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BD" w:rsidRPr="00204A80" w:rsidRDefault="00C631C7" w:rsidP="00D07C51">
      <w:pPr>
        <w:spacing w:after="0"/>
        <w:ind w:left="1350" w:firstLine="720"/>
        <w:rPr>
          <w:rFonts w:ascii="Times New Roman" w:hAnsi="Times New Roman" w:cs="Times New Roman"/>
          <w:szCs w:val="16"/>
        </w:rPr>
      </w:pPr>
      <w:r w:rsidRPr="00C631C7">
        <w:rPr>
          <w:rFonts w:ascii="Times New Roman" w:hAnsi="Times New Roman" w:cs="Times New Roman"/>
          <w:b/>
          <w:noProof/>
          <w:szCs w:val="16"/>
        </w:rPr>
        <w:pict>
          <v:shapetype id="_x0000_t202" coordsize="21600,21600" o:spt="202" path="m,l,21600r21600,l21600,xe">
            <v:stroke joinstyle="miter"/>
            <v:path gradientshapeok="t" o:connecttype="rect"/>
          </v:shapetype>
          <v:shape id="_x0000_s1035" type="#_x0000_t202" style="position:absolute;left:0;text-align:left;margin-left:-12.1pt;margin-top:-6.9pt;width:109.45pt;height:139.95pt;z-index:251668480" stroked="f">
            <v:textbox>
              <w:txbxContent>
                <w:p w:rsidR="00D07C51" w:rsidRDefault="00D07C51">
                  <w:r w:rsidRPr="00D07C51">
                    <w:rPr>
                      <w:noProof/>
                    </w:rPr>
                    <w:drawing>
                      <wp:inline distT="0" distB="0" distL="0" distR="0">
                        <wp:extent cx="1011356" cy="1105468"/>
                        <wp:effectExtent l="1905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11356" cy="1105468"/>
                                </a:xfrm>
                                <a:prstGeom prst="rect">
                                  <a:avLst/>
                                </a:prstGeom>
                              </pic:spPr>
                            </pic:pic>
                          </a:graphicData>
                        </a:graphic>
                      </wp:inline>
                    </w:drawing>
                  </w:r>
                </w:p>
              </w:txbxContent>
            </v:textbox>
          </v:shape>
        </w:pict>
      </w:r>
      <w:r w:rsidR="00167BBD" w:rsidRPr="00204A80">
        <w:rPr>
          <w:rFonts w:ascii="Times New Roman" w:hAnsi="Times New Roman" w:cs="Times New Roman"/>
          <w:b/>
          <w:szCs w:val="16"/>
        </w:rPr>
        <w:t>Case Report</w:t>
      </w:r>
      <w:r w:rsidR="00167BBD" w:rsidRPr="00204A80">
        <w:rPr>
          <w:rFonts w:ascii="Times New Roman" w:hAnsi="Times New Roman" w:cs="Times New Roman"/>
          <w:szCs w:val="16"/>
        </w:rPr>
        <w:t xml:space="preserve"> </w:t>
      </w:r>
    </w:p>
    <w:p w:rsidR="00D07C51" w:rsidRPr="00B968F6" w:rsidRDefault="00D07C51" w:rsidP="00B968F6">
      <w:pPr>
        <w:spacing w:after="0" w:line="240" w:lineRule="auto"/>
        <w:ind w:left="2070"/>
        <w:rPr>
          <w:rFonts w:ascii="Times New Roman" w:hAnsi="Times New Roman" w:cs="Times New Roman"/>
          <w:b/>
          <w:color w:val="002060"/>
          <w:sz w:val="28"/>
          <w:szCs w:val="16"/>
        </w:rPr>
      </w:pPr>
      <w:r w:rsidRPr="00B968F6">
        <w:rPr>
          <w:rFonts w:ascii="Times New Roman" w:hAnsi="Times New Roman" w:cs="Times New Roman"/>
          <w:b/>
          <w:color w:val="002060"/>
          <w:sz w:val="28"/>
          <w:szCs w:val="16"/>
        </w:rPr>
        <w:t>PARTIAL HYDATIDIFORM MOLE AND COEXISTENT LIVE FETUS WITH ANENCEPHALY: A CASE REPORT</w:t>
      </w:r>
    </w:p>
    <w:p w:rsidR="00204A80" w:rsidRPr="00680DF1" w:rsidRDefault="00167BBD" w:rsidP="00D07C51">
      <w:pPr>
        <w:spacing w:after="0"/>
        <w:ind w:left="2070"/>
        <w:rPr>
          <w:rFonts w:ascii="Times New Roman" w:hAnsi="Times New Roman" w:cs="Times New Roman"/>
          <w:sz w:val="20"/>
          <w:szCs w:val="16"/>
          <w:vertAlign w:val="superscript"/>
        </w:rPr>
      </w:pPr>
      <w:r w:rsidRPr="00D07C51">
        <w:rPr>
          <w:rFonts w:ascii="Times New Roman" w:hAnsi="Times New Roman" w:cs="Times New Roman"/>
          <w:sz w:val="20"/>
          <w:szCs w:val="16"/>
        </w:rPr>
        <w:t>Neha Anjum</w:t>
      </w:r>
      <w:r w:rsidR="00680DF1">
        <w:rPr>
          <w:rFonts w:ascii="Times New Roman" w:hAnsi="Times New Roman" w:cs="Times New Roman"/>
          <w:sz w:val="20"/>
          <w:szCs w:val="16"/>
          <w:vertAlign w:val="superscript"/>
        </w:rPr>
        <w:t>1</w:t>
      </w:r>
      <w:r w:rsidRPr="00D07C51">
        <w:rPr>
          <w:rFonts w:ascii="Times New Roman" w:hAnsi="Times New Roman" w:cs="Times New Roman"/>
          <w:sz w:val="20"/>
          <w:szCs w:val="16"/>
        </w:rPr>
        <w:t>, Sowmya Uppalapati</w:t>
      </w:r>
      <w:r w:rsidR="00680DF1">
        <w:rPr>
          <w:rFonts w:ascii="Times New Roman" w:hAnsi="Times New Roman" w:cs="Times New Roman"/>
          <w:sz w:val="20"/>
          <w:szCs w:val="16"/>
          <w:vertAlign w:val="superscript"/>
        </w:rPr>
        <w:t>2</w:t>
      </w:r>
      <w:r w:rsidRPr="00D07C51">
        <w:rPr>
          <w:rFonts w:ascii="Times New Roman" w:hAnsi="Times New Roman" w:cs="Times New Roman"/>
          <w:sz w:val="20"/>
          <w:szCs w:val="16"/>
        </w:rPr>
        <w:t>, Sriya Gudavarthi</w:t>
      </w:r>
      <w:r w:rsidR="00680DF1">
        <w:rPr>
          <w:rFonts w:ascii="Times New Roman" w:hAnsi="Times New Roman" w:cs="Times New Roman"/>
          <w:sz w:val="20"/>
          <w:szCs w:val="16"/>
          <w:vertAlign w:val="superscript"/>
        </w:rPr>
        <w:t>3</w:t>
      </w:r>
      <w:r w:rsidRPr="00D07C51">
        <w:rPr>
          <w:rFonts w:ascii="Times New Roman" w:hAnsi="Times New Roman" w:cs="Times New Roman"/>
          <w:sz w:val="20"/>
          <w:szCs w:val="16"/>
        </w:rPr>
        <w:t>, Anthapu Keerthi Reddy</w:t>
      </w:r>
      <w:r w:rsidR="00680DF1">
        <w:rPr>
          <w:rFonts w:ascii="Times New Roman" w:hAnsi="Times New Roman" w:cs="Times New Roman"/>
          <w:sz w:val="20"/>
          <w:szCs w:val="16"/>
          <w:vertAlign w:val="superscript"/>
        </w:rPr>
        <w:t>4</w:t>
      </w:r>
      <w:r w:rsidRPr="00D07C51">
        <w:rPr>
          <w:rFonts w:ascii="Times New Roman" w:hAnsi="Times New Roman" w:cs="Times New Roman"/>
          <w:sz w:val="20"/>
          <w:szCs w:val="16"/>
        </w:rPr>
        <w:t>, Kalla Mounica</w:t>
      </w:r>
      <w:r w:rsidR="00680DF1">
        <w:rPr>
          <w:rFonts w:ascii="Times New Roman" w:hAnsi="Times New Roman" w:cs="Times New Roman"/>
          <w:sz w:val="20"/>
          <w:szCs w:val="16"/>
          <w:vertAlign w:val="superscript"/>
        </w:rPr>
        <w:t>5</w:t>
      </w:r>
    </w:p>
    <w:p w:rsidR="00204A80" w:rsidRPr="00D07C51" w:rsidRDefault="00680DF1" w:rsidP="00D07C51">
      <w:pPr>
        <w:spacing w:after="0"/>
        <w:ind w:left="2070"/>
        <w:rPr>
          <w:rFonts w:ascii="Times New Roman" w:hAnsi="Times New Roman" w:cs="Times New Roman"/>
          <w:sz w:val="20"/>
          <w:szCs w:val="16"/>
        </w:rPr>
      </w:pPr>
      <w:r>
        <w:rPr>
          <w:rFonts w:ascii="Times New Roman" w:hAnsi="Times New Roman" w:cs="Times New Roman"/>
          <w:sz w:val="20"/>
          <w:szCs w:val="16"/>
        </w:rPr>
        <w:t>1,2,3,4,5-</w:t>
      </w:r>
      <w:r w:rsidR="00204A80" w:rsidRPr="00D07C51">
        <w:rPr>
          <w:rFonts w:ascii="Times New Roman" w:hAnsi="Times New Roman" w:cs="Times New Roman"/>
          <w:sz w:val="20"/>
          <w:szCs w:val="16"/>
        </w:rPr>
        <w:t>Post graduate students, Department of Radiology, Osmania Medical college, Koti, Hyderabad.</w:t>
      </w:r>
    </w:p>
    <w:p w:rsidR="00204A80" w:rsidRDefault="00C631C7" w:rsidP="00D07C51">
      <w:pPr>
        <w:spacing w:after="0"/>
        <w:ind w:left="2070"/>
        <w:rPr>
          <w:rFonts w:ascii="Times New Roman" w:hAnsi="Times New Roman" w:cs="Times New Roman"/>
          <w:szCs w:val="16"/>
        </w:rPr>
      </w:pPr>
      <w:r w:rsidRPr="00C631C7">
        <w:rPr>
          <w:rFonts w:ascii="Times New Roman" w:hAnsi="Times New Roman" w:cs="Times New Roman"/>
          <w:b/>
          <w:noProof/>
          <w:szCs w:val="16"/>
        </w:rPr>
        <w:pict>
          <v:shape id="_x0000_s1037" type="#_x0000_t202" style="position:absolute;left:0;text-align:left;margin-left:-12.1pt;margin-top:17.85pt;width:104.85pt;height:37.4pt;z-index:251671552" stroked="f">
            <v:textbox>
              <w:txbxContent>
                <w:p w:rsidR="00D07C51" w:rsidRPr="00D07C51" w:rsidRDefault="00D07C51" w:rsidP="00D07C51">
                  <w:pPr>
                    <w:spacing w:after="0"/>
                    <w:rPr>
                      <w:rFonts w:ascii="Times New Roman" w:hAnsi="Times New Roman" w:cs="Times New Roman"/>
                      <w:sz w:val="14"/>
                      <w:szCs w:val="16"/>
                    </w:rPr>
                  </w:pPr>
                  <w:r w:rsidRPr="00D07C51">
                    <w:rPr>
                      <w:rFonts w:ascii="Times New Roman" w:hAnsi="Times New Roman" w:cs="Times New Roman"/>
                      <w:sz w:val="14"/>
                      <w:szCs w:val="16"/>
                    </w:rPr>
                    <w:t xml:space="preserve">Article received: 3-Jun-2023,   </w:t>
                  </w:r>
                </w:p>
                <w:p w:rsidR="00D07C51" w:rsidRPr="00D07C51" w:rsidRDefault="00D07C51" w:rsidP="00D07C51">
                  <w:pPr>
                    <w:spacing w:after="0"/>
                    <w:rPr>
                      <w:rFonts w:ascii="Times New Roman" w:hAnsi="Times New Roman" w:cs="Times New Roman"/>
                      <w:sz w:val="14"/>
                      <w:szCs w:val="16"/>
                    </w:rPr>
                  </w:pPr>
                  <w:r w:rsidRPr="00D07C51">
                    <w:rPr>
                      <w:rFonts w:ascii="Times New Roman" w:hAnsi="Times New Roman" w:cs="Times New Roman"/>
                      <w:sz w:val="14"/>
                      <w:szCs w:val="16"/>
                    </w:rPr>
                    <w:t xml:space="preserve">Accepted: </w:t>
                  </w:r>
                  <w:r>
                    <w:rPr>
                      <w:rFonts w:ascii="Times New Roman" w:hAnsi="Times New Roman" w:cs="Times New Roman"/>
                      <w:sz w:val="14"/>
                      <w:szCs w:val="16"/>
                    </w:rPr>
                    <w:t xml:space="preserve"> 23-June 2023</w:t>
                  </w:r>
                  <w:r w:rsidRPr="00D07C51">
                    <w:rPr>
                      <w:rFonts w:ascii="Times New Roman" w:hAnsi="Times New Roman" w:cs="Times New Roman"/>
                      <w:sz w:val="14"/>
                      <w:szCs w:val="16"/>
                    </w:rPr>
                    <w:t xml:space="preserve">              </w:t>
                  </w:r>
                </w:p>
                <w:p w:rsidR="00D07C51" w:rsidRPr="00D07C51" w:rsidRDefault="00D07C51" w:rsidP="00D07C51">
                  <w:pPr>
                    <w:spacing w:after="0"/>
                    <w:rPr>
                      <w:rFonts w:ascii="Times New Roman" w:hAnsi="Times New Roman" w:cs="Times New Roman"/>
                      <w:sz w:val="16"/>
                      <w:szCs w:val="16"/>
                    </w:rPr>
                  </w:pPr>
                  <w:r w:rsidRPr="00D07C51">
                    <w:rPr>
                      <w:rFonts w:ascii="Times New Roman" w:hAnsi="Times New Roman" w:cs="Times New Roman"/>
                      <w:sz w:val="16"/>
                      <w:szCs w:val="16"/>
                    </w:rPr>
                    <w:t xml:space="preserve">Published: </w:t>
                  </w:r>
                  <w:r w:rsidR="000D54EB">
                    <w:rPr>
                      <w:rFonts w:ascii="Times New Roman" w:hAnsi="Times New Roman" w:cs="Times New Roman"/>
                      <w:sz w:val="16"/>
                      <w:szCs w:val="16"/>
                    </w:rPr>
                    <w:t>11-july</w:t>
                  </w:r>
                  <w:r>
                    <w:rPr>
                      <w:rFonts w:ascii="Times New Roman" w:hAnsi="Times New Roman" w:cs="Times New Roman"/>
                      <w:sz w:val="16"/>
                      <w:szCs w:val="16"/>
                    </w:rPr>
                    <w:t>-</w:t>
                  </w:r>
                  <w:r w:rsidR="000D54EB">
                    <w:rPr>
                      <w:rFonts w:ascii="Times New Roman" w:hAnsi="Times New Roman" w:cs="Times New Roman"/>
                      <w:sz w:val="16"/>
                      <w:szCs w:val="16"/>
                    </w:rPr>
                    <w:t>2023</w:t>
                  </w:r>
                </w:p>
                <w:p w:rsidR="00D07C51" w:rsidRDefault="00D07C51"/>
              </w:txbxContent>
            </v:textbox>
          </v:shape>
        </w:pict>
      </w:r>
      <w:r w:rsidR="00204A80">
        <w:rPr>
          <w:rFonts w:ascii="Times New Roman" w:hAnsi="Times New Roman" w:cs="Times New Roman"/>
          <w:b/>
          <w:szCs w:val="16"/>
        </w:rPr>
        <w:t>*</w:t>
      </w:r>
      <w:r w:rsidR="00204A80" w:rsidRPr="00204A80">
        <w:rPr>
          <w:rFonts w:ascii="Times New Roman" w:hAnsi="Times New Roman" w:cs="Times New Roman"/>
          <w:b/>
          <w:szCs w:val="16"/>
        </w:rPr>
        <w:t>Corresponding author details:</w:t>
      </w:r>
      <w:r w:rsidR="00204A80" w:rsidRPr="00204A80">
        <w:rPr>
          <w:rFonts w:ascii="Times New Roman" w:hAnsi="Times New Roman" w:cs="Times New Roman"/>
          <w:szCs w:val="16"/>
        </w:rPr>
        <w:t xml:space="preserve"> Sowmya Uppalapati</w:t>
      </w:r>
      <w:r w:rsidR="00680DF1">
        <w:rPr>
          <w:rFonts w:ascii="Times New Roman" w:hAnsi="Times New Roman" w:cs="Times New Roman"/>
          <w:szCs w:val="16"/>
        </w:rPr>
        <w:t>, Post graduate student</w:t>
      </w:r>
      <w:r w:rsidR="00204A80">
        <w:rPr>
          <w:rFonts w:ascii="Times New Roman" w:hAnsi="Times New Roman" w:cs="Times New Roman"/>
          <w:szCs w:val="16"/>
        </w:rPr>
        <w:t xml:space="preserve">, </w:t>
      </w:r>
      <w:r w:rsidR="00204A80" w:rsidRPr="00204A80">
        <w:rPr>
          <w:rFonts w:ascii="Times New Roman" w:hAnsi="Times New Roman" w:cs="Times New Roman"/>
          <w:szCs w:val="16"/>
        </w:rPr>
        <w:t>Department of Radiology, Osmania Medical college, Koti, Hyderabad.</w:t>
      </w:r>
      <w:r w:rsidR="00204A80">
        <w:rPr>
          <w:rFonts w:ascii="Times New Roman" w:hAnsi="Times New Roman" w:cs="Times New Roman"/>
          <w:szCs w:val="16"/>
        </w:rPr>
        <w:t xml:space="preserve"> Email: </w:t>
      </w:r>
      <w:hyperlink r:id="rId8" w:history="1">
        <w:r w:rsidR="00204A80" w:rsidRPr="0013217A">
          <w:rPr>
            <w:rStyle w:val="Hyperlink"/>
            <w:rFonts w:ascii="Times New Roman" w:hAnsi="Times New Roman" w:cs="Times New Roman"/>
            <w:szCs w:val="16"/>
          </w:rPr>
          <w:t>neha.anjum775@gmail.com</w:t>
        </w:r>
      </w:hyperlink>
      <w:r w:rsidR="00204A80">
        <w:rPr>
          <w:rFonts w:ascii="Times New Roman" w:hAnsi="Times New Roman" w:cs="Times New Roman"/>
          <w:szCs w:val="16"/>
        </w:rPr>
        <w:t xml:space="preserve"> </w:t>
      </w:r>
    </w:p>
    <w:p w:rsidR="00D07C51" w:rsidRPr="00204A80" w:rsidRDefault="00C631C7" w:rsidP="00D07C51">
      <w:pPr>
        <w:spacing w:after="0"/>
        <w:ind w:left="2070"/>
        <w:rPr>
          <w:rFonts w:ascii="Times New Roman" w:hAnsi="Times New Roman" w:cs="Times New Roman"/>
          <w:b/>
          <w:szCs w:val="16"/>
        </w:rPr>
      </w:pPr>
      <w:r>
        <w:rPr>
          <w:rFonts w:ascii="Times New Roman" w:hAnsi="Times New Roman" w:cs="Times New Roman"/>
          <w:b/>
          <w:noProof/>
          <w:szCs w:val="16"/>
        </w:rPr>
        <w:pict>
          <v:shapetype id="_x0000_t32" coordsize="21600,21600" o:spt="32" o:oned="t" path="m,l21600,21600e" filled="f">
            <v:path arrowok="t" fillok="f" o:connecttype="none"/>
            <o:lock v:ext="edit" shapetype="t"/>
          </v:shapetype>
          <v:shape id="_x0000_s1036" type="#_x0000_t32" style="position:absolute;left:0;text-align:left;margin-left:2.3pt;margin-top:11.65pt;width:489.05pt;height:0;z-index:251670528" o:connectortype="straight"/>
        </w:pict>
      </w:r>
    </w:p>
    <w:p w:rsidR="00167BBD" w:rsidRPr="00D07C51" w:rsidRDefault="00D07C51" w:rsidP="00204A80">
      <w:pPr>
        <w:spacing w:after="0"/>
        <w:rPr>
          <w:rFonts w:ascii="Times New Roman" w:hAnsi="Times New Roman" w:cs="Times New Roman"/>
          <w:b/>
          <w:color w:val="002060"/>
          <w:sz w:val="24"/>
          <w:szCs w:val="16"/>
        </w:rPr>
      </w:pPr>
      <w:r w:rsidRPr="00D07C51">
        <w:rPr>
          <w:rFonts w:ascii="Times New Roman" w:hAnsi="Times New Roman" w:cs="Times New Roman"/>
          <w:b/>
          <w:color w:val="002060"/>
          <w:sz w:val="24"/>
          <w:szCs w:val="16"/>
        </w:rPr>
        <w:t>Abstract</w:t>
      </w:r>
    </w:p>
    <w:p w:rsidR="00167BBD" w:rsidRPr="00204A80" w:rsidRDefault="00167BBD" w:rsidP="00167BBD">
      <w:pPr>
        <w:rPr>
          <w:rFonts w:ascii="Times New Roman" w:hAnsi="Times New Roman" w:cs="Times New Roman"/>
          <w:szCs w:val="16"/>
        </w:rPr>
      </w:pPr>
      <w:r w:rsidRPr="00204A80">
        <w:rPr>
          <w:rFonts w:ascii="Times New Roman" w:hAnsi="Times New Roman" w:cs="Times New Roman"/>
          <w:szCs w:val="16"/>
        </w:rPr>
        <w:t>Partial molar pregnancy is a rare entity in which there is usually a triploid abnormal fetus associated with a large placenta with cystic changes. The fetus is usually not compatible due to multiple abnormalities. Here we present a case of a 24-year-old pregnant woman who came for routine first trimester scan and was diagnosed with partial mole and a live fetus with anencephaly and multiple spinal anomalies.</w:t>
      </w:r>
    </w:p>
    <w:p w:rsidR="00167BBD" w:rsidRPr="00204A80" w:rsidRDefault="00C631C7" w:rsidP="00167BBD">
      <w:pPr>
        <w:rPr>
          <w:rFonts w:ascii="Times New Roman" w:hAnsi="Times New Roman" w:cs="Times New Roman"/>
          <w:szCs w:val="16"/>
        </w:rPr>
      </w:pPr>
      <w:r w:rsidRPr="00C631C7">
        <w:rPr>
          <w:rFonts w:ascii="Times New Roman" w:hAnsi="Times New Roman" w:cs="Times New Roman"/>
          <w:b/>
          <w:noProof/>
          <w:szCs w:val="16"/>
        </w:rPr>
        <w:pict>
          <v:shape id="_x0000_s1034" type="#_x0000_t32" style="position:absolute;margin-left:-1.8pt;margin-top:18.05pt;width:489.05pt;height:0;z-index:251667456" o:connectortype="straight"/>
        </w:pict>
      </w:r>
      <w:r w:rsidR="00D07C51">
        <w:rPr>
          <w:rFonts w:ascii="Times New Roman" w:hAnsi="Times New Roman" w:cs="Times New Roman"/>
          <w:b/>
          <w:szCs w:val="16"/>
        </w:rPr>
        <w:t>Key W</w:t>
      </w:r>
      <w:r w:rsidR="00B968F6">
        <w:rPr>
          <w:rFonts w:ascii="Times New Roman" w:hAnsi="Times New Roman" w:cs="Times New Roman"/>
          <w:b/>
          <w:szCs w:val="16"/>
        </w:rPr>
        <w:t>ords</w:t>
      </w:r>
      <w:r w:rsidR="00167BBD" w:rsidRPr="00204A80">
        <w:rPr>
          <w:rFonts w:ascii="Times New Roman" w:hAnsi="Times New Roman" w:cs="Times New Roman"/>
          <w:b/>
          <w:szCs w:val="16"/>
        </w:rPr>
        <w:t>:</w:t>
      </w:r>
      <w:r w:rsidR="00167BBD" w:rsidRPr="00204A80">
        <w:rPr>
          <w:rFonts w:ascii="Times New Roman" w:hAnsi="Times New Roman" w:cs="Times New Roman"/>
          <w:szCs w:val="16"/>
        </w:rPr>
        <w:t xml:space="preserve"> Partial mole, live fetus, anencephaly</w:t>
      </w:r>
    </w:p>
    <w:p w:rsidR="00D07C51" w:rsidRDefault="00D07C51" w:rsidP="00167BBD">
      <w:pPr>
        <w:rPr>
          <w:rFonts w:ascii="Times New Roman" w:hAnsi="Times New Roman" w:cs="Times New Roman"/>
          <w:b/>
          <w:szCs w:val="16"/>
        </w:rPr>
        <w:sectPr w:rsidR="00D07C51" w:rsidSect="000D54EB">
          <w:headerReference w:type="even" r:id="rId9"/>
          <w:headerReference w:type="default" r:id="rId10"/>
          <w:footerReference w:type="even" r:id="rId11"/>
          <w:footerReference w:type="default" r:id="rId12"/>
          <w:headerReference w:type="first" r:id="rId13"/>
          <w:footerReference w:type="first" r:id="rId14"/>
          <w:pgSz w:w="12240" w:h="15840"/>
          <w:pgMar w:top="1530" w:right="810" w:bottom="1440" w:left="1440" w:header="726" w:footer="720" w:gutter="0"/>
          <w:pgNumType w:start="29"/>
          <w:cols w:space="720"/>
          <w:docGrid w:linePitch="360"/>
        </w:sectPr>
      </w:pPr>
    </w:p>
    <w:p w:rsidR="00167BBD" w:rsidRPr="00B968F6" w:rsidRDefault="00B968F6" w:rsidP="00167BBD">
      <w:pPr>
        <w:rPr>
          <w:rFonts w:ascii="Times New Roman" w:hAnsi="Times New Roman" w:cs="Times New Roman"/>
          <w:b/>
          <w:color w:val="002060"/>
          <w:szCs w:val="16"/>
        </w:rPr>
      </w:pPr>
      <w:r w:rsidRPr="00B968F6">
        <w:rPr>
          <w:rFonts w:ascii="Times New Roman" w:hAnsi="Times New Roman" w:cs="Times New Roman"/>
          <w:b/>
          <w:color w:val="002060"/>
          <w:szCs w:val="16"/>
        </w:rPr>
        <w:lastRenderedPageBreak/>
        <w:t>INTRODUCTION</w:t>
      </w:r>
    </w:p>
    <w:p w:rsidR="00167BBD" w:rsidRPr="00204A80" w:rsidRDefault="00167BBD" w:rsidP="00167BBD">
      <w:pPr>
        <w:jc w:val="both"/>
        <w:rPr>
          <w:rFonts w:ascii="Times New Roman" w:hAnsi="Times New Roman" w:cs="Times New Roman"/>
          <w:szCs w:val="16"/>
        </w:rPr>
      </w:pPr>
      <w:r w:rsidRPr="00204A80">
        <w:rPr>
          <w:rFonts w:ascii="Times New Roman" w:hAnsi="Times New Roman" w:cs="Times New Roman"/>
          <w:szCs w:val="16"/>
        </w:rPr>
        <w:t>Molar pregnancy occurs due to improper fertilization. There are two types of molar pregnancies: partial mole and complete mole. Partial mole is a result of fertilization of a haploid normal oocyte with two spermatozoa simultaneously, with the formation of a zygote with a triploid set of chromosomes. Partial hydatidiform mole usually presents with a dead fetus. Hydatidiform mole with a coexistent live fetus is very rare, and complete molar pregnancy is involved in most cases. Here we present a case of a 24- year-old pregnant woman who came for routine first trimester scan and was diagnosed with partial mole and a live fetus with anencephaly and multiple spinal anomalies.</w:t>
      </w:r>
    </w:p>
    <w:p w:rsidR="00167BBD" w:rsidRPr="00B968F6" w:rsidRDefault="00167BBD" w:rsidP="00167BBD">
      <w:pPr>
        <w:rPr>
          <w:rFonts w:ascii="Times New Roman" w:hAnsi="Times New Roman" w:cs="Times New Roman"/>
          <w:b/>
          <w:color w:val="002060"/>
          <w:szCs w:val="16"/>
        </w:rPr>
      </w:pPr>
      <w:r w:rsidRPr="00B968F6">
        <w:rPr>
          <w:rFonts w:ascii="Times New Roman" w:hAnsi="Times New Roman" w:cs="Times New Roman"/>
          <w:b/>
          <w:color w:val="002060"/>
          <w:szCs w:val="16"/>
        </w:rPr>
        <w:t>CASE REPORT</w:t>
      </w:r>
    </w:p>
    <w:p w:rsidR="00822F3D" w:rsidRPr="00204A80" w:rsidRDefault="00167BBD" w:rsidP="00167BBD">
      <w:pPr>
        <w:jc w:val="both"/>
        <w:rPr>
          <w:rFonts w:ascii="Times New Roman" w:hAnsi="Times New Roman" w:cs="Times New Roman"/>
          <w:szCs w:val="16"/>
        </w:rPr>
      </w:pPr>
      <w:r w:rsidRPr="00204A80">
        <w:rPr>
          <w:rFonts w:ascii="Times New Roman" w:hAnsi="Times New Roman" w:cs="Times New Roman"/>
          <w:szCs w:val="16"/>
        </w:rPr>
        <w:t xml:space="preserve">A 24-year-old pregnant woman who is G2P1L1 came for routine first trimester ultrasound scanning at 12 weeks of gestation, with no history of systemic illness, no significant family history. She had conceived spontaneously which was confirmed by UPT at home. Past history of spotting per vaginum </w:t>
      </w:r>
      <w:r w:rsidRPr="00204A80">
        <w:rPr>
          <w:rFonts w:ascii="Times New Roman" w:hAnsi="Times New Roman" w:cs="Times New Roman"/>
          <w:szCs w:val="16"/>
        </w:rPr>
        <w:lastRenderedPageBreak/>
        <w:t>at 11 weeks of gestation for which she received progesterone injections. On ultrasound scanning, a single live intrauterine fetus was noted with CRL measuring 3.4cm corresponding to 10 weeks with cardiac activity of 188bpm. The Fetus has an absent cranial vault - suggestive of anencephaly, with multiple spinal anomalies at thoracic and lumbar levels. There was diffusely thickened placental tissue with multiple large nonvascular echogenic areas with tiny cystic areas within, anterior to the gestational sac. On colour doppler, no significant increased vascularity was seen. The maternal serum β-hCG levels were 7230 mIU/ml. In this case the pregnancy was terminated by giving injection methotrexate on Day 0,7,14 to the patient followed by suction evacuation of the retained products of conception. The maternal serum β-hCG levels were 3345mIU/ml and 1370mIU/ml on days 7 and 14 respectively. The transabdominal ultrasonogram revealed no retained products of conception. The histopathologic findings were consistent with a partial molar pregnancy. One month following delivery, the maternal β-hCG serum titre reached undetectable levels. She was healthy and on follow-up sonography.</w:t>
      </w:r>
    </w:p>
    <w:p w:rsidR="00D07C51" w:rsidRDefault="00D07C51" w:rsidP="00167BBD">
      <w:pPr>
        <w:jc w:val="both"/>
        <w:rPr>
          <w:rFonts w:ascii="Times New Roman" w:hAnsi="Times New Roman" w:cs="Times New Roman"/>
          <w:b/>
          <w:szCs w:val="16"/>
        </w:rPr>
        <w:sectPr w:rsidR="00D07C51" w:rsidSect="00D07C51">
          <w:type w:val="continuous"/>
          <w:pgSz w:w="12240" w:h="15840"/>
          <w:pgMar w:top="1530" w:right="810" w:bottom="1440" w:left="1440" w:header="726" w:footer="720" w:gutter="0"/>
          <w:cols w:num="2" w:space="720"/>
          <w:docGrid w:linePitch="360"/>
        </w:sectPr>
      </w:pPr>
    </w:p>
    <w:p w:rsidR="00822F3D" w:rsidRPr="00204A80" w:rsidRDefault="00822F3D" w:rsidP="00167BBD">
      <w:pPr>
        <w:jc w:val="both"/>
        <w:rPr>
          <w:rFonts w:ascii="Times New Roman" w:hAnsi="Times New Roman" w:cs="Times New Roman"/>
          <w:b/>
          <w:szCs w:val="16"/>
        </w:rPr>
      </w:pPr>
    </w:p>
    <w:p w:rsidR="00822F3D" w:rsidRPr="00204A80" w:rsidRDefault="00822F3D" w:rsidP="00167BBD">
      <w:pPr>
        <w:jc w:val="both"/>
        <w:rPr>
          <w:rFonts w:ascii="Times New Roman" w:hAnsi="Times New Roman" w:cs="Times New Roman"/>
          <w:b/>
          <w:szCs w:val="16"/>
        </w:rPr>
      </w:pPr>
    </w:p>
    <w:p w:rsidR="00D07C51" w:rsidRDefault="00D07C51" w:rsidP="00167BBD">
      <w:pPr>
        <w:jc w:val="both"/>
        <w:rPr>
          <w:rFonts w:ascii="Times New Roman" w:hAnsi="Times New Roman" w:cs="Times New Roman"/>
          <w:b/>
          <w:szCs w:val="16"/>
        </w:rPr>
        <w:sectPr w:rsidR="00D07C51" w:rsidSect="00D07C51">
          <w:type w:val="continuous"/>
          <w:pgSz w:w="12240" w:h="15840"/>
          <w:pgMar w:top="1530" w:right="810" w:bottom="1440" w:left="1440" w:header="726" w:footer="720" w:gutter="0"/>
          <w:cols w:space="720"/>
          <w:docGrid w:linePitch="360"/>
        </w:sectPr>
      </w:pPr>
    </w:p>
    <w:p w:rsidR="00822F3D" w:rsidRPr="00B968F6" w:rsidRDefault="00167BBD" w:rsidP="00167BBD">
      <w:pPr>
        <w:jc w:val="both"/>
        <w:rPr>
          <w:rFonts w:ascii="Times New Roman" w:hAnsi="Times New Roman" w:cs="Times New Roman"/>
          <w:b/>
          <w:color w:val="002060"/>
          <w:szCs w:val="16"/>
        </w:rPr>
      </w:pPr>
      <w:r w:rsidRPr="00B968F6">
        <w:rPr>
          <w:rFonts w:ascii="Times New Roman" w:hAnsi="Times New Roman" w:cs="Times New Roman"/>
          <w:b/>
          <w:color w:val="002060"/>
          <w:szCs w:val="16"/>
        </w:rPr>
        <w:lastRenderedPageBreak/>
        <w:t>DISCUSSION</w:t>
      </w:r>
    </w:p>
    <w:p w:rsidR="00167BBD" w:rsidRPr="00204A80" w:rsidRDefault="00167BBD" w:rsidP="00167BBD">
      <w:pPr>
        <w:jc w:val="both"/>
        <w:rPr>
          <w:rFonts w:ascii="Times New Roman" w:hAnsi="Times New Roman" w:cs="Times New Roman"/>
          <w:b/>
          <w:szCs w:val="16"/>
        </w:rPr>
      </w:pPr>
      <w:r w:rsidRPr="00204A80">
        <w:rPr>
          <w:rFonts w:ascii="Times New Roman" w:hAnsi="Times New Roman" w:cs="Times New Roman"/>
          <w:szCs w:val="16"/>
        </w:rPr>
        <w:t xml:space="preserve">Gestational trophoblastic disease (GTD) comprises a group of disorders arising from the anomalous growth of trophoblastic tissue. It presents a benign clinical spectrum represented by hydatidiform mole, either partial or complete, and by gestational trophoblastic neoplasia (GTN). Incidence rates of HM show wide geographic variations, with reported estimates ranging from 1/500–1000 pregnancies in Europe and North America to 1– 12/1000 pregnancies in some areas of Asia and the Middle East. This variation has been attributed, at least in part, to racial/ethnic differences. While the incidence of molar pregnancies is decreasing, certain ethnic groups such as Hispanics, Asians, and American Indians continue to have an increased risk of developing gestational trophoblastic disease across the globe. Hydatidiform mole occurs due to errors in fertilisation. When an oocyte with no chromosome fertilises with a haploid sperm with subsequent duplication of paternal chromosomes or two spermatozoa (dispermy ) it leads to the formation of a zygote with a diploid karyotype (46, XX or 46, XY), purely of paternal origin- this leads to formation of complete mole. When an oocyte with haploid chromosomes fertilises with two sperms, it leads to the formation of a zygote with triploid diandric karyotype (47, XXX or 47, XXY) - leading to the formation of partial mole. Ultrasound is the main method for hydatidiform mole diagnosis along with maternal serum β-hCG levels. Partial hydatidiform mole usually presents as thickened placental tissue attached to the myometrium with various anechoic cystic spaces in honey-comb like pattern within, sometimes with a functional umbilical circulation. It is often accompanied by malformation of the gestational sac or of the fetus, which can have characteristics such as anencephaly, </w:t>
      </w:r>
      <w:r w:rsidRPr="00204A80">
        <w:rPr>
          <w:rFonts w:ascii="Times New Roman" w:hAnsi="Times New Roman" w:cs="Times New Roman"/>
          <w:szCs w:val="16"/>
        </w:rPr>
        <w:lastRenderedPageBreak/>
        <w:t>hydrocephalus, syndactyly, cleft lip, skeletal abnormalities and growth restriction. Most of the fetuses are dead due to the triploid karyotype. Hydropic degeneration of the placenta, which occurs in some cases of abortion, causes the placenta to fill with anechoic cystic lesions which represent necrosis and haemorrhage. This produces images of the placenta similar to those seen in cases of partial hydatidiform mole, thus increasing the difficulty of making the diagnosis with ultrasound. In such cases β-hCG blood levels are helpful.</w:t>
      </w:r>
    </w:p>
    <w:p w:rsidR="00167BBD" w:rsidRPr="00204A80" w:rsidRDefault="00167BBD" w:rsidP="00167BBD">
      <w:pPr>
        <w:jc w:val="both"/>
        <w:rPr>
          <w:rFonts w:ascii="Times New Roman" w:hAnsi="Times New Roman" w:cs="Times New Roman"/>
          <w:szCs w:val="16"/>
        </w:rPr>
      </w:pPr>
      <w:r w:rsidRPr="00204A80">
        <w:rPr>
          <w:rFonts w:ascii="Times New Roman" w:hAnsi="Times New Roman" w:cs="Times New Roman"/>
          <w:szCs w:val="16"/>
        </w:rPr>
        <w:t>Clinical examination and β-hCG determinations are the recommended initial tests for hydatidiform mole. MRI has no established role in the initial diagnosis of hydatidiform mole. Pregnancy complicated with hydatidiform mole is usually terminated immediately after diagnosis. Suction and evacuation is the preferred method of termination of pregnancy regardless of the uterine size. Hysterectomy is advisable in patients with gravida &gt;3 and age &gt;40 years due to increased risk of GTD. Inj. Methotrexate im. is given to patients with partial mole with a live fetus as a prophylaxis to prevent the malignant transformation of the trophoblastic tissue into choriocarcinoma. The serum β-hCG level can be a helpful marker to assess the prognosis and for follow-up. Gradual decline in the serum β-hCG levels should be observed.</w:t>
      </w:r>
    </w:p>
    <w:p w:rsidR="00167BBD" w:rsidRPr="00B968F6" w:rsidRDefault="00167BBD" w:rsidP="00167BBD">
      <w:pPr>
        <w:jc w:val="both"/>
        <w:rPr>
          <w:rFonts w:ascii="Times New Roman" w:hAnsi="Times New Roman" w:cs="Times New Roman"/>
          <w:b/>
          <w:color w:val="002060"/>
          <w:szCs w:val="16"/>
        </w:rPr>
      </w:pPr>
      <w:r w:rsidRPr="00B968F6">
        <w:rPr>
          <w:rFonts w:ascii="Times New Roman" w:hAnsi="Times New Roman" w:cs="Times New Roman"/>
          <w:b/>
          <w:color w:val="002060"/>
          <w:szCs w:val="16"/>
        </w:rPr>
        <w:t>CONCLUSION</w:t>
      </w:r>
    </w:p>
    <w:p w:rsidR="00167BBD" w:rsidRPr="00204A80" w:rsidRDefault="00167BBD" w:rsidP="00167BBD">
      <w:pPr>
        <w:jc w:val="both"/>
        <w:rPr>
          <w:rFonts w:ascii="Times New Roman" w:hAnsi="Times New Roman" w:cs="Times New Roman"/>
          <w:szCs w:val="16"/>
        </w:rPr>
      </w:pPr>
      <w:r w:rsidRPr="00204A80">
        <w:rPr>
          <w:rFonts w:ascii="Times New Roman" w:hAnsi="Times New Roman" w:cs="Times New Roman"/>
          <w:szCs w:val="16"/>
        </w:rPr>
        <w:t>In this report, we have described a rare case of partial hydatidiform molar pregnancy coexistent with a live fetus with anencephaly. Early diagnosis and management of the condition is associated with decreased risk of morbidity and mortality.</w:t>
      </w:r>
    </w:p>
    <w:p w:rsidR="00167BBD" w:rsidRPr="00204A80" w:rsidRDefault="00167BBD" w:rsidP="00167BBD">
      <w:pPr>
        <w:jc w:val="both"/>
        <w:rPr>
          <w:rFonts w:ascii="Times New Roman" w:hAnsi="Times New Roman" w:cs="Times New Roman"/>
          <w:b/>
          <w:szCs w:val="16"/>
        </w:rPr>
      </w:pPr>
    </w:p>
    <w:p w:rsidR="00167BBD" w:rsidRPr="00204A80" w:rsidRDefault="00167BBD" w:rsidP="00167BBD">
      <w:pPr>
        <w:jc w:val="both"/>
        <w:rPr>
          <w:rFonts w:ascii="Times New Roman" w:hAnsi="Times New Roman" w:cs="Times New Roman"/>
          <w:b/>
          <w:szCs w:val="16"/>
        </w:rPr>
      </w:pPr>
    </w:p>
    <w:p w:rsidR="00D07C51" w:rsidRDefault="00D07C51" w:rsidP="00204A80">
      <w:pPr>
        <w:spacing w:after="0"/>
        <w:ind w:left="-180"/>
        <w:rPr>
          <w:rFonts w:ascii="Times New Roman" w:hAnsi="Times New Roman" w:cs="Times New Roman"/>
          <w:szCs w:val="16"/>
        </w:rPr>
        <w:sectPr w:rsidR="00D07C51" w:rsidSect="00D07C51">
          <w:type w:val="continuous"/>
          <w:pgSz w:w="12240" w:h="15840"/>
          <w:pgMar w:top="1530" w:right="810" w:bottom="1440" w:left="1440" w:header="726" w:footer="720" w:gutter="0"/>
          <w:cols w:num="2" w:space="720"/>
          <w:docGrid w:linePitch="360"/>
        </w:sectPr>
      </w:pPr>
    </w:p>
    <w:p w:rsidR="00167BBD" w:rsidRPr="00204A80" w:rsidRDefault="00167BBD" w:rsidP="00204A80">
      <w:pPr>
        <w:spacing w:after="0"/>
        <w:ind w:left="-180"/>
        <w:rPr>
          <w:rFonts w:ascii="Times New Roman" w:hAnsi="Times New Roman" w:cs="Times New Roman"/>
          <w:szCs w:val="16"/>
        </w:rPr>
      </w:pPr>
      <w:r w:rsidRPr="00204A80">
        <w:rPr>
          <w:rFonts w:ascii="Times New Roman" w:hAnsi="Times New Roman" w:cs="Times New Roman"/>
          <w:noProof/>
          <w:szCs w:val="16"/>
        </w:rPr>
        <w:lastRenderedPageBreak/>
        <w:drawing>
          <wp:anchor distT="0" distB="0" distL="114300" distR="114300" simplePos="0" relativeHeight="251658240" behindDoc="0" locked="0" layoutInCell="1" allowOverlap="1">
            <wp:simplePos x="0" y="0"/>
            <wp:positionH relativeFrom="margin">
              <wp:posOffset>-133350</wp:posOffset>
            </wp:positionH>
            <wp:positionV relativeFrom="margin">
              <wp:posOffset>209550</wp:posOffset>
            </wp:positionV>
            <wp:extent cx="3095625" cy="2447925"/>
            <wp:effectExtent l="19050" t="0" r="9525" b="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095625" cy="2447925"/>
                    </a:xfrm>
                    <a:prstGeom prst="rect">
                      <a:avLst/>
                    </a:prstGeom>
                  </pic:spPr>
                </pic:pic>
              </a:graphicData>
            </a:graphic>
          </wp:anchor>
        </w:drawing>
      </w:r>
      <w:r w:rsidRPr="00204A80">
        <w:rPr>
          <w:rFonts w:ascii="Times New Roman" w:hAnsi="Times New Roman" w:cs="Times New Roman"/>
          <w:szCs w:val="16"/>
        </w:rPr>
        <w:t xml:space="preserve">                                                                              </w:t>
      </w:r>
      <w:r w:rsidR="00204A80" w:rsidRPr="00204A80">
        <w:rPr>
          <w:rFonts w:ascii="Times New Roman" w:hAnsi="Times New Roman" w:cs="Times New Roman"/>
          <w:szCs w:val="16"/>
        </w:rPr>
        <w:t xml:space="preserve">                                </w:t>
      </w:r>
      <w:r w:rsidRPr="00204A80">
        <w:rPr>
          <w:rFonts w:ascii="Times New Roman" w:hAnsi="Times New Roman" w:cs="Times New Roman"/>
          <w:noProof/>
          <w:szCs w:val="16"/>
        </w:rPr>
        <w:drawing>
          <wp:inline distT="0" distB="0" distL="0" distR="0">
            <wp:extent cx="3267075" cy="2400300"/>
            <wp:effectExtent l="19050" t="0" r="9525" b="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3267075" cy="2400300"/>
                    </a:xfrm>
                    <a:prstGeom prst="rect">
                      <a:avLst/>
                    </a:prstGeom>
                  </pic:spPr>
                </pic:pic>
              </a:graphicData>
            </a:graphic>
          </wp:inline>
        </w:drawing>
      </w:r>
    </w:p>
    <w:p w:rsidR="00204A80" w:rsidRPr="00204A80" w:rsidRDefault="00C631C7" w:rsidP="00822F3D">
      <w:pPr>
        <w:spacing w:after="0"/>
        <w:jc w:val="both"/>
        <w:rPr>
          <w:rFonts w:ascii="Times New Roman" w:hAnsi="Times New Roman" w:cs="Times New Roman"/>
          <w:szCs w:val="16"/>
        </w:rPr>
      </w:pPr>
      <w:r>
        <w:rPr>
          <w:rFonts w:ascii="Times New Roman" w:hAnsi="Times New Roman" w:cs="Times New Roman"/>
          <w:noProof/>
          <w:szCs w:val="16"/>
        </w:rPr>
        <w:pict>
          <v:shape id="_x0000_s1030" type="#_x0000_t202" style="position:absolute;left:0;text-align:left;margin-left:27pt;margin-top:279.55pt;width:227.25pt;height:36.75pt;z-index:251665408" stroked="f">
            <v:textbox style="mso-next-textbox:#_x0000_s1030">
              <w:txbxContent>
                <w:p w:rsidR="00822F3D" w:rsidRPr="00822F3D" w:rsidRDefault="00822F3D" w:rsidP="00822F3D">
                  <w:pPr>
                    <w:spacing w:after="0" w:line="240" w:lineRule="auto"/>
                    <w:rPr>
                      <w:rFonts w:asciiTheme="majorHAnsi" w:hAnsiTheme="majorHAnsi"/>
                      <w:sz w:val="20"/>
                      <w:szCs w:val="16"/>
                    </w:rPr>
                  </w:pPr>
                  <w:r w:rsidRPr="00822F3D">
                    <w:rPr>
                      <w:rFonts w:asciiTheme="majorHAnsi" w:hAnsiTheme="majorHAnsi"/>
                      <w:b/>
                      <w:sz w:val="20"/>
                      <w:szCs w:val="16"/>
                    </w:rPr>
                    <w:t>Fig</w:t>
                  </w:r>
                  <w:r w:rsidRPr="00822F3D">
                    <w:rPr>
                      <w:rFonts w:asciiTheme="majorHAnsi" w:hAnsiTheme="majorHAnsi"/>
                      <w:b/>
                      <w:spacing w:val="-6"/>
                      <w:sz w:val="20"/>
                      <w:szCs w:val="16"/>
                    </w:rPr>
                    <w:t xml:space="preserve"> </w:t>
                  </w:r>
                  <w:r w:rsidRPr="00822F3D">
                    <w:rPr>
                      <w:rFonts w:asciiTheme="majorHAnsi" w:hAnsiTheme="majorHAnsi"/>
                      <w:b/>
                      <w:sz w:val="20"/>
                      <w:szCs w:val="16"/>
                    </w:rPr>
                    <w:t>4:</w:t>
                  </w:r>
                  <w:r w:rsidRPr="00822F3D">
                    <w:rPr>
                      <w:rFonts w:asciiTheme="majorHAnsi" w:hAnsiTheme="majorHAnsi"/>
                      <w:spacing w:val="-6"/>
                      <w:sz w:val="20"/>
                      <w:szCs w:val="16"/>
                    </w:rPr>
                    <w:t xml:space="preserve"> </w:t>
                  </w:r>
                  <w:r w:rsidRPr="00822F3D">
                    <w:rPr>
                      <w:rFonts w:asciiTheme="majorHAnsi" w:hAnsiTheme="majorHAnsi"/>
                      <w:sz w:val="20"/>
                      <w:szCs w:val="16"/>
                    </w:rPr>
                    <w:t>Products</w:t>
                  </w:r>
                  <w:r w:rsidRPr="00822F3D">
                    <w:rPr>
                      <w:rFonts w:asciiTheme="majorHAnsi" w:hAnsiTheme="majorHAnsi"/>
                      <w:spacing w:val="-3"/>
                      <w:sz w:val="20"/>
                      <w:szCs w:val="16"/>
                    </w:rPr>
                    <w:t xml:space="preserve"> </w:t>
                  </w:r>
                  <w:r w:rsidRPr="00822F3D">
                    <w:rPr>
                      <w:rFonts w:asciiTheme="majorHAnsi" w:hAnsiTheme="majorHAnsi"/>
                      <w:sz w:val="20"/>
                      <w:szCs w:val="16"/>
                    </w:rPr>
                    <w:t>of</w:t>
                  </w:r>
                  <w:r w:rsidRPr="00822F3D">
                    <w:rPr>
                      <w:rFonts w:asciiTheme="majorHAnsi" w:hAnsiTheme="majorHAnsi"/>
                      <w:spacing w:val="-6"/>
                      <w:sz w:val="20"/>
                      <w:szCs w:val="16"/>
                    </w:rPr>
                    <w:t xml:space="preserve"> </w:t>
                  </w:r>
                  <w:r w:rsidRPr="00822F3D">
                    <w:rPr>
                      <w:rFonts w:asciiTheme="majorHAnsi" w:hAnsiTheme="majorHAnsi"/>
                      <w:sz w:val="20"/>
                      <w:szCs w:val="16"/>
                    </w:rPr>
                    <w:t>conception</w:t>
                  </w:r>
                  <w:r w:rsidRPr="00822F3D">
                    <w:rPr>
                      <w:rFonts w:asciiTheme="majorHAnsi" w:hAnsiTheme="majorHAnsi"/>
                      <w:spacing w:val="-5"/>
                      <w:sz w:val="20"/>
                      <w:szCs w:val="16"/>
                    </w:rPr>
                    <w:t xml:space="preserve"> </w:t>
                  </w:r>
                  <w:r w:rsidRPr="00822F3D">
                    <w:rPr>
                      <w:rFonts w:asciiTheme="majorHAnsi" w:hAnsiTheme="majorHAnsi"/>
                      <w:sz w:val="20"/>
                      <w:szCs w:val="16"/>
                    </w:rPr>
                    <w:t>post</w:t>
                  </w:r>
                  <w:r w:rsidRPr="00822F3D">
                    <w:rPr>
                      <w:rFonts w:asciiTheme="majorHAnsi" w:hAnsiTheme="majorHAnsi"/>
                      <w:spacing w:val="-3"/>
                      <w:sz w:val="20"/>
                      <w:szCs w:val="16"/>
                    </w:rPr>
                    <w:t xml:space="preserve"> </w:t>
                  </w:r>
                  <w:r w:rsidRPr="00822F3D">
                    <w:rPr>
                      <w:rFonts w:asciiTheme="majorHAnsi" w:hAnsiTheme="majorHAnsi"/>
                      <w:sz w:val="20"/>
                      <w:szCs w:val="16"/>
                    </w:rPr>
                    <w:t>suction</w:t>
                  </w:r>
                  <w:r w:rsidRPr="00822F3D">
                    <w:rPr>
                      <w:rFonts w:asciiTheme="majorHAnsi" w:hAnsiTheme="majorHAnsi"/>
                      <w:spacing w:val="-3"/>
                      <w:sz w:val="20"/>
                      <w:szCs w:val="16"/>
                    </w:rPr>
                    <w:t xml:space="preserve"> </w:t>
                  </w:r>
                  <w:r w:rsidRPr="00822F3D">
                    <w:rPr>
                      <w:rFonts w:asciiTheme="majorHAnsi" w:hAnsiTheme="majorHAnsi"/>
                      <w:sz w:val="20"/>
                      <w:szCs w:val="16"/>
                    </w:rPr>
                    <w:t>evacuation</w:t>
                  </w:r>
                </w:p>
              </w:txbxContent>
            </v:textbox>
          </v:shape>
        </w:pict>
      </w:r>
      <w:r>
        <w:rPr>
          <w:rFonts w:ascii="Times New Roman" w:hAnsi="Times New Roman" w:cs="Times New Roman"/>
          <w:noProof/>
          <w:szCs w:val="16"/>
        </w:rPr>
        <w:pict>
          <v:shape id="_x0000_s1028" type="#_x0000_t202" style="position:absolute;left:0;text-align:left;margin-left:-282.75pt;margin-top:279.55pt;width:301.5pt;height:64.5pt;z-index:251663360" stroked="f">
            <v:textbox style="mso-next-textbox:#_x0000_s1028">
              <w:txbxContent>
                <w:p w:rsidR="00822F3D" w:rsidRDefault="00822F3D" w:rsidP="00822F3D">
                  <w:pPr>
                    <w:pStyle w:val="BodyText"/>
                    <w:ind w:left="100" w:right="207"/>
                    <w:jc w:val="both"/>
                    <w:rPr>
                      <w:sz w:val="20"/>
                      <w:szCs w:val="16"/>
                    </w:rPr>
                  </w:pPr>
                  <w:r w:rsidRPr="00822F3D">
                    <w:rPr>
                      <w:b/>
                      <w:sz w:val="20"/>
                      <w:szCs w:val="16"/>
                    </w:rPr>
                    <w:t>Fig 3:</w:t>
                  </w:r>
                  <w:r w:rsidRPr="00822F3D">
                    <w:rPr>
                      <w:sz w:val="20"/>
                      <w:szCs w:val="16"/>
                    </w:rPr>
                    <w:t xml:space="preserve"> Transabdominal Ultrasound showing Live fetus with absent skull vault -</w:t>
                  </w:r>
                  <w:r w:rsidRPr="00822F3D">
                    <w:rPr>
                      <w:spacing w:val="1"/>
                      <w:sz w:val="20"/>
                      <w:szCs w:val="16"/>
                    </w:rPr>
                    <w:t xml:space="preserve"> </w:t>
                  </w:r>
                  <w:r w:rsidRPr="00822F3D">
                    <w:rPr>
                      <w:sz w:val="20"/>
                      <w:szCs w:val="16"/>
                    </w:rPr>
                    <w:t>anencephaly and spinal cord anomalies at thoracic and lumbar levels. There is</w:t>
                  </w:r>
                  <w:r w:rsidRPr="00822F3D">
                    <w:rPr>
                      <w:spacing w:val="1"/>
                      <w:sz w:val="20"/>
                      <w:szCs w:val="16"/>
                    </w:rPr>
                    <w:t xml:space="preserve"> </w:t>
                  </w:r>
                  <w:r w:rsidRPr="00822F3D">
                    <w:rPr>
                      <w:sz w:val="20"/>
                      <w:szCs w:val="16"/>
                    </w:rPr>
                    <w:t>thickened</w:t>
                  </w:r>
                  <w:r w:rsidRPr="00822F3D">
                    <w:rPr>
                      <w:spacing w:val="-9"/>
                      <w:sz w:val="20"/>
                      <w:szCs w:val="16"/>
                    </w:rPr>
                    <w:t xml:space="preserve"> </w:t>
                  </w:r>
                  <w:r w:rsidRPr="00822F3D">
                    <w:rPr>
                      <w:sz w:val="20"/>
                      <w:szCs w:val="16"/>
                    </w:rPr>
                    <w:t>placental</w:t>
                  </w:r>
                  <w:r w:rsidRPr="00822F3D">
                    <w:rPr>
                      <w:spacing w:val="-7"/>
                      <w:sz w:val="20"/>
                      <w:szCs w:val="16"/>
                    </w:rPr>
                    <w:t xml:space="preserve"> </w:t>
                  </w:r>
                  <w:r w:rsidRPr="00822F3D">
                    <w:rPr>
                      <w:sz w:val="20"/>
                      <w:szCs w:val="16"/>
                    </w:rPr>
                    <w:t>tissue</w:t>
                  </w:r>
                  <w:r w:rsidRPr="00822F3D">
                    <w:rPr>
                      <w:spacing w:val="-8"/>
                      <w:sz w:val="20"/>
                      <w:szCs w:val="16"/>
                    </w:rPr>
                    <w:t xml:space="preserve"> </w:t>
                  </w:r>
                  <w:r w:rsidRPr="00822F3D">
                    <w:rPr>
                      <w:sz w:val="20"/>
                      <w:szCs w:val="16"/>
                    </w:rPr>
                    <w:t>with</w:t>
                  </w:r>
                  <w:r w:rsidRPr="00822F3D">
                    <w:rPr>
                      <w:spacing w:val="-4"/>
                      <w:sz w:val="20"/>
                      <w:szCs w:val="16"/>
                    </w:rPr>
                    <w:t xml:space="preserve"> </w:t>
                  </w:r>
                  <w:r w:rsidRPr="00822F3D">
                    <w:rPr>
                      <w:sz w:val="20"/>
                      <w:szCs w:val="16"/>
                    </w:rPr>
                    <w:t>multiple</w:t>
                  </w:r>
                  <w:r w:rsidRPr="00822F3D">
                    <w:rPr>
                      <w:spacing w:val="-7"/>
                      <w:sz w:val="20"/>
                      <w:szCs w:val="16"/>
                    </w:rPr>
                    <w:t xml:space="preserve"> </w:t>
                  </w:r>
                  <w:r w:rsidRPr="00822F3D">
                    <w:rPr>
                      <w:sz w:val="20"/>
                      <w:szCs w:val="16"/>
                    </w:rPr>
                    <w:t>large</w:t>
                  </w:r>
                  <w:r w:rsidRPr="00822F3D">
                    <w:rPr>
                      <w:spacing w:val="-8"/>
                      <w:sz w:val="20"/>
                      <w:szCs w:val="16"/>
                    </w:rPr>
                    <w:t xml:space="preserve"> </w:t>
                  </w:r>
                  <w:r w:rsidRPr="00822F3D">
                    <w:rPr>
                      <w:sz w:val="20"/>
                      <w:szCs w:val="16"/>
                    </w:rPr>
                    <w:t>nonvascular</w:t>
                  </w:r>
                  <w:r w:rsidRPr="00822F3D">
                    <w:rPr>
                      <w:spacing w:val="-7"/>
                      <w:sz w:val="20"/>
                      <w:szCs w:val="16"/>
                    </w:rPr>
                    <w:t xml:space="preserve"> </w:t>
                  </w:r>
                  <w:r w:rsidRPr="00822F3D">
                    <w:rPr>
                      <w:sz w:val="20"/>
                      <w:szCs w:val="16"/>
                    </w:rPr>
                    <w:t>echogenic</w:t>
                  </w:r>
                  <w:r w:rsidRPr="00822F3D">
                    <w:rPr>
                      <w:spacing w:val="-5"/>
                      <w:sz w:val="20"/>
                      <w:szCs w:val="16"/>
                    </w:rPr>
                    <w:t xml:space="preserve"> </w:t>
                  </w:r>
                  <w:r w:rsidRPr="00822F3D">
                    <w:rPr>
                      <w:sz w:val="20"/>
                      <w:szCs w:val="16"/>
                    </w:rPr>
                    <w:t>areas</w:t>
                  </w:r>
                  <w:r w:rsidRPr="00822F3D">
                    <w:rPr>
                      <w:spacing w:val="-6"/>
                      <w:sz w:val="20"/>
                      <w:szCs w:val="16"/>
                    </w:rPr>
                    <w:t xml:space="preserve"> </w:t>
                  </w:r>
                  <w:r w:rsidRPr="00822F3D">
                    <w:rPr>
                      <w:sz w:val="20"/>
                      <w:szCs w:val="16"/>
                    </w:rPr>
                    <w:t>and</w:t>
                  </w:r>
                  <w:r w:rsidRPr="00822F3D">
                    <w:rPr>
                      <w:spacing w:val="-59"/>
                      <w:sz w:val="20"/>
                      <w:szCs w:val="16"/>
                    </w:rPr>
                    <w:t xml:space="preserve"> </w:t>
                  </w:r>
                  <w:r w:rsidRPr="00822F3D">
                    <w:rPr>
                      <w:sz w:val="20"/>
                      <w:szCs w:val="16"/>
                    </w:rPr>
                    <w:t>anechoic</w:t>
                  </w:r>
                  <w:r w:rsidRPr="00822F3D">
                    <w:rPr>
                      <w:spacing w:val="-3"/>
                      <w:sz w:val="20"/>
                      <w:szCs w:val="16"/>
                    </w:rPr>
                    <w:t xml:space="preserve"> </w:t>
                  </w:r>
                  <w:r w:rsidRPr="00822F3D">
                    <w:rPr>
                      <w:sz w:val="20"/>
                      <w:szCs w:val="16"/>
                    </w:rPr>
                    <w:t>cystic</w:t>
                  </w:r>
                  <w:r w:rsidRPr="00822F3D">
                    <w:rPr>
                      <w:spacing w:val="-3"/>
                      <w:sz w:val="20"/>
                      <w:szCs w:val="16"/>
                    </w:rPr>
                    <w:t xml:space="preserve"> </w:t>
                  </w:r>
                  <w:r w:rsidRPr="00822F3D">
                    <w:rPr>
                      <w:sz w:val="20"/>
                      <w:szCs w:val="16"/>
                    </w:rPr>
                    <w:t>spaces</w:t>
                  </w:r>
                  <w:r w:rsidRPr="00822F3D">
                    <w:rPr>
                      <w:spacing w:val="-1"/>
                      <w:sz w:val="20"/>
                      <w:szCs w:val="16"/>
                    </w:rPr>
                    <w:t xml:space="preserve"> </w:t>
                  </w:r>
                  <w:r w:rsidRPr="00822F3D">
                    <w:rPr>
                      <w:sz w:val="20"/>
                      <w:szCs w:val="16"/>
                    </w:rPr>
                    <w:t>within.</w:t>
                  </w:r>
                  <w:r w:rsidRPr="00822F3D">
                    <w:rPr>
                      <w:spacing w:val="-1"/>
                      <w:sz w:val="20"/>
                      <w:szCs w:val="16"/>
                    </w:rPr>
                    <w:t xml:space="preserve"> </w:t>
                  </w:r>
                  <w:r w:rsidRPr="00822F3D">
                    <w:rPr>
                      <w:sz w:val="20"/>
                      <w:szCs w:val="16"/>
                    </w:rPr>
                    <w:t>Mild perisac collection</w:t>
                  </w:r>
                  <w:r w:rsidRPr="00822F3D">
                    <w:rPr>
                      <w:spacing w:val="-4"/>
                      <w:sz w:val="20"/>
                      <w:szCs w:val="16"/>
                    </w:rPr>
                    <w:t xml:space="preserve"> </w:t>
                  </w:r>
                  <w:r w:rsidRPr="00822F3D">
                    <w:rPr>
                      <w:sz w:val="20"/>
                      <w:szCs w:val="16"/>
                    </w:rPr>
                    <w:t>is also</w:t>
                  </w:r>
                  <w:r w:rsidRPr="00822F3D">
                    <w:rPr>
                      <w:spacing w:val="-6"/>
                      <w:sz w:val="20"/>
                      <w:szCs w:val="16"/>
                    </w:rPr>
                    <w:t xml:space="preserve"> </w:t>
                  </w:r>
                  <w:r w:rsidRPr="00822F3D">
                    <w:rPr>
                      <w:sz w:val="20"/>
                      <w:szCs w:val="16"/>
                    </w:rPr>
                    <w:t>seen.</w:t>
                  </w:r>
                </w:p>
                <w:p w:rsidR="00822F3D" w:rsidRDefault="00822F3D" w:rsidP="00822F3D">
                  <w:pPr>
                    <w:pStyle w:val="BodyText"/>
                    <w:ind w:left="100" w:right="207"/>
                    <w:jc w:val="both"/>
                    <w:rPr>
                      <w:sz w:val="20"/>
                      <w:szCs w:val="16"/>
                    </w:rPr>
                  </w:pPr>
                </w:p>
                <w:p w:rsidR="00822F3D" w:rsidRDefault="00822F3D" w:rsidP="00822F3D">
                  <w:pPr>
                    <w:pStyle w:val="BodyText"/>
                    <w:ind w:left="100" w:right="207"/>
                    <w:jc w:val="both"/>
                    <w:rPr>
                      <w:sz w:val="20"/>
                      <w:szCs w:val="16"/>
                    </w:rPr>
                  </w:pPr>
                </w:p>
                <w:p w:rsidR="00822F3D" w:rsidRDefault="00822F3D" w:rsidP="00822F3D">
                  <w:pPr>
                    <w:pStyle w:val="BodyText"/>
                    <w:ind w:left="100" w:right="207"/>
                    <w:jc w:val="both"/>
                    <w:rPr>
                      <w:sz w:val="20"/>
                      <w:szCs w:val="16"/>
                    </w:rPr>
                  </w:pPr>
                </w:p>
                <w:p w:rsidR="00822F3D" w:rsidRDefault="00822F3D" w:rsidP="00822F3D">
                  <w:pPr>
                    <w:pStyle w:val="BodyText"/>
                    <w:ind w:left="100" w:right="207"/>
                    <w:jc w:val="both"/>
                    <w:rPr>
                      <w:sz w:val="20"/>
                      <w:szCs w:val="16"/>
                    </w:rPr>
                  </w:pPr>
                </w:p>
                <w:p w:rsidR="00822F3D" w:rsidRPr="00822F3D" w:rsidRDefault="00822F3D" w:rsidP="00822F3D">
                  <w:pPr>
                    <w:pStyle w:val="BodyText"/>
                    <w:ind w:left="100" w:right="207"/>
                    <w:jc w:val="both"/>
                    <w:rPr>
                      <w:sz w:val="20"/>
                      <w:szCs w:val="16"/>
                    </w:rPr>
                  </w:pPr>
                </w:p>
                <w:p w:rsidR="00822F3D" w:rsidRPr="00822F3D" w:rsidRDefault="00822F3D" w:rsidP="00822F3D">
                  <w:pPr>
                    <w:spacing w:line="240" w:lineRule="auto"/>
                    <w:rPr>
                      <w:sz w:val="16"/>
                      <w:szCs w:val="16"/>
                    </w:rPr>
                  </w:pPr>
                </w:p>
              </w:txbxContent>
            </v:textbox>
          </v:shape>
        </w:pict>
      </w:r>
      <w:r w:rsidR="00822F3D" w:rsidRPr="00204A80">
        <w:rPr>
          <w:rFonts w:ascii="Times New Roman" w:hAnsi="Times New Roman" w:cs="Times New Roman"/>
          <w:noProof/>
          <w:szCs w:val="16"/>
        </w:rPr>
        <w:drawing>
          <wp:anchor distT="0" distB="0" distL="0" distR="0" simplePos="0" relativeHeight="251662336" behindDoc="0" locked="0" layoutInCell="1" allowOverlap="1">
            <wp:simplePos x="0" y="0"/>
            <wp:positionH relativeFrom="page">
              <wp:posOffset>723900</wp:posOffset>
            </wp:positionH>
            <wp:positionV relativeFrom="paragraph">
              <wp:posOffset>683260</wp:posOffset>
            </wp:positionV>
            <wp:extent cx="3295650" cy="2752725"/>
            <wp:effectExtent l="19050" t="0" r="0" b="0"/>
            <wp:wrapTopAndBottom/>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3295650" cy="2752725"/>
                    </a:xfrm>
                    <a:prstGeom prst="rect">
                      <a:avLst/>
                    </a:prstGeom>
                  </pic:spPr>
                </pic:pic>
              </a:graphicData>
            </a:graphic>
          </wp:anchor>
        </w:drawing>
      </w:r>
      <w:r>
        <w:rPr>
          <w:rFonts w:ascii="Times New Roman" w:hAnsi="Times New Roman" w:cs="Times New Roman"/>
          <w:noProof/>
          <w:szCs w:val="16"/>
        </w:rPr>
        <w:pict>
          <v:shape id="_x0000_s1029" type="#_x0000_t202" style="position:absolute;left:0;text-align:left;margin-left:18.75pt;margin-top:56.05pt;width:250.5pt;height:223.5pt;z-index:251664384;mso-position-horizontal-relative:text;mso-position-vertical-relative:text" stroked="f">
            <v:textbox style="mso-next-textbox:#_x0000_s1029">
              <w:txbxContent>
                <w:p w:rsidR="00822F3D" w:rsidRDefault="00822F3D">
                  <w:r w:rsidRPr="00822F3D">
                    <w:rPr>
                      <w:noProof/>
                    </w:rPr>
                    <w:drawing>
                      <wp:inline distT="0" distB="0" distL="0" distR="0">
                        <wp:extent cx="2988825" cy="2762250"/>
                        <wp:effectExtent l="19050" t="0" r="2025" b="0"/>
                        <wp:docPr id="2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2988945" cy="2762361"/>
                                </a:xfrm>
                                <a:prstGeom prst="rect">
                                  <a:avLst/>
                                </a:prstGeom>
                              </pic:spPr>
                            </pic:pic>
                          </a:graphicData>
                        </a:graphic>
                      </wp:inline>
                    </w:drawing>
                  </w:r>
                </w:p>
              </w:txbxContent>
            </v:textbox>
          </v:shape>
        </w:pict>
      </w:r>
      <w:r>
        <w:rPr>
          <w:rFonts w:ascii="Times New Roman" w:hAnsi="Times New Roman" w:cs="Times New Roman"/>
          <w:noProof/>
          <w:szCs w:val="16"/>
        </w:rPr>
        <w:pict>
          <v:shape id="_x0000_s1027" type="#_x0000_t202" style="position:absolute;left:0;text-align:left;margin-left:-.75pt;margin-top:6.55pt;width:250.5pt;height:49.5pt;z-index:251660288;mso-position-horizontal-relative:text;mso-position-vertical-relative:text" stroked="f">
            <v:textbox style="mso-next-textbox:#_x0000_s1027">
              <w:txbxContent>
                <w:p w:rsidR="00822F3D" w:rsidRDefault="00822F3D" w:rsidP="00822F3D">
                  <w:pPr>
                    <w:pStyle w:val="BodyText"/>
                    <w:ind w:left="100"/>
                    <w:jc w:val="both"/>
                    <w:rPr>
                      <w:sz w:val="24"/>
                      <w:szCs w:val="16"/>
                    </w:rPr>
                  </w:pPr>
                  <w:r w:rsidRPr="00822F3D">
                    <w:rPr>
                      <w:b/>
                      <w:sz w:val="24"/>
                      <w:szCs w:val="16"/>
                    </w:rPr>
                    <w:t>Fig</w:t>
                  </w:r>
                  <w:r w:rsidRPr="00822F3D">
                    <w:rPr>
                      <w:b/>
                      <w:spacing w:val="-6"/>
                      <w:sz w:val="24"/>
                      <w:szCs w:val="16"/>
                    </w:rPr>
                    <w:t xml:space="preserve"> </w:t>
                  </w:r>
                  <w:r w:rsidRPr="00822F3D">
                    <w:rPr>
                      <w:b/>
                      <w:sz w:val="24"/>
                      <w:szCs w:val="16"/>
                    </w:rPr>
                    <w:t>2:</w:t>
                  </w:r>
                  <w:r w:rsidRPr="00822F3D">
                    <w:rPr>
                      <w:spacing w:val="-7"/>
                      <w:sz w:val="24"/>
                      <w:szCs w:val="16"/>
                    </w:rPr>
                    <w:t xml:space="preserve"> </w:t>
                  </w:r>
                  <w:r w:rsidRPr="00822F3D">
                    <w:rPr>
                      <w:sz w:val="24"/>
                      <w:szCs w:val="16"/>
                    </w:rPr>
                    <w:t>Transabdominal</w:t>
                  </w:r>
                  <w:r w:rsidRPr="00822F3D">
                    <w:rPr>
                      <w:spacing w:val="-4"/>
                      <w:sz w:val="24"/>
                      <w:szCs w:val="16"/>
                    </w:rPr>
                    <w:t xml:space="preserve"> </w:t>
                  </w:r>
                  <w:r w:rsidRPr="00822F3D">
                    <w:rPr>
                      <w:sz w:val="24"/>
                      <w:szCs w:val="16"/>
                    </w:rPr>
                    <w:t>ultrasound</w:t>
                  </w:r>
                  <w:r w:rsidRPr="00822F3D">
                    <w:rPr>
                      <w:spacing w:val="-7"/>
                      <w:sz w:val="24"/>
                      <w:szCs w:val="16"/>
                    </w:rPr>
                    <w:t xml:space="preserve"> </w:t>
                  </w:r>
                  <w:r w:rsidRPr="00822F3D">
                    <w:rPr>
                      <w:sz w:val="24"/>
                      <w:szCs w:val="16"/>
                    </w:rPr>
                    <w:t>showing</w:t>
                  </w:r>
                  <w:r w:rsidRPr="00822F3D">
                    <w:rPr>
                      <w:spacing w:val="-4"/>
                      <w:sz w:val="24"/>
                      <w:szCs w:val="16"/>
                    </w:rPr>
                    <w:t xml:space="preserve"> </w:t>
                  </w:r>
                  <w:r w:rsidRPr="00822F3D">
                    <w:rPr>
                      <w:sz w:val="24"/>
                      <w:szCs w:val="16"/>
                    </w:rPr>
                    <w:t>entire</w:t>
                  </w:r>
                  <w:r w:rsidRPr="00822F3D">
                    <w:rPr>
                      <w:spacing w:val="-5"/>
                      <w:sz w:val="24"/>
                      <w:szCs w:val="16"/>
                    </w:rPr>
                    <w:t xml:space="preserve"> </w:t>
                  </w:r>
                  <w:r w:rsidRPr="00822F3D">
                    <w:rPr>
                      <w:sz w:val="24"/>
                      <w:szCs w:val="16"/>
                    </w:rPr>
                    <w:t>placenta</w:t>
                  </w:r>
                  <w:r w:rsidRPr="00822F3D">
                    <w:rPr>
                      <w:spacing w:val="-5"/>
                      <w:sz w:val="24"/>
                      <w:szCs w:val="16"/>
                    </w:rPr>
                    <w:t xml:space="preserve"> </w:t>
                  </w:r>
                  <w:r w:rsidRPr="00822F3D">
                    <w:rPr>
                      <w:sz w:val="24"/>
                      <w:szCs w:val="16"/>
                    </w:rPr>
                    <w:t>filled</w:t>
                  </w:r>
                  <w:r w:rsidRPr="00822F3D">
                    <w:rPr>
                      <w:spacing w:val="-5"/>
                      <w:sz w:val="24"/>
                      <w:szCs w:val="16"/>
                    </w:rPr>
                    <w:t xml:space="preserve"> </w:t>
                  </w:r>
                  <w:r w:rsidRPr="00822F3D">
                    <w:rPr>
                      <w:sz w:val="24"/>
                      <w:szCs w:val="16"/>
                    </w:rPr>
                    <w:t>with</w:t>
                  </w:r>
                  <w:r w:rsidRPr="00822F3D">
                    <w:rPr>
                      <w:spacing w:val="-6"/>
                      <w:sz w:val="24"/>
                      <w:szCs w:val="16"/>
                    </w:rPr>
                    <w:t xml:space="preserve"> </w:t>
                  </w:r>
                  <w:r w:rsidRPr="00822F3D">
                    <w:rPr>
                      <w:sz w:val="24"/>
                      <w:szCs w:val="16"/>
                    </w:rPr>
                    <w:t>cystic</w:t>
                  </w:r>
                  <w:r w:rsidRPr="00822F3D">
                    <w:rPr>
                      <w:spacing w:val="-4"/>
                      <w:sz w:val="24"/>
                      <w:szCs w:val="16"/>
                    </w:rPr>
                    <w:t xml:space="preserve"> </w:t>
                  </w:r>
                  <w:r w:rsidRPr="00822F3D">
                    <w:rPr>
                      <w:sz w:val="24"/>
                      <w:szCs w:val="16"/>
                    </w:rPr>
                    <w:t>spaces</w:t>
                  </w:r>
                  <w:r w:rsidRPr="00822F3D">
                    <w:rPr>
                      <w:spacing w:val="-5"/>
                      <w:sz w:val="24"/>
                      <w:szCs w:val="16"/>
                    </w:rPr>
                    <w:t xml:space="preserve"> </w:t>
                  </w:r>
                  <w:r w:rsidRPr="00822F3D">
                    <w:rPr>
                      <w:sz w:val="24"/>
                      <w:szCs w:val="16"/>
                    </w:rPr>
                    <w:t>in</w:t>
                  </w:r>
                  <w:r w:rsidRPr="00822F3D">
                    <w:rPr>
                      <w:spacing w:val="-58"/>
                      <w:sz w:val="24"/>
                      <w:szCs w:val="16"/>
                    </w:rPr>
                    <w:t xml:space="preserve"> </w:t>
                  </w:r>
                  <w:r w:rsidRPr="00822F3D">
                    <w:rPr>
                      <w:sz w:val="24"/>
                      <w:szCs w:val="16"/>
                    </w:rPr>
                    <w:t>honeycomb</w:t>
                  </w:r>
                  <w:r w:rsidRPr="00822F3D">
                    <w:rPr>
                      <w:spacing w:val="-2"/>
                      <w:sz w:val="24"/>
                      <w:szCs w:val="16"/>
                    </w:rPr>
                    <w:t xml:space="preserve"> </w:t>
                  </w:r>
                  <w:r w:rsidRPr="00822F3D">
                    <w:rPr>
                      <w:sz w:val="24"/>
                      <w:szCs w:val="16"/>
                    </w:rPr>
                    <w:t>pattern.</w:t>
                  </w:r>
                </w:p>
                <w:p w:rsidR="00822F3D" w:rsidRDefault="00822F3D" w:rsidP="00822F3D">
                  <w:pPr>
                    <w:pStyle w:val="BodyText"/>
                    <w:ind w:left="100"/>
                    <w:jc w:val="both"/>
                    <w:rPr>
                      <w:sz w:val="24"/>
                      <w:szCs w:val="16"/>
                    </w:rPr>
                  </w:pPr>
                </w:p>
                <w:p w:rsidR="00822F3D" w:rsidRPr="00822F3D" w:rsidRDefault="00822F3D" w:rsidP="00822F3D">
                  <w:pPr>
                    <w:pStyle w:val="BodyText"/>
                    <w:ind w:left="100"/>
                    <w:jc w:val="both"/>
                    <w:rPr>
                      <w:sz w:val="24"/>
                      <w:szCs w:val="16"/>
                    </w:rPr>
                  </w:pPr>
                </w:p>
                <w:p w:rsidR="00822F3D" w:rsidRDefault="00822F3D"/>
              </w:txbxContent>
            </v:textbox>
          </v:shape>
        </w:pict>
      </w:r>
      <w:r>
        <w:rPr>
          <w:rFonts w:ascii="Times New Roman" w:hAnsi="Times New Roman" w:cs="Times New Roman"/>
          <w:noProof/>
          <w:szCs w:val="16"/>
        </w:rPr>
        <w:pict>
          <v:shape id="_x0000_s1026" type="#_x0000_t202" style="position:absolute;left:0;text-align:left;margin-left:-264pt;margin-top:11.05pt;width:249.75pt;height:32pt;z-index:251659264;mso-position-horizontal-relative:text;mso-position-vertical-relative:text" stroked="f">
            <v:textbox style="mso-next-textbox:#_x0000_s1026">
              <w:txbxContent>
                <w:p w:rsidR="00167BBD" w:rsidRPr="00167BBD" w:rsidRDefault="00167BBD" w:rsidP="00822F3D">
                  <w:pPr>
                    <w:spacing w:after="0" w:line="240" w:lineRule="auto"/>
                    <w:ind w:left="-180"/>
                    <w:jc w:val="both"/>
                    <w:rPr>
                      <w:szCs w:val="16"/>
                    </w:rPr>
                  </w:pPr>
                  <w:r w:rsidRPr="00167BBD">
                    <w:rPr>
                      <w:b/>
                      <w:szCs w:val="16"/>
                    </w:rPr>
                    <w:t xml:space="preserve">   Fig 1:</w:t>
                  </w:r>
                  <w:r w:rsidRPr="00167BBD">
                    <w:rPr>
                      <w:szCs w:val="16"/>
                    </w:rPr>
                    <w:t xml:space="preserve"> Transabdominal ultrasound showing </w:t>
                  </w:r>
                </w:p>
                <w:p w:rsidR="00167BBD" w:rsidRPr="00167BBD" w:rsidRDefault="00167BBD" w:rsidP="00822F3D">
                  <w:pPr>
                    <w:spacing w:line="240" w:lineRule="auto"/>
                    <w:jc w:val="both"/>
                    <w:rPr>
                      <w:szCs w:val="16"/>
                    </w:rPr>
                  </w:pPr>
                  <w:r w:rsidRPr="00167BBD">
                    <w:rPr>
                      <w:szCs w:val="16"/>
                    </w:rPr>
                    <w:t>single live fetus with good cardiac activity</w:t>
                  </w:r>
                </w:p>
              </w:txbxContent>
            </v:textbox>
          </v:shape>
        </w:pict>
      </w:r>
    </w:p>
    <w:p w:rsidR="00204A80" w:rsidRPr="00204A80" w:rsidRDefault="00204A80" w:rsidP="00204A80">
      <w:pPr>
        <w:rPr>
          <w:rFonts w:ascii="Times New Roman" w:hAnsi="Times New Roman" w:cs="Times New Roman"/>
          <w:szCs w:val="16"/>
        </w:rPr>
      </w:pPr>
    </w:p>
    <w:p w:rsidR="00204A80" w:rsidRPr="00204A80" w:rsidRDefault="00204A80" w:rsidP="00204A80">
      <w:pPr>
        <w:rPr>
          <w:rFonts w:ascii="Times New Roman" w:hAnsi="Times New Roman" w:cs="Times New Roman"/>
          <w:szCs w:val="16"/>
        </w:rPr>
      </w:pPr>
    </w:p>
    <w:p w:rsidR="00204A80" w:rsidRPr="00204A80" w:rsidRDefault="00204A80" w:rsidP="00204A80">
      <w:pPr>
        <w:rPr>
          <w:rFonts w:ascii="Times New Roman" w:hAnsi="Times New Roman" w:cs="Times New Roman"/>
          <w:szCs w:val="16"/>
        </w:rPr>
      </w:pPr>
    </w:p>
    <w:p w:rsidR="00204A80" w:rsidRPr="00204A80" w:rsidRDefault="00204A80" w:rsidP="00204A80">
      <w:pPr>
        <w:rPr>
          <w:rFonts w:ascii="Times New Roman" w:hAnsi="Times New Roman" w:cs="Times New Roman"/>
          <w:szCs w:val="16"/>
        </w:rPr>
      </w:pPr>
    </w:p>
    <w:p w:rsidR="00204A80" w:rsidRPr="00B968F6" w:rsidRDefault="00204A80" w:rsidP="00204A80">
      <w:pPr>
        <w:ind w:left="-450"/>
        <w:rPr>
          <w:rFonts w:ascii="Times New Roman" w:hAnsi="Times New Roman" w:cs="Times New Roman"/>
          <w:b/>
          <w:color w:val="002060"/>
          <w:szCs w:val="16"/>
        </w:rPr>
      </w:pPr>
      <w:r w:rsidRPr="00B968F6">
        <w:rPr>
          <w:rFonts w:ascii="Times New Roman" w:hAnsi="Times New Roman" w:cs="Times New Roman"/>
          <w:b/>
          <w:color w:val="002060"/>
          <w:szCs w:val="16"/>
        </w:rPr>
        <w:t>REFERENCES</w:t>
      </w:r>
    </w:p>
    <w:p w:rsidR="00D07C51" w:rsidRDefault="00D07C51" w:rsidP="00204A80">
      <w:pPr>
        <w:pStyle w:val="ListParagraph"/>
        <w:numPr>
          <w:ilvl w:val="0"/>
          <w:numId w:val="1"/>
        </w:numPr>
        <w:rPr>
          <w:rFonts w:ascii="Times New Roman" w:hAnsi="Times New Roman" w:cs="Times New Roman"/>
          <w:szCs w:val="16"/>
        </w:rPr>
        <w:sectPr w:rsidR="00D07C51" w:rsidSect="00D07C51">
          <w:type w:val="continuous"/>
          <w:pgSz w:w="12240" w:h="15840"/>
          <w:pgMar w:top="1530" w:right="810" w:bottom="1440" w:left="1440" w:header="726" w:footer="720" w:gutter="0"/>
          <w:cols w:space="720"/>
          <w:docGrid w:linePitch="360"/>
        </w:sectPr>
      </w:pPr>
    </w:p>
    <w:p w:rsidR="00204A80" w:rsidRPr="00204A80" w:rsidRDefault="00204A80" w:rsidP="00204A80">
      <w:pPr>
        <w:pStyle w:val="ListParagraph"/>
        <w:numPr>
          <w:ilvl w:val="0"/>
          <w:numId w:val="1"/>
        </w:numPr>
        <w:rPr>
          <w:rFonts w:ascii="Times New Roman" w:hAnsi="Times New Roman" w:cs="Times New Roman"/>
          <w:b/>
          <w:szCs w:val="16"/>
        </w:rPr>
      </w:pPr>
      <w:r w:rsidRPr="00204A80">
        <w:rPr>
          <w:rFonts w:ascii="Times New Roman" w:hAnsi="Times New Roman" w:cs="Times New Roman"/>
          <w:szCs w:val="16"/>
        </w:rPr>
        <w:lastRenderedPageBreak/>
        <w:t xml:space="preserve">Kovachev E, Ingilizova G, Anzhel S, et al. Molar pregnancy – case presentation of 23-year-old pregnant women with partial molar pregnancy. MOJ </w:t>
      </w:r>
      <w:r w:rsidRPr="00204A80">
        <w:rPr>
          <w:rFonts w:ascii="Times New Roman" w:hAnsi="Times New Roman" w:cs="Times New Roman"/>
          <w:szCs w:val="16"/>
        </w:rPr>
        <w:lastRenderedPageBreak/>
        <w:t>Anat Physiol. 2020;7(5):150-153. DOI: 10.15406/mojap.2020.07.00306</w:t>
      </w:r>
    </w:p>
    <w:p w:rsidR="00D07C51" w:rsidRDefault="00D07C51" w:rsidP="00204A80">
      <w:pPr>
        <w:pStyle w:val="ListParagraph"/>
        <w:numPr>
          <w:ilvl w:val="0"/>
          <w:numId w:val="1"/>
        </w:numPr>
        <w:rPr>
          <w:rFonts w:ascii="Times New Roman" w:hAnsi="Times New Roman" w:cs="Times New Roman"/>
          <w:szCs w:val="16"/>
        </w:rPr>
        <w:sectPr w:rsidR="00D07C51" w:rsidSect="00D07C51">
          <w:type w:val="continuous"/>
          <w:pgSz w:w="12240" w:h="15840"/>
          <w:pgMar w:top="1530" w:right="810" w:bottom="1440" w:left="1440" w:header="726" w:footer="720" w:gutter="0"/>
          <w:cols w:num="2" w:space="720"/>
          <w:docGrid w:linePitch="360"/>
        </w:sectPr>
      </w:pPr>
    </w:p>
    <w:p w:rsidR="00204A80" w:rsidRPr="00204A80" w:rsidRDefault="00204A80" w:rsidP="00D07C51">
      <w:pPr>
        <w:pStyle w:val="ListParagraph"/>
        <w:numPr>
          <w:ilvl w:val="0"/>
          <w:numId w:val="1"/>
        </w:numPr>
        <w:jc w:val="both"/>
        <w:rPr>
          <w:rFonts w:ascii="Times New Roman" w:hAnsi="Times New Roman" w:cs="Times New Roman"/>
          <w:b/>
          <w:szCs w:val="16"/>
        </w:rPr>
      </w:pPr>
      <w:r w:rsidRPr="00204A80">
        <w:rPr>
          <w:rFonts w:ascii="Times New Roman" w:hAnsi="Times New Roman" w:cs="Times New Roman"/>
          <w:szCs w:val="16"/>
        </w:rPr>
        <w:lastRenderedPageBreak/>
        <w:t>Lima LL, Parente RC, Maesta´ I, Amim Junior J, de Rezende Filho JF, Montenegro CA, Braga A. Clinical and radiological correlations in patients with gestational trophoblastic disease. Radiol Bras. 2016 Jul-Aug;49(4):241-250. doi: 10.1590/0100-3984.2015.0073. PMID: 27777478; PMCID: PMC5073391.</w:t>
      </w:r>
    </w:p>
    <w:p w:rsidR="00204A80" w:rsidRPr="00204A80" w:rsidRDefault="00204A80" w:rsidP="00D07C51">
      <w:pPr>
        <w:pStyle w:val="ListParagraph"/>
        <w:numPr>
          <w:ilvl w:val="0"/>
          <w:numId w:val="1"/>
        </w:numPr>
        <w:jc w:val="both"/>
        <w:rPr>
          <w:rFonts w:ascii="Times New Roman" w:hAnsi="Times New Roman" w:cs="Times New Roman"/>
          <w:b/>
          <w:szCs w:val="16"/>
        </w:rPr>
      </w:pPr>
      <w:r w:rsidRPr="00204A80">
        <w:rPr>
          <w:rFonts w:ascii="Times New Roman" w:hAnsi="Times New Roman" w:cs="Times New Roman"/>
          <w:szCs w:val="16"/>
        </w:rPr>
        <w:t>Zeng C, Chen Y, Zhao L, Wan B. Partial Hydatidiform Mole and Coexistent Live Fetus: A Case Report and Review of the Literature. Open Med (Wars). 2019 Nov 10;14:843-846. doi: 10.1515/med-2019-0098. PMID: 31737788; PMCID:PMC6843492.</w:t>
      </w:r>
    </w:p>
    <w:p w:rsidR="00204A80" w:rsidRPr="00204A80" w:rsidRDefault="00204A80" w:rsidP="00D07C51">
      <w:pPr>
        <w:pStyle w:val="ListParagraph"/>
        <w:numPr>
          <w:ilvl w:val="0"/>
          <w:numId w:val="1"/>
        </w:numPr>
        <w:jc w:val="both"/>
        <w:rPr>
          <w:rFonts w:ascii="Times New Roman" w:hAnsi="Times New Roman" w:cs="Times New Roman"/>
          <w:b/>
          <w:szCs w:val="16"/>
        </w:rPr>
      </w:pPr>
      <w:r w:rsidRPr="00204A80">
        <w:rPr>
          <w:rFonts w:ascii="Times New Roman" w:hAnsi="Times New Roman" w:cs="Times New Roman"/>
          <w:szCs w:val="16"/>
        </w:rPr>
        <w:t>Naumoff P, Szulman AE, Weinstein B, Mazer J, Surti U. Ultrasonography of partial hydatidiform mole. Radiology. 1981 Aug;140(2):467-70. doi: 10.1148/radiology.140.2.7255725. PMID: 7255725.</w:t>
      </w:r>
    </w:p>
    <w:p w:rsidR="00204A80" w:rsidRPr="00204A80" w:rsidRDefault="00204A80" w:rsidP="00D07C51">
      <w:pPr>
        <w:pStyle w:val="ListParagraph"/>
        <w:widowControl w:val="0"/>
        <w:numPr>
          <w:ilvl w:val="0"/>
          <w:numId w:val="1"/>
        </w:numPr>
        <w:tabs>
          <w:tab w:val="left" w:pos="821"/>
        </w:tabs>
        <w:autoSpaceDE w:val="0"/>
        <w:autoSpaceDN w:val="0"/>
        <w:spacing w:before="84" w:after="0" w:line="328" w:lineRule="auto"/>
        <w:contextualSpacing w:val="0"/>
        <w:jc w:val="both"/>
        <w:rPr>
          <w:rFonts w:ascii="Times New Roman" w:hAnsi="Times New Roman" w:cs="Times New Roman"/>
          <w:color w:val="202020"/>
          <w:szCs w:val="16"/>
        </w:rPr>
      </w:pPr>
      <w:r w:rsidRPr="00204A80">
        <w:rPr>
          <w:rFonts w:ascii="Times New Roman" w:hAnsi="Times New Roman" w:cs="Times New Roman"/>
          <w:color w:val="202020"/>
          <w:szCs w:val="16"/>
        </w:rPr>
        <w:t>Maryam Rahamni, Sara Parviz, A case report of partial molar pregnancy</w:t>
      </w:r>
      <w:r w:rsidRPr="00204A80">
        <w:rPr>
          <w:rFonts w:ascii="Times New Roman" w:hAnsi="Times New Roman" w:cs="Times New Roman"/>
          <w:color w:val="202020"/>
          <w:spacing w:val="1"/>
          <w:szCs w:val="16"/>
        </w:rPr>
        <w:t xml:space="preserve"> </w:t>
      </w:r>
      <w:r w:rsidRPr="00204A80">
        <w:rPr>
          <w:rFonts w:ascii="Times New Roman" w:hAnsi="Times New Roman" w:cs="Times New Roman"/>
          <w:color w:val="202020"/>
          <w:szCs w:val="16"/>
        </w:rPr>
        <w:t>associated</w:t>
      </w:r>
      <w:r w:rsidRPr="00204A80">
        <w:rPr>
          <w:rFonts w:ascii="Times New Roman" w:hAnsi="Times New Roman" w:cs="Times New Roman"/>
          <w:color w:val="202020"/>
          <w:spacing w:val="-7"/>
          <w:szCs w:val="16"/>
        </w:rPr>
        <w:t xml:space="preserve"> </w:t>
      </w:r>
      <w:r w:rsidRPr="00204A80">
        <w:rPr>
          <w:rFonts w:ascii="Times New Roman" w:hAnsi="Times New Roman" w:cs="Times New Roman"/>
          <w:color w:val="202020"/>
          <w:szCs w:val="16"/>
        </w:rPr>
        <w:t>with</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a</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normal</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appearing</w:t>
      </w:r>
      <w:r w:rsidRPr="00204A80">
        <w:rPr>
          <w:rFonts w:ascii="Times New Roman" w:hAnsi="Times New Roman" w:cs="Times New Roman"/>
          <w:color w:val="202020"/>
          <w:spacing w:val="-7"/>
          <w:szCs w:val="16"/>
        </w:rPr>
        <w:t xml:space="preserve"> </w:t>
      </w:r>
      <w:r w:rsidRPr="00204A80">
        <w:rPr>
          <w:rFonts w:ascii="Times New Roman" w:hAnsi="Times New Roman" w:cs="Times New Roman"/>
          <w:color w:val="202020"/>
          <w:szCs w:val="16"/>
        </w:rPr>
        <w:t>dizygotic</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fetus,</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Asian</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Pacific</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Journal</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of</w:t>
      </w:r>
      <w:r w:rsidRPr="00204A80">
        <w:rPr>
          <w:rFonts w:ascii="Times New Roman" w:hAnsi="Times New Roman" w:cs="Times New Roman"/>
          <w:color w:val="202020"/>
          <w:spacing w:val="-59"/>
          <w:szCs w:val="16"/>
        </w:rPr>
        <w:t xml:space="preserve"> </w:t>
      </w:r>
      <w:r w:rsidRPr="00204A80">
        <w:rPr>
          <w:rFonts w:ascii="Times New Roman" w:hAnsi="Times New Roman" w:cs="Times New Roman"/>
          <w:color w:val="202020"/>
          <w:szCs w:val="16"/>
        </w:rPr>
        <w:t>Reproduction,</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Volume</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5,</w:t>
      </w:r>
      <w:r w:rsidRPr="00204A80">
        <w:rPr>
          <w:rFonts w:ascii="Times New Roman" w:hAnsi="Times New Roman" w:cs="Times New Roman"/>
          <w:color w:val="202020"/>
          <w:spacing w:val="-3"/>
          <w:szCs w:val="16"/>
        </w:rPr>
        <w:t xml:space="preserve"> </w:t>
      </w:r>
      <w:r w:rsidRPr="00204A80">
        <w:rPr>
          <w:rFonts w:ascii="Times New Roman" w:hAnsi="Times New Roman" w:cs="Times New Roman"/>
          <w:color w:val="202020"/>
          <w:szCs w:val="16"/>
        </w:rPr>
        <w:t>Issue</w:t>
      </w:r>
      <w:r w:rsidRPr="00204A80">
        <w:rPr>
          <w:rFonts w:ascii="Times New Roman" w:hAnsi="Times New Roman" w:cs="Times New Roman"/>
          <w:color w:val="202020"/>
          <w:spacing w:val="-3"/>
          <w:szCs w:val="16"/>
        </w:rPr>
        <w:t xml:space="preserve"> </w:t>
      </w:r>
      <w:r w:rsidRPr="00204A80">
        <w:rPr>
          <w:rFonts w:ascii="Times New Roman" w:hAnsi="Times New Roman" w:cs="Times New Roman"/>
          <w:color w:val="202020"/>
          <w:szCs w:val="16"/>
        </w:rPr>
        <w:t>2,</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2016,</w:t>
      </w:r>
      <w:r w:rsidRPr="00204A80">
        <w:rPr>
          <w:rFonts w:ascii="Times New Roman" w:hAnsi="Times New Roman" w:cs="Times New Roman"/>
          <w:color w:val="202020"/>
          <w:spacing w:val="-7"/>
          <w:szCs w:val="16"/>
        </w:rPr>
        <w:t xml:space="preserve"> </w:t>
      </w:r>
      <w:r w:rsidRPr="00204A80">
        <w:rPr>
          <w:rFonts w:ascii="Times New Roman" w:hAnsi="Times New Roman" w:cs="Times New Roman"/>
          <w:color w:val="202020"/>
          <w:szCs w:val="16"/>
        </w:rPr>
        <w:t>Pages</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171-173,</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ISSN</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2305-0500</w:t>
      </w:r>
    </w:p>
    <w:p w:rsidR="00204A80" w:rsidRPr="00204A80" w:rsidRDefault="00204A80" w:rsidP="00D07C51">
      <w:pPr>
        <w:pStyle w:val="ListParagraph"/>
        <w:widowControl w:val="0"/>
        <w:numPr>
          <w:ilvl w:val="0"/>
          <w:numId w:val="1"/>
        </w:numPr>
        <w:tabs>
          <w:tab w:val="left" w:pos="821"/>
        </w:tabs>
        <w:autoSpaceDE w:val="0"/>
        <w:autoSpaceDN w:val="0"/>
        <w:spacing w:after="0" w:line="328" w:lineRule="auto"/>
        <w:contextualSpacing w:val="0"/>
        <w:jc w:val="both"/>
        <w:rPr>
          <w:rFonts w:ascii="Times New Roman" w:hAnsi="Times New Roman" w:cs="Times New Roman"/>
          <w:szCs w:val="16"/>
        </w:rPr>
      </w:pPr>
      <w:r w:rsidRPr="00204A80">
        <w:rPr>
          <w:rFonts w:ascii="Times New Roman" w:hAnsi="Times New Roman" w:cs="Times New Roman"/>
          <w:szCs w:val="16"/>
        </w:rPr>
        <w:t>P</w:t>
      </w:r>
      <w:r w:rsidRPr="00204A80">
        <w:rPr>
          <w:rFonts w:ascii="Times New Roman" w:hAnsi="Times New Roman" w:cs="Times New Roman"/>
          <w:spacing w:val="-8"/>
          <w:szCs w:val="16"/>
        </w:rPr>
        <w:t xml:space="preserve"> </w:t>
      </w:r>
      <w:r w:rsidRPr="00204A80">
        <w:rPr>
          <w:rFonts w:ascii="Times New Roman" w:hAnsi="Times New Roman" w:cs="Times New Roman"/>
          <w:szCs w:val="16"/>
        </w:rPr>
        <w:t>Naumoff,</w:t>
      </w:r>
      <w:r w:rsidRPr="00204A80">
        <w:rPr>
          <w:rFonts w:ascii="Times New Roman" w:hAnsi="Times New Roman" w:cs="Times New Roman"/>
          <w:spacing w:val="-6"/>
          <w:szCs w:val="16"/>
        </w:rPr>
        <w:t xml:space="preserve"> </w:t>
      </w:r>
      <w:r w:rsidRPr="00204A80">
        <w:rPr>
          <w:rFonts w:ascii="Times New Roman" w:hAnsi="Times New Roman" w:cs="Times New Roman"/>
          <w:szCs w:val="16"/>
        </w:rPr>
        <w:t>A</w:t>
      </w:r>
      <w:r w:rsidRPr="00204A80">
        <w:rPr>
          <w:rFonts w:ascii="Times New Roman" w:hAnsi="Times New Roman" w:cs="Times New Roman"/>
          <w:spacing w:val="-8"/>
          <w:szCs w:val="16"/>
        </w:rPr>
        <w:t xml:space="preserve"> </w:t>
      </w:r>
      <w:r w:rsidRPr="00204A80">
        <w:rPr>
          <w:rFonts w:ascii="Times New Roman" w:hAnsi="Times New Roman" w:cs="Times New Roman"/>
          <w:szCs w:val="16"/>
        </w:rPr>
        <w:t>E</w:t>
      </w:r>
      <w:r w:rsidRPr="00204A80">
        <w:rPr>
          <w:rFonts w:ascii="Times New Roman" w:hAnsi="Times New Roman" w:cs="Times New Roman"/>
          <w:spacing w:val="-6"/>
          <w:szCs w:val="16"/>
        </w:rPr>
        <w:t xml:space="preserve"> </w:t>
      </w:r>
      <w:r w:rsidRPr="00204A80">
        <w:rPr>
          <w:rFonts w:ascii="Times New Roman" w:hAnsi="Times New Roman" w:cs="Times New Roman"/>
          <w:szCs w:val="16"/>
        </w:rPr>
        <w:t>Szulman,</w:t>
      </w:r>
      <w:r w:rsidRPr="00204A80">
        <w:rPr>
          <w:rFonts w:ascii="Times New Roman" w:hAnsi="Times New Roman" w:cs="Times New Roman"/>
          <w:spacing w:val="-6"/>
          <w:szCs w:val="16"/>
        </w:rPr>
        <w:t xml:space="preserve"> </w:t>
      </w:r>
      <w:r w:rsidRPr="00204A80">
        <w:rPr>
          <w:rFonts w:ascii="Times New Roman" w:hAnsi="Times New Roman" w:cs="Times New Roman"/>
          <w:szCs w:val="16"/>
        </w:rPr>
        <w:t>B</w:t>
      </w:r>
      <w:r w:rsidRPr="00204A80">
        <w:rPr>
          <w:rFonts w:ascii="Times New Roman" w:hAnsi="Times New Roman" w:cs="Times New Roman"/>
          <w:spacing w:val="-7"/>
          <w:szCs w:val="16"/>
        </w:rPr>
        <w:t xml:space="preserve"> </w:t>
      </w:r>
      <w:r w:rsidRPr="00204A80">
        <w:rPr>
          <w:rFonts w:ascii="Times New Roman" w:hAnsi="Times New Roman" w:cs="Times New Roman"/>
          <w:szCs w:val="16"/>
        </w:rPr>
        <w:t>Weinstein,</w:t>
      </w:r>
      <w:r w:rsidRPr="00204A80">
        <w:rPr>
          <w:rFonts w:ascii="Times New Roman" w:hAnsi="Times New Roman" w:cs="Times New Roman"/>
          <w:spacing w:val="-9"/>
          <w:szCs w:val="16"/>
        </w:rPr>
        <w:t xml:space="preserve"> </w:t>
      </w:r>
      <w:r w:rsidRPr="00204A80">
        <w:rPr>
          <w:rFonts w:ascii="Times New Roman" w:hAnsi="Times New Roman" w:cs="Times New Roman"/>
          <w:szCs w:val="16"/>
        </w:rPr>
        <w:t>J</w:t>
      </w:r>
      <w:r w:rsidRPr="00204A80">
        <w:rPr>
          <w:rFonts w:ascii="Times New Roman" w:hAnsi="Times New Roman" w:cs="Times New Roman"/>
          <w:spacing w:val="-8"/>
          <w:szCs w:val="16"/>
        </w:rPr>
        <w:t xml:space="preserve"> </w:t>
      </w:r>
      <w:r w:rsidRPr="00204A80">
        <w:rPr>
          <w:rFonts w:ascii="Times New Roman" w:hAnsi="Times New Roman" w:cs="Times New Roman"/>
          <w:szCs w:val="16"/>
        </w:rPr>
        <w:t>Mazer,</w:t>
      </w:r>
      <w:r w:rsidRPr="00204A80">
        <w:rPr>
          <w:rFonts w:ascii="Times New Roman" w:hAnsi="Times New Roman" w:cs="Times New Roman"/>
          <w:spacing w:val="-6"/>
          <w:szCs w:val="16"/>
        </w:rPr>
        <w:t xml:space="preserve"> </w:t>
      </w:r>
      <w:r w:rsidRPr="00204A80">
        <w:rPr>
          <w:rFonts w:ascii="Times New Roman" w:hAnsi="Times New Roman" w:cs="Times New Roman"/>
          <w:szCs w:val="16"/>
        </w:rPr>
        <w:t>and</w:t>
      </w:r>
      <w:r w:rsidRPr="00204A80">
        <w:rPr>
          <w:rFonts w:ascii="Times New Roman" w:hAnsi="Times New Roman" w:cs="Times New Roman"/>
          <w:spacing w:val="-7"/>
          <w:szCs w:val="16"/>
        </w:rPr>
        <w:t xml:space="preserve"> </w:t>
      </w:r>
      <w:r w:rsidRPr="00204A80">
        <w:rPr>
          <w:rFonts w:ascii="Times New Roman" w:hAnsi="Times New Roman" w:cs="Times New Roman"/>
          <w:szCs w:val="16"/>
        </w:rPr>
        <w:t>U</w:t>
      </w:r>
      <w:r w:rsidRPr="00204A80">
        <w:rPr>
          <w:rFonts w:ascii="Times New Roman" w:hAnsi="Times New Roman" w:cs="Times New Roman"/>
          <w:spacing w:val="-8"/>
          <w:szCs w:val="16"/>
        </w:rPr>
        <w:t xml:space="preserve"> </w:t>
      </w:r>
      <w:r w:rsidRPr="00204A80">
        <w:rPr>
          <w:rFonts w:ascii="Times New Roman" w:hAnsi="Times New Roman" w:cs="Times New Roman"/>
          <w:szCs w:val="16"/>
        </w:rPr>
        <w:t>Surti</w:t>
      </w:r>
      <w:r w:rsidRPr="00204A80">
        <w:rPr>
          <w:rFonts w:ascii="Times New Roman" w:hAnsi="Times New Roman" w:cs="Times New Roman"/>
          <w:spacing w:val="-3"/>
          <w:szCs w:val="16"/>
        </w:rPr>
        <w:t xml:space="preserve"> </w:t>
      </w:r>
      <w:r w:rsidRPr="00204A80">
        <w:rPr>
          <w:rFonts w:ascii="Times New Roman" w:hAnsi="Times New Roman" w:cs="Times New Roman"/>
          <w:szCs w:val="16"/>
        </w:rPr>
        <w:t>Ultrasonography</w:t>
      </w:r>
      <w:r w:rsidRPr="00204A80">
        <w:rPr>
          <w:rFonts w:ascii="Times New Roman" w:hAnsi="Times New Roman" w:cs="Times New Roman"/>
          <w:spacing w:val="-6"/>
          <w:szCs w:val="16"/>
        </w:rPr>
        <w:t xml:space="preserve"> </w:t>
      </w:r>
      <w:r w:rsidRPr="00204A80">
        <w:rPr>
          <w:rFonts w:ascii="Times New Roman" w:hAnsi="Times New Roman" w:cs="Times New Roman"/>
          <w:szCs w:val="16"/>
        </w:rPr>
        <w:t>of</w:t>
      </w:r>
      <w:r w:rsidRPr="00204A80">
        <w:rPr>
          <w:rFonts w:ascii="Times New Roman" w:hAnsi="Times New Roman" w:cs="Times New Roman"/>
          <w:spacing w:val="-59"/>
          <w:szCs w:val="16"/>
        </w:rPr>
        <w:t xml:space="preserve"> </w:t>
      </w:r>
      <w:r w:rsidRPr="00204A80">
        <w:rPr>
          <w:rFonts w:ascii="Times New Roman" w:hAnsi="Times New Roman" w:cs="Times New Roman"/>
          <w:szCs w:val="16"/>
        </w:rPr>
        <w:t>partial</w:t>
      </w:r>
      <w:r w:rsidRPr="00204A80">
        <w:rPr>
          <w:rFonts w:ascii="Times New Roman" w:hAnsi="Times New Roman" w:cs="Times New Roman"/>
          <w:spacing w:val="-3"/>
          <w:szCs w:val="16"/>
        </w:rPr>
        <w:t xml:space="preserve"> </w:t>
      </w:r>
      <w:r w:rsidRPr="00204A80">
        <w:rPr>
          <w:rFonts w:ascii="Times New Roman" w:hAnsi="Times New Roman" w:cs="Times New Roman"/>
          <w:szCs w:val="16"/>
        </w:rPr>
        <w:t>hydatidiform</w:t>
      </w:r>
      <w:r w:rsidRPr="00204A80">
        <w:rPr>
          <w:rFonts w:ascii="Times New Roman" w:hAnsi="Times New Roman" w:cs="Times New Roman"/>
          <w:spacing w:val="-4"/>
          <w:szCs w:val="16"/>
        </w:rPr>
        <w:t xml:space="preserve"> </w:t>
      </w:r>
      <w:r w:rsidRPr="00204A80">
        <w:rPr>
          <w:rFonts w:ascii="Times New Roman" w:hAnsi="Times New Roman" w:cs="Times New Roman"/>
          <w:szCs w:val="16"/>
        </w:rPr>
        <w:t>mole Radiology</w:t>
      </w:r>
      <w:r w:rsidRPr="00204A80">
        <w:rPr>
          <w:rFonts w:ascii="Times New Roman" w:hAnsi="Times New Roman" w:cs="Times New Roman"/>
          <w:spacing w:val="-3"/>
          <w:szCs w:val="16"/>
        </w:rPr>
        <w:t xml:space="preserve"> </w:t>
      </w:r>
      <w:r w:rsidRPr="00204A80">
        <w:rPr>
          <w:rFonts w:ascii="Times New Roman" w:hAnsi="Times New Roman" w:cs="Times New Roman"/>
          <w:szCs w:val="16"/>
        </w:rPr>
        <w:t>1981 140:2, 467-470</w:t>
      </w:r>
    </w:p>
    <w:p w:rsidR="00204A80" w:rsidRPr="00204A80" w:rsidRDefault="00204A80" w:rsidP="00D07C51">
      <w:pPr>
        <w:pStyle w:val="ListParagraph"/>
        <w:widowControl w:val="0"/>
        <w:numPr>
          <w:ilvl w:val="0"/>
          <w:numId w:val="1"/>
        </w:numPr>
        <w:tabs>
          <w:tab w:val="left" w:pos="821"/>
        </w:tabs>
        <w:autoSpaceDE w:val="0"/>
        <w:autoSpaceDN w:val="0"/>
        <w:spacing w:before="1" w:after="0" w:line="328" w:lineRule="auto"/>
        <w:contextualSpacing w:val="0"/>
        <w:jc w:val="both"/>
        <w:rPr>
          <w:rFonts w:ascii="Times New Roman" w:hAnsi="Times New Roman" w:cs="Times New Roman"/>
          <w:szCs w:val="16"/>
        </w:rPr>
      </w:pPr>
      <w:r w:rsidRPr="00204A80">
        <w:rPr>
          <w:rFonts w:ascii="Times New Roman" w:hAnsi="Times New Roman" w:cs="Times New Roman"/>
          <w:color w:val="333333"/>
          <w:szCs w:val="16"/>
        </w:rPr>
        <w:t>De</w:t>
      </w:r>
      <w:r w:rsidRPr="00204A80">
        <w:rPr>
          <w:rFonts w:ascii="Times New Roman" w:hAnsi="Times New Roman" w:cs="Times New Roman"/>
          <w:color w:val="333333"/>
          <w:spacing w:val="-8"/>
          <w:szCs w:val="16"/>
        </w:rPr>
        <w:t xml:space="preserve"> </w:t>
      </w:r>
      <w:r w:rsidRPr="00204A80">
        <w:rPr>
          <w:rFonts w:ascii="Times New Roman" w:hAnsi="Times New Roman" w:cs="Times New Roman"/>
          <w:color w:val="333333"/>
          <w:szCs w:val="16"/>
        </w:rPr>
        <w:t>Franciscis,</w:t>
      </w:r>
      <w:r w:rsidRPr="00204A80">
        <w:rPr>
          <w:rFonts w:ascii="Times New Roman" w:hAnsi="Times New Roman" w:cs="Times New Roman"/>
          <w:color w:val="333333"/>
          <w:spacing w:val="-7"/>
          <w:szCs w:val="16"/>
        </w:rPr>
        <w:t xml:space="preserve"> </w:t>
      </w:r>
      <w:r w:rsidRPr="00204A80">
        <w:rPr>
          <w:rFonts w:ascii="Times New Roman" w:hAnsi="Times New Roman" w:cs="Times New Roman"/>
          <w:color w:val="333333"/>
          <w:szCs w:val="16"/>
        </w:rPr>
        <w:t>P.,</w:t>
      </w:r>
      <w:r w:rsidRPr="00204A80">
        <w:rPr>
          <w:rFonts w:ascii="Times New Roman" w:hAnsi="Times New Roman" w:cs="Times New Roman"/>
          <w:color w:val="333333"/>
          <w:spacing w:val="-7"/>
          <w:szCs w:val="16"/>
        </w:rPr>
        <w:t xml:space="preserve"> </w:t>
      </w:r>
      <w:r w:rsidRPr="00204A80">
        <w:rPr>
          <w:rFonts w:ascii="Times New Roman" w:hAnsi="Times New Roman" w:cs="Times New Roman"/>
          <w:color w:val="333333"/>
          <w:szCs w:val="16"/>
        </w:rPr>
        <w:t>Schiattarella,</w:t>
      </w:r>
      <w:r w:rsidRPr="00204A80">
        <w:rPr>
          <w:rFonts w:ascii="Times New Roman" w:hAnsi="Times New Roman" w:cs="Times New Roman"/>
          <w:color w:val="333333"/>
          <w:spacing w:val="-10"/>
          <w:szCs w:val="16"/>
        </w:rPr>
        <w:t xml:space="preserve"> </w:t>
      </w:r>
      <w:r w:rsidRPr="00204A80">
        <w:rPr>
          <w:rFonts w:ascii="Times New Roman" w:hAnsi="Times New Roman" w:cs="Times New Roman"/>
          <w:color w:val="333333"/>
          <w:szCs w:val="16"/>
        </w:rPr>
        <w:t>A.,</w:t>
      </w:r>
      <w:r w:rsidRPr="00204A80">
        <w:rPr>
          <w:rFonts w:ascii="Times New Roman" w:hAnsi="Times New Roman" w:cs="Times New Roman"/>
          <w:color w:val="333333"/>
          <w:spacing w:val="-7"/>
          <w:szCs w:val="16"/>
        </w:rPr>
        <w:t xml:space="preserve"> </w:t>
      </w:r>
      <w:r w:rsidRPr="00204A80">
        <w:rPr>
          <w:rFonts w:ascii="Times New Roman" w:hAnsi="Times New Roman" w:cs="Times New Roman"/>
          <w:color w:val="333333"/>
          <w:szCs w:val="16"/>
        </w:rPr>
        <w:t>Labriola,</w:t>
      </w:r>
      <w:r w:rsidRPr="00204A80">
        <w:rPr>
          <w:rFonts w:ascii="Times New Roman" w:hAnsi="Times New Roman" w:cs="Times New Roman"/>
          <w:color w:val="333333"/>
          <w:spacing w:val="-8"/>
          <w:szCs w:val="16"/>
        </w:rPr>
        <w:t xml:space="preserve"> </w:t>
      </w:r>
      <w:r w:rsidRPr="00204A80">
        <w:rPr>
          <w:rFonts w:ascii="Times New Roman" w:hAnsi="Times New Roman" w:cs="Times New Roman"/>
          <w:color w:val="333333"/>
          <w:szCs w:val="16"/>
        </w:rPr>
        <w:t>D.</w:t>
      </w:r>
      <w:r w:rsidRPr="00204A80">
        <w:rPr>
          <w:rFonts w:ascii="Times New Roman" w:hAnsi="Times New Roman" w:cs="Times New Roman"/>
          <w:color w:val="333333"/>
          <w:spacing w:val="-4"/>
          <w:szCs w:val="16"/>
        </w:rPr>
        <w:t xml:space="preserve"> </w:t>
      </w:r>
      <w:r w:rsidRPr="00204A80">
        <w:rPr>
          <w:rFonts w:ascii="Times New Roman" w:hAnsi="Times New Roman" w:cs="Times New Roman"/>
          <w:i/>
          <w:color w:val="333333"/>
          <w:szCs w:val="16"/>
        </w:rPr>
        <w:t>et</w:t>
      </w:r>
      <w:r w:rsidRPr="00204A80">
        <w:rPr>
          <w:rFonts w:ascii="Times New Roman" w:hAnsi="Times New Roman" w:cs="Times New Roman"/>
          <w:i/>
          <w:color w:val="333333"/>
          <w:spacing w:val="-10"/>
          <w:szCs w:val="16"/>
        </w:rPr>
        <w:t xml:space="preserve"> </w:t>
      </w:r>
      <w:r w:rsidRPr="00204A80">
        <w:rPr>
          <w:rFonts w:ascii="Times New Roman" w:hAnsi="Times New Roman" w:cs="Times New Roman"/>
          <w:i/>
          <w:color w:val="333333"/>
          <w:szCs w:val="16"/>
        </w:rPr>
        <w:t>al.</w:t>
      </w:r>
      <w:r w:rsidRPr="00204A80">
        <w:rPr>
          <w:rFonts w:ascii="Times New Roman" w:hAnsi="Times New Roman" w:cs="Times New Roman"/>
          <w:i/>
          <w:color w:val="333333"/>
          <w:spacing w:val="-8"/>
          <w:szCs w:val="16"/>
        </w:rPr>
        <w:t xml:space="preserve"> </w:t>
      </w:r>
      <w:r w:rsidRPr="00204A80">
        <w:rPr>
          <w:rFonts w:ascii="Times New Roman" w:hAnsi="Times New Roman" w:cs="Times New Roman"/>
          <w:color w:val="333333"/>
          <w:szCs w:val="16"/>
        </w:rPr>
        <w:t>A</w:t>
      </w:r>
      <w:r w:rsidRPr="00204A80">
        <w:rPr>
          <w:rFonts w:ascii="Times New Roman" w:hAnsi="Times New Roman" w:cs="Times New Roman"/>
          <w:color w:val="333333"/>
          <w:spacing w:val="-7"/>
          <w:szCs w:val="16"/>
        </w:rPr>
        <w:t xml:space="preserve"> </w:t>
      </w:r>
      <w:r w:rsidRPr="00204A80">
        <w:rPr>
          <w:rFonts w:ascii="Times New Roman" w:hAnsi="Times New Roman" w:cs="Times New Roman"/>
          <w:color w:val="333333"/>
          <w:szCs w:val="16"/>
        </w:rPr>
        <w:t>partial</w:t>
      </w:r>
      <w:r w:rsidRPr="00204A80">
        <w:rPr>
          <w:rFonts w:ascii="Times New Roman" w:hAnsi="Times New Roman" w:cs="Times New Roman"/>
          <w:color w:val="333333"/>
          <w:spacing w:val="-10"/>
          <w:szCs w:val="16"/>
        </w:rPr>
        <w:t xml:space="preserve"> </w:t>
      </w:r>
      <w:r w:rsidRPr="00204A80">
        <w:rPr>
          <w:rFonts w:ascii="Times New Roman" w:hAnsi="Times New Roman" w:cs="Times New Roman"/>
          <w:color w:val="333333"/>
          <w:szCs w:val="16"/>
        </w:rPr>
        <w:t>molar</w:t>
      </w:r>
      <w:r w:rsidRPr="00204A80">
        <w:rPr>
          <w:rFonts w:ascii="Times New Roman" w:hAnsi="Times New Roman" w:cs="Times New Roman"/>
          <w:color w:val="333333"/>
          <w:spacing w:val="-8"/>
          <w:szCs w:val="16"/>
        </w:rPr>
        <w:t xml:space="preserve"> </w:t>
      </w:r>
      <w:r w:rsidRPr="00204A80">
        <w:rPr>
          <w:rFonts w:ascii="Times New Roman" w:hAnsi="Times New Roman" w:cs="Times New Roman"/>
          <w:color w:val="333333"/>
          <w:szCs w:val="16"/>
        </w:rPr>
        <w:t>pregnancy</w:t>
      </w:r>
      <w:r w:rsidRPr="00204A80">
        <w:rPr>
          <w:rFonts w:ascii="Times New Roman" w:hAnsi="Times New Roman" w:cs="Times New Roman"/>
          <w:color w:val="333333"/>
          <w:spacing w:val="-58"/>
          <w:szCs w:val="16"/>
        </w:rPr>
        <w:t xml:space="preserve"> </w:t>
      </w:r>
      <w:r w:rsidRPr="00204A80">
        <w:rPr>
          <w:rFonts w:ascii="Times New Roman" w:hAnsi="Times New Roman" w:cs="Times New Roman"/>
          <w:color w:val="333333"/>
          <w:szCs w:val="16"/>
        </w:rPr>
        <w:t>associated with a fetus with intrauterine growth restriction delivered at 31</w:t>
      </w:r>
      <w:r w:rsidRPr="00204A80">
        <w:rPr>
          <w:rFonts w:ascii="Times New Roman" w:hAnsi="Times New Roman" w:cs="Times New Roman"/>
          <w:color w:val="333333"/>
          <w:spacing w:val="1"/>
          <w:szCs w:val="16"/>
        </w:rPr>
        <w:t xml:space="preserve"> </w:t>
      </w:r>
      <w:r w:rsidRPr="00204A80">
        <w:rPr>
          <w:rFonts w:ascii="Times New Roman" w:hAnsi="Times New Roman" w:cs="Times New Roman"/>
          <w:color w:val="333333"/>
          <w:szCs w:val="16"/>
        </w:rPr>
        <w:t>weeks:</w:t>
      </w:r>
      <w:r w:rsidRPr="00204A80">
        <w:rPr>
          <w:rFonts w:ascii="Times New Roman" w:hAnsi="Times New Roman" w:cs="Times New Roman"/>
          <w:color w:val="333333"/>
          <w:spacing w:val="-1"/>
          <w:szCs w:val="16"/>
        </w:rPr>
        <w:t xml:space="preserve"> </w:t>
      </w:r>
      <w:r w:rsidRPr="00204A80">
        <w:rPr>
          <w:rFonts w:ascii="Times New Roman" w:hAnsi="Times New Roman" w:cs="Times New Roman"/>
          <w:color w:val="333333"/>
          <w:szCs w:val="16"/>
        </w:rPr>
        <w:t>a</w:t>
      </w:r>
      <w:r w:rsidRPr="00204A80">
        <w:rPr>
          <w:rFonts w:ascii="Times New Roman" w:hAnsi="Times New Roman" w:cs="Times New Roman"/>
          <w:color w:val="333333"/>
          <w:spacing w:val="-1"/>
          <w:szCs w:val="16"/>
        </w:rPr>
        <w:t xml:space="preserve"> </w:t>
      </w:r>
      <w:r w:rsidRPr="00204A80">
        <w:rPr>
          <w:rFonts w:ascii="Times New Roman" w:hAnsi="Times New Roman" w:cs="Times New Roman"/>
          <w:color w:val="333333"/>
          <w:szCs w:val="16"/>
        </w:rPr>
        <w:t>case</w:t>
      </w:r>
      <w:r w:rsidRPr="00204A80">
        <w:rPr>
          <w:rFonts w:ascii="Times New Roman" w:hAnsi="Times New Roman" w:cs="Times New Roman"/>
          <w:color w:val="333333"/>
          <w:spacing w:val="-4"/>
          <w:szCs w:val="16"/>
        </w:rPr>
        <w:t xml:space="preserve"> </w:t>
      </w:r>
      <w:r w:rsidRPr="00204A80">
        <w:rPr>
          <w:rFonts w:ascii="Times New Roman" w:hAnsi="Times New Roman" w:cs="Times New Roman"/>
          <w:color w:val="333333"/>
          <w:szCs w:val="16"/>
        </w:rPr>
        <w:t>report.</w:t>
      </w:r>
      <w:r w:rsidRPr="00204A80">
        <w:rPr>
          <w:rFonts w:ascii="Times New Roman" w:hAnsi="Times New Roman" w:cs="Times New Roman"/>
          <w:color w:val="333333"/>
          <w:spacing w:val="1"/>
          <w:szCs w:val="16"/>
        </w:rPr>
        <w:t xml:space="preserve"> </w:t>
      </w:r>
      <w:r w:rsidRPr="00204A80">
        <w:rPr>
          <w:rFonts w:ascii="Times New Roman" w:hAnsi="Times New Roman" w:cs="Times New Roman"/>
          <w:i/>
          <w:color w:val="333333"/>
          <w:szCs w:val="16"/>
        </w:rPr>
        <w:t>J</w:t>
      </w:r>
      <w:r w:rsidRPr="00204A80">
        <w:rPr>
          <w:rFonts w:ascii="Times New Roman" w:hAnsi="Times New Roman" w:cs="Times New Roman"/>
          <w:i/>
          <w:color w:val="333333"/>
          <w:spacing w:val="-2"/>
          <w:szCs w:val="16"/>
        </w:rPr>
        <w:t xml:space="preserve"> </w:t>
      </w:r>
      <w:r w:rsidRPr="00204A80">
        <w:rPr>
          <w:rFonts w:ascii="Times New Roman" w:hAnsi="Times New Roman" w:cs="Times New Roman"/>
          <w:i/>
          <w:color w:val="333333"/>
          <w:szCs w:val="16"/>
        </w:rPr>
        <w:t>Med Case</w:t>
      </w:r>
      <w:r w:rsidRPr="00204A80">
        <w:rPr>
          <w:rFonts w:ascii="Times New Roman" w:hAnsi="Times New Roman" w:cs="Times New Roman"/>
          <w:i/>
          <w:color w:val="333333"/>
          <w:spacing w:val="-1"/>
          <w:szCs w:val="16"/>
        </w:rPr>
        <w:t xml:space="preserve"> </w:t>
      </w:r>
      <w:r w:rsidRPr="00204A80">
        <w:rPr>
          <w:rFonts w:ascii="Times New Roman" w:hAnsi="Times New Roman" w:cs="Times New Roman"/>
          <w:i/>
          <w:color w:val="333333"/>
          <w:szCs w:val="16"/>
        </w:rPr>
        <w:t xml:space="preserve">Reports </w:t>
      </w:r>
      <w:r w:rsidRPr="00204A80">
        <w:rPr>
          <w:rFonts w:ascii="Times New Roman" w:hAnsi="Times New Roman" w:cs="Times New Roman"/>
          <w:b/>
          <w:color w:val="333333"/>
          <w:szCs w:val="16"/>
        </w:rPr>
        <w:t>13</w:t>
      </w:r>
      <w:r w:rsidRPr="00204A80">
        <w:rPr>
          <w:rFonts w:ascii="Times New Roman" w:hAnsi="Times New Roman" w:cs="Times New Roman"/>
          <w:color w:val="333333"/>
          <w:szCs w:val="16"/>
        </w:rPr>
        <w:t>,</w:t>
      </w:r>
      <w:r w:rsidRPr="00204A80">
        <w:rPr>
          <w:rFonts w:ascii="Times New Roman" w:hAnsi="Times New Roman" w:cs="Times New Roman"/>
          <w:color w:val="333333"/>
          <w:spacing w:val="-1"/>
          <w:szCs w:val="16"/>
        </w:rPr>
        <w:t xml:space="preserve"> </w:t>
      </w:r>
      <w:r w:rsidRPr="00204A80">
        <w:rPr>
          <w:rFonts w:ascii="Times New Roman" w:hAnsi="Times New Roman" w:cs="Times New Roman"/>
          <w:color w:val="333333"/>
          <w:szCs w:val="16"/>
        </w:rPr>
        <w:t>204</w:t>
      </w:r>
      <w:r w:rsidRPr="00204A80">
        <w:rPr>
          <w:rFonts w:ascii="Times New Roman" w:hAnsi="Times New Roman" w:cs="Times New Roman"/>
          <w:color w:val="333333"/>
          <w:spacing w:val="-2"/>
          <w:szCs w:val="16"/>
        </w:rPr>
        <w:t xml:space="preserve"> </w:t>
      </w:r>
      <w:r w:rsidRPr="00204A80">
        <w:rPr>
          <w:rFonts w:ascii="Times New Roman" w:hAnsi="Times New Roman" w:cs="Times New Roman"/>
          <w:color w:val="333333"/>
          <w:szCs w:val="16"/>
        </w:rPr>
        <w:t>(2019).</w:t>
      </w:r>
    </w:p>
    <w:p w:rsidR="00204A80" w:rsidRPr="00204A80" w:rsidRDefault="00204A80" w:rsidP="00D07C51">
      <w:pPr>
        <w:pStyle w:val="ListParagraph"/>
        <w:widowControl w:val="0"/>
        <w:numPr>
          <w:ilvl w:val="0"/>
          <w:numId w:val="1"/>
        </w:numPr>
        <w:tabs>
          <w:tab w:val="left" w:pos="821"/>
        </w:tabs>
        <w:autoSpaceDE w:val="0"/>
        <w:autoSpaceDN w:val="0"/>
        <w:spacing w:before="2" w:after="0" w:line="328" w:lineRule="auto"/>
        <w:contextualSpacing w:val="0"/>
        <w:jc w:val="both"/>
        <w:rPr>
          <w:rFonts w:ascii="Times New Roman" w:hAnsi="Times New Roman" w:cs="Times New Roman"/>
          <w:szCs w:val="16"/>
        </w:rPr>
      </w:pPr>
      <w:r w:rsidRPr="00204A80">
        <w:rPr>
          <w:rFonts w:ascii="Times New Roman" w:hAnsi="Times New Roman" w:cs="Times New Roman"/>
          <w:szCs w:val="16"/>
        </w:rPr>
        <w:t>1</w:t>
      </w:r>
      <w:r w:rsidRPr="00204A80">
        <w:rPr>
          <w:rFonts w:ascii="Times New Roman" w:hAnsi="Times New Roman" w:cs="Times New Roman"/>
          <w:spacing w:val="-3"/>
          <w:szCs w:val="16"/>
        </w:rPr>
        <w:t xml:space="preserve"> </w:t>
      </w:r>
      <w:r w:rsidRPr="00204A80">
        <w:rPr>
          <w:rFonts w:ascii="Times New Roman" w:hAnsi="Times New Roman" w:cs="Times New Roman"/>
          <w:szCs w:val="16"/>
        </w:rPr>
        <w:t>Archana</w:t>
      </w:r>
      <w:r w:rsidRPr="00204A80">
        <w:rPr>
          <w:rFonts w:ascii="Times New Roman" w:hAnsi="Times New Roman" w:cs="Times New Roman"/>
          <w:spacing w:val="-5"/>
          <w:szCs w:val="16"/>
        </w:rPr>
        <w:t xml:space="preserve"> </w:t>
      </w:r>
      <w:r w:rsidRPr="00204A80">
        <w:rPr>
          <w:rFonts w:ascii="Times New Roman" w:hAnsi="Times New Roman" w:cs="Times New Roman"/>
          <w:szCs w:val="16"/>
        </w:rPr>
        <w:t>D</w:t>
      </w:r>
      <w:r w:rsidRPr="00204A80">
        <w:rPr>
          <w:rFonts w:ascii="Times New Roman" w:hAnsi="Times New Roman" w:cs="Times New Roman"/>
          <w:spacing w:val="-4"/>
          <w:szCs w:val="16"/>
        </w:rPr>
        <w:t xml:space="preserve"> </w:t>
      </w:r>
      <w:r w:rsidRPr="00204A80">
        <w:rPr>
          <w:rFonts w:ascii="Times New Roman" w:hAnsi="Times New Roman" w:cs="Times New Roman"/>
          <w:szCs w:val="16"/>
        </w:rPr>
        <w:t>Rathod,</w:t>
      </w:r>
      <w:r w:rsidRPr="00204A80">
        <w:rPr>
          <w:rFonts w:ascii="Times New Roman" w:hAnsi="Times New Roman" w:cs="Times New Roman"/>
          <w:spacing w:val="-6"/>
          <w:szCs w:val="16"/>
        </w:rPr>
        <w:t xml:space="preserve"> </w:t>
      </w:r>
      <w:r w:rsidRPr="00204A80">
        <w:rPr>
          <w:rFonts w:ascii="Times New Roman" w:hAnsi="Times New Roman" w:cs="Times New Roman"/>
          <w:szCs w:val="16"/>
        </w:rPr>
        <w:t>2</w:t>
      </w:r>
      <w:r w:rsidRPr="00204A80">
        <w:rPr>
          <w:rFonts w:ascii="Times New Roman" w:hAnsi="Times New Roman" w:cs="Times New Roman"/>
          <w:spacing w:val="-3"/>
          <w:szCs w:val="16"/>
        </w:rPr>
        <w:t xml:space="preserve"> </w:t>
      </w:r>
      <w:r w:rsidRPr="00204A80">
        <w:rPr>
          <w:rFonts w:ascii="Times New Roman" w:hAnsi="Times New Roman" w:cs="Times New Roman"/>
          <w:szCs w:val="16"/>
        </w:rPr>
        <w:t>SP</w:t>
      </w:r>
      <w:r w:rsidRPr="00204A80">
        <w:rPr>
          <w:rFonts w:ascii="Times New Roman" w:hAnsi="Times New Roman" w:cs="Times New Roman"/>
          <w:spacing w:val="-4"/>
          <w:szCs w:val="16"/>
        </w:rPr>
        <w:t xml:space="preserve"> </w:t>
      </w:r>
      <w:r w:rsidRPr="00204A80">
        <w:rPr>
          <w:rFonts w:ascii="Times New Roman" w:hAnsi="Times New Roman" w:cs="Times New Roman"/>
          <w:szCs w:val="16"/>
        </w:rPr>
        <w:t>Pajai,</w:t>
      </w:r>
      <w:r w:rsidRPr="00204A80">
        <w:rPr>
          <w:rFonts w:ascii="Times New Roman" w:hAnsi="Times New Roman" w:cs="Times New Roman"/>
          <w:spacing w:val="-6"/>
          <w:szCs w:val="16"/>
        </w:rPr>
        <w:t xml:space="preserve"> </w:t>
      </w:r>
      <w:r w:rsidRPr="00204A80">
        <w:rPr>
          <w:rFonts w:ascii="Times New Roman" w:hAnsi="Times New Roman" w:cs="Times New Roman"/>
          <w:szCs w:val="16"/>
        </w:rPr>
        <w:t>3</w:t>
      </w:r>
      <w:r w:rsidRPr="00204A80">
        <w:rPr>
          <w:rFonts w:ascii="Times New Roman" w:hAnsi="Times New Roman" w:cs="Times New Roman"/>
          <w:spacing w:val="-2"/>
          <w:szCs w:val="16"/>
        </w:rPr>
        <w:t xml:space="preserve"> </w:t>
      </w:r>
      <w:r w:rsidRPr="00204A80">
        <w:rPr>
          <w:rFonts w:ascii="Times New Roman" w:hAnsi="Times New Roman" w:cs="Times New Roman"/>
          <w:szCs w:val="16"/>
        </w:rPr>
        <w:t>A</w:t>
      </w:r>
      <w:r w:rsidRPr="00204A80">
        <w:rPr>
          <w:rFonts w:ascii="Times New Roman" w:hAnsi="Times New Roman" w:cs="Times New Roman"/>
          <w:spacing w:val="-4"/>
          <w:szCs w:val="16"/>
        </w:rPr>
        <w:t xml:space="preserve"> </w:t>
      </w:r>
      <w:r w:rsidRPr="00204A80">
        <w:rPr>
          <w:rFonts w:ascii="Times New Roman" w:hAnsi="Times New Roman" w:cs="Times New Roman"/>
          <w:szCs w:val="16"/>
        </w:rPr>
        <w:t>Gaddikeri</w:t>
      </w:r>
      <w:r w:rsidRPr="00204A80">
        <w:rPr>
          <w:rFonts w:ascii="Times New Roman" w:hAnsi="Times New Roman" w:cs="Times New Roman"/>
          <w:spacing w:val="-3"/>
          <w:szCs w:val="16"/>
        </w:rPr>
        <w:t xml:space="preserve"> </w:t>
      </w:r>
      <w:r w:rsidRPr="00204A80">
        <w:rPr>
          <w:rFonts w:ascii="Times New Roman" w:hAnsi="Times New Roman" w:cs="Times New Roman"/>
          <w:szCs w:val="16"/>
        </w:rPr>
        <w:t>Partial</w:t>
      </w:r>
      <w:r w:rsidRPr="00204A80">
        <w:rPr>
          <w:rFonts w:ascii="Times New Roman" w:hAnsi="Times New Roman" w:cs="Times New Roman"/>
          <w:spacing w:val="-6"/>
          <w:szCs w:val="16"/>
        </w:rPr>
        <w:t xml:space="preserve"> </w:t>
      </w:r>
      <w:r w:rsidRPr="00204A80">
        <w:rPr>
          <w:rFonts w:ascii="Times New Roman" w:hAnsi="Times New Roman" w:cs="Times New Roman"/>
          <w:szCs w:val="16"/>
        </w:rPr>
        <w:t>Mole</w:t>
      </w:r>
      <w:r w:rsidRPr="00204A80">
        <w:rPr>
          <w:rFonts w:ascii="Times New Roman" w:hAnsi="Times New Roman" w:cs="Times New Roman"/>
          <w:spacing w:val="-6"/>
          <w:szCs w:val="16"/>
        </w:rPr>
        <w:t xml:space="preserve"> </w:t>
      </w:r>
      <w:r w:rsidRPr="00204A80">
        <w:rPr>
          <w:rFonts w:ascii="Times New Roman" w:hAnsi="Times New Roman" w:cs="Times New Roman"/>
          <w:szCs w:val="16"/>
        </w:rPr>
        <w:t>with</w:t>
      </w:r>
      <w:r w:rsidRPr="00204A80">
        <w:rPr>
          <w:rFonts w:ascii="Times New Roman" w:hAnsi="Times New Roman" w:cs="Times New Roman"/>
          <w:spacing w:val="-3"/>
          <w:szCs w:val="16"/>
        </w:rPr>
        <w:t xml:space="preserve"> </w:t>
      </w:r>
      <w:r w:rsidRPr="00204A80">
        <w:rPr>
          <w:rFonts w:ascii="Times New Roman" w:hAnsi="Times New Roman" w:cs="Times New Roman"/>
          <w:szCs w:val="16"/>
        </w:rPr>
        <w:t>a</w:t>
      </w:r>
      <w:r w:rsidRPr="00204A80">
        <w:rPr>
          <w:rFonts w:ascii="Times New Roman" w:hAnsi="Times New Roman" w:cs="Times New Roman"/>
          <w:spacing w:val="-6"/>
          <w:szCs w:val="16"/>
        </w:rPr>
        <w:t xml:space="preserve"> </w:t>
      </w:r>
      <w:r w:rsidRPr="00204A80">
        <w:rPr>
          <w:rFonts w:ascii="Times New Roman" w:hAnsi="Times New Roman" w:cs="Times New Roman"/>
          <w:szCs w:val="16"/>
        </w:rPr>
        <w:t>Coexistent</w:t>
      </w:r>
      <w:r w:rsidRPr="00204A80">
        <w:rPr>
          <w:rFonts w:ascii="Times New Roman" w:hAnsi="Times New Roman" w:cs="Times New Roman"/>
          <w:spacing w:val="-58"/>
          <w:szCs w:val="16"/>
        </w:rPr>
        <w:t xml:space="preserve"> </w:t>
      </w:r>
      <w:r w:rsidRPr="00204A80">
        <w:rPr>
          <w:rFonts w:ascii="Times New Roman" w:hAnsi="Times New Roman" w:cs="Times New Roman"/>
          <w:szCs w:val="16"/>
        </w:rPr>
        <w:t>Viable</w:t>
      </w:r>
      <w:r w:rsidRPr="00204A80">
        <w:rPr>
          <w:rFonts w:ascii="Times New Roman" w:hAnsi="Times New Roman" w:cs="Times New Roman"/>
          <w:spacing w:val="-6"/>
          <w:szCs w:val="16"/>
        </w:rPr>
        <w:t xml:space="preserve"> </w:t>
      </w:r>
      <w:r w:rsidRPr="00204A80">
        <w:rPr>
          <w:rFonts w:ascii="Times New Roman" w:hAnsi="Times New Roman" w:cs="Times New Roman"/>
          <w:szCs w:val="16"/>
        </w:rPr>
        <w:t>Fetus—A</w:t>
      </w:r>
      <w:r w:rsidRPr="00204A80">
        <w:rPr>
          <w:rFonts w:ascii="Times New Roman" w:hAnsi="Times New Roman" w:cs="Times New Roman"/>
          <w:spacing w:val="-7"/>
          <w:szCs w:val="16"/>
        </w:rPr>
        <w:t xml:space="preserve"> </w:t>
      </w:r>
      <w:r w:rsidRPr="00204A80">
        <w:rPr>
          <w:rFonts w:ascii="Times New Roman" w:hAnsi="Times New Roman" w:cs="Times New Roman"/>
          <w:szCs w:val="16"/>
        </w:rPr>
        <w:lastRenderedPageBreak/>
        <w:t>Clinical</w:t>
      </w:r>
      <w:r w:rsidRPr="00204A80">
        <w:rPr>
          <w:rFonts w:ascii="Times New Roman" w:hAnsi="Times New Roman" w:cs="Times New Roman"/>
          <w:spacing w:val="-8"/>
          <w:szCs w:val="16"/>
        </w:rPr>
        <w:t xml:space="preserve"> </w:t>
      </w:r>
      <w:r w:rsidRPr="00204A80">
        <w:rPr>
          <w:rFonts w:ascii="Times New Roman" w:hAnsi="Times New Roman" w:cs="Times New Roman"/>
          <w:szCs w:val="16"/>
        </w:rPr>
        <w:t>Dilemma:</w:t>
      </w:r>
      <w:r w:rsidRPr="00204A80">
        <w:rPr>
          <w:rFonts w:ascii="Times New Roman" w:hAnsi="Times New Roman" w:cs="Times New Roman"/>
          <w:spacing w:val="-6"/>
          <w:szCs w:val="16"/>
        </w:rPr>
        <w:t xml:space="preserve"> </w:t>
      </w:r>
      <w:r w:rsidRPr="00204A80">
        <w:rPr>
          <w:rFonts w:ascii="Times New Roman" w:hAnsi="Times New Roman" w:cs="Times New Roman"/>
          <w:szCs w:val="16"/>
        </w:rPr>
        <w:t>A</w:t>
      </w:r>
      <w:r w:rsidRPr="00204A80">
        <w:rPr>
          <w:rFonts w:ascii="Times New Roman" w:hAnsi="Times New Roman" w:cs="Times New Roman"/>
          <w:spacing w:val="-8"/>
          <w:szCs w:val="16"/>
        </w:rPr>
        <w:t xml:space="preserve"> </w:t>
      </w:r>
      <w:r w:rsidRPr="00204A80">
        <w:rPr>
          <w:rFonts w:ascii="Times New Roman" w:hAnsi="Times New Roman" w:cs="Times New Roman"/>
          <w:szCs w:val="16"/>
        </w:rPr>
        <w:t>Case</w:t>
      </w:r>
      <w:r w:rsidRPr="00204A80">
        <w:rPr>
          <w:rFonts w:ascii="Times New Roman" w:hAnsi="Times New Roman" w:cs="Times New Roman"/>
          <w:spacing w:val="-5"/>
          <w:szCs w:val="16"/>
        </w:rPr>
        <w:t xml:space="preserve"> </w:t>
      </w:r>
      <w:r w:rsidRPr="00204A80">
        <w:rPr>
          <w:rFonts w:ascii="Times New Roman" w:hAnsi="Times New Roman" w:cs="Times New Roman"/>
          <w:szCs w:val="16"/>
        </w:rPr>
        <w:t>Report</w:t>
      </w:r>
      <w:r w:rsidRPr="00204A80">
        <w:rPr>
          <w:rFonts w:ascii="Times New Roman" w:hAnsi="Times New Roman" w:cs="Times New Roman"/>
          <w:spacing w:val="-7"/>
          <w:szCs w:val="16"/>
        </w:rPr>
        <w:t xml:space="preserve"> </w:t>
      </w:r>
      <w:r w:rsidRPr="00204A80">
        <w:rPr>
          <w:rFonts w:ascii="Times New Roman" w:hAnsi="Times New Roman" w:cs="Times New Roman"/>
          <w:szCs w:val="16"/>
        </w:rPr>
        <w:t>with</w:t>
      </w:r>
      <w:r w:rsidRPr="00204A80">
        <w:rPr>
          <w:rFonts w:ascii="Times New Roman" w:hAnsi="Times New Roman" w:cs="Times New Roman"/>
          <w:spacing w:val="-7"/>
          <w:szCs w:val="16"/>
        </w:rPr>
        <w:t xml:space="preserve"> </w:t>
      </w:r>
      <w:r w:rsidRPr="00204A80">
        <w:rPr>
          <w:rFonts w:ascii="Times New Roman" w:hAnsi="Times New Roman" w:cs="Times New Roman"/>
          <w:szCs w:val="16"/>
        </w:rPr>
        <w:t>Review</w:t>
      </w:r>
      <w:r w:rsidRPr="00204A80">
        <w:rPr>
          <w:rFonts w:ascii="Times New Roman" w:hAnsi="Times New Roman" w:cs="Times New Roman"/>
          <w:spacing w:val="-6"/>
          <w:szCs w:val="16"/>
        </w:rPr>
        <w:t xml:space="preserve"> </w:t>
      </w:r>
      <w:r w:rsidRPr="00204A80">
        <w:rPr>
          <w:rFonts w:ascii="Times New Roman" w:hAnsi="Times New Roman" w:cs="Times New Roman"/>
          <w:szCs w:val="16"/>
        </w:rPr>
        <w:t>of</w:t>
      </w:r>
      <w:r w:rsidRPr="00204A80">
        <w:rPr>
          <w:rFonts w:ascii="Times New Roman" w:hAnsi="Times New Roman" w:cs="Times New Roman"/>
          <w:spacing w:val="-5"/>
          <w:szCs w:val="16"/>
        </w:rPr>
        <w:t xml:space="preserve"> </w:t>
      </w:r>
      <w:r w:rsidRPr="00204A80">
        <w:rPr>
          <w:rFonts w:ascii="Times New Roman" w:hAnsi="Times New Roman" w:cs="Times New Roman"/>
          <w:szCs w:val="16"/>
        </w:rPr>
        <w:t>Literature. Journal</w:t>
      </w:r>
      <w:r w:rsidRPr="00204A80">
        <w:rPr>
          <w:rFonts w:ascii="Times New Roman" w:hAnsi="Times New Roman" w:cs="Times New Roman"/>
          <w:spacing w:val="-9"/>
          <w:szCs w:val="16"/>
        </w:rPr>
        <w:t xml:space="preserve"> </w:t>
      </w:r>
      <w:r w:rsidRPr="00204A80">
        <w:rPr>
          <w:rFonts w:ascii="Times New Roman" w:hAnsi="Times New Roman" w:cs="Times New Roman"/>
          <w:szCs w:val="16"/>
        </w:rPr>
        <w:t>of</w:t>
      </w:r>
      <w:r w:rsidRPr="00204A80">
        <w:rPr>
          <w:rFonts w:ascii="Times New Roman" w:hAnsi="Times New Roman" w:cs="Times New Roman"/>
          <w:spacing w:val="-9"/>
          <w:szCs w:val="16"/>
        </w:rPr>
        <w:t xml:space="preserve"> </w:t>
      </w:r>
      <w:r w:rsidRPr="00204A80">
        <w:rPr>
          <w:rFonts w:ascii="Times New Roman" w:hAnsi="Times New Roman" w:cs="Times New Roman"/>
          <w:szCs w:val="16"/>
        </w:rPr>
        <w:t>South</w:t>
      </w:r>
      <w:r w:rsidRPr="00204A80">
        <w:rPr>
          <w:rFonts w:ascii="Times New Roman" w:hAnsi="Times New Roman" w:cs="Times New Roman"/>
          <w:spacing w:val="-9"/>
          <w:szCs w:val="16"/>
        </w:rPr>
        <w:t xml:space="preserve"> </w:t>
      </w:r>
      <w:r w:rsidRPr="00204A80">
        <w:rPr>
          <w:rFonts w:ascii="Times New Roman" w:hAnsi="Times New Roman" w:cs="Times New Roman"/>
          <w:szCs w:val="16"/>
        </w:rPr>
        <w:t>Asian</w:t>
      </w:r>
      <w:r w:rsidRPr="00204A80">
        <w:rPr>
          <w:rFonts w:ascii="Times New Roman" w:hAnsi="Times New Roman" w:cs="Times New Roman"/>
          <w:spacing w:val="-9"/>
          <w:szCs w:val="16"/>
        </w:rPr>
        <w:t xml:space="preserve"> </w:t>
      </w:r>
      <w:r w:rsidRPr="00204A80">
        <w:rPr>
          <w:rFonts w:ascii="Times New Roman" w:hAnsi="Times New Roman" w:cs="Times New Roman"/>
          <w:szCs w:val="16"/>
        </w:rPr>
        <w:t>Federation</w:t>
      </w:r>
      <w:r w:rsidRPr="00204A80">
        <w:rPr>
          <w:rFonts w:ascii="Times New Roman" w:hAnsi="Times New Roman" w:cs="Times New Roman"/>
          <w:spacing w:val="-9"/>
          <w:szCs w:val="16"/>
        </w:rPr>
        <w:t xml:space="preserve"> </w:t>
      </w:r>
      <w:r w:rsidRPr="00204A80">
        <w:rPr>
          <w:rFonts w:ascii="Times New Roman" w:hAnsi="Times New Roman" w:cs="Times New Roman"/>
          <w:szCs w:val="16"/>
        </w:rPr>
        <w:t>of</w:t>
      </w:r>
      <w:r w:rsidRPr="00204A80">
        <w:rPr>
          <w:rFonts w:ascii="Times New Roman" w:hAnsi="Times New Roman" w:cs="Times New Roman"/>
          <w:spacing w:val="-8"/>
          <w:szCs w:val="16"/>
        </w:rPr>
        <w:t xml:space="preserve"> </w:t>
      </w:r>
      <w:r w:rsidRPr="00204A80">
        <w:rPr>
          <w:rFonts w:ascii="Times New Roman" w:hAnsi="Times New Roman" w:cs="Times New Roman"/>
          <w:szCs w:val="16"/>
        </w:rPr>
        <w:t>Obstetrics</w:t>
      </w:r>
      <w:r w:rsidRPr="00204A80">
        <w:rPr>
          <w:rFonts w:ascii="Times New Roman" w:hAnsi="Times New Roman" w:cs="Times New Roman"/>
          <w:spacing w:val="-8"/>
          <w:szCs w:val="16"/>
        </w:rPr>
        <w:t xml:space="preserve"> </w:t>
      </w:r>
      <w:r w:rsidRPr="00204A80">
        <w:rPr>
          <w:rFonts w:ascii="Times New Roman" w:hAnsi="Times New Roman" w:cs="Times New Roman"/>
          <w:szCs w:val="16"/>
        </w:rPr>
        <w:t>and</w:t>
      </w:r>
      <w:r w:rsidRPr="00204A80">
        <w:rPr>
          <w:rFonts w:ascii="Times New Roman" w:hAnsi="Times New Roman" w:cs="Times New Roman"/>
          <w:spacing w:val="-11"/>
          <w:szCs w:val="16"/>
        </w:rPr>
        <w:t xml:space="preserve"> </w:t>
      </w:r>
      <w:r w:rsidRPr="00204A80">
        <w:rPr>
          <w:rFonts w:ascii="Times New Roman" w:hAnsi="Times New Roman" w:cs="Times New Roman"/>
          <w:szCs w:val="16"/>
        </w:rPr>
        <w:t>Gynaecology,</w:t>
      </w:r>
      <w:r w:rsidRPr="00204A80">
        <w:rPr>
          <w:rFonts w:ascii="Times New Roman" w:hAnsi="Times New Roman" w:cs="Times New Roman"/>
          <w:spacing w:val="-8"/>
          <w:szCs w:val="16"/>
        </w:rPr>
        <w:t xml:space="preserve"> </w:t>
      </w:r>
      <w:r w:rsidRPr="00204A80">
        <w:rPr>
          <w:rFonts w:ascii="Times New Roman" w:hAnsi="Times New Roman" w:cs="Times New Roman"/>
          <w:szCs w:val="16"/>
        </w:rPr>
        <w:t>January-April</w:t>
      </w:r>
      <w:r w:rsidRPr="00204A80">
        <w:rPr>
          <w:rFonts w:ascii="Times New Roman" w:hAnsi="Times New Roman" w:cs="Times New Roman"/>
          <w:spacing w:val="-59"/>
          <w:szCs w:val="16"/>
        </w:rPr>
        <w:t xml:space="preserve"> </w:t>
      </w:r>
      <w:r w:rsidRPr="00204A80">
        <w:rPr>
          <w:rFonts w:ascii="Times New Roman" w:hAnsi="Times New Roman" w:cs="Times New Roman"/>
          <w:szCs w:val="16"/>
        </w:rPr>
        <w:t>2014;6(1):51-55</w:t>
      </w:r>
    </w:p>
    <w:p w:rsidR="00204A80" w:rsidRPr="00204A80" w:rsidRDefault="00204A80" w:rsidP="00D07C51">
      <w:pPr>
        <w:pStyle w:val="ListParagraph"/>
        <w:widowControl w:val="0"/>
        <w:numPr>
          <w:ilvl w:val="0"/>
          <w:numId w:val="1"/>
        </w:numPr>
        <w:tabs>
          <w:tab w:val="left" w:pos="821"/>
        </w:tabs>
        <w:autoSpaceDE w:val="0"/>
        <w:autoSpaceDN w:val="0"/>
        <w:spacing w:after="0" w:line="328" w:lineRule="auto"/>
        <w:contextualSpacing w:val="0"/>
        <w:jc w:val="both"/>
        <w:rPr>
          <w:rFonts w:ascii="Times New Roman" w:hAnsi="Times New Roman" w:cs="Times New Roman"/>
          <w:szCs w:val="16"/>
        </w:rPr>
      </w:pPr>
      <w:r w:rsidRPr="00204A80">
        <w:rPr>
          <w:rFonts w:ascii="Times New Roman" w:hAnsi="Times New Roman" w:cs="Times New Roman"/>
          <w:color w:val="202020"/>
          <w:szCs w:val="16"/>
        </w:rPr>
        <w:t>Thapa S, Rana R, Kumari S. An Incidental Ultrasonographic Diagnosis of Partial</w:t>
      </w:r>
      <w:r w:rsidRPr="00204A80">
        <w:rPr>
          <w:rFonts w:ascii="Times New Roman" w:hAnsi="Times New Roman" w:cs="Times New Roman"/>
          <w:color w:val="202020"/>
          <w:spacing w:val="1"/>
          <w:szCs w:val="16"/>
        </w:rPr>
        <w:t xml:space="preserve"> </w:t>
      </w:r>
      <w:r w:rsidRPr="00204A80">
        <w:rPr>
          <w:rFonts w:ascii="Times New Roman" w:hAnsi="Times New Roman" w:cs="Times New Roman"/>
          <w:color w:val="202020"/>
          <w:szCs w:val="16"/>
        </w:rPr>
        <w:t>Hydatidiform Mole in an Old Primigravida: A Case Report. JNMA J Nepal Med</w:t>
      </w:r>
      <w:r w:rsidRPr="00204A80">
        <w:rPr>
          <w:rFonts w:ascii="Times New Roman" w:hAnsi="Times New Roman" w:cs="Times New Roman"/>
          <w:color w:val="202020"/>
          <w:spacing w:val="1"/>
          <w:szCs w:val="16"/>
        </w:rPr>
        <w:t xml:space="preserve"> </w:t>
      </w:r>
      <w:r w:rsidRPr="00204A80">
        <w:rPr>
          <w:rFonts w:ascii="Times New Roman" w:hAnsi="Times New Roman" w:cs="Times New Roman"/>
          <w:color w:val="202020"/>
          <w:szCs w:val="16"/>
        </w:rPr>
        <w:t>Assoc.</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2020</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Feb;58(222):112-114.</w:t>
      </w:r>
      <w:r w:rsidRPr="00204A80">
        <w:rPr>
          <w:rFonts w:ascii="Times New Roman" w:hAnsi="Times New Roman" w:cs="Times New Roman"/>
          <w:color w:val="202020"/>
          <w:spacing w:val="-5"/>
          <w:szCs w:val="16"/>
        </w:rPr>
        <w:t xml:space="preserve"> </w:t>
      </w:r>
      <w:r w:rsidRPr="00204A80">
        <w:rPr>
          <w:rFonts w:ascii="Times New Roman" w:hAnsi="Times New Roman" w:cs="Times New Roman"/>
          <w:color w:val="202020"/>
          <w:szCs w:val="16"/>
        </w:rPr>
        <w:t>doi:</w:t>
      </w:r>
      <w:r w:rsidRPr="00204A80">
        <w:rPr>
          <w:rFonts w:ascii="Times New Roman" w:hAnsi="Times New Roman" w:cs="Times New Roman"/>
          <w:color w:val="202020"/>
          <w:spacing w:val="-8"/>
          <w:szCs w:val="16"/>
        </w:rPr>
        <w:t xml:space="preserve"> </w:t>
      </w:r>
      <w:r w:rsidRPr="00204A80">
        <w:rPr>
          <w:rFonts w:ascii="Times New Roman" w:hAnsi="Times New Roman" w:cs="Times New Roman"/>
          <w:color w:val="202020"/>
          <w:szCs w:val="16"/>
        </w:rPr>
        <w:t>10.31729/jnma.4575.</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PMID:</w:t>
      </w:r>
      <w:r w:rsidRPr="00204A80">
        <w:rPr>
          <w:rFonts w:ascii="Times New Roman" w:hAnsi="Times New Roman" w:cs="Times New Roman"/>
          <w:color w:val="202020"/>
          <w:spacing w:val="-6"/>
          <w:szCs w:val="16"/>
        </w:rPr>
        <w:t xml:space="preserve"> </w:t>
      </w:r>
      <w:r w:rsidRPr="00204A80">
        <w:rPr>
          <w:rFonts w:ascii="Times New Roman" w:hAnsi="Times New Roman" w:cs="Times New Roman"/>
          <w:color w:val="202020"/>
          <w:szCs w:val="16"/>
        </w:rPr>
        <w:t>32335624;</w:t>
      </w:r>
      <w:r w:rsidRPr="00204A80">
        <w:rPr>
          <w:rFonts w:ascii="Times New Roman" w:hAnsi="Times New Roman" w:cs="Times New Roman"/>
          <w:color w:val="202020"/>
          <w:spacing w:val="-59"/>
          <w:szCs w:val="16"/>
        </w:rPr>
        <w:t xml:space="preserve"> </w:t>
      </w:r>
      <w:r w:rsidRPr="00204A80">
        <w:rPr>
          <w:rFonts w:ascii="Times New Roman" w:hAnsi="Times New Roman" w:cs="Times New Roman"/>
          <w:color w:val="202020"/>
          <w:szCs w:val="16"/>
        </w:rPr>
        <w:t>PMCID:</w:t>
      </w:r>
      <w:r w:rsidRPr="00204A80">
        <w:rPr>
          <w:rFonts w:ascii="Times New Roman" w:hAnsi="Times New Roman" w:cs="Times New Roman"/>
          <w:color w:val="202020"/>
          <w:spacing w:val="-1"/>
          <w:szCs w:val="16"/>
        </w:rPr>
        <w:t xml:space="preserve"> </w:t>
      </w:r>
      <w:r w:rsidRPr="00204A80">
        <w:rPr>
          <w:rFonts w:ascii="Times New Roman" w:hAnsi="Times New Roman" w:cs="Times New Roman"/>
          <w:color w:val="202020"/>
          <w:szCs w:val="16"/>
        </w:rPr>
        <w:t>PMC7654454.</w:t>
      </w:r>
    </w:p>
    <w:p w:rsidR="00204A80" w:rsidRPr="00204A80" w:rsidRDefault="00204A80" w:rsidP="00D07C51">
      <w:pPr>
        <w:pStyle w:val="ListParagraph"/>
        <w:widowControl w:val="0"/>
        <w:numPr>
          <w:ilvl w:val="0"/>
          <w:numId w:val="1"/>
        </w:numPr>
        <w:tabs>
          <w:tab w:val="left" w:pos="1602"/>
          <w:tab w:val="left" w:pos="1603"/>
        </w:tabs>
        <w:autoSpaceDE w:val="0"/>
        <w:autoSpaceDN w:val="0"/>
        <w:spacing w:before="2" w:after="0" w:line="328" w:lineRule="auto"/>
        <w:contextualSpacing w:val="0"/>
        <w:jc w:val="both"/>
        <w:rPr>
          <w:rFonts w:ascii="Times New Roman" w:hAnsi="Times New Roman" w:cs="Times New Roman"/>
          <w:szCs w:val="16"/>
        </w:rPr>
      </w:pPr>
      <w:r w:rsidRPr="00204A80">
        <w:rPr>
          <w:rFonts w:ascii="Times New Roman" w:hAnsi="Times New Roman" w:cs="Times New Roman"/>
          <w:color w:val="202020"/>
          <w:szCs w:val="16"/>
        </w:rPr>
        <w:t>Cavaliere</w:t>
      </w:r>
      <w:r w:rsidRPr="00204A80">
        <w:rPr>
          <w:rFonts w:ascii="Times New Roman" w:hAnsi="Times New Roman" w:cs="Times New Roman"/>
          <w:color w:val="202020"/>
          <w:spacing w:val="-6"/>
          <w:szCs w:val="16"/>
        </w:rPr>
        <w:t xml:space="preserve"> </w:t>
      </w:r>
      <w:r w:rsidRPr="00204A80">
        <w:rPr>
          <w:rFonts w:ascii="Times New Roman" w:hAnsi="Times New Roman" w:cs="Times New Roman"/>
          <w:color w:val="202020"/>
          <w:szCs w:val="16"/>
        </w:rPr>
        <w:t>A,</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Ermito</w:t>
      </w:r>
      <w:r w:rsidRPr="00204A80">
        <w:rPr>
          <w:rFonts w:ascii="Times New Roman" w:hAnsi="Times New Roman" w:cs="Times New Roman"/>
          <w:color w:val="202020"/>
          <w:spacing w:val="-6"/>
          <w:szCs w:val="16"/>
        </w:rPr>
        <w:t xml:space="preserve"> </w:t>
      </w:r>
      <w:r w:rsidRPr="00204A80">
        <w:rPr>
          <w:rFonts w:ascii="Times New Roman" w:hAnsi="Times New Roman" w:cs="Times New Roman"/>
          <w:color w:val="202020"/>
          <w:szCs w:val="16"/>
        </w:rPr>
        <w:t>S,</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Dinatale</w:t>
      </w:r>
      <w:r w:rsidRPr="00204A80">
        <w:rPr>
          <w:rFonts w:ascii="Times New Roman" w:hAnsi="Times New Roman" w:cs="Times New Roman"/>
          <w:color w:val="202020"/>
          <w:spacing w:val="-3"/>
          <w:szCs w:val="16"/>
        </w:rPr>
        <w:t xml:space="preserve"> </w:t>
      </w:r>
      <w:r w:rsidRPr="00204A80">
        <w:rPr>
          <w:rFonts w:ascii="Times New Roman" w:hAnsi="Times New Roman" w:cs="Times New Roman"/>
          <w:color w:val="202020"/>
          <w:szCs w:val="16"/>
        </w:rPr>
        <w:t>A,</w:t>
      </w:r>
      <w:r w:rsidRPr="00204A80">
        <w:rPr>
          <w:rFonts w:ascii="Times New Roman" w:hAnsi="Times New Roman" w:cs="Times New Roman"/>
          <w:color w:val="202020"/>
          <w:spacing w:val="-6"/>
          <w:szCs w:val="16"/>
        </w:rPr>
        <w:t xml:space="preserve"> </w:t>
      </w:r>
      <w:r w:rsidRPr="00204A80">
        <w:rPr>
          <w:rFonts w:ascii="Times New Roman" w:hAnsi="Times New Roman" w:cs="Times New Roman"/>
          <w:color w:val="202020"/>
          <w:szCs w:val="16"/>
        </w:rPr>
        <w:t>Pedata</w:t>
      </w:r>
      <w:r w:rsidRPr="00204A80">
        <w:rPr>
          <w:rFonts w:ascii="Times New Roman" w:hAnsi="Times New Roman" w:cs="Times New Roman"/>
          <w:color w:val="202020"/>
          <w:spacing w:val="-7"/>
          <w:szCs w:val="16"/>
        </w:rPr>
        <w:t xml:space="preserve"> </w:t>
      </w:r>
      <w:r w:rsidRPr="00204A80">
        <w:rPr>
          <w:rFonts w:ascii="Times New Roman" w:hAnsi="Times New Roman" w:cs="Times New Roman"/>
          <w:color w:val="202020"/>
          <w:szCs w:val="16"/>
        </w:rPr>
        <w:t>R.</w:t>
      </w:r>
      <w:r w:rsidRPr="00204A80">
        <w:rPr>
          <w:rFonts w:ascii="Times New Roman" w:hAnsi="Times New Roman" w:cs="Times New Roman"/>
          <w:color w:val="202020"/>
          <w:spacing w:val="-3"/>
          <w:szCs w:val="16"/>
        </w:rPr>
        <w:t xml:space="preserve"> </w:t>
      </w:r>
      <w:r w:rsidRPr="00204A80">
        <w:rPr>
          <w:rFonts w:ascii="Times New Roman" w:hAnsi="Times New Roman" w:cs="Times New Roman"/>
          <w:color w:val="202020"/>
          <w:szCs w:val="16"/>
        </w:rPr>
        <w:t>Management</w:t>
      </w:r>
      <w:r w:rsidRPr="00204A80">
        <w:rPr>
          <w:rFonts w:ascii="Times New Roman" w:hAnsi="Times New Roman" w:cs="Times New Roman"/>
          <w:color w:val="202020"/>
          <w:spacing w:val="-4"/>
          <w:szCs w:val="16"/>
        </w:rPr>
        <w:t xml:space="preserve"> </w:t>
      </w:r>
      <w:r w:rsidRPr="00204A80">
        <w:rPr>
          <w:rFonts w:ascii="Times New Roman" w:hAnsi="Times New Roman" w:cs="Times New Roman"/>
          <w:color w:val="202020"/>
          <w:szCs w:val="16"/>
        </w:rPr>
        <w:t>of</w:t>
      </w:r>
      <w:r w:rsidRPr="00204A80">
        <w:rPr>
          <w:rFonts w:ascii="Times New Roman" w:hAnsi="Times New Roman" w:cs="Times New Roman"/>
          <w:color w:val="202020"/>
          <w:spacing w:val="-7"/>
          <w:szCs w:val="16"/>
        </w:rPr>
        <w:t xml:space="preserve"> </w:t>
      </w:r>
      <w:r w:rsidRPr="00204A80">
        <w:rPr>
          <w:rFonts w:ascii="Times New Roman" w:hAnsi="Times New Roman" w:cs="Times New Roman"/>
          <w:color w:val="202020"/>
          <w:szCs w:val="16"/>
        </w:rPr>
        <w:t>molar</w:t>
      </w:r>
      <w:r w:rsidRPr="00204A80">
        <w:rPr>
          <w:rFonts w:ascii="Times New Roman" w:hAnsi="Times New Roman" w:cs="Times New Roman"/>
          <w:color w:val="202020"/>
          <w:spacing w:val="-59"/>
          <w:szCs w:val="16"/>
        </w:rPr>
        <w:t xml:space="preserve"> </w:t>
      </w:r>
      <w:r w:rsidRPr="00204A80">
        <w:rPr>
          <w:rFonts w:ascii="Times New Roman" w:hAnsi="Times New Roman" w:cs="Times New Roman"/>
          <w:color w:val="202020"/>
          <w:szCs w:val="16"/>
        </w:rPr>
        <w:t>pregnancy. J Prenat Med. 2009 Jan;3(1):15-7. PMID: 22439034; PMCID:</w:t>
      </w:r>
      <w:r w:rsidRPr="00204A80">
        <w:rPr>
          <w:rFonts w:ascii="Times New Roman" w:hAnsi="Times New Roman" w:cs="Times New Roman"/>
          <w:color w:val="202020"/>
          <w:spacing w:val="-59"/>
          <w:szCs w:val="16"/>
        </w:rPr>
        <w:t xml:space="preserve"> </w:t>
      </w:r>
      <w:r w:rsidRPr="00204A80">
        <w:rPr>
          <w:rFonts w:ascii="Times New Roman" w:hAnsi="Times New Roman" w:cs="Times New Roman"/>
          <w:color w:val="202020"/>
          <w:szCs w:val="16"/>
        </w:rPr>
        <w:t>PMC3279094.</w:t>
      </w:r>
    </w:p>
    <w:p w:rsidR="00204A80" w:rsidRPr="00204A80" w:rsidRDefault="00204A80" w:rsidP="00D07C51">
      <w:pPr>
        <w:pStyle w:val="ListParagraph"/>
        <w:widowControl w:val="0"/>
        <w:numPr>
          <w:ilvl w:val="0"/>
          <w:numId w:val="1"/>
        </w:numPr>
        <w:tabs>
          <w:tab w:val="left" w:pos="1602"/>
          <w:tab w:val="left" w:pos="1603"/>
        </w:tabs>
        <w:autoSpaceDE w:val="0"/>
        <w:autoSpaceDN w:val="0"/>
        <w:spacing w:before="2" w:after="0" w:line="328" w:lineRule="auto"/>
        <w:contextualSpacing w:val="0"/>
        <w:jc w:val="both"/>
        <w:rPr>
          <w:rFonts w:ascii="Times New Roman" w:hAnsi="Times New Roman" w:cs="Times New Roman"/>
          <w:color w:val="000000" w:themeColor="text1"/>
          <w:szCs w:val="16"/>
        </w:rPr>
      </w:pPr>
      <w:r w:rsidRPr="00204A80">
        <w:rPr>
          <w:rFonts w:ascii="Times New Roman" w:hAnsi="Times New Roman" w:cs="Times New Roman"/>
          <w:color w:val="000000" w:themeColor="text1"/>
          <w:szCs w:val="16"/>
        </w:rPr>
        <w:t>Urika Joneborg, Yasin Folkvaljon, Nikos Papadogiannakis, Mats</w:t>
      </w:r>
      <w:r w:rsidRPr="00204A80">
        <w:rPr>
          <w:rFonts w:ascii="Times New Roman" w:hAnsi="Times New Roman" w:cs="Times New Roman"/>
          <w:color w:val="000000" w:themeColor="text1"/>
          <w:spacing w:val="1"/>
          <w:szCs w:val="16"/>
        </w:rPr>
        <w:t xml:space="preserve"> </w:t>
      </w:r>
      <w:r w:rsidRPr="00204A80">
        <w:rPr>
          <w:rFonts w:ascii="Times New Roman" w:hAnsi="Times New Roman" w:cs="Times New Roman"/>
          <w:color w:val="000000" w:themeColor="text1"/>
          <w:szCs w:val="16"/>
        </w:rPr>
        <w:t>Lambe</w:t>
      </w:r>
      <w:r w:rsidRPr="00204A80">
        <w:rPr>
          <w:rFonts w:ascii="Times New Roman" w:hAnsi="Times New Roman" w:cs="Times New Roman"/>
          <w:color w:val="000000" w:themeColor="text1"/>
          <w:spacing w:val="-9"/>
          <w:szCs w:val="16"/>
        </w:rPr>
        <w:t xml:space="preserve"> </w:t>
      </w:r>
      <w:r w:rsidRPr="00204A80">
        <w:rPr>
          <w:rFonts w:ascii="Times New Roman" w:hAnsi="Times New Roman" w:cs="Times New Roman"/>
          <w:color w:val="000000" w:themeColor="text1"/>
          <w:szCs w:val="16"/>
        </w:rPr>
        <w:t>&amp;</w:t>
      </w:r>
      <w:r w:rsidRPr="00204A80">
        <w:rPr>
          <w:rFonts w:ascii="Times New Roman" w:hAnsi="Times New Roman" w:cs="Times New Roman"/>
          <w:color w:val="000000" w:themeColor="text1"/>
          <w:spacing w:val="-5"/>
          <w:szCs w:val="16"/>
        </w:rPr>
        <w:t xml:space="preserve"> </w:t>
      </w:r>
      <w:r w:rsidRPr="00204A80">
        <w:rPr>
          <w:rFonts w:ascii="Times New Roman" w:hAnsi="Times New Roman" w:cs="Times New Roman"/>
          <w:color w:val="000000" w:themeColor="text1"/>
          <w:szCs w:val="16"/>
        </w:rPr>
        <w:t>Lena</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Marions</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(2018)</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Temporal</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trends</w:t>
      </w:r>
      <w:r w:rsidRPr="00204A80">
        <w:rPr>
          <w:rFonts w:ascii="Times New Roman" w:hAnsi="Times New Roman" w:cs="Times New Roman"/>
          <w:color w:val="000000" w:themeColor="text1"/>
          <w:spacing w:val="-5"/>
          <w:szCs w:val="16"/>
        </w:rPr>
        <w:t xml:space="preserve"> </w:t>
      </w:r>
      <w:r w:rsidRPr="00204A80">
        <w:rPr>
          <w:rFonts w:ascii="Times New Roman" w:hAnsi="Times New Roman" w:cs="Times New Roman"/>
          <w:color w:val="000000" w:themeColor="text1"/>
          <w:szCs w:val="16"/>
        </w:rPr>
        <w:t>in</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incidence</w:t>
      </w:r>
      <w:r w:rsidRPr="00204A80">
        <w:rPr>
          <w:rFonts w:ascii="Times New Roman" w:hAnsi="Times New Roman" w:cs="Times New Roman"/>
          <w:color w:val="000000" w:themeColor="text1"/>
          <w:spacing w:val="-4"/>
          <w:szCs w:val="16"/>
        </w:rPr>
        <w:t xml:space="preserve"> </w:t>
      </w:r>
      <w:r w:rsidRPr="00204A80">
        <w:rPr>
          <w:rFonts w:ascii="Times New Roman" w:hAnsi="Times New Roman" w:cs="Times New Roman"/>
          <w:color w:val="000000" w:themeColor="text1"/>
          <w:szCs w:val="16"/>
        </w:rPr>
        <w:t>and</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outcome</w:t>
      </w:r>
      <w:r w:rsidRPr="00204A80">
        <w:rPr>
          <w:rFonts w:ascii="Times New Roman" w:hAnsi="Times New Roman" w:cs="Times New Roman"/>
          <w:color w:val="000000" w:themeColor="text1"/>
          <w:spacing w:val="-59"/>
          <w:szCs w:val="16"/>
        </w:rPr>
        <w:t xml:space="preserve"> </w:t>
      </w:r>
      <w:r w:rsidRPr="00204A80">
        <w:rPr>
          <w:rFonts w:ascii="Times New Roman" w:hAnsi="Times New Roman" w:cs="Times New Roman"/>
          <w:color w:val="000000" w:themeColor="text1"/>
          <w:szCs w:val="16"/>
        </w:rPr>
        <w:t>of hydatidiform mole: a retrospective cohort study, Acta Oncologica, 57:8,</w:t>
      </w:r>
      <w:r w:rsidRPr="00204A80">
        <w:rPr>
          <w:rFonts w:ascii="Times New Roman" w:hAnsi="Times New Roman" w:cs="Times New Roman"/>
          <w:color w:val="000000" w:themeColor="text1"/>
          <w:spacing w:val="-59"/>
          <w:szCs w:val="16"/>
        </w:rPr>
        <w:t xml:space="preserve"> </w:t>
      </w:r>
      <w:r w:rsidRPr="00204A80">
        <w:rPr>
          <w:rFonts w:ascii="Times New Roman" w:hAnsi="Times New Roman" w:cs="Times New Roman"/>
          <w:color w:val="000000" w:themeColor="text1"/>
          <w:szCs w:val="16"/>
        </w:rPr>
        <w:t>1094-1099,</w:t>
      </w:r>
      <w:r w:rsidRPr="00204A80">
        <w:rPr>
          <w:rFonts w:ascii="Times New Roman" w:hAnsi="Times New Roman" w:cs="Times New Roman"/>
          <w:color w:val="000000" w:themeColor="text1"/>
          <w:spacing w:val="-1"/>
          <w:szCs w:val="16"/>
        </w:rPr>
        <w:t xml:space="preserve"> </w:t>
      </w:r>
      <w:r w:rsidRPr="00204A80">
        <w:rPr>
          <w:rFonts w:ascii="Times New Roman" w:hAnsi="Times New Roman" w:cs="Times New Roman"/>
          <w:color w:val="000000" w:themeColor="text1"/>
          <w:szCs w:val="16"/>
        </w:rPr>
        <w:t xml:space="preserve">DOI: </w:t>
      </w:r>
      <w:hyperlink r:id="rId19">
        <w:r w:rsidRPr="00204A80">
          <w:rPr>
            <w:rFonts w:ascii="Times New Roman" w:hAnsi="Times New Roman" w:cs="Times New Roman"/>
            <w:color w:val="000000" w:themeColor="text1"/>
            <w:szCs w:val="16"/>
            <w:u w:val="thick" w:color="FF0000"/>
          </w:rPr>
          <w:t>10.1080/0284186X.2018.1438653</w:t>
        </w:r>
      </w:hyperlink>
    </w:p>
    <w:p w:rsidR="00204A80" w:rsidRPr="00204A80" w:rsidRDefault="00204A80" w:rsidP="00D07C51">
      <w:pPr>
        <w:pStyle w:val="ListParagraph"/>
        <w:widowControl w:val="0"/>
        <w:numPr>
          <w:ilvl w:val="0"/>
          <w:numId w:val="1"/>
        </w:numPr>
        <w:tabs>
          <w:tab w:val="left" w:pos="1602"/>
          <w:tab w:val="left" w:pos="1603"/>
        </w:tabs>
        <w:autoSpaceDE w:val="0"/>
        <w:autoSpaceDN w:val="0"/>
        <w:spacing w:before="2" w:after="0" w:line="328" w:lineRule="auto"/>
        <w:contextualSpacing w:val="0"/>
        <w:jc w:val="both"/>
        <w:rPr>
          <w:rFonts w:ascii="Times New Roman" w:hAnsi="Times New Roman" w:cs="Times New Roman"/>
          <w:color w:val="000000" w:themeColor="text1"/>
          <w:szCs w:val="16"/>
        </w:rPr>
      </w:pPr>
      <w:r w:rsidRPr="00204A80">
        <w:rPr>
          <w:rFonts w:ascii="Times New Roman" w:hAnsi="Times New Roman" w:cs="Times New Roman"/>
          <w:color w:val="000000" w:themeColor="text1"/>
          <w:szCs w:val="16"/>
        </w:rPr>
        <w:t>Gockley AA, Joseph NT, Melamed A, Sun SY, Goodwin B, Bernstein M,</w:t>
      </w:r>
      <w:r w:rsidRPr="00204A80">
        <w:rPr>
          <w:rFonts w:ascii="Times New Roman" w:hAnsi="Times New Roman" w:cs="Times New Roman"/>
          <w:color w:val="000000" w:themeColor="text1"/>
          <w:spacing w:val="1"/>
          <w:szCs w:val="16"/>
        </w:rPr>
        <w:t xml:space="preserve"> </w:t>
      </w:r>
      <w:r w:rsidRPr="00204A80">
        <w:rPr>
          <w:rFonts w:ascii="Times New Roman" w:hAnsi="Times New Roman" w:cs="Times New Roman"/>
          <w:color w:val="000000" w:themeColor="text1"/>
          <w:szCs w:val="16"/>
        </w:rPr>
        <w:t>Goldstein</w:t>
      </w:r>
      <w:r w:rsidRPr="00204A80">
        <w:rPr>
          <w:rFonts w:ascii="Times New Roman" w:hAnsi="Times New Roman" w:cs="Times New Roman"/>
          <w:color w:val="000000" w:themeColor="text1"/>
          <w:spacing w:val="-8"/>
          <w:szCs w:val="16"/>
        </w:rPr>
        <w:t xml:space="preserve"> </w:t>
      </w:r>
      <w:r w:rsidRPr="00204A80">
        <w:rPr>
          <w:rFonts w:ascii="Times New Roman" w:hAnsi="Times New Roman" w:cs="Times New Roman"/>
          <w:color w:val="000000" w:themeColor="text1"/>
          <w:szCs w:val="16"/>
        </w:rPr>
        <w:t>DP,</w:t>
      </w:r>
      <w:r w:rsidRPr="00204A80">
        <w:rPr>
          <w:rFonts w:ascii="Times New Roman" w:hAnsi="Times New Roman" w:cs="Times New Roman"/>
          <w:color w:val="000000" w:themeColor="text1"/>
          <w:spacing w:val="-12"/>
          <w:szCs w:val="16"/>
        </w:rPr>
        <w:t xml:space="preserve"> </w:t>
      </w:r>
      <w:r w:rsidRPr="00204A80">
        <w:rPr>
          <w:rFonts w:ascii="Times New Roman" w:hAnsi="Times New Roman" w:cs="Times New Roman"/>
          <w:color w:val="000000" w:themeColor="text1"/>
          <w:szCs w:val="16"/>
        </w:rPr>
        <w:t>Berkowitz</w:t>
      </w:r>
      <w:r w:rsidRPr="00204A80">
        <w:rPr>
          <w:rFonts w:ascii="Times New Roman" w:hAnsi="Times New Roman" w:cs="Times New Roman"/>
          <w:color w:val="000000" w:themeColor="text1"/>
          <w:spacing w:val="-8"/>
          <w:szCs w:val="16"/>
        </w:rPr>
        <w:t xml:space="preserve"> </w:t>
      </w:r>
      <w:r w:rsidRPr="00204A80">
        <w:rPr>
          <w:rFonts w:ascii="Times New Roman" w:hAnsi="Times New Roman" w:cs="Times New Roman"/>
          <w:color w:val="000000" w:themeColor="text1"/>
          <w:szCs w:val="16"/>
        </w:rPr>
        <w:t>RS,</w:t>
      </w:r>
      <w:r w:rsidRPr="00204A80">
        <w:rPr>
          <w:rFonts w:ascii="Times New Roman" w:hAnsi="Times New Roman" w:cs="Times New Roman"/>
          <w:color w:val="000000" w:themeColor="text1"/>
          <w:spacing w:val="-9"/>
          <w:szCs w:val="16"/>
        </w:rPr>
        <w:t xml:space="preserve"> </w:t>
      </w:r>
      <w:r w:rsidRPr="00204A80">
        <w:rPr>
          <w:rFonts w:ascii="Times New Roman" w:hAnsi="Times New Roman" w:cs="Times New Roman"/>
          <w:color w:val="000000" w:themeColor="text1"/>
          <w:szCs w:val="16"/>
        </w:rPr>
        <w:t>Horowitz</w:t>
      </w:r>
      <w:r w:rsidRPr="00204A80">
        <w:rPr>
          <w:rFonts w:ascii="Times New Roman" w:hAnsi="Times New Roman" w:cs="Times New Roman"/>
          <w:color w:val="000000" w:themeColor="text1"/>
          <w:spacing w:val="-11"/>
          <w:szCs w:val="16"/>
        </w:rPr>
        <w:t xml:space="preserve"> </w:t>
      </w:r>
      <w:r w:rsidRPr="00204A80">
        <w:rPr>
          <w:rFonts w:ascii="Times New Roman" w:hAnsi="Times New Roman" w:cs="Times New Roman"/>
          <w:color w:val="000000" w:themeColor="text1"/>
          <w:szCs w:val="16"/>
        </w:rPr>
        <w:t>NS.</w:t>
      </w:r>
      <w:r w:rsidRPr="00204A80">
        <w:rPr>
          <w:rFonts w:ascii="Times New Roman" w:hAnsi="Times New Roman" w:cs="Times New Roman"/>
          <w:color w:val="000000" w:themeColor="text1"/>
          <w:spacing w:val="-9"/>
          <w:szCs w:val="16"/>
        </w:rPr>
        <w:t xml:space="preserve"> </w:t>
      </w:r>
      <w:r w:rsidRPr="00204A80">
        <w:rPr>
          <w:rFonts w:ascii="Times New Roman" w:hAnsi="Times New Roman" w:cs="Times New Roman"/>
          <w:color w:val="000000" w:themeColor="text1"/>
          <w:szCs w:val="16"/>
        </w:rPr>
        <w:t>Effect</w:t>
      </w:r>
      <w:r w:rsidRPr="00204A80">
        <w:rPr>
          <w:rFonts w:ascii="Times New Roman" w:hAnsi="Times New Roman" w:cs="Times New Roman"/>
          <w:color w:val="000000" w:themeColor="text1"/>
          <w:spacing w:val="-10"/>
          <w:szCs w:val="16"/>
        </w:rPr>
        <w:t xml:space="preserve"> </w:t>
      </w:r>
      <w:r w:rsidRPr="00204A80">
        <w:rPr>
          <w:rFonts w:ascii="Times New Roman" w:hAnsi="Times New Roman" w:cs="Times New Roman"/>
          <w:color w:val="000000" w:themeColor="text1"/>
          <w:szCs w:val="16"/>
        </w:rPr>
        <w:t>of</w:t>
      </w:r>
      <w:r w:rsidRPr="00204A80">
        <w:rPr>
          <w:rFonts w:ascii="Times New Roman" w:hAnsi="Times New Roman" w:cs="Times New Roman"/>
          <w:color w:val="000000" w:themeColor="text1"/>
          <w:spacing w:val="-9"/>
          <w:szCs w:val="16"/>
        </w:rPr>
        <w:t xml:space="preserve"> </w:t>
      </w:r>
      <w:r w:rsidRPr="00204A80">
        <w:rPr>
          <w:rFonts w:ascii="Times New Roman" w:hAnsi="Times New Roman" w:cs="Times New Roman"/>
          <w:color w:val="000000" w:themeColor="text1"/>
          <w:szCs w:val="16"/>
        </w:rPr>
        <w:t>race/ethnicity</w:t>
      </w:r>
      <w:r w:rsidRPr="00204A80">
        <w:rPr>
          <w:rFonts w:ascii="Times New Roman" w:hAnsi="Times New Roman" w:cs="Times New Roman"/>
          <w:color w:val="000000" w:themeColor="text1"/>
          <w:spacing w:val="-10"/>
          <w:szCs w:val="16"/>
        </w:rPr>
        <w:t xml:space="preserve"> </w:t>
      </w:r>
      <w:r w:rsidRPr="00204A80">
        <w:rPr>
          <w:rFonts w:ascii="Times New Roman" w:hAnsi="Times New Roman" w:cs="Times New Roman"/>
          <w:color w:val="000000" w:themeColor="text1"/>
          <w:szCs w:val="16"/>
        </w:rPr>
        <w:t>on</w:t>
      </w:r>
      <w:r w:rsidRPr="00204A80">
        <w:rPr>
          <w:rFonts w:ascii="Times New Roman" w:hAnsi="Times New Roman" w:cs="Times New Roman"/>
          <w:color w:val="000000" w:themeColor="text1"/>
          <w:spacing w:val="-11"/>
          <w:szCs w:val="16"/>
        </w:rPr>
        <w:t xml:space="preserve"> </w:t>
      </w:r>
      <w:r w:rsidRPr="00204A80">
        <w:rPr>
          <w:rFonts w:ascii="Times New Roman" w:hAnsi="Times New Roman" w:cs="Times New Roman"/>
          <w:color w:val="000000" w:themeColor="text1"/>
          <w:szCs w:val="16"/>
        </w:rPr>
        <w:t>clinical</w:t>
      </w:r>
      <w:r w:rsidRPr="00204A80">
        <w:rPr>
          <w:rFonts w:ascii="Times New Roman" w:hAnsi="Times New Roman" w:cs="Times New Roman"/>
          <w:color w:val="000000" w:themeColor="text1"/>
          <w:spacing w:val="-58"/>
          <w:szCs w:val="16"/>
        </w:rPr>
        <w:t xml:space="preserve"> </w:t>
      </w:r>
      <w:r w:rsidRPr="00204A80">
        <w:rPr>
          <w:rFonts w:ascii="Times New Roman" w:hAnsi="Times New Roman" w:cs="Times New Roman"/>
          <w:color w:val="000000" w:themeColor="text1"/>
          <w:szCs w:val="16"/>
        </w:rPr>
        <w:t>presentation and risk of gestational trophoblastic neoplasia in patients</w:t>
      </w:r>
      <w:r w:rsidRPr="00204A80">
        <w:rPr>
          <w:rFonts w:ascii="Times New Roman" w:hAnsi="Times New Roman" w:cs="Times New Roman"/>
          <w:color w:val="000000" w:themeColor="text1"/>
          <w:spacing w:val="1"/>
          <w:szCs w:val="16"/>
        </w:rPr>
        <w:t xml:space="preserve"> </w:t>
      </w:r>
      <w:r w:rsidRPr="00204A80">
        <w:rPr>
          <w:rFonts w:ascii="Times New Roman" w:hAnsi="Times New Roman" w:cs="Times New Roman"/>
          <w:color w:val="000000" w:themeColor="text1"/>
          <w:szCs w:val="16"/>
        </w:rPr>
        <w:t>with</w:t>
      </w:r>
      <w:r w:rsidRPr="00204A80">
        <w:rPr>
          <w:rFonts w:ascii="Times New Roman" w:hAnsi="Times New Roman" w:cs="Times New Roman"/>
          <w:color w:val="000000" w:themeColor="text1"/>
          <w:spacing w:val="-1"/>
          <w:szCs w:val="16"/>
        </w:rPr>
        <w:t xml:space="preserve"> </w:t>
      </w:r>
      <w:r w:rsidRPr="00204A80">
        <w:rPr>
          <w:rFonts w:ascii="Times New Roman" w:hAnsi="Times New Roman" w:cs="Times New Roman"/>
          <w:color w:val="000000" w:themeColor="text1"/>
          <w:szCs w:val="16"/>
        </w:rPr>
        <w:t>complete</w:t>
      </w:r>
      <w:r w:rsidRPr="00204A80">
        <w:rPr>
          <w:rFonts w:ascii="Times New Roman" w:hAnsi="Times New Roman" w:cs="Times New Roman"/>
          <w:color w:val="000000" w:themeColor="text1"/>
          <w:spacing w:val="-2"/>
          <w:szCs w:val="16"/>
        </w:rPr>
        <w:t xml:space="preserve"> </w:t>
      </w:r>
      <w:r w:rsidRPr="00204A80">
        <w:rPr>
          <w:rFonts w:ascii="Times New Roman" w:hAnsi="Times New Roman" w:cs="Times New Roman"/>
          <w:color w:val="000000" w:themeColor="text1"/>
          <w:szCs w:val="16"/>
        </w:rPr>
        <w:t>and</w:t>
      </w:r>
      <w:r w:rsidRPr="00204A80">
        <w:rPr>
          <w:rFonts w:ascii="Times New Roman" w:hAnsi="Times New Roman" w:cs="Times New Roman"/>
          <w:color w:val="000000" w:themeColor="text1"/>
          <w:spacing w:val="-4"/>
          <w:szCs w:val="16"/>
        </w:rPr>
        <w:t xml:space="preserve"> </w:t>
      </w:r>
      <w:r w:rsidRPr="00204A80">
        <w:rPr>
          <w:rFonts w:ascii="Times New Roman" w:hAnsi="Times New Roman" w:cs="Times New Roman"/>
          <w:color w:val="000000" w:themeColor="text1"/>
          <w:szCs w:val="16"/>
        </w:rPr>
        <w:t>partial</w:t>
      </w:r>
      <w:r w:rsidRPr="00204A80">
        <w:rPr>
          <w:rFonts w:ascii="Times New Roman" w:hAnsi="Times New Roman" w:cs="Times New Roman"/>
          <w:color w:val="000000" w:themeColor="text1"/>
          <w:spacing w:val="-5"/>
          <w:szCs w:val="16"/>
        </w:rPr>
        <w:t xml:space="preserve"> </w:t>
      </w:r>
      <w:r w:rsidRPr="00204A80">
        <w:rPr>
          <w:rFonts w:ascii="Times New Roman" w:hAnsi="Times New Roman" w:cs="Times New Roman"/>
          <w:color w:val="000000" w:themeColor="text1"/>
          <w:szCs w:val="16"/>
        </w:rPr>
        <w:t>molar</w:t>
      </w:r>
      <w:r w:rsidRPr="00204A80">
        <w:rPr>
          <w:rFonts w:ascii="Times New Roman" w:hAnsi="Times New Roman" w:cs="Times New Roman"/>
          <w:color w:val="000000" w:themeColor="text1"/>
          <w:spacing w:val="-3"/>
          <w:szCs w:val="16"/>
        </w:rPr>
        <w:t xml:space="preserve"> </w:t>
      </w:r>
      <w:r w:rsidRPr="00204A80">
        <w:rPr>
          <w:rFonts w:ascii="Times New Roman" w:hAnsi="Times New Roman" w:cs="Times New Roman"/>
          <w:color w:val="000000" w:themeColor="text1"/>
          <w:szCs w:val="16"/>
        </w:rPr>
        <w:t>pregnancy</w:t>
      </w:r>
      <w:r w:rsidRPr="00204A80">
        <w:rPr>
          <w:rFonts w:ascii="Times New Roman" w:hAnsi="Times New Roman" w:cs="Times New Roman"/>
          <w:color w:val="000000" w:themeColor="text1"/>
          <w:spacing w:val="-4"/>
          <w:szCs w:val="16"/>
        </w:rPr>
        <w:t xml:space="preserve"> </w:t>
      </w:r>
      <w:r w:rsidRPr="00204A80">
        <w:rPr>
          <w:rFonts w:ascii="Times New Roman" w:hAnsi="Times New Roman" w:cs="Times New Roman"/>
          <w:color w:val="000000" w:themeColor="text1"/>
          <w:szCs w:val="16"/>
        </w:rPr>
        <w:t>at</w:t>
      </w:r>
      <w:r w:rsidRPr="00204A80">
        <w:rPr>
          <w:rFonts w:ascii="Times New Roman" w:hAnsi="Times New Roman" w:cs="Times New Roman"/>
          <w:color w:val="000000" w:themeColor="text1"/>
          <w:spacing w:val="-3"/>
          <w:szCs w:val="16"/>
        </w:rPr>
        <w:t xml:space="preserve"> </w:t>
      </w:r>
      <w:r w:rsidRPr="00204A80">
        <w:rPr>
          <w:rFonts w:ascii="Times New Roman" w:hAnsi="Times New Roman" w:cs="Times New Roman"/>
          <w:color w:val="000000" w:themeColor="text1"/>
          <w:szCs w:val="16"/>
        </w:rPr>
        <w:t>a</w:t>
      </w:r>
      <w:r w:rsidRPr="00204A80">
        <w:rPr>
          <w:rFonts w:ascii="Times New Roman" w:hAnsi="Times New Roman" w:cs="Times New Roman"/>
          <w:color w:val="000000" w:themeColor="text1"/>
          <w:spacing w:val="-2"/>
          <w:szCs w:val="16"/>
        </w:rPr>
        <w:t xml:space="preserve"> </w:t>
      </w:r>
      <w:r w:rsidRPr="00204A80">
        <w:rPr>
          <w:rFonts w:ascii="Times New Roman" w:hAnsi="Times New Roman" w:cs="Times New Roman"/>
          <w:color w:val="000000" w:themeColor="text1"/>
          <w:szCs w:val="16"/>
        </w:rPr>
        <w:t>tertiary</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care</w:t>
      </w:r>
      <w:r w:rsidRPr="00204A80">
        <w:rPr>
          <w:rFonts w:ascii="Times New Roman" w:hAnsi="Times New Roman" w:cs="Times New Roman"/>
          <w:color w:val="000000" w:themeColor="text1"/>
          <w:spacing w:val="-2"/>
          <w:szCs w:val="16"/>
        </w:rPr>
        <w:t xml:space="preserve"> </w:t>
      </w:r>
      <w:r w:rsidRPr="00204A80">
        <w:rPr>
          <w:rFonts w:ascii="Times New Roman" w:hAnsi="Times New Roman" w:cs="Times New Roman"/>
          <w:color w:val="000000" w:themeColor="text1"/>
          <w:szCs w:val="16"/>
        </w:rPr>
        <w:t>referral center.</w:t>
      </w:r>
      <w:r w:rsidRPr="00204A80">
        <w:rPr>
          <w:rFonts w:ascii="Times New Roman" w:hAnsi="Times New Roman" w:cs="Times New Roman"/>
          <w:color w:val="000000" w:themeColor="text1"/>
          <w:spacing w:val="-10"/>
          <w:szCs w:val="16"/>
        </w:rPr>
        <w:t xml:space="preserve"> </w:t>
      </w:r>
      <w:r w:rsidRPr="00204A80">
        <w:rPr>
          <w:rFonts w:ascii="Times New Roman" w:hAnsi="Times New Roman" w:cs="Times New Roman"/>
          <w:color w:val="000000" w:themeColor="text1"/>
          <w:szCs w:val="16"/>
        </w:rPr>
        <w:t>Am</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J</w:t>
      </w:r>
      <w:r w:rsidRPr="00204A80">
        <w:rPr>
          <w:rFonts w:ascii="Times New Roman" w:hAnsi="Times New Roman" w:cs="Times New Roman"/>
          <w:color w:val="000000" w:themeColor="text1"/>
          <w:spacing w:val="-5"/>
          <w:szCs w:val="16"/>
        </w:rPr>
        <w:t xml:space="preserve"> </w:t>
      </w:r>
      <w:r w:rsidRPr="00204A80">
        <w:rPr>
          <w:rFonts w:ascii="Times New Roman" w:hAnsi="Times New Roman" w:cs="Times New Roman"/>
          <w:color w:val="000000" w:themeColor="text1"/>
          <w:szCs w:val="16"/>
        </w:rPr>
        <w:t>Obstet</w:t>
      </w:r>
      <w:r w:rsidRPr="00204A80">
        <w:rPr>
          <w:rFonts w:ascii="Times New Roman" w:hAnsi="Times New Roman" w:cs="Times New Roman"/>
          <w:color w:val="000000" w:themeColor="text1"/>
          <w:spacing w:val="-8"/>
          <w:szCs w:val="16"/>
        </w:rPr>
        <w:t xml:space="preserve"> </w:t>
      </w:r>
      <w:r w:rsidRPr="00204A80">
        <w:rPr>
          <w:rFonts w:ascii="Times New Roman" w:hAnsi="Times New Roman" w:cs="Times New Roman"/>
          <w:color w:val="000000" w:themeColor="text1"/>
          <w:szCs w:val="16"/>
        </w:rPr>
        <w:t>Gynecol.</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2016</w:t>
      </w:r>
      <w:r w:rsidRPr="00204A80">
        <w:rPr>
          <w:rFonts w:ascii="Times New Roman" w:hAnsi="Times New Roman" w:cs="Times New Roman"/>
          <w:color w:val="000000" w:themeColor="text1"/>
          <w:spacing w:val="-8"/>
          <w:szCs w:val="16"/>
        </w:rPr>
        <w:t xml:space="preserve"> </w:t>
      </w:r>
      <w:r w:rsidRPr="00204A80">
        <w:rPr>
          <w:rFonts w:ascii="Times New Roman" w:hAnsi="Times New Roman" w:cs="Times New Roman"/>
          <w:color w:val="000000" w:themeColor="text1"/>
          <w:szCs w:val="16"/>
        </w:rPr>
        <w:t>Sep;215(3):334.e1-6.</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doi: 10.1016/j.ajog.2016.04.019.</w:t>
      </w:r>
      <w:r w:rsidRPr="00204A80">
        <w:rPr>
          <w:rFonts w:ascii="Times New Roman" w:hAnsi="Times New Roman" w:cs="Times New Roman"/>
          <w:color w:val="000000" w:themeColor="text1"/>
          <w:spacing w:val="-3"/>
          <w:szCs w:val="16"/>
        </w:rPr>
        <w:t xml:space="preserve"> </w:t>
      </w:r>
      <w:r w:rsidRPr="00204A80">
        <w:rPr>
          <w:rFonts w:ascii="Times New Roman" w:hAnsi="Times New Roman" w:cs="Times New Roman"/>
          <w:color w:val="000000" w:themeColor="text1"/>
          <w:szCs w:val="16"/>
        </w:rPr>
        <w:t>Epub</w:t>
      </w:r>
      <w:r w:rsidRPr="00204A80">
        <w:rPr>
          <w:rFonts w:ascii="Times New Roman" w:hAnsi="Times New Roman" w:cs="Times New Roman"/>
          <w:color w:val="000000" w:themeColor="text1"/>
          <w:spacing w:val="-3"/>
          <w:szCs w:val="16"/>
        </w:rPr>
        <w:t xml:space="preserve"> </w:t>
      </w:r>
      <w:r w:rsidRPr="00204A80">
        <w:rPr>
          <w:rFonts w:ascii="Times New Roman" w:hAnsi="Times New Roman" w:cs="Times New Roman"/>
          <w:color w:val="000000" w:themeColor="text1"/>
          <w:szCs w:val="16"/>
        </w:rPr>
        <w:t>2016</w:t>
      </w:r>
      <w:r w:rsidRPr="00204A80">
        <w:rPr>
          <w:rFonts w:ascii="Times New Roman" w:hAnsi="Times New Roman" w:cs="Times New Roman"/>
          <w:color w:val="000000" w:themeColor="text1"/>
          <w:spacing w:val="-4"/>
          <w:szCs w:val="16"/>
        </w:rPr>
        <w:t xml:space="preserve"> </w:t>
      </w:r>
      <w:r w:rsidRPr="00204A80">
        <w:rPr>
          <w:rFonts w:ascii="Times New Roman" w:hAnsi="Times New Roman" w:cs="Times New Roman"/>
          <w:color w:val="000000" w:themeColor="text1"/>
          <w:szCs w:val="16"/>
        </w:rPr>
        <w:t>Apr</w:t>
      </w:r>
      <w:r w:rsidRPr="00204A80">
        <w:rPr>
          <w:rFonts w:ascii="Times New Roman" w:hAnsi="Times New Roman" w:cs="Times New Roman"/>
          <w:color w:val="000000" w:themeColor="text1"/>
          <w:spacing w:val="-2"/>
          <w:szCs w:val="16"/>
        </w:rPr>
        <w:t xml:space="preserve"> </w:t>
      </w:r>
      <w:r w:rsidRPr="00204A80">
        <w:rPr>
          <w:rFonts w:ascii="Times New Roman" w:hAnsi="Times New Roman" w:cs="Times New Roman"/>
          <w:color w:val="000000" w:themeColor="text1"/>
          <w:szCs w:val="16"/>
        </w:rPr>
        <w:t>26.</w:t>
      </w:r>
      <w:r w:rsidRPr="00204A80">
        <w:rPr>
          <w:rFonts w:ascii="Times New Roman" w:hAnsi="Times New Roman" w:cs="Times New Roman"/>
          <w:color w:val="000000" w:themeColor="text1"/>
          <w:spacing w:val="-6"/>
          <w:szCs w:val="16"/>
        </w:rPr>
        <w:t xml:space="preserve"> </w:t>
      </w:r>
      <w:r w:rsidRPr="00204A80">
        <w:rPr>
          <w:rFonts w:ascii="Times New Roman" w:hAnsi="Times New Roman" w:cs="Times New Roman"/>
          <w:color w:val="000000" w:themeColor="text1"/>
          <w:szCs w:val="16"/>
        </w:rPr>
        <w:t>PMID:</w:t>
      </w:r>
      <w:r w:rsidRPr="00204A80">
        <w:rPr>
          <w:rFonts w:ascii="Times New Roman" w:hAnsi="Times New Roman" w:cs="Times New Roman"/>
          <w:color w:val="000000" w:themeColor="text1"/>
          <w:spacing w:val="-7"/>
          <w:szCs w:val="16"/>
        </w:rPr>
        <w:t xml:space="preserve"> </w:t>
      </w:r>
      <w:r w:rsidRPr="00204A80">
        <w:rPr>
          <w:rFonts w:ascii="Times New Roman" w:hAnsi="Times New Roman" w:cs="Times New Roman"/>
          <w:color w:val="000000" w:themeColor="text1"/>
          <w:szCs w:val="16"/>
        </w:rPr>
        <w:t>27130239.</w:t>
      </w:r>
    </w:p>
    <w:p w:rsidR="00D07C51" w:rsidRDefault="00D07C51" w:rsidP="00204A80">
      <w:pPr>
        <w:rPr>
          <w:rFonts w:ascii="Times New Roman" w:hAnsi="Times New Roman" w:cs="Times New Roman"/>
          <w:szCs w:val="16"/>
        </w:rPr>
        <w:sectPr w:rsidR="00D07C51" w:rsidSect="00D07C51">
          <w:type w:val="continuous"/>
          <w:pgSz w:w="12240" w:h="15840"/>
          <w:pgMar w:top="1530" w:right="810" w:bottom="1440" w:left="1440" w:header="726" w:footer="720" w:gutter="0"/>
          <w:cols w:num="2" w:space="1170"/>
          <w:docGrid w:linePitch="360"/>
        </w:sectPr>
      </w:pPr>
    </w:p>
    <w:p w:rsidR="00822F3D" w:rsidRPr="00204A80" w:rsidRDefault="00822F3D" w:rsidP="00204A80">
      <w:pPr>
        <w:rPr>
          <w:rFonts w:ascii="Times New Roman" w:hAnsi="Times New Roman" w:cs="Times New Roman"/>
          <w:szCs w:val="16"/>
        </w:rPr>
      </w:pPr>
    </w:p>
    <w:sectPr w:rsidR="00822F3D" w:rsidRPr="00204A80" w:rsidSect="00D07C51">
      <w:type w:val="continuous"/>
      <w:pgSz w:w="12240" w:h="15840"/>
      <w:pgMar w:top="1530" w:right="810" w:bottom="1440" w:left="1440" w:header="7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A49" w:rsidRDefault="00DD5A49" w:rsidP="00D07C51">
      <w:pPr>
        <w:spacing w:after="0" w:line="240" w:lineRule="auto"/>
      </w:pPr>
      <w:r>
        <w:separator/>
      </w:r>
    </w:p>
  </w:endnote>
  <w:endnote w:type="continuationSeparator" w:id="1">
    <w:p w:rsidR="00DD5A49" w:rsidRDefault="00DD5A49" w:rsidP="00D07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52" w:rsidRDefault="00E05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51" w:rsidRDefault="00D07C51">
    <w:pPr>
      <w:pStyle w:val="Footer"/>
    </w:pPr>
    <w:r w:rsidRPr="00D07C51">
      <w:rPr>
        <w:rFonts w:asciiTheme="majorHAnsi" w:hAnsiTheme="majorHAnsi" w:cstheme="majorHAnsi"/>
        <w:i/>
      </w:rPr>
      <w:t>Neha et al.,</w:t>
    </w:r>
    <w:r>
      <w:rPr>
        <w:rFonts w:asciiTheme="majorHAnsi" w:hAnsiTheme="majorHAnsi" w:cstheme="majorHAnsi"/>
      </w:rPr>
      <w:t xml:space="preserve">                                              Journal is available at </w:t>
    </w:r>
    <w:hyperlink r:id="rId1" w:history="1">
      <w:r w:rsidRPr="0013217A">
        <w:rPr>
          <w:rStyle w:val="Hyperlink"/>
          <w:rFonts w:asciiTheme="majorHAnsi" w:hAnsiTheme="majorHAnsi" w:cstheme="majorHAnsi"/>
        </w:rPr>
        <w:t>www.ajmrhs.com</w:t>
      </w:r>
    </w:hyperlink>
    <w:r>
      <w:rPr>
        <w:rFonts w:asciiTheme="majorHAnsi" w:hAnsiTheme="majorHAnsi" w:cstheme="majorHAnsi"/>
      </w:rPr>
      <w:t xml:space="preserve"> </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E05552" w:rsidRPr="00E05552">
        <w:rPr>
          <w:rFonts w:asciiTheme="majorHAnsi" w:hAnsiTheme="majorHAnsi" w:cstheme="majorHAnsi"/>
          <w:noProof/>
        </w:rPr>
        <w:t>29</w:t>
      </w:r>
    </w:fldSimple>
    <w:r w:rsidR="00C631C7">
      <w:rPr>
        <w:noProof/>
        <w:lang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00C631C7">
      <w:rPr>
        <w:noProof/>
        <w:lang w:eastAsia="zh-TW"/>
      </w:rPr>
      <w:pict>
        <v:rect id="_x0000_s2050"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C631C7">
      <w:rPr>
        <w:noProof/>
        <w:lang w:eastAsia="zh-TW"/>
      </w:rPr>
      <w:pict>
        <v:rect id="_x0000_s2049"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52" w:rsidRDefault="00E05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A49" w:rsidRDefault="00DD5A49" w:rsidP="00D07C51">
      <w:pPr>
        <w:spacing w:after="0" w:line="240" w:lineRule="auto"/>
      </w:pPr>
      <w:r>
        <w:separator/>
      </w:r>
    </w:p>
  </w:footnote>
  <w:footnote w:type="continuationSeparator" w:id="1">
    <w:p w:rsidR="00DD5A49" w:rsidRDefault="00DD5A49" w:rsidP="00D07C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52" w:rsidRDefault="00E055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51" w:rsidRDefault="00D07C51">
    <w:pPr>
      <w:pStyle w:val="Header"/>
      <w:rPr>
        <w:b/>
        <w:sz w:val="18"/>
      </w:rPr>
    </w:pPr>
    <w:r>
      <w:rPr>
        <w:b/>
        <w:sz w:val="18"/>
      </w:rPr>
      <w:t xml:space="preserve">   </w:t>
    </w:r>
  </w:p>
  <w:p w:rsidR="00D07C51" w:rsidRDefault="00D07C51">
    <w:pPr>
      <w:pStyle w:val="Header"/>
      <w:rPr>
        <w:b/>
        <w:sz w:val="18"/>
      </w:rPr>
    </w:pPr>
  </w:p>
  <w:p w:rsidR="00D07C51" w:rsidRDefault="000D54EB">
    <w:pPr>
      <w:pStyle w:val="Header"/>
    </w:pPr>
    <w:r>
      <w:rPr>
        <w:b/>
        <w:sz w:val="18"/>
      </w:rPr>
      <w:t xml:space="preserve">             </w:t>
    </w:r>
    <w:r w:rsidR="00D07C51">
      <w:rPr>
        <w:b/>
        <w:sz w:val="18"/>
      </w:rPr>
      <w:t>Asian</w:t>
    </w:r>
    <w:r w:rsidR="00D07C51">
      <w:rPr>
        <w:b/>
        <w:spacing w:val="-4"/>
        <w:sz w:val="18"/>
      </w:rPr>
      <w:t xml:space="preserve"> </w:t>
    </w:r>
    <w:r w:rsidR="00D07C51">
      <w:rPr>
        <w:b/>
        <w:sz w:val="18"/>
      </w:rPr>
      <w:t>Journal</w:t>
    </w:r>
    <w:r w:rsidR="00D07C51">
      <w:rPr>
        <w:b/>
        <w:spacing w:val="-1"/>
        <w:sz w:val="18"/>
      </w:rPr>
      <w:t xml:space="preserve"> </w:t>
    </w:r>
    <w:r w:rsidR="00D07C51">
      <w:rPr>
        <w:b/>
        <w:sz w:val="18"/>
      </w:rPr>
      <w:t>of</w:t>
    </w:r>
    <w:r w:rsidR="00D07C51">
      <w:rPr>
        <w:b/>
        <w:spacing w:val="-1"/>
        <w:sz w:val="18"/>
      </w:rPr>
      <w:t xml:space="preserve"> </w:t>
    </w:r>
    <w:r w:rsidR="00D07C51">
      <w:rPr>
        <w:b/>
        <w:sz w:val="18"/>
      </w:rPr>
      <w:t>Medical</w:t>
    </w:r>
    <w:r w:rsidR="00D07C51">
      <w:rPr>
        <w:b/>
        <w:spacing w:val="-1"/>
        <w:sz w:val="18"/>
      </w:rPr>
      <w:t xml:space="preserve"> </w:t>
    </w:r>
    <w:r w:rsidR="00D07C51">
      <w:rPr>
        <w:b/>
        <w:sz w:val="18"/>
      </w:rPr>
      <w:t>Research &amp;</w:t>
    </w:r>
    <w:r w:rsidR="00D07C51">
      <w:rPr>
        <w:b/>
        <w:spacing w:val="-3"/>
        <w:sz w:val="18"/>
      </w:rPr>
      <w:t xml:space="preserve"> </w:t>
    </w:r>
    <w:r w:rsidR="00D07C51">
      <w:rPr>
        <w:b/>
        <w:sz w:val="18"/>
      </w:rPr>
      <w:t>Health</w:t>
    </w:r>
    <w:r w:rsidR="00D07C51">
      <w:rPr>
        <w:b/>
        <w:spacing w:val="-3"/>
        <w:sz w:val="18"/>
      </w:rPr>
      <w:t xml:space="preserve"> </w:t>
    </w:r>
    <w:r w:rsidR="00D07C51">
      <w:rPr>
        <w:b/>
        <w:sz w:val="18"/>
      </w:rPr>
      <w:t>Sciences,</w:t>
    </w:r>
    <w:r w:rsidR="00D07C51">
      <w:rPr>
        <w:b/>
        <w:spacing w:val="-1"/>
        <w:sz w:val="18"/>
      </w:rPr>
      <w:t xml:space="preserve"> </w:t>
    </w:r>
    <w:r>
      <w:rPr>
        <w:b/>
        <w:sz w:val="18"/>
      </w:rPr>
      <w:t>V</w:t>
    </w:r>
    <w:r w:rsidR="00D07C51">
      <w:rPr>
        <w:b/>
        <w:sz w:val="18"/>
      </w:rPr>
      <w:t>ol</w:t>
    </w:r>
    <w:r w:rsidR="00D07C51">
      <w:rPr>
        <w:b/>
        <w:spacing w:val="-1"/>
        <w:sz w:val="18"/>
      </w:rPr>
      <w:t xml:space="preserve"> </w:t>
    </w:r>
    <w:r w:rsidR="00D07C51">
      <w:rPr>
        <w:b/>
        <w:sz w:val="18"/>
      </w:rPr>
      <w:t>1,</w:t>
    </w:r>
    <w:r w:rsidR="00D07C51">
      <w:rPr>
        <w:b/>
        <w:spacing w:val="-1"/>
        <w:sz w:val="18"/>
      </w:rPr>
      <w:t xml:space="preserve"> </w:t>
    </w:r>
    <w:r>
      <w:rPr>
        <w:b/>
        <w:sz w:val="18"/>
      </w:rPr>
      <w:t>I</w:t>
    </w:r>
    <w:r w:rsidR="00D07C51">
      <w:rPr>
        <w:b/>
        <w:sz w:val="18"/>
      </w:rPr>
      <w:t>ssue</w:t>
    </w:r>
    <w:r w:rsidR="00D07C51">
      <w:rPr>
        <w:b/>
        <w:spacing w:val="-2"/>
        <w:sz w:val="18"/>
      </w:rPr>
      <w:t xml:space="preserve"> </w:t>
    </w:r>
    <w:r w:rsidR="00D07C51">
      <w:rPr>
        <w:b/>
        <w:sz w:val="18"/>
      </w:rPr>
      <w:t>2,</w:t>
    </w:r>
    <w:r w:rsidR="00D07C51">
      <w:rPr>
        <w:b/>
        <w:spacing w:val="-2"/>
        <w:sz w:val="18"/>
      </w:rPr>
      <w:t xml:space="preserve"> </w:t>
    </w:r>
    <w:r w:rsidR="00D07C51">
      <w:rPr>
        <w:b/>
        <w:sz w:val="18"/>
      </w:rPr>
      <w:t>2023;</w:t>
    </w:r>
    <w:r w:rsidR="00D07C51">
      <w:rPr>
        <w:b/>
        <w:spacing w:val="-1"/>
        <w:sz w:val="18"/>
      </w:rPr>
      <w:t xml:space="preserve"> </w:t>
    </w:r>
    <w:r w:rsidR="00E05552">
      <w:rPr>
        <w:b/>
        <w:sz w:val="18"/>
      </w:rPr>
      <w:t>p29</w:t>
    </w:r>
    <w:r>
      <w:rPr>
        <w:b/>
        <w:sz w:val="18"/>
      </w:rPr>
      <w:t>-32</w:t>
    </w:r>
    <w:r w:rsidR="00D07C51">
      <w:rPr>
        <w:b/>
        <w:sz w:val="18"/>
      </w:rPr>
      <w:t>,</w:t>
    </w:r>
    <w:r w:rsidR="00D07C51">
      <w:rPr>
        <w:b/>
        <w:spacing w:val="-3"/>
        <w:sz w:val="18"/>
      </w:rPr>
      <w:t xml:space="preserve"> </w:t>
    </w:r>
    <w:r w:rsidR="00D07C51">
      <w:rPr>
        <w:color w:val="363636"/>
        <w:sz w:val="18"/>
      </w:rPr>
      <w:t xml:space="preserve">doi: </w:t>
    </w:r>
    <w:hyperlink r:id="rId1">
      <w:r w:rsidR="00D07C51">
        <w:rPr>
          <w:color w:val="0000FF"/>
          <w:sz w:val="18"/>
          <w:u w:val="single" w:color="0000FF"/>
        </w:rPr>
        <w:t>10.5455/AJMRHS</w:t>
      </w:r>
      <w:r w:rsidR="00D07C51">
        <w:rPr>
          <w:color w:val="0000FF"/>
          <w:sz w:val="18"/>
        </w:rPr>
        <w:t>.</w:t>
      </w:r>
    </w:hyperlink>
    <w:r w:rsidRPr="000D54EB">
      <w:rPr>
        <w:sz w:val="16"/>
        <w:szCs w:val="16"/>
      </w:rPr>
      <w:t>11072023008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52" w:rsidRDefault="00E055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627B0"/>
    <w:multiLevelType w:val="hybridMultilevel"/>
    <w:tmpl w:val="05CEECFE"/>
    <w:lvl w:ilvl="0" w:tplc="EDF69C76">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6B72537D"/>
    <w:multiLevelType w:val="hybridMultilevel"/>
    <w:tmpl w:val="8116B7E2"/>
    <w:lvl w:ilvl="0" w:tplc="0AD2651E">
      <w:start w:val="1"/>
      <w:numFmt w:val="decimal"/>
      <w:lvlText w:val="%1."/>
      <w:lvlJc w:val="left"/>
      <w:pPr>
        <w:ind w:left="820" w:hanging="361"/>
      </w:pPr>
      <w:rPr>
        <w:rFonts w:hint="default"/>
        <w:w w:val="100"/>
        <w:lang w:val="en-US" w:eastAsia="en-US" w:bidi="ar-SA"/>
      </w:rPr>
    </w:lvl>
    <w:lvl w:ilvl="1" w:tplc="C3CACA56">
      <w:numFmt w:val="bullet"/>
      <w:lvlText w:val="•"/>
      <w:lvlJc w:val="left"/>
      <w:pPr>
        <w:ind w:left="1804" w:hanging="361"/>
      </w:pPr>
      <w:rPr>
        <w:rFonts w:hint="default"/>
        <w:lang w:val="en-US" w:eastAsia="en-US" w:bidi="ar-SA"/>
      </w:rPr>
    </w:lvl>
    <w:lvl w:ilvl="2" w:tplc="F58A44BA">
      <w:numFmt w:val="bullet"/>
      <w:lvlText w:val="•"/>
      <w:lvlJc w:val="left"/>
      <w:pPr>
        <w:ind w:left="2789" w:hanging="361"/>
      </w:pPr>
      <w:rPr>
        <w:rFonts w:hint="default"/>
        <w:lang w:val="en-US" w:eastAsia="en-US" w:bidi="ar-SA"/>
      </w:rPr>
    </w:lvl>
    <w:lvl w:ilvl="3" w:tplc="239437A6">
      <w:numFmt w:val="bullet"/>
      <w:lvlText w:val="•"/>
      <w:lvlJc w:val="left"/>
      <w:pPr>
        <w:ind w:left="3773" w:hanging="361"/>
      </w:pPr>
      <w:rPr>
        <w:rFonts w:hint="default"/>
        <w:lang w:val="en-US" w:eastAsia="en-US" w:bidi="ar-SA"/>
      </w:rPr>
    </w:lvl>
    <w:lvl w:ilvl="4" w:tplc="47F87396">
      <w:numFmt w:val="bullet"/>
      <w:lvlText w:val="•"/>
      <w:lvlJc w:val="left"/>
      <w:pPr>
        <w:ind w:left="4758" w:hanging="361"/>
      </w:pPr>
      <w:rPr>
        <w:rFonts w:hint="default"/>
        <w:lang w:val="en-US" w:eastAsia="en-US" w:bidi="ar-SA"/>
      </w:rPr>
    </w:lvl>
    <w:lvl w:ilvl="5" w:tplc="BB564CB8">
      <w:numFmt w:val="bullet"/>
      <w:lvlText w:val="•"/>
      <w:lvlJc w:val="left"/>
      <w:pPr>
        <w:ind w:left="5743" w:hanging="361"/>
      </w:pPr>
      <w:rPr>
        <w:rFonts w:hint="default"/>
        <w:lang w:val="en-US" w:eastAsia="en-US" w:bidi="ar-SA"/>
      </w:rPr>
    </w:lvl>
    <w:lvl w:ilvl="6" w:tplc="AF4CAB9C">
      <w:numFmt w:val="bullet"/>
      <w:lvlText w:val="•"/>
      <w:lvlJc w:val="left"/>
      <w:pPr>
        <w:ind w:left="6727" w:hanging="361"/>
      </w:pPr>
      <w:rPr>
        <w:rFonts w:hint="default"/>
        <w:lang w:val="en-US" w:eastAsia="en-US" w:bidi="ar-SA"/>
      </w:rPr>
    </w:lvl>
    <w:lvl w:ilvl="7" w:tplc="12A817D2">
      <w:numFmt w:val="bullet"/>
      <w:lvlText w:val="•"/>
      <w:lvlJc w:val="left"/>
      <w:pPr>
        <w:ind w:left="7712" w:hanging="361"/>
      </w:pPr>
      <w:rPr>
        <w:rFonts w:hint="default"/>
        <w:lang w:val="en-US" w:eastAsia="en-US" w:bidi="ar-SA"/>
      </w:rPr>
    </w:lvl>
    <w:lvl w:ilvl="8" w:tplc="46521674">
      <w:numFmt w:val="bullet"/>
      <w:lvlText w:val="•"/>
      <w:lvlJc w:val="left"/>
      <w:pPr>
        <w:ind w:left="8697" w:hanging="361"/>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7170">
      <o:colormenu v:ext="edit" strokecolor="none"/>
    </o:shapedefaults>
    <o:shapelayout v:ext="edit">
      <o:idmap v:ext="edit" data="2"/>
      <o:rules v:ext="edit">
        <o:r id="V:Rule2" type="connector" idref="#_x0000_s2052"/>
      </o:rules>
    </o:shapelayout>
  </w:hdrShapeDefaults>
  <w:footnotePr>
    <w:footnote w:id="0"/>
    <w:footnote w:id="1"/>
  </w:footnotePr>
  <w:endnotePr>
    <w:endnote w:id="0"/>
    <w:endnote w:id="1"/>
  </w:endnotePr>
  <w:compat>
    <w:useFELayout/>
  </w:compat>
  <w:rsids>
    <w:rsidRoot w:val="00167BBD"/>
    <w:rsid w:val="000D54EB"/>
    <w:rsid w:val="000E1E76"/>
    <w:rsid w:val="00167BBD"/>
    <w:rsid w:val="00204A80"/>
    <w:rsid w:val="00546A18"/>
    <w:rsid w:val="00680DF1"/>
    <w:rsid w:val="00822F3D"/>
    <w:rsid w:val="00B968F6"/>
    <w:rsid w:val="00C631C7"/>
    <w:rsid w:val="00D07C51"/>
    <w:rsid w:val="00DD5A49"/>
    <w:rsid w:val="00E05552"/>
    <w:rsid w:val="00E2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rules v:ext="edit">
        <o:r id="V:Rule3" type="connector" idref="#_x0000_s1034"/>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18"/>
  </w:style>
  <w:style w:type="paragraph" w:styleId="Heading2">
    <w:name w:val="heading 2"/>
    <w:basedOn w:val="Normal"/>
    <w:link w:val="Heading2Char"/>
    <w:uiPriority w:val="1"/>
    <w:qFormat/>
    <w:rsid w:val="00204A80"/>
    <w:pPr>
      <w:widowControl w:val="0"/>
      <w:autoSpaceDE w:val="0"/>
      <w:autoSpaceDN w:val="0"/>
      <w:spacing w:after="0" w:line="240" w:lineRule="auto"/>
      <w:ind w:left="820"/>
      <w:outlineLvl w:val="1"/>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BBD"/>
    <w:rPr>
      <w:rFonts w:ascii="Tahoma" w:hAnsi="Tahoma" w:cs="Tahoma"/>
      <w:sz w:val="16"/>
      <w:szCs w:val="16"/>
    </w:rPr>
  </w:style>
  <w:style w:type="paragraph" w:styleId="BodyText">
    <w:name w:val="Body Text"/>
    <w:basedOn w:val="Normal"/>
    <w:link w:val="BodyTextChar"/>
    <w:uiPriority w:val="1"/>
    <w:qFormat/>
    <w:rsid w:val="00822F3D"/>
    <w:pPr>
      <w:widowControl w:val="0"/>
      <w:autoSpaceDE w:val="0"/>
      <w:autoSpaceDN w:val="0"/>
      <w:spacing w:after="0" w:line="240" w:lineRule="auto"/>
    </w:pPr>
    <w:rPr>
      <w:rFonts w:ascii="Cambria" w:eastAsia="Cambria" w:hAnsi="Cambria" w:cs="Cambria"/>
      <w:sz w:val="28"/>
      <w:szCs w:val="28"/>
    </w:rPr>
  </w:style>
  <w:style w:type="character" w:customStyle="1" w:styleId="BodyTextChar">
    <w:name w:val="Body Text Char"/>
    <w:basedOn w:val="DefaultParagraphFont"/>
    <w:link w:val="BodyText"/>
    <w:uiPriority w:val="1"/>
    <w:rsid w:val="00822F3D"/>
    <w:rPr>
      <w:rFonts w:ascii="Cambria" w:eastAsia="Cambria" w:hAnsi="Cambria" w:cs="Cambria"/>
      <w:sz w:val="28"/>
      <w:szCs w:val="28"/>
    </w:rPr>
  </w:style>
  <w:style w:type="paragraph" w:styleId="ListParagraph">
    <w:name w:val="List Paragraph"/>
    <w:basedOn w:val="Normal"/>
    <w:uiPriority w:val="1"/>
    <w:qFormat/>
    <w:rsid w:val="00204A80"/>
    <w:pPr>
      <w:ind w:left="720"/>
      <w:contextualSpacing/>
    </w:pPr>
  </w:style>
  <w:style w:type="character" w:customStyle="1" w:styleId="Heading2Char">
    <w:name w:val="Heading 2 Char"/>
    <w:basedOn w:val="DefaultParagraphFont"/>
    <w:link w:val="Heading2"/>
    <w:uiPriority w:val="1"/>
    <w:rsid w:val="00204A80"/>
    <w:rPr>
      <w:rFonts w:ascii="Cambria" w:eastAsia="Cambria" w:hAnsi="Cambria" w:cs="Cambria"/>
      <w:b/>
      <w:bCs/>
      <w:sz w:val="28"/>
      <w:szCs w:val="28"/>
    </w:rPr>
  </w:style>
  <w:style w:type="character" w:styleId="Hyperlink">
    <w:name w:val="Hyperlink"/>
    <w:basedOn w:val="DefaultParagraphFont"/>
    <w:uiPriority w:val="99"/>
    <w:unhideWhenUsed/>
    <w:rsid w:val="00204A80"/>
    <w:rPr>
      <w:color w:val="0000FF" w:themeColor="hyperlink"/>
      <w:u w:val="single"/>
    </w:rPr>
  </w:style>
  <w:style w:type="paragraph" w:styleId="Header">
    <w:name w:val="header"/>
    <w:basedOn w:val="Normal"/>
    <w:link w:val="HeaderChar"/>
    <w:uiPriority w:val="99"/>
    <w:semiHidden/>
    <w:unhideWhenUsed/>
    <w:rsid w:val="00D07C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C51"/>
  </w:style>
  <w:style w:type="paragraph" w:styleId="Footer">
    <w:name w:val="footer"/>
    <w:basedOn w:val="Normal"/>
    <w:link w:val="FooterChar"/>
    <w:uiPriority w:val="99"/>
    <w:semiHidden/>
    <w:unhideWhenUsed/>
    <w:rsid w:val="00D07C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7C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ha.anjum775@gmail.com" TargetMode="External"/><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yperlink" Target="https://doi.org/10.1080/0284186X.2018.143865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jmrhs.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dx.doi.org/10.5455/AJMR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RAVITEJA</cp:lastModifiedBy>
  <cp:revision>5</cp:revision>
  <dcterms:created xsi:type="dcterms:W3CDTF">2023-07-09T06:03:00Z</dcterms:created>
  <dcterms:modified xsi:type="dcterms:W3CDTF">2023-07-11T05:04:00Z</dcterms:modified>
</cp:coreProperties>
</file>