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F0" w:rsidRPr="00843E12" w:rsidRDefault="00241919" w:rsidP="00265989">
      <w:pPr>
        <w:pStyle w:val="Title"/>
        <w:pBdr>
          <w:bottom w:val="single" w:sz="8" w:space="3" w:color="4F81BD" w:themeColor="accent1"/>
        </w:pBdr>
        <w:jc w:val="center"/>
        <w:rPr>
          <w:sz w:val="48"/>
          <w:szCs w:val="48"/>
        </w:rPr>
      </w:pPr>
      <w:bookmarkStart w:id="0" w:name="_GoBack"/>
      <w:bookmarkEnd w:id="0"/>
      <w:r w:rsidRPr="00843E12">
        <w:rPr>
          <w:sz w:val="48"/>
          <w:szCs w:val="48"/>
        </w:rPr>
        <w:t>M</w:t>
      </w:r>
      <w:r w:rsidR="00CB6317" w:rsidRPr="00843E12">
        <w:rPr>
          <w:sz w:val="48"/>
          <w:szCs w:val="48"/>
        </w:rPr>
        <w:t xml:space="preserve">icroscopical study of </w:t>
      </w:r>
      <w:r w:rsidR="00887DE1" w:rsidRPr="00843E12">
        <w:rPr>
          <w:sz w:val="48"/>
          <w:szCs w:val="48"/>
        </w:rPr>
        <w:t xml:space="preserve">white and red </w:t>
      </w:r>
      <w:r w:rsidR="00944FCB" w:rsidRPr="00843E12">
        <w:rPr>
          <w:sz w:val="48"/>
          <w:szCs w:val="48"/>
        </w:rPr>
        <w:t>pulp of</w:t>
      </w:r>
      <w:r w:rsidR="00CB6317" w:rsidRPr="00843E12">
        <w:rPr>
          <w:sz w:val="48"/>
          <w:szCs w:val="48"/>
        </w:rPr>
        <w:t xml:space="preserve"> </w:t>
      </w:r>
      <w:r w:rsidR="00EC1A9B" w:rsidRPr="00843E12">
        <w:rPr>
          <w:sz w:val="48"/>
          <w:szCs w:val="48"/>
        </w:rPr>
        <w:t xml:space="preserve">spleen of </w:t>
      </w:r>
      <w:r w:rsidR="00CB6317" w:rsidRPr="00843E12">
        <w:rPr>
          <w:sz w:val="48"/>
          <w:szCs w:val="48"/>
        </w:rPr>
        <w:t xml:space="preserve">young </w:t>
      </w:r>
      <w:proofErr w:type="spellStart"/>
      <w:r w:rsidR="00EC1A9B" w:rsidRPr="00843E12">
        <w:rPr>
          <w:sz w:val="48"/>
          <w:szCs w:val="48"/>
        </w:rPr>
        <w:t>por</w:t>
      </w:r>
      <w:r w:rsidR="0061220D" w:rsidRPr="00843E12">
        <w:rPr>
          <w:sz w:val="48"/>
          <w:szCs w:val="48"/>
        </w:rPr>
        <w:t>cain</w:t>
      </w:r>
      <w:proofErr w:type="spellEnd"/>
      <w:r w:rsidR="0061220D" w:rsidRPr="00843E12">
        <w:rPr>
          <w:sz w:val="48"/>
          <w:szCs w:val="48"/>
        </w:rPr>
        <w:t xml:space="preserve"> (</w:t>
      </w:r>
      <w:proofErr w:type="spellStart"/>
      <w:r w:rsidR="00944FCB" w:rsidRPr="00843E12">
        <w:rPr>
          <w:sz w:val="48"/>
          <w:szCs w:val="48"/>
        </w:rPr>
        <w:t>Sus</w:t>
      </w:r>
      <w:proofErr w:type="spellEnd"/>
      <w:r w:rsidR="00944FCB" w:rsidRPr="00843E12">
        <w:rPr>
          <w:sz w:val="48"/>
          <w:szCs w:val="48"/>
        </w:rPr>
        <w:t xml:space="preserve"> </w:t>
      </w:r>
      <w:proofErr w:type="spellStart"/>
      <w:r w:rsidR="00843E12" w:rsidRPr="00843E12">
        <w:rPr>
          <w:sz w:val="48"/>
          <w:szCs w:val="48"/>
        </w:rPr>
        <w:t>sc</w:t>
      </w:r>
      <w:r w:rsidR="00265989" w:rsidRPr="00843E12">
        <w:rPr>
          <w:sz w:val="48"/>
          <w:szCs w:val="48"/>
        </w:rPr>
        <w:t>rofa</w:t>
      </w:r>
      <w:proofErr w:type="spellEnd"/>
      <w:r w:rsidR="00CB6317" w:rsidRPr="00843E12">
        <w:rPr>
          <w:sz w:val="48"/>
          <w:szCs w:val="48"/>
        </w:rPr>
        <w:t>)</w:t>
      </w:r>
      <w:r w:rsidR="00CD4A1D" w:rsidRPr="00843E12">
        <w:rPr>
          <w:sz w:val="48"/>
          <w:szCs w:val="48"/>
        </w:rPr>
        <w:t xml:space="preserve"> spleen</w:t>
      </w:r>
    </w:p>
    <w:p w:rsidR="0061220D" w:rsidRDefault="0061220D" w:rsidP="0061220D">
      <w:pPr>
        <w:jc w:val="center"/>
      </w:pPr>
      <w:r>
        <w:t>By</w:t>
      </w:r>
    </w:p>
    <w:p w:rsidR="0061220D" w:rsidRDefault="0061220D" w:rsidP="00EC1A9B">
      <w:pPr>
        <w:jc w:val="center"/>
        <w:rPr>
          <w:b/>
          <w:bCs/>
          <w:sz w:val="36"/>
          <w:szCs w:val="36"/>
          <w:lang w:bidi="ar-EG"/>
        </w:rPr>
      </w:pPr>
      <w:proofErr w:type="spellStart"/>
      <w:r w:rsidRPr="00EA4206">
        <w:rPr>
          <w:b/>
          <w:bCs/>
          <w:sz w:val="36"/>
          <w:szCs w:val="36"/>
        </w:rPr>
        <w:t>Mahmoud</w:t>
      </w:r>
      <w:proofErr w:type="gramStart"/>
      <w:r w:rsidRPr="00EA4206">
        <w:rPr>
          <w:b/>
          <w:bCs/>
          <w:sz w:val="36"/>
          <w:szCs w:val="36"/>
        </w:rPr>
        <w:t>,</w:t>
      </w:r>
      <w:r w:rsidR="00EC1A9B">
        <w:rPr>
          <w:b/>
          <w:bCs/>
          <w:sz w:val="36"/>
          <w:szCs w:val="36"/>
        </w:rPr>
        <w:t>M</w:t>
      </w:r>
      <w:proofErr w:type="spellEnd"/>
      <w:proofErr w:type="gramEnd"/>
      <w:r w:rsidR="00EC1A9B">
        <w:rPr>
          <w:b/>
          <w:bCs/>
          <w:sz w:val="36"/>
          <w:szCs w:val="36"/>
        </w:rPr>
        <w:t>.</w:t>
      </w:r>
      <w:r w:rsidRPr="00EA4206">
        <w:rPr>
          <w:b/>
          <w:bCs/>
          <w:sz w:val="36"/>
          <w:szCs w:val="36"/>
        </w:rPr>
        <w:t xml:space="preserve"> </w:t>
      </w:r>
      <w:proofErr w:type="spellStart"/>
      <w:r w:rsidRPr="00EA4206">
        <w:rPr>
          <w:b/>
          <w:bCs/>
          <w:sz w:val="36"/>
          <w:szCs w:val="36"/>
        </w:rPr>
        <w:t>Elghoul</w:t>
      </w:r>
      <w:proofErr w:type="spellEnd"/>
      <w:r w:rsidR="00EC1A9B">
        <w:rPr>
          <w:b/>
          <w:bCs/>
          <w:sz w:val="36"/>
          <w:szCs w:val="36"/>
          <w:lang w:bidi="ar-EG"/>
        </w:rPr>
        <w:t xml:space="preserve"> and </w:t>
      </w:r>
      <w:proofErr w:type="spellStart"/>
      <w:r w:rsidRPr="00EA4206">
        <w:rPr>
          <w:b/>
          <w:bCs/>
          <w:sz w:val="36"/>
          <w:szCs w:val="36"/>
          <w:lang w:bidi="ar-EG"/>
        </w:rPr>
        <w:t>Kar</w:t>
      </w:r>
      <w:r w:rsidR="00EC1A9B">
        <w:rPr>
          <w:b/>
          <w:bCs/>
          <w:sz w:val="36"/>
          <w:szCs w:val="36"/>
          <w:lang w:bidi="ar-EG"/>
        </w:rPr>
        <w:t>a</w:t>
      </w:r>
      <w:r w:rsidRPr="00EA4206">
        <w:rPr>
          <w:b/>
          <w:bCs/>
          <w:sz w:val="36"/>
          <w:szCs w:val="36"/>
          <w:lang w:bidi="ar-EG"/>
        </w:rPr>
        <w:t>m</w:t>
      </w:r>
      <w:r w:rsidR="00EC1A9B">
        <w:rPr>
          <w:b/>
          <w:bCs/>
          <w:sz w:val="36"/>
          <w:szCs w:val="36"/>
          <w:lang w:bidi="ar-EG"/>
        </w:rPr>
        <w:t>,R.Mohamed</w:t>
      </w:r>
      <w:proofErr w:type="spellEnd"/>
    </w:p>
    <w:p w:rsidR="00843E12" w:rsidRPr="00843E12" w:rsidRDefault="00843E12" w:rsidP="00EC1A9B">
      <w:pPr>
        <w:jc w:val="center"/>
        <w:rPr>
          <w:i/>
          <w:iCs/>
          <w:sz w:val="16"/>
          <w:szCs w:val="16"/>
        </w:rPr>
      </w:pPr>
      <w:r w:rsidRPr="00843E12">
        <w:rPr>
          <w:sz w:val="24"/>
          <w:szCs w:val="24"/>
          <w:lang w:bidi="ar-EG"/>
        </w:rPr>
        <w:t>Lecturer</w:t>
      </w:r>
      <w:r w:rsidRPr="00843E12">
        <w:rPr>
          <w:i/>
          <w:iCs/>
          <w:sz w:val="24"/>
          <w:szCs w:val="24"/>
          <w:lang w:bidi="ar-EG"/>
        </w:rPr>
        <w:t xml:space="preserve"> of Histology and Cytology</w:t>
      </w:r>
    </w:p>
    <w:p w:rsidR="0061220D" w:rsidRPr="002E327D" w:rsidRDefault="0061220D" w:rsidP="00EA4206">
      <w:pPr>
        <w:jc w:val="center"/>
        <w:rPr>
          <w:i/>
          <w:iCs/>
          <w:sz w:val="24"/>
          <w:szCs w:val="24"/>
          <w:lang w:bidi="ar-EG"/>
        </w:rPr>
      </w:pPr>
      <w:r w:rsidRPr="002E327D">
        <w:rPr>
          <w:i/>
          <w:iCs/>
          <w:sz w:val="24"/>
          <w:szCs w:val="24"/>
          <w:lang w:bidi="ar-EG"/>
        </w:rPr>
        <w:t xml:space="preserve">Department of Histology and Cytology, Faculty of Veterinary </w:t>
      </w:r>
      <w:r w:rsidRPr="00EC1A9B">
        <w:rPr>
          <w:sz w:val="24"/>
          <w:szCs w:val="24"/>
          <w:lang w:bidi="ar-EG"/>
        </w:rPr>
        <w:t>Medicine</w:t>
      </w:r>
      <w:r w:rsidRPr="002E327D">
        <w:rPr>
          <w:i/>
          <w:iCs/>
          <w:sz w:val="24"/>
          <w:szCs w:val="24"/>
          <w:lang w:bidi="ar-EG"/>
        </w:rPr>
        <w:t xml:space="preserve"> Alexandria University, Egypt.</w:t>
      </w:r>
    </w:p>
    <w:p w:rsidR="00D72CF0" w:rsidRPr="00D72CF0" w:rsidRDefault="00D72CF0" w:rsidP="00090CDB">
      <w:pPr>
        <w:jc w:val="center"/>
        <w:rPr>
          <w:sz w:val="40"/>
          <w:szCs w:val="40"/>
          <w:u w:val="single"/>
        </w:rPr>
      </w:pPr>
      <w:r w:rsidRPr="00D72CF0">
        <w:rPr>
          <w:sz w:val="40"/>
          <w:szCs w:val="40"/>
          <w:u w:val="single"/>
        </w:rPr>
        <w:t>Abstract</w:t>
      </w:r>
    </w:p>
    <w:p w:rsidR="002E327D" w:rsidRPr="00040ED9" w:rsidRDefault="00EA4206" w:rsidP="00843E12">
      <w:pPr>
        <w:autoSpaceDE w:val="0"/>
        <w:autoSpaceDN w:val="0"/>
        <w:adjustRightInd w:val="0"/>
        <w:spacing w:after="0" w:line="360" w:lineRule="auto"/>
        <w:jc w:val="both"/>
        <w:rPr>
          <w:lang w:bidi="ar-EG"/>
        </w:rPr>
      </w:pPr>
      <w:r w:rsidRPr="007E1578">
        <w:rPr>
          <w:sz w:val="24"/>
          <w:szCs w:val="24"/>
          <w:lang w:bidi="ar-EG"/>
        </w:rPr>
        <w:t xml:space="preserve">The </w:t>
      </w:r>
      <w:r w:rsidR="00E015B3" w:rsidRPr="007E1578">
        <w:rPr>
          <w:sz w:val="24"/>
          <w:szCs w:val="24"/>
          <w:lang w:bidi="ar-EG"/>
        </w:rPr>
        <w:t xml:space="preserve">spleen of six young </w:t>
      </w:r>
      <w:proofErr w:type="spellStart"/>
      <w:r w:rsidR="00E015B3" w:rsidRPr="007E1578">
        <w:rPr>
          <w:sz w:val="24"/>
          <w:szCs w:val="24"/>
          <w:lang w:bidi="ar-EG"/>
        </w:rPr>
        <w:t>porcain</w:t>
      </w:r>
      <w:proofErr w:type="spellEnd"/>
      <w:r w:rsidR="00E015B3" w:rsidRPr="007E1578">
        <w:rPr>
          <w:sz w:val="24"/>
          <w:szCs w:val="24"/>
          <w:lang w:bidi="ar-EG"/>
        </w:rPr>
        <w:t xml:space="preserve"> aging (2 month) </w:t>
      </w:r>
      <w:r w:rsidR="002E327D" w:rsidRPr="007E1578">
        <w:rPr>
          <w:sz w:val="24"/>
          <w:szCs w:val="24"/>
          <w:lang w:bidi="ar-EG"/>
        </w:rPr>
        <w:t>each</w:t>
      </w:r>
      <w:r w:rsidR="00E015B3" w:rsidRPr="007E1578">
        <w:rPr>
          <w:sz w:val="24"/>
          <w:szCs w:val="24"/>
          <w:lang w:bidi="ar-EG"/>
        </w:rPr>
        <w:t xml:space="preserve"> spleen </w:t>
      </w:r>
      <w:r w:rsidR="00EC1A9B">
        <w:rPr>
          <w:sz w:val="24"/>
          <w:szCs w:val="24"/>
          <w:lang w:bidi="ar-EG"/>
        </w:rPr>
        <w:t>were</w:t>
      </w:r>
      <w:r w:rsidR="00E015B3" w:rsidRPr="007E1578">
        <w:rPr>
          <w:sz w:val="24"/>
          <w:szCs w:val="24"/>
          <w:lang w:bidi="ar-EG"/>
        </w:rPr>
        <w:t xml:space="preserve"> examined </w:t>
      </w:r>
      <w:r w:rsidR="00EC1A9B">
        <w:rPr>
          <w:sz w:val="24"/>
          <w:szCs w:val="24"/>
          <w:lang w:bidi="ar-EG"/>
        </w:rPr>
        <w:t xml:space="preserve">grossly </w:t>
      </w:r>
      <w:r w:rsidR="00E015B3" w:rsidRPr="007E1578">
        <w:rPr>
          <w:sz w:val="24"/>
          <w:szCs w:val="24"/>
          <w:lang w:bidi="ar-EG"/>
        </w:rPr>
        <w:t xml:space="preserve">and </w:t>
      </w:r>
      <w:r w:rsidRPr="007E1578">
        <w:rPr>
          <w:sz w:val="24"/>
          <w:szCs w:val="24"/>
          <w:lang w:bidi="ar-EG"/>
        </w:rPr>
        <w:t xml:space="preserve">studied using light and </w:t>
      </w:r>
      <w:r w:rsidR="00E015B3" w:rsidRPr="007E1578">
        <w:rPr>
          <w:sz w:val="24"/>
          <w:szCs w:val="24"/>
          <w:lang w:bidi="ar-EG"/>
        </w:rPr>
        <w:t>transmission electron</w:t>
      </w:r>
      <w:r w:rsidR="0061220D" w:rsidRPr="007E1578">
        <w:rPr>
          <w:sz w:val="24"/>
          <w:szCs w:val="24"/>
          <w:lang w:bidi="ar-EG"/>
        </w:rPr>
        <w:t xml:space="preserve"> microscopy.</w:t>
      </w:r>
      <w:r w:rsidRPr="007E1578">
        <w:rPr>
          <w:sz w:val="24"/>
          <w:szCs w:val="24"/>
          <w:lang w:bidi="ar-EG"/>
        </w:rPr>
        <w:t xml:space="preserve"> The spleen is an important lymphoid organ of immunological defence.</w:t>
      </w:r>
      <w:r w:rsidR="00E015B3" w:rsidRPr="007E1578">
        <w:rPr>
          <w:sz w:val="24"/>
          <w:szCs w:val="24"/>
          <w:lang w:bidi="ar-EG"/>
        </w:rPr>
        <w:t xml:space="preserve"> The type of pig spleen is </w:t>
      </w:r>
      <w:proofErr w:type="spellStart"/>
      <w:r w:rsidR="00E015B3" w:rsidRPr="007E1578">
        <w:rPr>
          <w:sz w:val="24"/>
          <w:szCs w:val="24"/>
          <w:lang w:bidi="ar-EG"/>
        </w:rPr>
        <w:t>sinusal</w:t>
      </w:r>
      <w:proofErr w:type="spellEnd"/>
      <w:r w:rsidR="00E015B3" w:rsidRPr="007E1578">
        <w:rPr>
          <w:sz w:val="24"/>
          <w:szCs w:val="24"/>
          <w:lang w:bidi="ar-EG"/>
        </w:rPr>
        <w:t xml:space="preserve"> type </w:t>
      </w:r>
      <w:proofErr w:type="gramStart"/>
      <w:r w:rsidR="00824989" w:rsidRPr="007E1578">
        <w:rPr>
          <w:sz w:val="24"/>
          <w:szCs w:val="24"/>
          <w:lang w:bidi="ar-EG"/>
        </w:rPr>
        <w:t>spleen</w:t>
      </w:r>
      <w:r w:rsidR="00824989">
        <w:rPr>
          <w:sz w:val="24"/>
          <w:szCs w:val="24"/>
          <w:lang w:bidi="ar-EG"/>
        </w:rPr>
        <w:t>,</w:t>
      </w:r>
      <w:proofErr w:type="gramEnd"/>
      <w:r w:rsidR="00E015B3" w:rsidRPr="007E1578">
        <w:rPr>
          <w:sz w:val="24"/>
          <w:szCs w:val="24"/>
          <w:lang w:bidi="ar-EG"/>
        </w:rPr>
        <w:t xml:space="preserve"> </w:t>
      </w:r>
      <w:r w:rsidR="00824989" w:rsidRPr="007E1578">
        <w:rPr>
          <w:sz w:val="24"/>
          <w:szCs w:val="24"/>
          <w:lang w:bidi="ar-EG"/>
        </w:rPr>
        <w:t>it</w:t>
      </w:r>
      <w:r w:rsidRPr="007E1578">
        <w:rPr>
          <w:sz w:val="24"/>
          <w:szCs w:val="24"/>
          <w:lang w:bidi="ar-EG"/>
        </w:rPr>
        <w:t xml:space="preserve"> has a</w:t>
      </w:r>
      <w:r w:rsidR="002E327D">
        <w:rPr>
          <w:sz w:val="24"/>
          <w:szCs w:val="24"/>
          <w:lang w:bidi="ar-EG"/>
        </w:rPr>
        <w:t xml:space="preserve"> </w:t>
      </w:r>
      <w:r w:rsidRPr="007E1578">
        <w:rPr>
          <w:sz w:val="24"/>
          <w:szCs w:val="24"/>
          <w:lang w:bidi="ar-EG"/>
        </w:rPr>
        <w:t xml:space="preserve">role in many </w:t>
      </w:r>
      <w:r w:rsidR="002E327D" w:rsidRPr="007E1578">
        <w:rPr>
          <w:sz w:val="24"/>
          <w:szCs w:val="24"/>
          <w:lang w:bidi="ar-EG"/>
        </w:rPr>
        <w:t>hematological</w:t>
      </w:r>
      <w:r w:rsidRPr="007E1578">
        <w:rPr>
          <w:sz w:val="24"/>
          <w:szCs w:val="24"/>
          <w:lang w:bidi="ar-EG"/>
        </w:rPr>
        <w:t xml:space="preserve"> functions as </w:t>
      </w:r>
      <w:r w:rsidR="00040ED9" w:rsidRPr="007E1578">
        <w:rPr>
          <w:sz w:val="24"/>
          <w:szCs w:val="24"/>
          <w:lang w:bidi="ar-EG"/>
        </w:rPr>
        <w:t xml:space="preserve">storage, </w:t>
      </w:r>
      <w:r w:rsidR="002E327D" w:rsidRPr="007E1578">
        <w:rPr>
          <w:sz w:val="24"/>
          <w:szCs w:val="24"/>
          <w:lang w:bidi="ar-EG"/>
        </w:rPr>
        <w:t>filtration</w:t>
      </w:r>
      <w:r w:rsidR="00040ED9" w:rsidRPr="007E1578">
        <w:rPr>
          <w:sz w:val="24"/>
          <w:szCs w:val="24"/>
          <w:lang w:bidi="ar-EG"/>
        </w:rPr>
        <w:t xml:space="preserve"> and maturation of reticulocytes. The splenic parenchyma of young pig consisted of white and red pulp</w:t>
      </w:r>
      <w:r w:rsidR="00EC1A9B">
        <w:rPr>
          <w:sz w:val="24"/>
          <w:szCs w:val="24"/>
          <w:lang w:bidi="ar-EG"/>
        </w:rPr>
        <w:t>.</w:t>
      </w:r>
      <w:r w:rsidR="00040ED9" w:rsidRPr="007E1578">
        <w:rPr>
          <w:sz w:val="24"/>
          <w:szCs w:val="24"/>
          <w:lang w:bidi="ar-EG"/>
        </w:rPr>
        <w:t xml:space="preserve"> </w:t>
      </w:r>
      <w:r w:rsidR="00EC1A9B">
        <w:rPr>
          <w:sz w:val="24"/>
          <w:szCs w:val="24"/>
          <w:lang w:bidi="ar-EG"/>
        </w:rPr>
        <w:t>T</w:t>
      </w:r>
      <w:r w:rsidR="002E327D" w:rsidRPr="007E1578">
        <w:rPr>
          <w:sz w:val="24"/>
          <w:szCs w:val="24"/>
          <w:lang w:bidi="ar-EG"/>
        </w:rPr>
        <w:t>he</w:t>
      </w:r>
      <w:r w:rsidR="00040ED9" w:rsidRPr="007E1578">
        <w:rPr>
          <w:sz w:val="24"/>
          <w:szCs w:val="24"/>
          <w:lang w:bidi="ar-EG"/>
        </w:rPr>
        <w:t xml:space="preserve"> whit pulp formed of few sporadic lymphocytes and </w:t>
      </w:r>
      <w:proofErr w:type="spellStart"/>
      <w:r w:rsidR="00040ED9" w:rsidRPr="007E1578">
        <w:rPr>
          <w:sz w:val="24"/>
          <w:szCs w:val="24"/>
          <w:lang w:bidi="ar-EG"/>
        </w:rPr>
        <w:t>seldomly</w:t>
      </w:r>
      <w:proofErr w:type="spellEnd"/>
      <w:r w:rsidR="00040ED9" w:rsidRPr="007E1578">
        <w:rPr>
          <w:sz w:val="24"/>
          <w:szCs w:val="24"/>
          <w:lang w:bidi="ar-EG"/>
        </w:rPr>
        <w:t xml:space="preserve"> </w:t>
      </w:r>
      <w:r w:rsidR="00843E12">
        <w:rPr>
          <w:sz w:val="24"/>
          <w:szCs w:val="24"/>
          <w:lang w:bidi="ar-EG"/>
        </w:rPr>
        <w:t>lymphatic nodules. Were found</w:t>
      </w:r>
      <w:r w:rsidR="00040ED9" w:rsidRPr="007E1578">
        <w:rPr>
          <w:sz w:val="24"/>
          <w:szCs w:val="24"/>
          <w:lang w:bidi="ar-EG"/>
        </w:rPr>
        <w:t xml:space="preserve"> occasionally</w:t>
      </w:r>
      <w:r w:rsidR="00843E12">
        <w:rPr>
          <w:sz w:val="24"/>
          <w:szCs w:val="24"/>
          <w:lang w:bidi="ar-EG"/>
        </w:rPr>
        <w:t xml:space="preserve"> a</w:t>
      </w:r>
      <w:r w:rsidR="00040ED9" w:rsidRPr="007E1578">
        <w:rPr>
          <w:sz w:val="24"/>
          <w:szCs w:val="24"/>
          <w:lang w:bidi="ar-EG"/>
        </w:rPr>
        <w:t xml:space="preserve"> single o</w:t>
      </w:r>
      <w:r w:rsidR="00843E12">
        <w:rPr>
          <w:sz w:val="24"/>
          <w:szCs w:val="24"/>
          <w:lang w:bidi="ar-EG"/>
        </w:rPr>
        <w:t>void mass of lymphoid nodule</w:t>
      </w:r>
      <w:r w:rsidR="00040ED9" w:rsidRPr="007E1578">
        <w:rPr>
          <w:sz w:val="24"/>
          <w:szCs w:val="24"/>
          <w:lang w:bidi="ar-EG"/>
        </w:rPr>
        <w:t xml:space="preserve"> </w:t>
      </w:r>
      <w:r w:rsidR="00843E12">
        <w:rPr>
          <w:sz w:val="24"/>
          <w:szCs w:val="24"/>
          <w:lang w:bidi="ar-EG"/>
        </w:rPr>
        <w:t>(</w:t>
      </w:r>
      <w:proofErr w:type="spellStart"/>
      <w:r w:rsidR="00843E12">
        <w:rPr>
          <w:sz w:val="24"/>
          <w:szCs w:val="24"/>
          <w:lang w:bidi="ar-EG"/>
        </w:rPr>
        <w:t>Peri</w:t>
      </w:r>
      <w:proofErr w:type="spellEnd"/>
      <w:r w:rsidR="00843E12">
        <w:rPr>
          <w:sz w:val="24"/>
          <w:szCs w:val="24"/>
          <w:lang w:bidi="ar-EG"/>
        </w:rPr>
        <w:t>-arterial Lymphatic S</w:t>
      </w:r>
      <w:r w:rsidR="00040ED9" w:rsidRPr="007E1578">
        <w:rPr>
          <w:sz w:val="24"/>
          <w:szCs w:val="24"/>
          <w:lang w:bidi="ar-EG"/>
        </w:rPr>
        <w:t>heath</w:t>
      </w:r>
      <w:r w:rsidR="00843E12">
        <w:rPr>
          <w:sz w:val="24"/>
          <w:szCs w:val="24"/>
          <w:lang w:bidi="ar-EG"/>
        </w:rPr>
        <w:t>)</w:t>
      </w:r>
      <w:r w:rsidR="00040ED9" w:rsidRPr="007E1578">
        <w:rPr>
          <w:sz w:val="24"/>
          <w:szCs w:val="24"/>
          <w:lang w:bidi="ar-EG"/>
        </w:rPr>
        <w:t xml:space="preserve"> was</w:t>
      </w:r>
      <w:r w:rsidR="00843E12">
        <w:rPr>
          <w:sz w:val="24"/>
          <w:szCs w:val="24"/>
          <w:lang w:bidi="ar-EG"/>
        </w:rPr>
        <w:t xml:space="preserve"> few in pig spleen Ellipsoids (</w:t>
      </w:r>
      <w:proofErr w:type="spellStart"/>
      <w:r w:rsidR="00843E12">
        <w:rPr>
          <w:sz w:val="24"/>
          <w:szCs w:val="24"/>
          <w:lang w:bidi="ar-EG"/>
        </w:rPr>
        <w:t>Pericapillary</w:t>
      </w:r>
      <w:proofErr w:type="spellEnd"/>
      <w:r w:rsidR="00843E12">
        <w:rPr>
          <w:sz w:val="24"/>
          <w:szCs w:val="24"/>
          <w:lang w:bidi="ar-EG"/>
        </w:rPr>
        <w:t xml:space="preserve"> Macrophage S</w:t>
      </w:r>
      <w:r w:rsidR="00040ED9" w:rsidRPr="007E1578">
        <w:rPr>
          <w:sz w:val="24"/>
          <w:szCs w:val="24"/>
          <w:lang w:bidi="ar-EG"/>
        </w:rPr>
        <w:t>heath) were not clearly defined in the marginal zone</w:t>
      </w:r>
      <w:r w:rsidR="007E1578" w:rsidRPr="007E1578">
        <w:rPr>
          <w:sz w:val="24"/>
          <w:szCs w:val="24"/>
          <w:lang w:bidi="ar-EG"/>
        </w:rPr>
        <w:t xml:space="preserve"> which is</w:t>
      </w:r>
      <w:r w:rsidR="00843E12">
        <w:rPr>
          <w:sz w:val="24"/>
          <w:szCs w:val="24"/>
          <w:lang w:bidi="ar-EG"/>
        </w:rPr>
        <w:t xml:space="preserve"> also</w:t>
      </w:r>
      <w:r w:rsidR="007E1578" w:rsidRPr="007E1578">
        <w:rPr>
          <w:sz w:val="24"/>
          <w:szCs w:val="24"/>
          <w:lang w:bidi="ar-EG"/>
        </w:rPr>
        <w:t xml:space="preserve"> not well demarcated</w:t>
      </w:r>
      <w:r w:rsidR="00040ED9" w:rsidRPr="007E1578">
        <w:rPr>
          <w:sz w:val="24"/>
          <w:szCs w:val="24"/>
          <w:lang w:bidi="ar-EG"/>
        </w:rPr>
        <w:t>.</w:t>
      </w:r>
      <w:r w:rsidR="00E015B3" w:rsidRPr="007E1578">
        <w:rPr>
          <w:sz w:val="24"/>
          <w:szCs w:val="24"/>
          <w:lang w:bidi="ar-EG"/>
        </w:rPr>
        <w:t xml:space="preserve"> The red pulp occupied the majority of pig spleen</w:t>
      </w:r>
      <w:r w:rsidR="007E1578" w:rsidRPr="007E1578">
        <w:rPr>
          <w:sz w:val="24"/>
          <w:szCs w:val="24"/>
          <w:lang w:bidi="ar-EG"/>
        </w:rPr>
        <w:t xml:space="preserve"> it consisted of</w:t>
      </w:r>
      <w:r w:rsidR="00E015B3" w:rsidRPr="007E1578">
        <w:rPr>
          <w:sz w:val="24"/>
          <w:szCs w:val="24"/>
          <w:lang w:bidi="ar-EG"/>
        </w:rPr>
        <w:t xml:space="preserve"> </w:t>
      </w:r>
      <w:r w:rsidR="002E327D">
        <w:rPr>
          <w:sz w:val="24"/>
          <w:szCs w:val="24"/>
          <w:lang w:bidi="ar-EG"/>
        </w:rPr>
        <w:t xml:space="preserve">splenic cords </w:t>
      </w:r>
      <w:r w:rsidR="00E015B3" w:rsidRPr="007E1578">
        <w:rPr>
          <w:sz w:val="24"/>
          <w:szCs w:val="24"/>
          <w:lang w:bidi="ar-EG"/>
        </w:rPr>
        <w:t>and few mall sized blood sinusoids</w:t>
      </w:r>
      <w:r w:rsidR="007E1578" w:rsidRPr="007E1578">
        <w:rPr>
          <w:sz w:val="24"/>
          <w:szCs w:val="24"/>
          <w:lang w:bidi="ar-EG"/>
        </w:rPr>
        <w:t xml:space="preserve"> lined by flat endothelial cells</w:t>
      </w:r>
      <w:r w:rsidR="002E327D">
        <w:rPr>
          <w:sz w:val="24"/>
          <w:szCs w:val="24"/>
          <w:lang w:bidi="ar-EG"/>
        </w:rPr>
        <w:t xml:space="preserve"> containing different blo</w:t>
      </w:r>
      <w:r w:rsidR="00843E12">
        <w:rPr>
          <w:sz w:val="24"/>
          <w:szCs w:val="24"/>
          <w:lang w:bidi="ar-EG"/>
        </w:rPr>
        <w:t>o</w:t>
      </w:r>
      <w:r w:rsidR="002E327D">
        <w:rPr>
          <w:sz w:val="24"/>
          <w:szCs w:val="24"/>
          <w:lang w:bidi="ar-EG"/>
        </w:rPr>
        <w:t xml:space="preserve">d cells as neutrophils and blood </w:t>
      </w:r>
      <w:proofErr w:type="spellStart"/>
      <w:r w:rsidR="002E327D">
        <w:rPr>
          <w:sz w:val="24"/>
          <w:szCs w:val="24"/>
          <w:lang w:bidi="ar-EG"/>
        </w:rPr>
        <w:t>platlets</w:t>
      </w:r>
      <w:proofErr w:type="spellEnd"/>
      <w:r w:rsidR="002E327D">
        <w:rPr>
          <w:sz w:val="24"/>
          <w:szCs w:val="24"/>
          <w:lang w:bidi="ar-EG"/>
        </w:rPr>
        <w:t>.</w:t>
      </w:r>
      <w:r w:rsidR="002E327D" w:rsidRPr="002E327D">
        <w:rPr>
          <w:lang w:bidi="ar-EG"/>
        </w:rPr>
        <w:t xml:space="preserve"> </w:t>
      </w:r>
      <w:r w:rsidR="00843E12">
        <w:rPr>
          <w:lang w:bidi="ar-EG"/>
        </w:rPr>
        <w:t>T</w:t>
      </w:r>
      <w:r w:rsidR="002E327D" w:rsidRPr="00040ED9">
        <w:rPr>
          <w:lang w:bidi="ar-EG"/>
        </w:rPr>
        <w:t>he histology of the spleen was describe in d</w:t>
      </w:r>
      <w:r w:rsidR="00843E12">
        <w:rPr>
          <w:lang w:bidi="ar-EG"/>
        </w:rPr>
        <w:t xml:space="preserve">ifferent animals species but </w:t>
      </w:r>
      <w:r w:rsidR="002E327D" w:rsidRPr="00040ED9">
        <w:rPr>
          <w:lang w:bidi="ar-EG"/>
        </w:rPr>
        <w:t xml:space="preserve"> to the best of our knowledge there is no available literature concerned with the histology of the Egyptian pig spleen</w:t>
      </w:r>
      <w:r w:rsidR="002E327D">
        <w:rPr>
          <w:lang w:bidi="ar-EG"/>
        </w:rPr>
        <w:t xml:space="preserve"> so we aimed in our study to illustrate the main </w:t>
      </w:r>
      <w:r w:rsidR="00843E12">
        <w:rPr>
          <w:lang w:bidi="ar-EG"/>
        </w:rPr>
        <w:t xml:space="preserve">histological and electron </w:t>
      </w:r>
      <w:proofErr w:type="spellStart"/>
      <w:r w:rsidR="00843E12">
        <w:rPr>
          <w:lang w:bidi="ar-EG"/>
        </w:rPr>
        <w:t>microscopical</w:t>
      </w:r>
      <w:proofErr w:type="spellEnd"/>
      <w:r w:rsidR="00843E12">
        <w:rPr>
          <w:lang w:bidi="ar-EG"/>
        </w:rPr>
        <w:t xml:space="preserve"> structure </w:t>
      </w:r>
      <w:r w:rsidR="002E327D">
        <w:rPr>
          <w:lang w:bidi="ar-EG"/>
        </w:rPr>
        <w:t xml:space="preserve"> of splenic </w:t>
      </w:r>
      <w:proofErr w:type="spellStart"/>
      <w:r w:rsidR="002E327D">
        <w:rPr>
          <w:lang w:bidi="ar-EG"/>
        </w:rPr>
        <w:t>parechyma</w:t>
      </w:r>
      <w:proofErr w:type="spellEnd"/>
      <w:r w:rsidR="002E327D" w:rsidRPr="00040ED9">
        <w:rPr>
          <w:lang w:bidi="ar-EG"/>
        </w:rPr>
        <w:t>.</w:t>
      </w:r>
    </w:p>
    <w:p w:rsidR="00D72CF0" w:rsidRPr="007E1578" w:rsidRDefault="00D72CF0" w:rsidP="00843E12">
      <w:pPr>
        <w:jc w:val="both"/>
        <w:rPr>
          <w:sz w:val="24"/>
          <w:szCs w:val="24"/>
          <w:lang w:bidi="ar-EG"/>
        </w:rPr>
      </w:pPr>
    </w:p>
    <w:p w:rsidR="00D72CF0" w:rsidRDefault="002E327D" w:rsidP="002E327D">
      <w:pPr>
        <w:rPr>
          <w:sz w:val="24"/>
          <w:szCs w:val="24"/>
          <w:lang w:bidi="ar-EG"/>
        </w:rPr>
      </w:pPr>
      <w:r w:rsidRPr="00843E12">
        <w:rPr>
          <w:b/>
          <w:bCs/>
          <w:sz w:val="24"/>
          <w:szCs w:val="24"/>
          <w:lang w:bidi="ar-EG"/>
        </w:rPr>
        <w:t>Key words</w:t>
      </w:r>
      <w:r>
        <w:rPr>
          <w:sz w:val="24"/>
          <w:szCs w:val="24"/>
          <w:lang w:bidi="ar-EG"/>
        </w:rPr>
        <w:t xml:space="preserve">: </w:t>
      </w:r>
      <w:r w:rsidR="00843E12">
        <w:rPr>
          <w:sz w:val="24"/>
          <w:szCs w:val="24"/>
          <w:lang w:bidi="ar-EG"/>
        </w:rPr>
        <w:t>Pig, spleen</w:t>
      </w:r>
      <w:r>
        <w:rPr>
          <w:sz w:val="24"/>
          <w:szCs w:val="24"/>
          <w:lang w:bidi="ar-EG"/>
        </w:rPr>
        <w:t>, sinusoid</w:t>
      </w:r>
      <w:r w:rsidR="00843E12">
        <w:rPr>
          <w:sz w:val="24"/>
          <w:szCs w:val="24"/>
          <w:lang w:bidi="ar-EG"/>
        </w:rPr>
        <w:t>, Transmission electron microscope</w:t>
      </w:r>
    </w:p>
    <w:p w:rsidR="002E327D" w:rsidRDefault="002E327D" w:rsidP="002E327D">
      <w:pPr>
        <w:rPr>
          <w:sz w:val="24"/>
          <w:szCs w:val="24"/>
          <w:lang w:bidi="ar-EG"/>
        </w:rPr>
      </w:pPr>
    </w:p>
    <w:p w:rsidR="002E327D" w:rsidRDefault="002E327D" w:rsidP="002E327D">
      <w:pPr>
        <w:rPr>
          <w:sz w:val="24"/>
          <w:szCs w:val="24"/>
          <w:lang w:bidi="ar-EG"/>
        </w:rPr>
      </w:pPr>
    </w:p>
    <w:p w:rsidR="002E327D" w:rsidRPr="00BB763F" w:rsidRDefault="002E327D" w:rsidP="002E327D">
      <w:pPr>
        <w:rPr>
          <w:sz w:val="24"/>
          <w:szCs w:val="24"/>
          <w:lang w:bidi="ar-EG"/>
        </w:rPr>
      </w:pPr>
    </w:p>
    <w:p w:rsidR="00D72CF0" w:rsidRPr="0061220D" w:rsidRDefault="00D72CF0" w:rsidP="0061220D">
      <w:pPr>
        <w:jc w:val="center"/>
        <w:rPr>
          <w:sz w:val="40"/>
          <w:szCs w:val="40"/>
          <w:u w:val="single"/>
        </w:rPr>
      </w:pPr>
      <w:r w:rsidRPr="0061220D">
        <w:rPr>
          <w:sz w:val="40"/>
          <w:szCs w:val="40"/>
          <w:u w:val="single"/>
        </w:rPr>
        <w:t>Introduction</w:t>
      </w:r>
    </w:p>
    <w:p w:rsidR="008D2A85" w:rsidRPr="00E8102D" w:rsidRDefault="00D1645B" w:rsidP="00E8102D">
      <w:pPr>
        <w:autoSpaceDE w:val="0"/>
        <w:autoSpaceDN w:val="0"/>
        <w:adjustRightInd w:val="0"/>
        <w:spacing w:after="0" w:line="360" w:lineRule="auto"/>
        <w:rPr>
          <w:lang w:bidi="ar-EG"/>
        </w:rPr>
      </w:pPr>
      <w:r w:rsidRPr="00040ED9">
        <w:rPr>
          <w:lang w:bidi="ar-EG"/>
        </w:rPr>
        <w:t>Pigs are domesticated</w:t>
      </w:r>
      <w:r w:rsidR="00216183" w:rsidRPr="00040ED9">
        <w:rPr>
          <w:lang w:bidi="ar-EG"/>
        </w:rPr>
        <w:t xml:space="preserve"> </w:t>
      </w:r>
      <w:r w:rsidR="00FE5D31" w:rsidRPr="00040ED9">
        <w:rPr>
          <w:lang w:bidi="ar-EG"/>
        </w:rPr>
        <w:t>animals</w:t>
      </w:r>
      <w:r w:rsidR="00216183" w:rsidRPr="00040ED9">
        <w:rPr>
          <w:lang w:bidi="ar-EG"/>
        </w:rPr>
        <w:t xml:space="preserve">, of the </w:t>
      </w:r>
      <w:r w:rsidR="00CD667B" w:rsidRPr="00040ED9">
        <w:rPr>
          <w:lang w:bidi="ar-EG"/>
        </w:rPr>
        <w:t>genus Sus and</w:t>
      </w:r>
      <w:r w:rsidR="00216183" w:rsidRPr="00040ED9">
        <w:rPr>
          <w:lang w:bidi="ar-EG"/>
        </w:rPr>
        <w:t xml:space="preserve"> of the family </w:t>
      </w:r>
      <w:proofErr w:type="spellStart"/>
      <w:r w:rsidR="00E8102D">
        <w:rPr>
          <w:lang w:bidi="ar-EG"/>
        </w:rPr>
        <w:t>Scrofa</w:t>
      </w:r>
      <w:proofErr w:type="spellEnd"/>
      <w:r w:rsidR="00E8102D">
        <w:rPr>
          <w:lang w:bidi="ar-EG"/>
        </w:rPr>
        <w:t xml:space="preserve"> (wild pig) is </w:t>
      </w:r>
      <w:r w:rsidR="00D67A78">
        <w:rPr>
          <w:lang w:bidi="ar-EG"/>
        </w:rPr>
        <w:t xml:space="preserve">the </w:t>
      </w:r>
      <w:r w:rsidR="00E8102D">
        <w:rPr>
          <w:lang w:bidi="ar-EG"/>
        </w:rPr>
        <w:t xml:space="preserve">native to North Africa </w:t>
      </w:r>
      <w:r w:rsidR="00E8102D" w:rsidRPr="00040ED9">
        <w:rPr>
          <w:lang w:bidi="ar-EG"/>
        </w:rPr>
        <w:t>(</w:t>
      </w:r>
      <w:r w:rsidR="00E8102D" w:rsidRPr="00E8102D">
        <w:rPr>
          <w:b/>
          <w:bCs/>
          <w:lang w:bidi="ar-EG"/>
        </w:rPr>
        <w:t xml:space="preserve">Lowery 1974 and </w:t>
      </w:r>
      <w:proofErr w:type="spellStart"/>
      <w:r w:rsidR="00E8102D" w:rsidRPr="00E8102D">
        <w:rPr>
          <w:b/>
          <w:bCs/>
          <w:lang w:bidi="ar-EG"/>
        </w:rPr>
        <w:t>Whitker</w:t>
      </w:r>
      <w:proofErr w:type="spellEnd"/>
      <w:r w:rsidR="00E8102D" w:rsidRPr="00E8102D">
        <w:rPr>
          <w:b/>
          <w:bCs/>
          <w:lang w:bidi="ar-EG"/>
        </w:rPr>
        <w:t xml:space="preserve"> 1988)</w:t>
      </w:r>
      <w:r w:rsidR="00216183" w:rsidRPr="00E8102D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.</w:t>
      </w:r>
      <w:r w:rsidR="00216183" w:rsidRPr="00BB763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040E89" w:rsidRPr="00040ED9">
        <w:rPr>
          <w:lang w:bidi="ar-EG"/>
        </w:rPr>
        <w:t xml:space="preserve">The </w:t>
      </w:r>
      <w:r w:rsidR="00961463" w:rsidRPr="00040ED9">
        <w:rPr>
          <w:lang w:bidi="ar-EG"/>
        </w:rPr>
        <w:t xml:space="preserve">blood parasites were </w:t>
      </w:r>
      <w:r w:rsidR="000D6D52" w:rsidRPr="00040ED9">
        <w:rPr>
          <w:lang w:bidi="ar-EG"/>
        </w:rPr>
        <w:t>removed from</w:t>
      </w:r>
      <w:r w:rsidR="00961463" w:rsidRPr="00040ED9">
        <w:rPr>
          <w:lang w:bidi="ar-EG"/>
        </w:rPr>
        <w:t xml:space="preserve"> </w:t>
      </w:r>
      <w:r w:rsidR="00040E89" w:rsidRPr="00040ED9">
        <w:rPr>
          <w:lang w:bidi="ar-EG"/>
        </w:rPr>
        <w:t xml:space="preserve">parasitized erythrocytes and </w:t>
      </w:r>
      <w:r w:rsidR="00A7748D" w:rsidRPr="00040ED9">
        <w:rPr>
          <w:lang w:bidi="ar-EG"/>
        </w:rPr>
        <w:t>phagocytized</w:t>
      </w:r>
      <w:r w:rsidR="00961463" w:rsidRPr="00040ED9">
        <w:rPr>
          <w:lang w:bidi="ar-EG"/>
        </w:rPr>
        <w:t xml:space="preserve"> in the spleen</w:t>
      </w:r>
      <w:r w:rsidR="00040E89" w:rsidRPr="00BB763F">
        <w:rPr>
          <w:rFonts w:ascii="Calibri" w:eastAsia="Calibri" w:hAnsi="Calibri" w:cs="Calibri"/>
          <w:sz w:val="24"/>
          <w:szCs w:val="24"/>
        </w:rPr>
        <w:t>, (</w:t>
      </w:r>
      <w:proofErr w:type="spellStart"/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>Schnizer</w:t>
      </w:r>
      <w:proofErr w:type="spellEnd"/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 xml:space="preserve"> et al., 1972 and Chen and Weiss, 197</w:t>
      </w:r>
      <w:r w:rsidR="00E810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F43C5C" w:rsidRPr="00BB7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463" w:rsidRPr="00040ED9">
        <w:rPr>
          <w:lang w:bidi="ar-EG"/>
        </w:rPr>
        <w:t xml:space="preserve">Generally, </w:t>
      </w:r>
      <w:r w:rsidR="000D6D52" w:rsidRPr="00040ED9">
        <w:rPr>
          <w:lang w:bidi="ar-EG"/>
        </w:rPr>
        <w:t>spleen is</w:t>
      </w:r>
      <w:r w:rsidR="00040E89" w:rsidRPr="00040ED9">
        <w:rPr>
          <w:lang w:bidi="ar-EG"/>
        </w:rPr>
        <w:t xml:space="preserve"> </w:t>
      </w:r>
      <w:r w:rsidR="000D6D52" w:rsidRPr="00040ED9">
        <w:rPr>
          <w:lang w:bidi="ar-EG"/>
        </w:rPr>
        <w:t>an important</w:t>
      </w:r>
      <w:r w:rsidR="00040E89" w:rsidRPr="00040ED9">
        <w:rPr>
          <w:lang w:bidi="ar-EG"/>
        </w:rPr>
        <w:t xml:space="preserve"> largest lymphoid organ of immunological </w:t>
      </w:r>
      <w:proofErr w:type="spellStart"/>
      <w:r w:rsidR="00040E89" w:rsidRPr="00040ED9">
        <w:rPr>
          <w:lang w:bidi="ar-EG"/>
        </w:rPr>
        <w:t>defence</w:t>
      </w:r>
      <w:proofErr w:type="spellEnd"/>
      <w:r w:rsidR="00040E89" w:rsidRPr="00BB763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 xml:space="preserve">(Pabst, 1993). </w:t>
      </w:r>
      <w:r w:rsidR="00F43C5C" w:rsidRPr="00BB7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E89" w:rsidRPr="00040ED9">
        <w:rPr>
          <w:lang w:bidi="ar-EG"/>
        </w:rPr>
        <w:t xml:space="preserve">The spleen has also several </w:t>
      </w:r>
      <w:proofErr w:type="spellStart"/>
      <w:r w:rsidR="00040E89" w:rsidRPr="00040ED9">
        <w:rPr>
          <w:lang w:bidi="ar-EG"/>
        </w:rPr>
        <w:t>haematological</w:t>
      </w:r>
      <w:proofErr w:type="spellEnd"/>
      <w:r w:rsidR="00040E89" w:rsidRPr="00040ED9">
        <w:rPr>
          <w:lang w:bidi="ar-EG"/>
        </w:rPr>
        <w:t xml:space="preserve"> functions as, storage and </w:t>
      </w:r>
      <w:proofErr w:type="spellStart"/>
      <w:r w:rsidR="00040E89" w:rsidRPr="00040ED9">
        <w:rPr>
          <w:lang w:bidi="ar-EG"/>
        </w:rPr>
        <w:t>filteration</w:t>
      </w:r>
      <w:proofErr w:type="spellEnd"/>
      <w:r w:rsidR="00040E89" w:rsidRPr="00040ED9">
        <w:rPr>
          <w:lang w:bidi="ar-EG"/>
        </w:rPr>
        <w:t xml:space="preserve"> of the blood </w:t>
      </w:r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>Prankerd</w:t>
      </w:r>
      <w:proofErr w:type="spellEnd"/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>, 1963),</w:t>
      </w:r>
      <w:r w:rsidR="00040E89" w:rsidRPr="00BB763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40E89" w:rsidRPr="00040ED9">
        <w:rPr>
          <w:lang w:bidi="ar-EG"/>
        </w:rPr>
        <w:t>maturation of reticulocytes</w:t>
      </w:r>
      <w:r w:rsidR="00040E89" w:rsidRPr="00BB763F">
        <w:rPr>
          <w:rFonts w:ascii="Calibri" w:eastAsia="Calibri" w:hAnsi="Calibri" w:cs="Calibri"/>
          <w:sz w:val="24"/>
          <w:szCs w:val="24"/>
        </w:rPr>
        <w:t xml:space="preserve"> </w:t>
      </w:r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>(Crosby, 1959),</w:t>
      </w:r>
      <w:r w:rsidR="00040E89" w:rsidRPr="00BB763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>Shattil</w:t>
      </w:r>
      <w:proofErr w:type="spellEnd"/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 xml:space="preserve"> and Cooper, 1972)</w:t>
      </w:r>
      <w:r w:rsidR="00040E89" w:rsidRPr="00BB763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40E89" w:rsidRPr="00040ED9">
        <w:rPr>
          <w:lang w:bidi="ar-EG"/>
        </w:rPr>
        <w:t xml:space="preserve">dispose of the defective blood cells </w:t>
      </w:r>
      <w:r w:rsidR="008D2A85" w:rsidRPr="00BB763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>Weiss</w:t>
      </w:r>
      <w:r w:rsidR="00040E89" w:rsidRPr="00BB763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proofErr w:type="spellStart"/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>Tavassoli</w:t>
      </w:r>
      <w:proofErr w:type="spellEnd"/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>, 1970),</w:t>
      </w:r>
      <w:r w:rsidR="00040E89" w:rsidRPr="00BB763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40E89" w:rsidRPr="00040ED9">
        <w:rPr>
          <w:lang w:bidi="ar-EG"/>
        </w:rPr>
        <w:t>storage of blood platelets</w:t>
      </w:r>
      <w:r w:rsidR="00040E89" w:rsidRPr="00BB763F">
        <w:rPr>
          <w:rFonts w:ascii="Calibri" w:eastAsia="Calibri" w:hAnsi="Calibri" w:cs="Calibri"/>
          <w:sz w:val="24"/>
          <w:szCs w:val="24"/>
        </w:rPr>
        <w:t xml:space="preserve"> </w:t>
      </w:r>
      <w:r w:rsidR="00E8102D">
        <w:rPr>
          <w:rFonts w:ascii="Times New Roman" w:hAnsi="Times New Roman" w:cs="Times New Roman"/>
          <w:b/>
          <w:bCs/>
          <w:sz w:val="24"/>
          <w:szCs w:val="24"/>
        </w:rPr>
        <w:t>(Aster, 1966, Weiss 1983 and Cor</w:t>
      </w:r>
      <w:r w:rsidR="00040E89" w:rsidRPr="00BB763F">
        <w:rPr>
          <w:rFonts w:ascii="Times New Roman" w:hAnsi="Times New Roman" w:cs="Times New Roman"/>
          <w:b/>
          <w:bCs/>
          <w:sz w:val="24"/>
          <w:szCs w:val="24"/>
        </w:rPr>
        <w:t>mack, 1987)</w:t>
      </w:r>
      <w:r w:rsidR="00F43C5C" w:rsidRPr="00BB76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3C5C" w:rsidRPr="00BB763F">
        <w:rPr>
          <w:rFonts w:ascii="TimesNewRomanPSMT" w:hAnsi="TimesNewRomanPSMT" w:cs="TimesNewRomanPSMT"/>
          <w:sz w:val="24"/>
          <w:szCs w:val="24"/>
        </w:rPr>
        <w:t xml:space="preserve"> </w:t>
      </w:r>
      <w:r w:rsidR="00F43C5C" w:rsidRPr="00040ED9">
        <w:rPr>
          <w:lang w:bidi="ar-EG"/>
        </w:rPr>
        <w:t xml:space="preserve">The splenic parenchyma consisted of white pulp and red pulp, the white pulp serve as a </w:t>
      </w:r>
      <w:proofErr w:type="spellStart"/>
      <w:r w:rsidR="00F43C5C" w:rsidRPr="00040ED9">
        <w:rPr>
          <w:lang w:bidi="ar-EG"/>
        </w:rPr>
        <w:t>lymphoreticular</w:t>
      </w:r>
      <w:proofErr w:type="spellEnd"/>
      <w:r w:rsidR="00F43C5C" w:rsidRPr="00040ED9">
        <w:rPr>
          <w:lang w:bidi="ar-EG"/>
        </w:rPr>
        <w:t xml:space="preserve"> tissue consisting of lymphocytes, plasma cells and macrophages on a reticular network. Mainly </w:t>
      </w:r>
      <w:r w:rsidR="008D2A85" w:rsidRPr="00040ED9">
        <w:rPr>
          <w:lang w:bidi="ar-EG"/>
        </w:rPr>
        <w:t>the white</w:t>
      </w:r>
      <w:r w:rsidR="002E327D">
        <w:rPr>
          <w:lang w:bidi="ar-EG"/>
        </w:rPr>
        <w:t xml:space="preserve"> pulp was composed</w:t>
      </w:r>
      <w:r w:rsidR="00D67A78">
        <w:rPr>
          <w:lang w:bidi="ar-EG"/>
        </w:rPr>
        <w:t xml:space="preserve"> of</w:t>
      </w:r>
      <w:r w:rsidR="00F43C5C" w:rsidRPr="00040ED9">
        <w:rPr>
          <w:lang w:bidi="ar-EG"/>
        </w:rPr>
        <w:t xml:space="preserve"> two </w:t>
      </w:r>
      <w:r w:rsidR="00147447" w:rsidRPr="00040ED9">
        <w:rPr>
          <w:lang w:bidi="ar-EG"/>
        </w:rPr>
        <w:t>components</w:t>
      </w:r>
      <w:r w:rsidR="00D67A78">
        <w:rPr>
          <w:lang w:bidi="ar-EG"/>
        </w:rPr>
        <w:t>,</w:t>
      </w:r>
      <w:r w:rsidR="00147447" w:rsidRPr="00040ED9">
        <w:rPr>
          <w:lang w:bidi="ar-EG"/>
        </w:rPr>
        <w:t xml:space="preserve"> </w:t>
      </w:r>
      <w:proofErr w:type="spellStart"/>
      <w:r w:rsidR="00147447" w:rsidRPr="00040ED9">
        <w:rPr>
          <w:lang w:bidi="ar-EG"/>
        </w:rPr>
        <w:t>peri</w:t>
      </w:r>
      <w:proofErr w:type="spellEnd"/>
      <w:r w:rsidR="00F43C5C" w:rsidRPr="00040ED9">
        <w:rPr>
          <w:lang w:bidi="ar-EG"/>
        </w:rPr>
        <w:t xml:space="preserve">-arterial lymphatic sheath and </w:t>
      </w:r>
      <w:r w:rsidR="00147447" w:rsidRPr="00040ED9">
        <w:rPr>
          <w:lang w:bidi="ar-EG"/>
        </w:rPr>
        <w:t>splenic</w:t>
      </w:r>
      <w:r w:rsidR="00F43C5C" w:rsidRPr="00040ED9">
        <w:rPr>
          <w:lang w:bidi="ar-EG"/>
        </w:rPr>
        <w:t xml:space="preserve"> nodules</w:t>
      </w:r>
      <w:r w:rsidR="00E8102D">
        <w:rPr>
          <w:lang w:bidi="ar-EG"/>
        </w:rPr>
        <w:t>. T</w:t>
      </w:r>
      <w:r w:rsidR="00147447" w:rsidRPr="00040ED9">
        <w:rPr>
          <w:lang w:bidi="ar-EG"/>
        </w:rPr>
        <w:t>he</w:t>
      </w:r>
      <w:r w:rsidR="008D2A85" w:rsidRPr="00040ED9">
        <w:rPr>
          <w:lang w:bidi="ar-EG"/>
        </w:rPr>
        <w:t xml:space="preserve"> red pulp</w:t>
      </w:r>
      <w:r w:rsidR="008D2A85" w:rsidRPr="00BB763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8D2A85" w:rsidRPr="00040ED9">
        <w:rPr>
          <w:lang w:bidi="ar-EG"/>
        </w:rPr>
        <w:t xml:space="preserve">was </w:t>
      </w:r>
      <w:r w:rsidR="00147447" w:rsidRPr="00040ED9">
        <w:rPr>
          <w:lang w:bidi="ar-EG"/>
        </w:rPr>
        <w:t>found between</w:t>
      </w:r>
      <w:r w:rsidR="008D2A85" w:rsidRPr="00040ED9">
        <w:rPr>
          <w:lang w:bidi="ar-EG"/>
        </w:rPr>
        <w:t xml:space="preserve"> the</w:t>
      </w:r>
      <w:r w:rsidR="008D2A85" w:rsidRPr="00BB763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8D2A85" w:rsidRPr="00040ED9">
        <w:rPr>
          <w:lang w:bidi="ar-EG"/>
        </w:rPr>
        <w:t xml:space="preserve">white pulp and </w:t>
      </w:r>
      <w:proofErr w:type="spellStart"/>
      <w:r w:rsidR="008D2A85" w:rsidRPr="00040ED9">
        <w:rPr>
          <w:lang w:bidi="ar-EG"/>
        </w:rPr>
        <w:t>trabeculae</w:t>
      </w:r>
      <w:proofErr w:type="spellEnd"/>
      <w:r w:rsidR="008D2A85" w:rsidRPr="00040ED9">
        <w:rPr>
          <w:lang w:bidi="ar-EG"/>
        </w:rPr>
        <w:t xml:space="preserve">. It consisted </w:t>
      </w:r>
      <w:r w:rsidR="00147447" w:rsidRPr="00040ED9">
        <w:rPr>
          <w:lang w:bidi="ar-EG"/>
        </w:rPr>
        <w:t>of splenic</w:t>
      </w:r>
      <w:r w:rsidR="008D2A85" w:rsidRPr="00040ED9">
        <w:rPr>
          <w:lang w:bidi="ar-EG"/>
        </w:rPr>
        <w:t xml:space="preserve"> </w:t>
      </w:r>
      <w:r w:rsidR="00147447" w:rsidRPr="00040ED9">
        <w:rPr>
          <w:lang w:bidi="ar-EG"/>
        </w:rPr>
        <w:t>cords,</w:t>
      </w:r>
      <w:r w:rsidR="008D2A85" w:rsidRPr="00040ED9">
        <w:rPr>
          <w:lang w:bidi="ar-EG"/>
        </w:rPr>
        <w:t xml:space="preserve"> splenic </w:t>
      </w:r>
      <w:r w:rsidR="00147447" w:rsidRPr="00040ED9">
        <w:rPr>
          <w:lang w:bidi="ar-EG"/>
        </w:rPr>
        <w:t>sinusoids, terminal</w:t>
      </w:r>
      <w:r w:rsidR="008D2A85" w:rsidRPr="00040ED9">
        <w:rPr>
          <w:lang w:bidi="ar-EG"/>
        </w:rPr>
        <w:t xml:space="preserve"> capillaries</w:t>
      </w:r>
      <w:r w:rsidR="00147447" w:rsidRPr="00040ED9">
        <w:rPr>
          <w:lang w:bidi="ar-EG"/>
        </w:rPr>
        <w:t>,</w:t>
      </w:r>
      <w:r w:rsidR="008D2A85" w:rsidRPr="00040ED9">
        <w:rPr>
          <w:lang w:bidi="ar-EG"/>
        </w:rPr>
        <w:t xml:space="preserve"> sheathed capillaries and pulp arterioles</w:t>
      </w:r>
      <w:r w:rsidR="00147447" w:rsidRPr="00040ED9">
        <w:rPr>
          <w:lang w:bidi="ar-EG"/>
        </w:rPr>
        <w:t xml:space="preserve"> in the spleen of large </w:t>
      </w:r>
      <w:proofErr w:type="spellStart"/>
      <w:r w:rsidR="00147447" w:rsidRPr="00040ED9">
        <w:rPr>
          <w:lang w:bidi="ar-EG"/>
        </w:rPr>
        <w:t>whiteYorkshire</w:t>
      </w:r>
      <w:proofErr w:type="spellEnd"/>
      <w:r w:rsidR="00147447" w:rsidRPr="00040ED9">
        <w:rPr>
          <w:lang w:bidi="ar-EG"/>
        </w:rPr>
        <w:t xml:space="preserve"> Pig</w:t>
      </w:r>
      <w:r w:rsidR="008D2A85" w:rsidRPr="00BB763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(</w:t>
      </w:r>
      <w:r w:rsidR="008D2A85" w:rsidRPr="00BB763F">
        <w:rPr>
          <w:rFonts w:ascii="Times New Roman" w:hAnsi="Times New Roman" w:cs="Times New Roman"/>
          <w:b/>
          <w:bCs/>
          <w:sz w:val="24"/>
          <w:szCs w:val="24"/>
        </w:rPr>
        <w:t xml:space="preserve">Nikhil </w:t>
      </w:r>
      <w:proofErr w:type="spellStart"/>
      <w:r w:rsidR="008D2A85" w:rsidRPr="00BB763F">
        <w:rPr>
          <w:rFonts w:ascii="Times New Roman" w:hAnsi="Times New Roman" w:cs="Times New Roman"/>
          <w:b/>
          <w:bCs/>
          <w:sz w:val="24"/>
          <w:szCs w:val="24"/>
        </w:rPr>
        <w:t>Shringi</w:t>
      </w:r>
      <w:proofErr w:type="spellEnd"/>
      <w:r w:rsidR="008D2A85" w:rsidRPr="00BB763F">
        <w:rPr>
          <w:rFonts w:ascii="Times New Roman" w:hAnsi="Times New Roman" w:cs="Times New Roman"/>
          <w:b/>
          <w:bCs/>
          <w:sz w:val="24"/>
          <w:szCs w:val="24"/>
        </w:rPr>
        <w:t xml:space="preserve"> et al 2018)</w:t>
      </w:r>
      <w:r w:rsidR="00566880" w:rsidRPr="00BB76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4519" w:rsidRPr="00BB763F" w:rsidRDefault="00674519" w:rsidP="00BB76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0CDB" w:rsidRPr="00BB763F" w:rsidRDefault="00090CDB" w:rsidP="00BB763F">
      <w:pPr>
        <w:pStyle w:val="Default"/>
        <w:spacing w:line="360" w:lineRule="auto"/>
        <w:jc w:val="center"/>
        <w:rPr>
          <w:lang w:bidi="ar-EG"/>
        </w:rPr>
      </w:pPr>
      <w:r w:rsidRPr="00BB763F">
        <w:rPr>
          <w:b/>
          <w:bCs/>
          <w:u w:val="single"/>
          <w:lang w:bidi="ar-EG"/>
        </w:rPr>
        <w:t>Material and Methods</w:t>
      </w:r>
    </w:p>
    <w:p w:rsidR="00241919" w:rsidRPr="00BB763F" w:rsidRDefault="00241919" w:rsidP="00BB763F">
      <w:pPr>
        <w:autoSpaceDE w:val="0"/>
        <w:autoSpaceDN w:val="0"/>
        <w:adjustRightInd w:val="0"/>
        <w:spacing w:after="0" w:line="360" w:lineRule="auto"/>
        <w:jc w:val="center"/>
        <w:rPr>
          <w:rFonts w:ascii="AdvTT2acb703b" w:hAnsi="AdvTT2acb703b" w:cs="AdvTT2acb703b"/>
          <w:color w:val="131313"/>
          <w:sz w:val="24"/>
          <w:szCs w:val="24"/>
        </w:rPr>
      </w:pPr>
    </w:p>
    <w:p w:rsidR="00090CDB" w:rsidRPr="00BB763F" w:rsidRDefault="00090CDB" w:rsidP="00BB763F">
      <w:pPr>
        <w:spacing w:line="360" w:lineRule="auto"/>
        <w:jc w:val="lowKashida"/>
        <w:rPr>
          <w:b/>
          <w:bCs/>
          <w:sz w:val="24"/>
          <w:szCs w:val="24"/>
          <w:lang w:bidi="ar-EG"/>
        </w:rPr>
      </w:pPr>
      <w:r w:rsidRPr="00BB763F">
        <w:rPr>
          <w:b/>
          <w:bCs/>
          <w:sz w:val="24"/>
          <w:szCs w:val="24"/>
          <w:lang w:bidi="ar-EG"/>
        </w:rPr>
        <w:t>Preparation for transmission electron microscopy:</w:t>
      </w:r>
    </w:p>
    <w:p w:rsidR="00D67A78" w:rsidRDefault="00090CDB" w:rsidP="00D67A78">
      <w:pPr>
        <w:spacing w:line="360" w:lineRule="auto"/>
        <w:jc w:val="lowKashida"/>
        <w:rPr>
          <w:lang w:bidi="ar-EG"/>
        </w:rPr>
      </w:pPr>
      <w:r w:rsidRPr="00BB763F">
        <w:rPr>
          <w:b/>
          <w:bCs/>
          <w:sz w:val="24"/>
          <w:szCs w:val="24"/>
          <w:lang w:bidi="ar-EG"/>
        </w:rPr>
        <w:t xml:space="preserve">           </w:t>
      </w:r>
      <w:r w:rsidR="00EA4206" w:rsidRPr="00040ED9">
        <w:rPr>
          <w:lang w:bidi="ar-EG"/>
        </w:rPr>
        <w:t>Fresh specimens of</w:t>
      </w:r>
      <w:r w:rsidR="00D67A78">
        <w:rPr>
          <w:lang w:bidi="ar-EG"/>
        </w:rPr>
        <w:t xml:space="preserve"> six</w:t>
      </w:r>
      <w:r w:rsidR="00EA4206" w:rsidRPr="00040ED9">
        <w:rPr>
          <w:lang w:bidi="ar-EG"/>
        </w:rPr>
        <w:t xml:space="preserve"> young </w:t>
      </w:r>
      <w:proofErr w:type="gramStart"/>
      <w:r w:rsidR="00EA4206" w:rsidRPr="00040ED9">
        <w:rPr>
          <w:lang w:bidi="ar-EG"/>
        </w:rPr>
        <w:t>pig</w:t>
      </w:r>
      <w:r w:rsidR="00D67A78">
        <w:rPr>
          <w:lang w:bidi="ar-EG"/>
        </w:rPr>
        <w:t>s</w:t>
      </w:r>
      <w:proofErr w:type="gramEnd"/>
      <w:r w:rsidR="00EA4206" w:rsidRPr="00040ED9">
        <w:rPr>
          <w:lang w:bidi="ar-EG"/>
        </w:rPr>
        <w:t xml:space="preserve"> spleen</w:t>
      </w:r>
      <w:r w:rsidR="00D67A78">
        <w:rPr>
          <w:lang w:bidi="ar-EG"/>
        </w:rPr>
        <w:t xml:space="preserve"> were</w:t>
      </w:r>
      <w:r w:rsidR="00EA4206" w:rsidRPr="00040ED9">
        <w:rPr>
          <w:lang w:bidi="ar-EG"/>
        </w:rPr>
        <w:t xml:space="preserve"> obtained from the abattoir </w:t>
      </w:r>
      <w:proofErr w:type="spellStart"/>
      <w:r w:rsidR="00EA4206" w:rsidRPr="00040ED9">
        <w:rPr>
          <w:lang w:bidi="ar-EG"/>
        </w:rPr>
        <w:t>abdlkader</w:t>
      </w:r>
      <w:proofErr w:type="spellEnd"/>
      <w:r w:rsidR="00EA4206" w:rsidRPr="00040ED9">
        <w:rPr>
          <w:lang w:bidi="ar-EG"/>
        </w:rPr>
        <w:t xml:space="preserve"> Alexandria, Egypt.</w:t>
      </w:r>
      <w:r w:rsidR="00D67A78">
        <w:rPr>
          <w:lang w:bidi="ar-EG"/>
        </w:rPr>
        <w:t xml:space="preserve"> </w:t>
      </w:r>
      <w:r w:rsidRPr="00040ED9">
        <w:rPr>
          <w:lang w:bidi="ar-EG"/>
        </w:rPr>
        <w:t xml:space="preserve">1 mm was cut from different sites of each </w:t>
      </w:r>
      <w:r w:rsidR="00040ED9" w:rsidRPr="00040ED9">
        <w:rPr>
          <w:lang w:bidi="ar-EG"/>
        </w:rPr>
        <w:t>spleen,</w:t>
      </w:r>
      <w:r w:rsidRPr="00040ED9">
        <w:rPr>
          <w:lang w:bidi="ar-EG"/>
        </w:rPr>
        <w:t xml:space="preserve"> fixed in 6% solution of phosphate buffered </w:t>
      </w:r>
      <w:proofErr w:type="spellStart"/>
      <w:r w:rsidRPr="00040ED9">
        <w:rPr>
          <w:lang w:bidi="ar-EG"/>
        </w:rPr>
        <w:t>glutraldehyde</w:t>
      </w:r>
      <w:proofErr w:type="spellEnd"/>
      <w:r w:rsidRPr="00040ED9">
        <w:rPr>
          <w:lang w:bidi="ar-EG"/>
        </w:rPr>
        <w:t xml:space="preserve"> at pH 7.4 for 6 hrs. Then tissues were washed in several changes of cold (4º C) 0.1 M phosphate buffer every 15 minutes for 2 hrs. The tissues were post fixed in 1% solution of osmium tetroxide in cold (4 ºC) 0.1 M phosphate buffer (pH 7.2) for 2 hrs. Then they were rapidly dehydrated through ascending grades of ethyl alcohol then transferred to propylene oxide and placed overnight in 1 : 1 mixture of propylene oxide and epoxy  araldite (Hayat, 1986).</w:t>
      </w:r>
      <w:r w:rsidR="00EA4206" w:rsidRPr="00040ED9">
        <w:rPr>
          <w:lang w:bidi="ar-EG"/>
        </w:rPr>
        <w:t xml:space="preserve"> </w:t>
      </w:r>
      <w:proofErr w:type="spellStart"/>
      <w:r w:rsidRPr="00040ED9">
        <w:rPr>
          <w:lang w:bidi="ar-EG"/>
        </w:rPr>
        <w:t>Semithin</w:t>
      </w:r>
      <w:proofErr w:type="spellEnd"/>
      <w:r w:rsidRPr="00040ED9">
        <w:rPr>
          <w:lang w:bidi="ar-EG"/>
        </w:rPr>
        <w:t xml:space="preserve"> sections ( 1 µm) were cut firstly and stained with </w:t>
      </w:r>
      <w:proofErr w:type="spellStart"/>
      <w:r w:rsidRPr="00040ED9">
        <w:rPr>
          <w:lang w:bidi="ar-EG"/>
        </w:rPr>
        <w:t>toludine</w:t>
      </w:r>
      <w:proofErr w:type="spellEnd"/>
      <w:r w:rsidRPr="00040ED9">
        <w:rPr>
          <w:lang w:bidi="ar-EG"/>
        </w:rPr>
        <w:t xml:space="preserve"> blue and viewed with light microscope to select a suitable area for electron </w:t>
      </w:r>
      <w:proofErr w:type="spellStart"/>
      <w:r w:rsidRPr="00040ED9">
        <w:rPr>
          <w:lang w:bidi="ar-EG"/>
        </w:rPr>
        <w:t>microscopical</w:t>
      </w:r>
      <w:proofErr w:type="spellEnd"/>
      <w:r w:rsidRPr="00040ED9">
        <w:rPr>
          <w:lang w:bidi="ar-EG"/>
        </w:rPr>
        <w:t xml:space="preserve"> examination. The ultrathin sections (60 – 100 </w:t>
      </w:r>
      <w:proofErr w:type="spellStart"/>
      <w:r w:rsidRPr="00040ED9">
        <w:rPr>
          <w:lang w:bidi="ar-EG"/>
        </w:rPr>
        <w:t>nms</w:t>
      </w:r>
      <w:proofErr w:type="spellEnd"/>
      <w:r w:rsidRPr="00040ED9">
        <w:rPr>
          <w:lang w:bidi="ar-EG"/>
        </w:rPr>
        <w:t>) were cut using LKB ultra microtome, and then they were stained with</w:t>
      </w:r>
      <w:r w:rsidRPr="00BB76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B763F">
        <w:rPr>
          <w:rFonts w:asciiTheme="majorBidi" w:hAnsiTheme="majorBidi" w:cstheme="majorBidi"/>
          <w:color w:val="000000" w:themeColor="text1"/>
          <w:sz w:val="24"/>
          <w:szCs w:val="24"/>
        </w:rPr>
        <w:t>uranyl</w:t>
      </w:r>
      <w:proofErr w:type="spellEnd"/>
      <w:r w:rsidRPr="00BB76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acetate followed by lead citrate </w:t>
      </w:r>
      <w:r w:rsidRPr="00BB763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(Hayat, 1986).</w:t>
      </w:r>
      <w:r w:rsidRPr="00040ED9">
        <w:rPr>
          <w:lang w:bidi="ar-EG"/>
        </w:rPr>
        <w:t>Then examined by Joel CX electron mic</w:t>
      </w:r>
      <w:r w:rsidR="008D2A85" w:rsidRPr="00040ED9">
        <w:rPr>
          <w:lang w:bidi="ar-EG"/>
        </w:rPr>
        <w:t xml:space="preserve">roscope operating at 100 K.V.S. </w:t>
      </w:r>
    </w:p>
    <w:p w:rsidR="00E015B3" w:rsidRPr="00D67A78" w:rsidRDefault="00090CDB" w:rsidP="00D67A78">
      <w:pPr>
        <w:spacing w:line="360" w:lineRule="auto"/>
        <w:jc w:val="lowKashida"/>
        <w:rPr>
          <w:lang w:bidi="ar-EG"/>
        </w:rPr>
      </w:pPr>
      <w:r w:rsidRPr="00040ED9">
        <w:rPr>
          <w:lang w:bidi="ar-EG"/>
        </w:rPr>
        <w:lastRenderedPageBreak/>
        <w:t xml:space="preserve">The present study was done on five </w:t>
      </w:r>
      <w:r w:rsidR="008D2A85" w:rsidRPr="00040ED9">
        <w:rPr>
          <w:lang w:bidi="ar-EG"/>
        </w:rPr>
        <w:t>spleen of</w:t>
      </w:r>
      <w:r w:rsidRPr="00040ED9">
        <w:rPr>
          <w:lang w:bidi="ar-EG"/>
        </w:rPr>
        <w:t xml:space="preserve"> pig (</w:t>
      </w:r>
      <w:proofErr w:type="spellStart"/>
      <w:r w:rsidRPr="00040ED9">
        <w:rPr>
          <w:lang w:bidi="ar-EG"/>
        </w:rPr>
        <w:t>Sus</w:t>
      </w:r>
      <w:proofErr w:type="spellEnd"/>
      <w:r w:rsidRPr="00040ED9">
        <w:rPr>
          <w:lang w:bidi="ar-EG"/>
        </w:rPr>
        <w:t xml:space="preserve"> </w:t>
      </w:r>
      <w:proofErr w:type="spellStart"/>
      <w:r w:rsidR="00D67A78">
        <w:rPr>
          <w:lang w:bidi="ar-EG"/>
        </w:rPr>
        <w:t>scrofa</w:t>
      </w:r>
      <w:proofErr w:type="spellEnd"/>
      <w:r w:rsidRPr="00040ED9">
        <w:rPr>
          <w:lang w:bidi="ar-EG"/>
        </w:rPr>
        <w:t xml:space="preserve">). Samples were grossly examined for any pathological changes and only the apparently healthy ones were selected, </w:t>
      </w:r>
    </w:p>
    <w:p w:rsidR="00216183" w:rsidRPr="00D67A78" w:rsidRDefault="0021793F" w:rsidP="00BB763F">
      <w:pPr>
        <w:pStyle w:val="Default"/>
        <w:spacing w:line="360" w:lineRule="auto"/>
        <w:jc w:val="center"/>
        <w:rPr>
          <w:lang w:bidi="ar-EG"/>
        </w:rPr>
      </w:pPr>
      <w:r w:rsidRPr="00BB763F">
        <w:rPr>
          <w:b/>
          <w:bCs/>
          <w:u w:val="single"/>
          <w:lang w:bidi="ar-EG"/>
        </w:rPr>
        <w:t>Result</w:t>
      </w:r>
      <w:r w:rsidR="00D67A78">
        <w:rPr>
          <w:b/>
          <w:bCs/>
          <w:u w:val="single"/>
          <w:lang w:bidi="ar-EG"/>
        </w:rPr>
        <w:t>s</w:t>
      </w:r>
    </w:p>
    <w:p w:rsidR="0021793F" w:rsidRPr="00040ED9" w:rsidRDefault="003C0FFB" w:rsidP="00BD3D01">
      <w:pPr>
        <w:tabs>
          <w:tab w:val="left" w:pos="5280"/>
        </w:tabs>
        <w:autoSpaceDE w:val="0"/>
        <w:autoSpaceDN w:val="0"/>
        <w:adjustRightInd w:val="0"/>
        <w:spacing w:after="0" w:line="360" w:lineRule="auto"/>
        <w:jc w:val="both"/>
        <w:rPr>
          <w:lang w:bidi="ar-EG"/>
        </w:rPr>
      </w:pPr>
      <w:r w:rsidRPr="00040ED9">
        <w:rPr>
          <w:lang w:bidi="ar-EG"/>
        </w:rPr>
        <w:t>The</w:t>
      </w:r>
      <w:r w:rsidR="00BE3A2A" w:rsidRPr="00040ED9">
        <w:rPr>
          <w:lang w:bidi="ar-EG"/>
        </w:rPr>
        <w:t xml:space="preserve"> parenchyma </w:t>
      </w:r>
      <w:r w:rsidR="00656C34" w:rsidRPr="00040ED9">
        <w:rPr>
          <w:lang w:bidi="ar-EG"/>
        </w:rPr>
        <w:t xml:space="preserve">of </w:t>
      </w:r>
      <w:r w:rsidR="00033328" w:rsidRPr="00040ED9">
        <w:rPr>
          <w:lang w:bidi="ar-EG"/>
        </w:rPr>
        <w:t xml:space="preserve">young </w:t>
      </w:r>
      <w:r w:rsidR="00CD667B" w:rsidRPr="00040ED9">
        <w:rPr>
          <w:lang w:bidi="ar-EG"/>
        </w:rPr>
        <w:t>pig</w:t>
      </w:r>
      <w:r w:rsidR="00BE3A2A" w:rsidRPr="00040ED9">
        <w:rPr>
          <w:lang w:bidi="ar-EG"/>
        </w:rPr>
        <w:t xml:space="preserve"> spleen</w:t>
      </w:r>
      <w:r w:rsidRPr="00040ED9">
        <w:rPr>
          <w:lang w:bidi="ar-EG"/>
        </w:rPr>
        <w:t xml:space="preserve"> was </w:t>
      </w:r>
      <w:r w:rsidR="00752F73" w:rsidRPr="00040ED9">
        <w:rPr>
          <w:lang w:bidi="ar-EG"/>
        </w:rPr>
        <w:t>composed of</w:t>
      </w:r>
      <w:r w:rsidR="00CD667B" w:rsidRPr="00040ED9">
        <w:rPr>
          <w:lang w:bidi="ar-EG"/>
        </w:rPr>
        <w:t xml:space="preserve"> </w:t>
      </w:r>
      <w:r w:rsidR="00BE3A2A" w:rsidRPr="00040ED9">
        <w:rPr>
          <w:lang w:bidi="ar-EG"/>
        </w:rPr>
        <w:t>white and red pulp</w:t>
      </w:r>
      <w:r w:rsidR="00393744" w:rsidRPr="00040ED9">
        <w:rPr>
          <w:lang w:bidi="ar-EG"/>
        </w:rPr>
        <w:t xml:space="preserve"> enclosed by connective tissue capsule</w:t>
      </w:r>
      <w:r w:rsidR="0048528B" w:rsidRPr="00040ED9">
        <w:rPr>
          <w:lang w:bidi="ar-EG"/>
        </w:rPr>
        <w:t xml:space="preserve"> (</w:t>
      </w:r>
      <w:r w:rsidR="00FA0336" w:rsidRPr="00040ED9">
        <w:rPr>
          <w:lang w:bidi="ar-EG"/>
        </w:rPr>
        <w:t>Fig.1</w:t>
      </w:r>
      <w:r w:rsidR="0048528B" w:rsidRPr="00040ED9">
        <w:rPr>
          <w:lang w:bidi="ar-EG"/>
        </w:rPr>
        <w:t>)</w:t>
      </w:r>
      <w:r w:rsidR="00393744" w:rsidRPr="00040ED9">
        <w:rPr>
          <w:lang w:bidi="ar-EG"/>
        </w:rPr>
        <w:t xml:space="preserve">. </w:t>
      </w:r>
      <w:r w:rsidR="00656C34" w:rsidRPr="00040ED9">
        <w:rPr>
          <w:lang w:bidi="ar-EG"/>
        </w:rPr>
        <w:t xml:space="preserve">The </w:t>
      </w:r>
      <w:r w:rsidR="00907469" w:rsidRPr="00040ED9">
        <w:rPr>
          <w:lang w:bidi="ar-EG"/>
        </w:rPr>
        <w:t>whit pulp</w:t>
      </w:r>
      <w:r w:rsidR="00656C34" w:rsidRPr="00040ED9">
        <w:rPr>
          <w:lang w:bidi="ar-EG"/>
        </w:rPr>
        <w:t xml:space="preserve"> </w:t>
      </w:r>
      <w:r w:rsidR="00907469" w:rsidRPr="00040ED9">
        <w:rPr>
          <w:lang w:bidi="ar-EG"/>
        </w:rPr>
        <w:t>formed of</w:t>
      </w:r>
      <w:r w:rsidR="00656C34" w:rsidRPr="00040ED9">
        <w:rPr>
          <w:lang w:bidi="ar-EG"/>
        </w:rPr>
        <w:t xml:space="preserve"> few sporadic lymphocytes</w:t>
      </w:r>
      <w:r w:rsidR="0048528B" w:rsidRPr="00040ED9">
        <w:rPr>
          <w:lang w:bidi="ar-EG"/>
        </w:rPr>
        <w:t xml:space="preserve"> </w:t>
      </w:r>
      <w:r w:rsidR="00944FCB" w:rsidRPr="00040ED9">
        <w:rPr>
          <w:lang w:bidi="ar-EG"/>
        </w:rPr>
        <w:t>and</w:t>
      </w:r>
      <w:r w:rsidR="0048528B" w:rsidRPr="00040ED9">
        <w:rPr>
          <w:lang w:bidi="ar-EG"/>
        </w:rPr>
        <w:t xml:space="preserve"> </w:t>
      </w:r>
      <w:proofErr w:type="spellStart"/>
      <w:r w:rsidR="00033328" w:rsidRPr="00040ED9">
        <w:rPr>
          <w:lang w:bidi="ar-EG"/>
        </w:rPr>
        <w:t>seldomly</w:t>
      </w:r>
      <w:proofErr w:type="spellEnd"/>
      <w:r w:rsidR="00033328" w:rsidRPr="00040ED9">
        <w:rPr>
          <w:lang w:bidi="ar-EG"/>
        </w:rPr>
        <w:t xml:space="preserve"> found</w:t>
      </w:r>
      <w:r w:rsidR="00556D0A" w:rsidRPr="00040ED9">
        <w:rPr>
          <w:lang w:bidi="ar-EG"/>
        </w:rPr>
        <w:t xml:space="preserve"> lymphatic nodules</w:t>
      </w:r>
      <w:r w:rsidR="00033328" w:rsidRPr="00040ED9">
        <w:rPr>
          <w:lang w:bidi="ar-EG"/>
        </w:rPr>
        <w:t>,</w:t>
      </w:r>
      <w:r w:rsidR="00556D0A" w:rsidRPr="00040ED9">
        <w:rPr>
          <w:lang w:bidi="ar-EG"/>
        </w:rPr>
        <w:t xml:space="preserve"> occa</w:t>
      </w:r>
      <w:r w:rsidR="00033328" w:rsidRPr="00040ED9">
        <w:rPr>
          <w:lang w:bidi="ar-EG"/>
        </w:rPr>
        <w:t>sionally single</w:t>
      </w:r>
      <w:r w:rsidR="00A0493D" w:rsidRPr="00040ED9">
        <w:rPr>
          <w:lang w:bidi="ar-EG"/>
        </w:rPr>
        <w:t xml:space="preserve"> ovoid mass </w:t>
      </w:r>
      <w:r w:rsidR="0047482A" w:rsidRPr="00040ED9">
        <w:rPr>
          <w:lang w:bidi="ar-EG"/>
        </w:rPr>
        <w:t>of lymphoid</w:t>
      </w:r>
      <w:r w:rsidR="00033328" w:rsidRPr="00040ED9">
        <w:rPr>
          <w:lang w:bidi="ar-EG"/>
        </w:rPr>
        <w:t xml:space="preserve"> nodule</w:t>
      </w:r>
      <w:r w:rsidR="00A0493D" w:rsidRPr="00040ED9">
        <w:rPr>
          <w:lang w:bidi="ar-EG"/>
        </w:rPr>
        <w:t xml:space="preserve"> formed of aggregated lymphocytes </w:t>
      </w:r>
      <w:r w:rsidR="00D67A78">
        <w:rPr>
          <w:lang w:bidi="ar-EG"/>
        </w:rPr>
        <w:t xml:space="preserve">could </w:t>
      </w:r>
      <w:proofErr w:type="spellStart"/>
      <w:proofErr w:type="gramStart"/>
      <w:r w:rsidR="00D67A78">
        <w:rPr>
          <w:lang w:bidi="ar-EG"/>
        </w:rPr>
        <w:t>seen</w:t>
      </w:r>
      <w:proofErr w:type="spellEnd"/>
      <w:proofErr w:type="gramEnd"/>
      <w:r w:rsidR="00D67A78">
        <w:rPr>
          <w:lang w:bidi="ar-EG"/>
        </w:rPr>
        <w:t xml:space="preserve"> </w:t>
      </w:r>
      <w:r w:rsidR="00033328" w:rsidRPr="00040ED9">
        <w:rPr>
          <w:lang w:bidi="ar-EG"/>
        </w:rPr>
        <w:t>.</w:t>
      </w:r>
      <w:r w:rsidR="00556D0A" w:rsidRPr="00040ED9">
        <w:rPr>
          <w:lang w:bidi="ar-EG"/>
        </w:rPr>
        <w:t>Eccentric arteries were observed</w:t>
      </w:r>
      <w:r w:rsidR="00033328" w:rsidRPr="00040ED9">
        <w:rPr>
          <w:lang w:bidi="ar-EG"/>
        </w:rPr>
        <w:t xml:space="preserve"> </w:t>
      </w:r>
      <w:r w:rsidR="006B3C0F" w:rsidRPr="00040ED9">
        <w:rPr>
          <w:lang w:bidi="ar-EG"/>
        </w:rPr>
        <w:t xml:space="preserve">in the </w:t>
      </w:r>
      <w:r w:rsidR="006927DE" w:rsidRPr="00040ED9">
        <w:rPr>
          <w:lang w:bidi="ar-EG"/>
        </w:rPr>
        <w:t>nodule and</w:t>
      </w:r>
      <w:r w:rsidR="00F77D9B" w:rsidRPr="00040ED9">
        <w:rPr>
          <w:lang w:bidi="ar-EG"/>
        </w:rPr>
        <w:t xml:space="preserve"> </w:t>
      </w:r>
      <w:proofErr w:type="spellStart"/>
      <w:r w:rsidR="00F77D9B" w:rsidRPr="00040ED9">
        <w:rPr>
          <w:lang w:bidi="ar-EG"/>
        </w:rPr>
        <w:t>per</w:t>
      </w:r>
      <w:r w:rsidR="00D67A78">
        <w:rPr>
          <w:lang w:bidi="ar-EG"/>
        </w:rPr>
        <w:t>i</w:t>
      </w:r>
      <w:r w:rsidR="00F77D9B" w:rsidRPr="00040ED9">
        <w:rPr>
          <w:lang w:bidi="ar-EG"/>
        </w:rPr>
        <w:t>arterial</w:t>
      </w:r>
      <w:proofErr w:type="spellEnd"/>
      <w:r w:rsidR="00F77D9B" w:rsidRPr="00040ED9">
        <w:rPr>
          <w:lang w:bidi="ar-EG"/>
        </w:rPr>
        <w:t xml:space="preserve"> lymphoid </w:t>
      </w:r>
      <w:r w:rsidR="00703260" w:rsidRPr="00040ED9">
        <w:rPr>
          <w:lang w:bidi="ar-EG"/>
        </w:rPr>
        <w:t>sheath around</w:t>
      </w:r>
      <w:r w:rsidR="00F77D9B" w:rsidRPr="00040ED9">
        <w:rPr>
          <w:lang w:bidi="ar-EG"/>
        </w:rPr>
        <w:t xml:space="preserve"> the </w:t>
      </w:r>
      <w:proofErr w:type="spellStart"/>
      <w:r w:rsidR="00F77D9B" w:rsidRPr="00040ED9">
        <w:rPr>
          <w:lang w:bidi="ar-EG"/>
        </w:rPr>
        <w:t>centeral</w:t>
      </w:r>
      <w:proofErr w:type="spellEnd"/>
      <w:r w:rsidR="00F77D9B" w:rsidRPr="00040ED9">
        <w:rPr>
          <w:lang w:bidi="ar-EG"/>
        </w:rPr>
        <w:t xml:space="preserve"> </w:t>
      </w:r>
      <w:r w:rsidR="00A70748" w:rsidRPr="00040ED9">
        <w:rPr>
          <w:lang w:bidi="ar-EG"/>
        </w:rPr>
        <w:t>artery (</w:t>
      </w:r>
      <w:r w:rsidR="00FA0336" w:rsidRPr="00040ED9">
        <w:rPr>
          <w:lang w:bidi="ar-EG"/>
        </w:rPr>
        <w:t>Fig.2)</w:t>
      </w:r>
      <w:r w:rsidR="00393744" w:rsidRPr="00040ED9">
        <w:rPr>
          <w:lang w:bidi="ar-EG"/>
        </w:rPr>
        <w:t>.</w:t>
      </w:r>
      <w:r w:rsidR="004E60BB" w:rsidRPr="00040ED9">
        <w:rPr>
          <w:lang w:bidi="ar-EG"/>
        </w:rPr>
        <w:t xml:space="preserve"> The marginal zone is not well demarcated and it contained sheathed </w:t>
      </w:r>
      <w:proofErr w:type="spellStart"/>
      <w:r w:rsidR="004E60BB" w:rsidRPr="00040ED9">
        <w:rPr>
          <w:lang w:bidi="ar-EG"/>
        </w:rPr>
        <w:t>arteriol</w:t>
      </w:r>
      <w:proofErr w:type="spellEnd"/>
      <w:r w:rsidR="004E60BB" w:rsidRPr="00040ED9">
        <w:rPr>
          <w:lang w:bidi="ar-EG"/>
        </w:rPr>
        <w:t xml:space="preserve"> and infiltrated by different types of blood cells including lymphocytes, erythrocytes and plasma cell</w:t>
      </w:r>
      <w:r w:rsidR="002D2778" w:rsidRPr="00040ED9">
        <w:rPr>
          <w:lang w:bidi="ar-EG"/>
        </w:rPr>
        <w:t xml:space="preserve"> the </w:t>
      </w:r>
      <w:proofErr w:type="spellStart"/>
      <w:r w:rsidR="002D2778" w:rsidRPr="00040ED9">
        <w:rPr>
          <w:lang w:bidi="ar-EG"/>
        </w:rPr>
        <w:t>peri</w:t>
      </w:r>
      <w:proofErr w:type="spellEnd"/>
      <w:r w:rsidR="002D2778" w:rsidRPr="00040ED9">
        <w:rPr>
          <w:lang w:bidi="ar-EG"/>
        </w:rPr>
        <w:t xml:space="preserve">-arterial lymphatic sheath was </w:t>
      </w:r>
      <w:r w:rsidR="00D67A78">
        <w:rPr>
          <w:lang w:bidi="ar-EG"/>
        </w:rPr>
        <w:t xml:space="preserve">rarely seen </w:t>
      </w:r>
      <w:r w:rsidR="002D2778" w:rsidRPr="00040ED9">
        <w:rPr>
          <w:lang w:bidi="ar-EG"/>
        </w:rPr>
        <w:t>in pig spleen</w:t>
      </w:r>
      <w:r w:rsidR="00E015B3">
        <w:rPr>
          <w:lang w:bidi="ar-EG"/>
        </w:rPr>
        <w:t xml:space="preserve"> and</w:t>
      </w:r>
      <w:r w:rsidR="002D2778" w:rsidRPr="00040ED9">
        <w:rPr>
          <w:lang w:bidi="ar-EG"/>
        </w:rPr>
        <w:t xml:space="preserve"> ellipsoids (</w:t>
      </w:r>
      <w:proofErr w:type="spellStart"/>
      <w:r w:rsidR="00D67A78">
        <w:rPr>
          <w:lang w:bidi="ar-EG"/>
        </w:rPr>
        <w:t>P</w:t>
      </w:r>
      <w:r w:rsidR="00A0493D" w:rsidRPr="00040ED9">
        <w:rPr>
          <w:lang w:bidi="ar-EG"/>
        </w:rPr>
        <w:t>ericapillary</w:t>
      </w:r>
      <w:proofErr w:type="spellEnd"/>
      <w:r w:rsidR="00D67A78">
        <w:rPr>
          <w:lang w:bidi="ar-EG"/>
        </w:rPr>
        <w:t xml:space="preserve"> Macrophage S</w:t>
      </w:r>
      <w:r w:rsidR="002D2778" w:rsidRPr="00040ED9">
        <w:rPr>
          <w:lang w:bidi="ar-EG"/>
        </w:rPr>
        <w:t>heath) were not clear</w:t>
      </w:r>
      <w:r w:rsidR="00D67A78">
        <w:rPr>
          <w:lang w:bidi="ar-EG"/>
        </w:rPr>
        <w:t>ly defined in the marginal zone</w:t>
      </w:r>
      <w:r w:rsidR="004E60BB" w:rsidRPr="00040ED9">
        <w:rPr>
          <w:lang w:bidi="ar-EG"/>
        </w:rPr>
        <w:t xml:space="preserve"> (Fig.3)</w:t>
      </w:r>
      <w:r w:rsidR="002E327D" w:rsidRPr="00040ED9">
        <w:rPr>
          <w:lang w:bidi="ar-EG"/>
        </w:rPr>
        <w:t>.</w:t>
      </w:r>
      <w:r w:rsidR="002E327D">
        <w:rPr>
          <w:lang w:bidi="ar-EG"/>
        </w:rPr>
        <w:t xml:space="preserve"> The</w:t>
      </w:r>
      <w:r w:rsidR="00612134" w:rsidRPr="00040ED9">
        <w:rPr>
          <w:lang w:bidi="ar-EG"/>
        </w:rPr>
        <w:t xml:space="preserve"> red pulp of pig spleen occupied the majority of the spleen than the white pulp. </w:t>
      </w:r>
      <w:r w:rsidR="00E54A2E" w:rsidRPr="00040ED9">
        <w:rPr>
          <w:lang w:bidi="ar-EG"/>
        </w:rPr>
        <w:t xml:space="preserve">The spleen of pig concerned of a </w:t>
      </w:r>
      <w:proofErr w:type="spellStart"/>
      <w:r w:rsidR="00E54A2E" w:rsidRPr="00040ED9">
        <w:rPr>
          <w:lang w:bidi="ar-EG"/>
        </w:rPr>
        <w:t>sinusal</w:t>
      </w:r>
      <w:proofErr w:type="spellEnd"/>
      <w:r w:rsidR="00E54A2E" w:rsidRPr="00040ED9">
        <w:rPr>
          <w:lang w:bidi="ar-EG"/>
        </w:rPr>
        <w:t xml:space="preserve"> type spleen as it  contain</w:t>
      </w:r>
      <w:r w:rsidR="00612134" w:rsidRPr="00040ED9">
        <w:rPr>
          <w:lang w:bidi="ar-EG"/>
        </w:rPr>
        <w:t xml:space="preserve"> few and small size</w:t>
      </w:r>
      <w:r w:rsidR="00D67A78">
        <w:rPr>
          <w:lang w:bidi="ar-EG"/>
        </w:rPr>
        <w:t>d</w:t>
      </w:r>
      <w:r w:rsidR="00612134" w:rsidRPr="00040ED9">
        <w:rPr>
          <w:lang w:bidi="ar-EG"/>
        </w:rPr>
        <w:t xml:space="preserve"> blood sinusoids filled with moderate amount</w:t>
      </w:r>
      <w:r w:rsidR="00D67A78">
        <w:rPr>
          <w:lang w:bidi="ar-EG"/>
        </w:rPr>
        <w:t xml:space="preserve"> of blood (Fig.4). The electron</w:t>
      </w:r>
      <w:r w:rsidR="00612134" w:rsidRPr="00040ED9">
        <w:rPr>
          <w:lang w:bidi="ar-EG"/>
        </w:rPr>
        <w:t xml:space="preserve"> </w:t>
      </w:r>
      <w:proofErr w:type="spellStart"/>
      <w:r w:rsidR="00612134" w:rsidRPr="00040ED9">
        <w:rPr>
          <w:lang w:bidi="ar-EG"/>
        </w:rPr>
        <w:t>microscopical</w:t>
      </w:r>
      <w:proofErr w:type="spellEnd"/>
      <w:r w:rsidR="00612134" w:rsidRPr="00040ED9">
        <w:rPr>
          <w:lang w:bidi="ar-EG"/>
        </w:rPr>
        <w:t xml:space="preserve"> study showed the  that the white pulp have lymphocytes with different sizes and some o</w:t>
      </w:r>
      <w:r w:rsidR="00D67A78">
        <w:rPr>
          <w:lang w:bidi="ar-EG"/>
        </w:rPr>
        <w:t>f them have pale stained nuclei</w:t>
      </w:r>
      <w:r w:rsidR="00612134" w:rsidRPr="00040ED9">
        <w:rPr>
          <w:lang w:bidi="ar-EG"/>
        </w:rPr>
        <w:t xml:space="preserve"> and the other ha</w:t>
      </w:r>
      <w:r w:rsidR="00D67A78">
        <w:rPr>
          <w:lang w:bidi="ar-EG"/>
        </w:rPr>
        <w:t>ve dark nuclei</w:t>
      </w:r>
      <w:r w:rsidR="00612134" w:rsidRPr="00040ED9">
        <w:rPr>
          <w:lang w:bidi="ar-EG"/>
        </w:rPr>
        <w:t xml:space="preserve"> with irregular </w:t>
      </w:r>
      <w:proofErr w:type="spellStart"/>
      <w:r w:rsidR="00612134" w:rsidRPr="00040ED9">
        <w:rPr>
          <w:lang w:bidi="ar-EG"/>
        </w:rPr>
        <w:t>corregated</w:t>
      </w:r>
      <w:proofErr w:type="spellEnd"/>
      <w:r w:rsidR="00612134" w:rsidRPr="00040ED9">
        <w:rPr>
          <w:lang w:bidi="ar-EG"/>
        </w:rPr>
        <w:t xml:space="preserve"> nuclear envelope the</w:t>
      </w:r>
      <w:r w:rsidR="00D67A78">
        <w:rPr>
          <w:lang w:bidi="ar-EG"/>
        </w:rPr>
        <w:t>ir</w:t>
      </w:r>
      <w:r w:rsidR="00612134" w:rsidRPr="00040ED9">
        <w:rPr>
          <w:lang w:bidi="ar-EG"/>
        </w:rPr>
        <w:t xml:space="preserve"> cytoplasm </w:t>
      </w:r>
      <w:r w:rsidR="00BD3D01">
        <w:rPr>
          <w:lang w:bidi="ar-EG"/>
        </w:rPr>
        <w:t>have numerous</w:t>
      </w:r>
      <w:r w:rsidR="00612134" w:rsidRPr="00040ED9">
        <w:rPr>
          <w:lang w:bidi="ar-EG"/>
        </w:rPr>
        <w:t xml:space="preserve"> mitochondria</w:t>
      </w:r>
      <w:r w:rsidR="004E60BB" w:rsidRPr="00040ED9">
        <w:rPr>
          <w:lang w:bidi="ar-EG"/>
        </w:rPr>
        <w:t xml:space="preserve"> (Fig.5). Some of </w:t>
      </w:r>
      <w:r w:rsidR="00BD3D01">
        <w:rPr>
          <w:lang w:bidi="ar-EG"/>
        </w:rPr>
        <w:t xml:space="preserve">the </w:t>
      </w:r>
      <w:r w:rsidR="004E60BB" w:rsidRPr="00040ED9">
        <w:rPr>
          <w:lang w:bidi="ar-EG"/>
        </w:rPr>
        <w:t>blood cells</w:t>
      </w:r>
      <w:r w:rsidR="00BD3D01">
        <w:rPr>
          <w:lang w:bidi="ar-EG"/>
        </w:rPr>
        <w:t xml:space="preserve"> are</w:t>
      </w:r>
      <w:r w:rsidR="004E60BB" w:rsidRPr="00040ED9">
        <w:rPr>
          <w:lang w:bidi="ar-EG"/>
        </w:rPr>
        <w:t xml:space="preserve"> found as neutrophils that characterised by several electron dense granules in the cytoplasm and irregular </w:t>
      </w:r>
      <w:r w:rsidR="00BD3D01">
        <w:rPr>
          <w:lang w:bidi="ar-EG"/>
        </w:rPr>
        <w:t>lobulated</w:t>
      </w:r>
      <w:r w:rsidR="004E60BB" w:rsidRPr="00040ED9">
        <w:rPr>
          <w:lang w:bidi="ar-EG"/>
        </w:rPr>
        <w:t xml:space="preserve"> nucleus (Fig 6)</w:t>
      </w:r>
      <w:r w:rsidR="00BD3D01">
        <w:rPr>
          <w:lang w:bidi="ar-EG"/>
        </w:rPr>
        <w:t>.</w:t>
      </w:r>
      <w:r w:rsidR="00612134" w:rsidRPr="00040ED9">
        <w:rPr>
          <w:lang w:bidi="ar-EG"/>
        </w:rPr>
        <w:t xml:space="preserve"> </w:t>
      </w:r>
      <w:r w:rsidR="00BD3D01">
        <w:rPr>
          <w:lang w:bidi="ar-EG"/>
        </w:rPr>
        <w:t>T</w:t>
      </w:r>
      <w:r w:rsidR="002D2778" w:rsidRPr="00040ED9">
        <w:rPr>
          <w:lang w:bidi="ar-EG"/>
        </w:rPr>
        <w:t xml:space="preserve">he splenic </w:t>
      </w:r>
      <w:r w:rsidR="00A70748" w:rsidRPr="00040ED9">
        <w:rPr>
          <w:lang w:bidi="ar-EG"/>
        </w:rPr>
        <w:t>sinusoid</w:t>
      </w:r>
      <w:r w:rsidR="00BD3D01">
        <w:rPr>
          <w:lang w:bidi="ar-EG"/>
        </w:rPr>
        <w:t xml:space="preserve"> are</w:t>
      </w:r>
      <w:r w:rsidR="00612134" w:rsidRPr="00040ED9">
        <w:rPr>
          <w:lang w:bidi="ar-EG"/>
        </w:rPr>
        <w:t xml:space="preserve"> </w:t>
      </w:r>
      <w:r w:rsidR="002D2778" w:rsidRPr="00040ED9">
        <w:rPr>
          <w:lang w:bidi="ar-EG"/>
        </w:rPr>
        <w:t>lined by flat endothelial cells</w:t>
      </w:r>
      <w:r w:rsidR="00612134" w:rsidRPr="00040ED9">
        <w:rPr>
          <w:lang w:bidi="ar-EG"/>
        </w:rPr>
        <w:t xml:space="preserve"> </w:t>
      </w:r>
      <w:r w:rsidR="002D2778" w:rsidRPr="00040ED9">
        <w:rPr>
          <w:lang w:bidi="ar-EG"/>
        </w:rPr>
        <w:t xml:space="preserve">(Fig </w:t>
      </w:r>
      <w:r w:rsidR="00A70748" w:rsidRPr="00040ED9">
        <w:rPr>
          <w:lang w:bidi="ar-EG"/>
        </w:rPr>
        <w:t>7</w:t>
      </w:r>
      <w:r w:rsidR="002D2778" w:rsidRPr="00040ED9">
        <w:rPr>
          <w:lang w:bidi="ar-EG"/>
        </w:rPr>
        <w:t>)</w:t>
      </w:r>
      <w:r w:rsidR="00656C34" w:rsidRPr="00040ED9">
        <w:rPr>
          <w:lang w:bidi="ar-EG"/>
        </w:rPr>
        <w:t>.</w:t>
      </w:r>
      <w:r w:rsidR="0021793F" w:rsidRPr="00040ED9">
        <w:rPr>
          <w:lang w:bidi="ar-EG"/>
        </w:rPr>
        <w:t xml:space="preserve"> Numerous splenic cords were observed between the </w:t>
      </w:r>
      <w:r w:rsidR="006927DE" w:rsidRPr="00040ED9">
        <w:rPr>
          <w:lang w:bidi="ar-EG"/>
        </w:rPr>
        <w:t>sinusoids</w:t>
      </w:r>
      <w:r w:rsidR="00FC04F7" w:rsidRPr="00040ED9">
        <w:rPr>
          <w:lang w:bidi="ar-EG"/>
        </w:rPr>
        <w:t xml:space="preserve"> with prominent fenestrated basement membrane</w:t>
      </w:r>
      <w:r w:rsidR="006927DE" w:rsidRPr="00040ED9">
        <w:rPr>
          <w:lang w:bidi="ar-EG"/>
        </w:rPr>
        <w:t xml:space="preserve">. </w:t>
      </w:r>
      <w:r w:rsidR="002D2778" w:rsidRPr="00040ED9">
        <w:rPr>
          <w:lang w:bidi="ar-EG"/>
        </w:rPr>
        <w:t xml:space="preserve">The red pulp of young spleen showed numerous blood </w:t>
      </w:r>
      <w:r w:rsidR="00A70748" w:rsidRPr="00040ED9">
        <w:rPr>
          <w:lang w:bidi="ar-EG"/>
        </w:rPr>
        <w:t>cells</w:t>
      </w:r>
      <w:r w:rsidR="00BD3D01">
        <w:rPr>
          <w:lang w:bidi="ar-EG"/>
        </w:rPr>
        <w:t xml:space="preserve"> mainly </w:t>
      </w:r>
      <w:r w:rsidR="00BD3D01" w:rsidRPr="00040ED9">
        <w:rPr>
          <w:lang w:bidi="ar-EG"/>
        </w:rPr>
        <w:t>as</w:t>
      </w:r>
      <w:r w:rsidR="002D2778" w:rsidRPr="00040ED9">
        <w:rPr>
          <w:lang w:bidi="ar-EG"/>
        </w:rPr>
        <w:t xml:space="preserve"> blood </w:t>
      </w:r>
      <w:proofErr w:type="spellStart"/>
      <w:r w:rsidR="00E015B3" w:rsidRPr="00040ED9">
        <w:rPr>
          <w:lang w:bidi="ar-EG"/>
        </w:rPr>
        <w:t>platlets</w:t>
      </w:r>
      <w:proofErr w:type="spellEnd"/>
      <w:r w:rsidR="00E015B3" w:rsidRPr="00040ED9">
        <w:rPr>
          <w:lang w:bidi="ar-EG"/>
        </w:rPr>
        <w:t xml:space="preserve"> which</w:t>
      </w:r>
      <w:r w:rsidR="00A863B8" w:rsidRPr="00040ED9">
        <w:rPr>
          <w:lang w:bidi="ar-EG"/>
        </w:rPr>
        <w:t xml:space="preserve"> </w:t>
      </w:r>
      <w:r w:rsidR="00BD3D01">
        <w:rPr>
          <w:lang w:bidi="ar-EG"/>
        </w:rPr>
        <w:t xml:space="preserve">are cytoplasmic fragments </w:t>
      </w:r>
      <w:proofErr w:type="gramStart"/>
      <w:r w:rsidR="00BD3D01">
        <w:rPr>
          <w:lang w:bidi="ar-EG"/>
        </w:rPr>
        <w:t>without  nuclei</w:t>
      </w:r>
      <w:proofErr w:type="gramEnd"/>
      <w:r w:rsidR="00BD3D01">
        <w:rPr>
          <w:lang w:bidi="ar-EG"/>
        </w:rPr>
        <w:t xml:space="preserve"> ,</w:t>
      </w:r>
      <w:r w:rsidR="002D2778" w:rsidRPr="00040ED9">
        <w:rPr>
          <w:lang w:bidi="ar-EG"/>
        </w:rPr>
        <w:t>and having a</w:t>
      </w:r>
      <w:r w:rsidR="00701A60" w:rsidRPr="00040ED9">
        <w:rPr>
          <w:lang w:bidi="ar-EG"/>
        </w:rPr>
        <w:t xml:space="preserve"> </w:t>
      </w:r>
      <w:r w:rsidR="002D2778" w:rsidRPr="00040ED9">
        <w:rPr>
          <w:lang w:bidi="ar-EG"/>
        </w:rPr>
        <w:t xml:space="preserve">mottled appearance due to the presence of </w:t>
      </w:r>
      <w:proofErr w:type="spellStart"/>
      <w:r w:rsidR="002D2778" w:rsidRPr="00040ED9">
        <w:rPr>
          <w:lang w:bidi="ar-EG"/>
        </w:rPr>
        <w:t>electrone</w:t>
      </w:r>
      <w:proofErr w:type="spellEnd"/>
      <w:r w:rsidR="002D2778" w:rsidRPr="00040ED9">
        <w:rPr>
          <w:lang w:bidi="ar-EG"/>
        </w:rPr>
        <w:t xml:space="preserve"> dense granules in the cytoplasm</w:t>
      </w:r>
      <w:r w:rsidR="00A70748" w:rsidRPr="00040ED9">
        <w:rPr>
          <w:lang w:bidi="ar-EG"/>
        </w:rPr>
        <w:t xml:space="preserve"> (Fig</w:t>
      </w:r>
      <w:r w:rsidR="0061220D" w:rsidRPr="00040ED9">
        <w:rPr>
          <w:lang w:bidi="ar-EG"/>
        </w:rPr>
        <w:t>.</w:t>
      </w:r>
      <w:r w:rsidR="00A70748" w:rsidRPr="00040ED9">
        <w:rPr>
          <w:lang w:bidi="ar-EG"/>
        </w:rPr>
        <w:t>8).</w:t>
      </w:r>
      <w:r w:rsidR="002D2778" w:rsidRPr="00040ED9">
        <w:rPr>
          <w:lang w:bidi="ar-EG"/>
        </w:rPr>
        <w:t xml:space="preserve"> </w:t>
      </w:r>
      <w:r w:rsidR="00BE3A2A" w:rsidRPr="00040ED9">
        <w:rPr>
          <w:lang w:bidi="ar-EG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99"/>
        <w:tblW w:w="10849" w:type="dxa"/>
        <w:tblLayout w:type="fixed"/>
        <w:tblLook w:val="04A0" w:firstRow="1" w:lastRow="0" w:firstColumn="1" w:lastColumn="0" w:noHBand="0" w:noVBand="1"/>
      </w:tblPr>
      <w:tblGrid>
        <w:gridCol w:w="5479"/>
        <w:gridCol w:w="5370"/>
      </w:tblGrid>
      <w:tr w:rsidR="00D72CF0" w:rsidRPr="00BB763F" w:rsidTr="005310B4">
        <w:trPr>
          <w:trHeight w:val="28"/>
        </w:trPr>
        <w:tc>
          <w:tcPr>
            <w:tcW w:w="5479" w:type="dxa"/>
          </w:tcPr>
          <w:p w:rsidR="00D72CF0" w:rsidRPr="00BB763F" w:rsidRDefault="00BD3D01" w:rsidP="00BB76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753249" cy="2500866"/>
                  <wp:effectExtent l="0" t="0" r="9525" b="0"/>
                  <wp:docPr id="2" name="Picture 2" descr="C:\Users\pc\Desktop\spleen\1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spleen\1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755" cy="250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</w:tcPr>
          <w:p w:rsidR="00D72CF0" w:rsidRPr="00BB763F" w:rsidRDefault="006B3C0F" w:rsidP="00BB76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763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45E7DD2" wp14:editId="680DDF8B">
                  <wp:extent cx="3176304" cy="2190541"/>
                  <wp:effectExtent l="0" t="0" r="5080" b="635"/>
                  <wp:docPr id="20" name="Picture 20" descr="C:\Users\pc\Desktop\spleen\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spleen\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229" cy="219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CF0" w:rsidRPr="00BB763F" w:rsidTr="005310B4">
        <w:trPr>
          <w:trHeight w:val="28"/>
        </w:trPr>
        <w:tc>
          <w:tcPr>
            <w:tcW w:w="5479" w:type="dxa"/>
          </w:tcPr>
          <w:p w:rsidR="00D72CF0" w:rsidRPr="00BD3D01" w:rsidRDefault="00D72CF0" w:rsidP="008C6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C6E9E">
              <w:rPr>
                <w:sz w:val="24"/>
                <w:szCs w:val="24"/>
                <w:lang w:bidi="ar-EG"/>
              </w:rPr>
              <w:t xml:space="preserve">Fig.(1) Light photomicrograph of spleen of pig denoting the  connective tissue capsule (C) ,connective tissue trabecular (T) </w:t>
            </w:r>
            <w:r w:rsidR="00336D06" w:rsidRPr="008C6E9E">
              <w:rPr>
                <w:sz w:val="24"/>
                <w:szCs w:val="24"/>
                <w:lang w:bidi="ar-EG"/>
              </w:rPr>
              <w:t>enclosing the white</w:t>
            </w:r>
            <w:r w:rsidR="00BD3D01" w:rsidRPr="008C6E9E">
              <w:rPr>
                <w:sz w:val="24"/>
                <w:szCs w:val="24"/>
                <w:lang w:bidi="ar-EG"/>
              </w:rPr>
              <w:t xml:space="preserve"> pulp (W)</w:t>
            </w:r>
            <w:r w:rsidR="00336D06" w:rsidRPr="008C6E9E">
              <w:rPr>
                <w:sz w:val="24"/>
                <w:szCs w:val="24"/>
                <w:lang w:bidi="ar-EG"/>
              </w:rPr>
              <w:t xml:space="preserve"> and red pulp (</w:t>
            </w:r>
            <w:proofErr w:type="spellStart"/>
            <w:r w:rsidR="00336D06" w:rsidRPr="008C6E9E">
              <w:rPr>
                <w:sz w:val="24"/>
                <w:szCs w:val="24"/>
                <w:lang w:bidi="ar-EG"/>
              </w:rPr>
              <w:t>Astriks</w:t>
            </w:r>
            <w:proofErr w:type="spellEnd"/>
            <w:r w:rsidR="00336D06" w:rsidRPr="008C6E9E">
              <w:rPr>
                <w:sz w:val="24"/>
                <w:szCs w:val="24"/>
                <w:lang w:bidi="ar-EG"/>
              </w:rPr>
              <w:t xml:space="preserve">) with occasionally absence of lymph nodules  </w:t>
            </w:r>
            <w:proofErr w:type="spellStart"/>
            <w:r w:rsidR="00336D06" w:rsidRPr="008C6E9E">
              <w:rPr>
                <w:sz w:val="24"/>
                <w:szCs w:val="24"/>
                <w:lang w:bidi="ar-EG"/>
              </w:rPr>
              <w:t>Toludi</w:t>
            </w:r>
            <w:r w:rsidR="00BD3D01" w:rsidRPr="008C6E9E">
              <w:rPr>
                <w:sz w:val="24"/>
                <w:szCs w:val="24"/>
                <w:lang w:bidi="ar-EG"/>
              </w:rPr>
              <w:t>n</w:t>
            </w:r>
            <w:proofErr w:type="spellEnd"/>
            <w:r w:rsidR="00BD3D01" w:rsidRPr="008C6E9E">
              <w:rPr>
                <w:sz w:val="24"/>
                <w:szCs w:val="24"/>
                <w:lang w:bidi="ar-EG"/>
              </w:rPr>
              <w:t xml:space="preserve"> blue stain. (Mic. Mag. X 100).</w:t>
            </w:r>
          </w:p>
        </w:tc>
        <w:tc>
          <w:tcPr>
            <w:tcW w:w="5370" w:type="dxa"/>
          </w:tcPr>
          <w:p w:rsidR="006B3C0F" w:rsidRPr="008C6E9E" w:rsidRDefault="00D72CF0" w:rsidP="008C6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bidi="ar-EG"/>
              </w:rPr>
            </w:pPr>
            <w:r w:rsidRPr="008C6E9E">
              <w:rPr>
                <w:sz w:val="24"/>
                <w:szCs w:val="24"/>
                <w:lang w:bidi="ar-EG"/>
              </w:rPr>
              <w:t xml:space="preserve">Fig.(2) Light photomicrograph </w:t>
            </w:r>
            <w:r w:rsidR="006B3C0F" w:rsidRPr="008C6E9E">
              <w:rPr>
                <w:sz w:val="24"/>
                <w:szCs w:val="24"/>
                <w:lang w:bidi="ar-EG"/>
              </w:rPr>
              <w:t>of</w:t>
            </w:r>
            <w:r w:rsidRPr="008C6E9E">
              <w:rPr>
                <w:sz w:val="24"/>
                <w:szCs w:val="24"/>
                <w:lang w:bidi="ar-EG"/>
              </w:rPr>
              <w:t xml:space="preserve"> </w:t>
            </w:r>
            <w:r w:rsidR="006B3C0F" w:rsidRPr="008C6E9E">
              <w:rPr>
                <w:sz w:val="24"/>
                <w:szCs w:val="24"/>
                <w:lang w:bidi="ar-EG"/>
              </w:rPr>
              <w:t xml:space="preserve"> pig spleen showing  that  white pulp  formed of  </w:t>
            </w:r>
            <w:r w:rsidR="00BD3D01" w:rsidRPr="008C6E9E">
              <w:rPr>
                <w:sz w:val="24"/>
                <w:szCs w:val="24"/>
                <w:lang w:bidi="ar-EG"/>
              </w:rPr>
              <w:t xml:space="preserve"> </w:t>
            </w:r>
            <w:proofErr w:type="spellStart"/>
            <w:r w:rsidR="00BD3D01" w:rsidRPr="008C6E9E">
              <w:rPr>
                <w:sz w:val="24"/>
                <w:szCs w:val="24"/>
                <w:lang w:bidi="ar-EG"/>
              </w:rPr>
              <w:t>peri</w:t>
            </w:r>
            <w:proofErr w:type="spellEnd"/>
            <w:r w:rsidR="00BD3D01" w:rsidRPr="008C6E9E">
              <w:rPr>
                <w:sz w:val="24"/>
                <w:szCs w:val="24"/>
                <w:lang w:bidi="ar-EG"/>
              </w:rPr>
              <w:t xml:space="preserve">-arterial lymphatic sheath </w:t>
            </w:r>
            <w:r w:rsidR="006B3C0F" w:rsidRPr="008C6E9E">
              <w:rPr>
                <w:sz w:val="24"/>
                <w:szCs w:val="24"/>
                <w:lang w:bidi="ar-EG"/>
              </w:rPr>
              <w:t xml:space="preserve">around the </w:t>
            </w:r>
            <w:proofErr w:type="spellStart"/>
            <w:r w:rsidR="006B3C0F" w:rsidRPr="008C6E9E">
              <w:rPr>
                <w:sz w:val="24"/>
                <w:szCs w:val="24"/>
                <w:lang w:bidi="ar-EG"/>
              </w:rPr>
              <w:t>centeral</w:t>
            </w:r>
            <w:proofErr w:type="spellEnd"/>
            <w:r w:rsidR="006B3C0F" w:rsidRPr="008C6E9E">
              <w:rPr>
                <w:sz w:val="24"/>
                <w:szCs w:val="24"/>
                <w:lang w:bidi="ar-EG"/>
              </w:rPr>
              <w:t xml:space="preserve"> artery (A) and lymph nodules (L)., and showing the red pulp (R) </w:t>
            </w:r>
            <w:proofErr w:type="spellStart"/>
            <w:r w:rsidR="006B3C0F" w:rsidRPr="008C6E9E">
              <w:rPr>
                <w:sz w:val="24"/>
                <w:szCs w:val="24"/>
                <w:lang w:bidi="ar-EG"/>
              </w:rPr>
              <w:t>Toludin</w:t>
            </w:r>
            <w:proofErr w:type="spellEnd"/>
            <w:r w:rsidR="006B3C0F" w:rsidRPr="008C6E9E">
              <w:rPr>
                <w:sz w:val="24"/>
                <w:szCs w:val="24"/>
                <w:lang w:bidi="ar-EG"/>
              </w:rPr>
              <w:t xml:space="preserve"> blue stain. (Mic. Mag. X 400)</w:t>
            </w:r>
          </w:p>
          <w:p w:rsidR="00D72CF0" w:rsidRPr="00BB763F" w:rsidRDefault="00D72CF0" w:rsidP="00BB76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2CF0" w:rsidRPr="00BB763F" w:rsidRDefault="00D72CF0" w:rsidP="00BB763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2CF0" w:rsidRPr="00BB763F" w:rsidTr="00A0493D">
        <w:trPr>
          <w:trHeight w:val="3716"/>
        </w:trPr>
        <w:tc>
          <w:tcPr>
            <w:tcW w:w="5479" w:type="dxa"/>
          </w:tcPr>
          <w:p w:rsidR="00D72CF0" w:rsidRPr="00BB763F" w:rsidRDefault="00033328" w:rsidP="00BB76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763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745B3E1" wp14:editId="4812BD84">
                  <wp:extent cx="3034602" cy="2371411"/>
                  <wp:effectExtent l="0" t="0" r="0" b="0"/>
                  <wp:docPr id="22" name="Picture 22" descr="C:\Users\pc\Desktop\spleen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spleen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838" cy="238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</w:tcPr>
          <w:p w:rsidR="00D72CF0" w:rsidRPr="00BB763F" w:rsidRDefault="00612134" w:rsidP="00BB76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763F">
              <w:rPr>
                <w:rFonts w:ascii="AdvTT2acb703b" w:hAnsi="AdvTT2acb703b" w:cs="AdvTT2acb703b"/>
                <w:noProof/>
                <w:color w:val="131313"/>
                <w:sz w:val="24"/>
                <w:szCs w:val="24"/>
              </w:rPr>
              <w:drawing>
                <wp:inline distT="0" distB="0" distL="0" distR="0" wp14:anchorId="11FD57AF" wp14:editId="3F19892D">
                  <wp:extent cx="2916399" cy="2421653"/>
                  <wp:effectExtent l="0" t="0" r="0" b="0"/>
                  <wp:docPr id="23" name="Picture 23" descr="C:\Users\pc\Desktop\spleen\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spleen\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905" cy="242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CF0" w:rsidRPr="00BB763F" w:rsidTr="002E327D">
        <w:trPr>
          <w:trHeight w:val="80"/>
        </w:trPr>
        <w:tc>
          <w:tcPr>
            <w:tcW w:w="5479" w:type="dxa"/>
          </w:tcPr>
          <w:p w:rsidR="00D72CF0" w:rsidRPr="008C6E9E" w:rsidRDefault="00D72CF0" w:rsidP="008C6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bidi="ar-EG"/>
              </w:rPr>
            </w:pPr>
            <w:r w:rsidRPr="008C6E9E">
              <w:rPr>
                <w:sz w:val="24"/>
                <w:szCs w:val="24"/>
                <w:lang w:bidi="ar-EG"/>
              </w:rPr>
              <w:t>Fig</w:t>
            </w:r>
            <w:proofErr w:type="gramStart"/>
            <w:r w:rsidRPr="008C6E9E">
              <w:rPr>
                <w:sz w:val="24"/>
                <w:szCs w:val="24"/>
                <w:lang w:bidi="ar-EG"/>
              </w:rPr>
              <w:t>.(</w:t>
            </w:r>
            <w:proofErr w:type="gramEnd"/>
            <w:r w:rsidR="00D154D0" w:rsidRPr="008C6E9E">
              <w:rPr>
                <w:sz w:val="24"/>
                <w:szCs w:val="24"/>
                <w:lang w:bidi="ar-EG"/>
              </w:rPr>
              <w:t>3</w:t>
            </w:r>
            <w:r w:rsidRPr="008C6E9E">
              <w:rPr>
                <w:sz w:val="24"/>
                <w:szCs w:val="24"/>
                <w:lang w:bidi="ar-EG"/>
              </w:rPr>
              <w:t xml:space="preserve">) </w:t>
            </w:r>
            <w:r w:rsidR="00D154D0" w:rsidRPr="008C6E9E">
              <w:rPr>
                <w:sz w:val="24"/>
                <w:szCs w:val="24"/>
                <w:lang w:bidi="ar-EG"/>
              </w:rPr>
              <w:t xml:space="preserve"> </w:t>
            </w:r>
            <w:r w:rsidR="00033328" w:rsidRPr="008C6E9E">
              <w:rPr>
                <w:sz w:val="24"/>
                <w:szCs w:val="24"/>
                <w:lang w:bidi="ar-EG"/>
              </w:rPr>
              <w:t xml:space="preserve"> Photomicrograph of white pulp</w:t>
            </w:r>
            <w:r w:rsidR="00BD3D01" w:rsidRPr="008C6E9E">
              <w:rPr>
                <w:sz w:val="24"/>
                <w:szCs w:val="24"/>
                <w:lang w:bidi="ar-EG"/>
              </w:rPr>
              <w:t xml:space="preserve"> of</w:t>
            </w:r>
            <w:r w:rsidR="00033328" w:rsidRPr="008C6E9E">
              <w:rPr>
                <w:sz w:val="24"/>
                <w:szCs w:val="24"/>
                <w:lang w:bidi="ar-EG"/>
              </w:rPr>
              <w:t xml:space="preserve"> pig spleen showing the marginal zone of whit pulp </w:t>
            </w:r>
            <w:proofErr w:type="spellStart"/>
            <w:r w:rsidR="00033328" w:rsidRPr="008C6E9E">
              <w:rPr>
                <w:sz w:val="24"/>
                <w:szCs w:val="24"/>
                <w:lang w:bidi="ar-EG"/>
              </w:rPr>
              <w:t>contaning</w:t>
            </w:r>
            <w:proofErr w:type="spellEnd"/>
            <w:r w:rsidR="00033328" w:rsidRPr="008C6E9E">
              <w:rPr>
                <w:sz w:val="24"/>
                <w:szCs w:val="24"/>
                <w:lang w:bidi="ar-EG"/>
              </w:rPr>
              <w:t xml:space="preserve"> </w:t>
            </w:r>
            <w:r w:rsidR="00033328" w:rsidRPr="008C6E9E">
              <w:rPr>
                <w:sz w:val="24"/>
                <w:szCs w:val="24"/>
                <w:lang w:bidi="ar-EG"/>
              </w:rPr>
              <w:lastRenderedPageBreak/>
              <w:t xml:space="preserve">sheathed  </w:t>
            </w:r>
            <w:proofErr w:type="spellStart"/>
            <w:r w:rsidR="00033328" w:rsidRPr="008C6E9E">
              <w:rPr>
                <w:sz w:val="24"/>
                <w:szCs w:val="24"/>
                <w:lang w:bidi="ar-EG"/>
              </w:rPr>
              <w:t>arteriol</w:t>
            </w:r>
            <w:proofErr w:type="spellEnd"/>
            <w:r w:rsidR="00033328" w:rsidRPr="008C6E9E">
              <w:rPr>
                <w:sz w:val="24"/>
                <w:szCs w:val="24"/>
                <w:lang w:bidi="ar-EG"/>
              </w:rPr>
              <w:t xml:space="preserve"> (a) ,Plasma cell (Arrow). </w:t>
            </w:r>
            <w:proofErr w:type="spellStart"/>
            <w:r w:rsidR="00033328" w:rsidRPr="008C6E9E">
              <w:rPr>
                <w:sz w:val="24"/>
                <w:szCs w:val="24"/>
                <w:lang w:bidi="ar-EG"/>
              </w:rPr>
              <w:t>Toludin</w:t>
            </w:r>
            <w:proofErr w:type="spellEnd"/>
            <w:r w:rsidR="00033328" w:rsidRPr="008C6E9E">
              <w:rPr>
                <w:sz w:val="24"/>
                <w:szCs w:val="24"/>
                <w:lang w:bidi="ar-EG"/>
              </w:rPr>
              <w:t xml:space="preserve"> blue stain. (Mic. Mag. X 400)</w:t>
            </w:r>
          </w:p>
        </w:tc>
        <w:tc>
          <w:tcPr>
            <w:tcW w:w="5370" w:type="dxa"/>
            <w:vAlign w:val="center"/>
          </w:tcPr>
          <w:p w:rsidR="00612134" w:rsidRPr="008C6E9E" w:rsidRDefault="00D154D0" w:rsidP="008C6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bidi="ar-EG"/>
              </w:rPr>
            </w:pPr>
            <w:r w:rsidRPr="008C6E9E">
              <w:rPr>
                <w:sz w:val="24"/>
                <w:szCs w:val="24"/>
                <w:lang w:bidi="ar-EG"/>
              </w:rPr>
              <w:lastRenderedPageBreak/>
              <w:t xml:space="preserve">Fig (4) </w:t>
            </w:r>
            <w:r w:rsidR="00612134" w:rsidRPr="008C6E9E">
              <w:rPr>
                <w:sz w:val="24"/>
                <w:szCs w:val="24"/>
                <w:lang w:bidi="ar-EG"/>
              </w:rPr>
              <w:t>Light photom</w:t>
            </w:r>
            <w:r w:rsidR="00BD3D01" w:rsidRPr="008C6E9E">
              <w:rPr>
                <w:sz w:val="24"/>
                <w:szCs w:val="24"/>
                <w:lang w:bidi="ar-EG"/>
              </w:rPr>
              <w:t>icrograph showing a blood sinusoid</w:t>
            </w:r>
            <w:r w:rsidR="00612134" w:rsidRPr="008C6E9E">
              <w:rPr>
                <w:sz w:val="24"/>
                <w:szCs w:val="24"/>
                <w:lang w:bidi="ar-EG"/>
              </w:rPr>
              <w:t xml:space="preserve"> (S) in the red pulp (R) </w:t>
            </w:r>
            <w:proofErr w:type="spellStart"/>
            <w:r w:rsidR="00612134" w:rsidRPr="008C6E9E">
              <w:rPr>
                <w:sz w:val="24"/>
                <w:szCs w:val="24"/>
                <w:lang w:bidi="ar-EG"/>
              </w:rPr>
              <w:t>containg</w:t>
            </w:r>
            <w:proofErr w:type="spellEnd"/>
            <w:r w:rsidR="00612134" w:rsidRPr="008C6E9E">
              <w:rPr>
                <w:sz w:val="24"/>
                <w:szCs w:val="24"/>
                <w:lang w:bidi="ar-EG"/>
              </w:rPr>
              <w:t xml:space="preserve"> blood cells </w:t>
            </w:r>
            <w:r w:rsidR="00612134" w:rsidRPr="008C6E9E">
              <w:rPr>
                <w:sz w:val="24"/>
                <w:szCs w:val="24"/>
                <w:lang w:bidi="ar-EG"/>
              </w:rPr>
              <w:lastRenderedPageBreak/>
              <w:t>(arrows) Toluidine blue stain. (Mic. Mag. X 400)</w:t>
            </w:r>
          </w:p>
          <w:p w:rsidR="00612134" w:rsidRPr="008C6E9E" w:rsidRDefault="00612134" w:rsidP="008C6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bidi="ar-EG"/>
              </w:rPr>
            </w:pPr>
          </w:p>
          <w:p w:rsidR="00D72CF0" w:rsidRPr="008C6E9E" w:rsidRDefault="00D72CF0" w:rsidP="008C6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bidi="ar-EG"/>
              </w:rPr>
            </w:pPr>
          </w:p>
        </w:tc>
      </w:tr>
      <w:tr w:rsidR="00D72CF0" w:rsidRPr="00BB763F" w:rsidTr="005310B4">
        <w:trPr>
          <w:trHeight w:val="28"/>
        </w:trPr>
        <w:tc>
          <w:tcPr>
            <w:tcW w:w="5479" w:type="dxa"/>
          </w:tcPr>
          <w:p w:rsidR="00D72CF0" w:rsidRPr="00BB763F" w:rsidRDefault="00612134" w:rsidP="00BB76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dvTT2acb703b" w:hAnsi="AdvTT2acb703b" w:cs="AdvTT2acb703b"/>
                <w:color w:val="131313"/>
                <w:sz w:val="24"/>
                <w:szCs w:val="24"/>
              </w:rPr>
            </w:pPr>
            <w:r w:rsidRPr="00BB763F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1B04A74" wp14:editId="73252C70">
                  <wp:extent cx="3205424" cy="3205424"/>
                  <wp:effectExtent l="0" t="0" r="0" b="0"/>
                  <wp:docPr id="5" name="Picture 5" descr="C:\Users\pc\Desktop\em\spleen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em\spleen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425" cy="320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vAlign w:val="center"/>
          </w:tcPr>
          <w:p w:rsidR="00D72CF0" w:rsidRPr="00BB763F" w:rsidRDefault="00612134" w:rsidP="00BB763F">
            <w:pPr>
              <w:autoSpaceDE w:val="0"/>
              <w:autoSpaceDN w:val="0"/>
              <w:adjustRightInd w:val="0"/>
              <w:spacing w:line="360" w:lineRule="auto"/>
              <w:ind w:left="-1418" w:right="-108"/>
              <w:jc w:val="center"/>
              <w:rPr>
                <w:rFonts w:ascii="AdvTT2acb703b" w:hAnsi="AdvTT2acb703b" w:cs="AdvTT2acb703b"/>
                <w:color w:val="131313"/>
                <w:sz w:val="24"/>
                <w:szCs w:val="24"/>
              </w:rPr>
            </w:pPr>
            <w:r w:rsidRPr="00BB763F">
              <w:rPr>
                <w:noProof/>
                <w:sz w:val="24"/>
                <w:szCs w:val="24"/>
              </w:rPr>
              <w:drawing>
                <wp:inline distT="0" distB="0" distL="0" distR="0" wp14:anchorId="7426BEE5" wp14:editId="0D763AED">
                  <wp:extent cx="3928905" cy="3201331"/>
                  <wp:effectExtent l="0" t="0" r="0" b="0"/>
                  <wp:docPr id="6" name="Picture 6" descr="C:\Users\pc\Desktop\em\spleen\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em\spleen\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485" cy="320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CF0" w:rsidRPr="00BB763F" w:rsidTr="008C6E9E">
        <w:trPr>
          <w:trHeight w:val="2834"/>
        </w:trPr>
        <w:tc>
          <w:tcPr>
            <w:tcW w:w="5479" w:type="dxa"/>
          </w:tcPr>
          <w:p w:rsidR="00612134" w:rsidRPr="00BB763F" w:rsidRDefault="00D72CF0" w:rsidP="008C6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bidi="ar-EG"/>
              </w:rPr>
            </w:pPr>
            <w:r w:rsidRPr="008C6E9E">
              <w:rPr>
                <w:sz w:val="24"/>
                <w:szCs w:val="24"/>
                <w:lang w:bidi="ar-EG"/>
              </w:rPr>
              <w:t>Fig</w:t>
            </w:r>
            <w:r w:rsidR="00833408" w:rsidRPr="008C6E9E">
              <w:rPr>
                <w:sz w:val="24"/>
                <w:szCs w:val="24"/>
                <w:lang w:bidi="ar-EG"/>
              </w:rPr>
              <w:t>. (</w:t>
            </w:r>
            <w:r w:rsidRPr="008C6E9E">
              <w:rPr>
                <w:sz w:val="24"/>
                <w:szCs w:val="24"/>
                <w:lang w:bidi="ar-EG"/>
              </w:rPr>
              <w:t>5</w:t>
            </w:r>
            <w:r w:rsidR="004E60BB" w:rsidRPr="008C6E9E">
              <w:rPr>
                <w:sz w:val="24"/>
                <w:szCs w:val="24"/>
                <w:lang w:bidi="ar-EG"/>
              </w:rPr>
              <w:t>)</w:t>
            </w:r>
            <w:r w:rsidR="00D154D0" w:rsidRPr="008C6E9E">
              <w:rPr>
                <w:sz w:val="24"/>
                <w:szCs w:val="24"/>
                <w:lang w:bidi="ar-EG"/>
              </w:rPr>
              <w:t>.</w:t>
            </w:r>
            <w:r w:rsidR="00612134" w:rsidRPr="008C6E9E">
              <w:rPr>
                <w:sz w:val="24"/>
                <w:szCs w:val="24"/>
                <w:lang w:bidi="ar-EG"/>
              </w:rPr>
              <w:t xml:space="preserve"> Transmission electron micrograph of the red pulp of pig spleen showing different lymphocytes with  </w:t>
            </w:r>
            <w:r w:rsidR="00BD3D01" w:rsidRPr="008C6E9E">
              <w:rPr>
                <w:sz w:val="24"/>
                <w:szCs w:val="24"/>
                <w:lang w:bidi="ar-EG"/>
              </w:rPr>
              <w:t>dark nuclei</w:t>
            </w:r>
            <w:r w:rsidR="00612134" w:rsidRPr="008C6E9E">
              <w:rPr>
                <w:sz w:val="24"/>
                <w:szCs w:val="24"/>
                <w:lang w:bidi="ar-EG"/>
              </w:rPr>
              <w:t xml:space="preserve"> </w:t>
            </w:r>
            <w:r w:rsidR="00BD3D01" w:rsidRPr="008C6E9E">
              <w:rPr>
                <w:sz w:val="24"/>
                <w:szCs w:val="24"/>
                <w:lang w:bidi="ar-EG"/>
              </w:rPr>
              <w:t>and</w:t>
            </w:r>
            <w:r w:rsidR="00612134" w:rsidRPr="008C6E9E">
              <w:rPr>
                <w:sz w:val="24"/>
                <w:szCs w:val="24"/>
                <w:lang w:bidi="ar-EG"/>
              </w:rPr>
              <w:t xml:space="preserve">  irregular </w:t>
            </w:r>
            <w:r w:rsidR="00833408" w:rsidRPr="008C6E9E">
              <w:rPr>
                <w:sz w:val="24"/>
                <w:szCs w:val="24"/>
                <w:lang w:bidi="ar-EG"/>
              </w:rPr>
              <w:t>corrugated</w:t>
            </w:r>
            <w:r w:rsidR="00612134" w:rsidRPr="008C6E9E">
              <w:rPr>
                <w:sz w:val="24"/>
                <w:szCs w:val="24"/>
                <w:lang w:bidi="ar-EG"/>
              </w:rPr>
              <w:t xml:space="preserve"> nuclear en</w:t>
            </w:r>
            <w:r w:rsidR="00BD3D01" w:rsidRPr="008C6E9E">
              <w:rPr>
                <w:sz w:val="24"/>
                <w:szCs w:val="24"/>
                <w:lang w:bidi="ar-EG"/>
              </w:rPr>
              <w:t>velope and other pale stained  nuclei</w:t>
            </w:r>
            <w:r w:rsidR="00612134" w:rsidRPr="008C6E9E">
              <w:rPr>
                <w:sz w:val="24"/>
                <w:szCs w:val="24"/>
                <w:lang w:bidi="ar-EG"/>
              </w:rPr>
              <w:t>, Note mitochondria in the cytoplasm of lymphocytes (Arrow) Mic.Mag.X1500.</w:t>
            </w:r>
          </w:p>
          <w:p w:rsidR="00D154D0" w:rsidRPr="00BB763F" w:rsidRDefault="00D154D0" w:rsidP="008C6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bidi="ar-EG"/>
              </w:rPr>
            </w:pPr>
          </w:p>
          <w:p w:rsidR="00D72CF0" w:rsidRPr="008C6E9E" w:rsidRDefault="00D72CF0" w:rsidP="008C6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bidi="ar-EG"/>
              </w:rPr>
            </w:pPr>
          </w:p>
          <w:p w:rsidR="00D72CF0" w:rsidRPr="008C6E9E" w:rsidRDefault="00D72CF0" w:rsidP="008C6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bidi="ar-EG"/>
              </w:rPr>
            </w:pPr>
          </w:p>
        </w:tc>
        <w:tc>
          <w:tcPr>
            <w:tcW w:w="5370" w:type="dxa"/>
            <w:vAlign w:val="center"/>
          </w:tcPr>
          <w:p w:rsidR="00BD3D01" w:rsidRPr="008C6E9E" w:rsidRDefault="004E60BB" w:rsidP="008C6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763F">
              <w:rPr>
                <w:rFonts w:asciiTheme="majorBidi" w:hAnsiTheme="majorBidi" w:cstheme="majorBidi"/>
                <w:sz w:val="24"/>
                <w:szCs w:val="24"/>
              </w:rPr>
              <w:t>(Fig.6)</w:t>
            </w:r>
            <w:r w:rsidR="00612134" w:rsidRPr="00BB76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12134" w:rsidRPr="008C6E9E">
              <w:rPr>
                <w:rFonts w:asciiTheme="majorBidi" w:hAnsiTheme="majorBidi" w:cstheme="majorBidi"/>
                <w:sz w:val="24"/>
                <w:szCs w:val="24"/>
              </w:rPr>
              <w:t xml:space="preserve">  Transmission electron micrograph of </w:t>
            </w:r>
            <w:proofErr w:type="spellStart"/>
            <w:r w:rsidR="00612134" w:rsidRPr="008C6E9E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 w:rsidR="00612134" w:rsidRPr="008C6E9E">
              <w:rPr>
                <w:rFonts w:asciiTheme="majorBidi" w:hAnsiTheme="majorBidi" w:cstheme="majorBidi"/>
                <w:sz w:val="24"/>
                <w:szCs w:val="24"/>
              </w:rPr>
              <w:t xml:space="preserve"> pig spleen showing trabecular C.T, </w:t>
            </w:r>
            <w:r w:rsidR="00833408" w:rsidRPr="008C6E9E">
              <w:rPr>
                <w:rFonts w:asciiTheme="majorBidi" w:hAnsiTheme="majorBidi" w:cstheme="majorBidi"/>
                <w:sz w:val="24"/>
                <w:szCs w:val="24"/>
              </w:rPr>
              <w:t>one lymphocytes</w:t>
            </w:r>
            <w:r w:rsidR="00612134" w:rsidRPr="008C6E9E">
              <w:rPr>
                <w:rFonts w:asciiTheme="majorBidi" w:hAnsiTheme="majorBidi" w:cstheme="majorBidi"/>
                <w:sz w:val="24"/>
                <w:szCs w:val="24"/>
              </w:rPr>
              <w:t xml:space="preserve"> (L) with</w:t>
            </w:r>
            <w:r w:rsidRPr="008C6E9E">
              <w:rPr>
                <w:rFonts w:asciiTheme="majorBidi" w:hAnsiTheme="majorBidi" w:cstheme="majorBidi"/>
                <w:sz w:val="24"/>
                <w:szCs w:val="24"/>
              </w:rPr>
              <w:t xml:space="preserve"> pale </w:t>
            </w:r>
            <w:r w:rsidR="00612134" w:rsidRPr="008C6E9E">
              <w:rPr>
                <w:rFonts w:asciiTheme="majorBidi" w:hAnsiTheme="majorBidi" w:cstheme="majorBidi"/>
                <w:sz w:val="24"/>
                <w:szCs w:val="24"/>
              </w:rPr>
              <w:t>nucleus. Neutrophils with</w:t>
            </w:r>
            <w:r w:rsidRPr="008C6E9E">
              <w:rPr>
                <w:rFonts w:asciiTheme="majorBidi" w:hAnsiTheme="majorBidi" w:cstheme="majorBidi"/>
                <w:sz w:val="24"/>
                <w:szCs w:val="24"/>
              </w:rPr>
              <w:t xml:space="preserve"> irregular </w:t>
            </w:r>
            <w:r w:rsidR="00BD3D01" w:rsidRPr="008C6E9E">
              <w:rPr>
                <w:rFonts w:asciiTheme="majorBidi" w:hAnsiTheme="majorBidi" w:cstheme="majorBidi"/>
                <w:sz w:val="24"/>
                <w:szCs w:val="24"/>
              </w:rPr>
              <w:t xml:space="preserve">lobulated </w:t>
            </w:r>
            <w:r w:rsidRPr="008C6E9E">
              <w:rPr>
                <w:rFonts w:asciiTheme="majorBidi" w:hAnsiTheme="majorBidi" w:cstheme="majorBidi"/>
                <w:sz w:val="24"/>
                <w:szCs w:val="24"/>
              </w:rPr>
              <w:t>nucleus</w:t>
            </w:r>
            <w:r w:rsidR="00612134" w:rsidRPr="008C6E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D3D01" w:rsidRPr="008C6E9E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8C6E9E">
              <w:rPr>
                <w:rFonts w:asciiTheme="majorBidi" w:hAnsiTheme="majorBidi" w:cstheme="majorBidi"/>
                <w:sz w:val="24"/>
                <w:szCs w:val="24"/>
              </w:rPr>
              <w:t xml:space="preserve">several </w:t>
            </w:r>
            <w:proofErr w:type="spellStart"/>
            <w:r w:rsidR="00612134" w:rsidRPr="008C6E9E">
              <w:rPr>
                <w:rFonts w:asciiTheme="majorBidi" w:hAnsiTheme="majorBidi" w:cstheme="majorBidi"/>
                <w:sz w:val="24"/>
                <w:szCs w:val="24"/>
              </w:rPr>
              <w:t>electrone</w:t>
            </w:r>
            <w:proofErr w:type="spellEnd"/>
            <w:r w:rsidR="00612134" w:rsidRPr="008C6E9E">
              <w:rPr>
                <w:rFonts w:asciiTheme="majorBidi" w:hAnsiTheme="majorBidi" w:cstheme="majorBidi"/>
                <w:sz w:val="24"/>
                <w:szCs w:val="24"/>
              </w:rPr>
              <w:t xml:space="preserve"> dense granules</w:t>
            </w:r>
            <w:r w:rsidRPr="008C6E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12134" w:rsidRPr="008C6E9E">
              <w:rPr>
                <w:rFonts w:asciiTheme="majorBidi" w:hAnsiTheme="majorBidi" w:cstheme="majorBidi"/>
                <w:sz w:val="24"/>
                <w:szCs w:val="24"/>
              </w:rPr>
              <w:t>(Arrows) Mic.Mag.X2000</w:t>
            </w:r>
          </w:p>
          <w:p w:rsidR="00BD3D01" w:rsidRPr="008C6E9E" w:rsidRDefault="00BD3D01" w:rsidP="008C6E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2CF0" w:rsidRPr="00BD3D01" w:rsidRDefault="00D72CF0" w:rsidP="00BD3D01">
            <w:pPr>
              <w:rPr>
                <w:rFonts w:ascii="AdvTT2acb703b" w:hAnsi="AdvTT2acb703b" w:cs="AdvTT2acb703b"/>
                <w:sz w:val="24"/>
                <w:szCs w:val="24"/>
              </w:rPr>
            </w:pPr>
          </w:p>
        </w:tc>
      </w:tr>
      <w:tr w:rsidR="00D72CF0" w:rsidRPr="00BB763F" w:rsidTr="005310B4">
        <w:trPr>
          <w:trHeight w:val="568"/>
        </w:trPr>
        <w:tc>
          <w:tcPr>
            <w:tcW w:w="5479" w:type="dxa"/>
          </w:tcPr>
          <w:p w:rsidR="00D72CF0" w:rsidRPr="00BB763F" w:rsidRDefault="002D2778" w:rsidP="00BB763F">
            <w:pPr>
              <w:autoSpaceDE w:val="0"/>
              <w:autoSpaceDN w:val="0"/>
              <w:adjustRightInd w:val="0"/>
              <w:spacing w:line="360" w:lineRule="auto"/>
              <w:ind w:right="176"/>
              <w:jc w:val="center"/>
              <w:rPr>
                <w:rFonts w:ascii="AdvTT2acb703b" w:hAnsi="AdvTT2acb703b" w:cs="AdvTT2acb703b"/>
                <w:color w:val="131313"/>
                <w:sz w:val="24"/>
                <w:szCs w:val="24"/>
              </w:rPr>
            </w:pPr>
            <w:r w:rsidRPr="00BB763F">
              <w:rPr>
                <w:rFonts w:ascii="AdvTT2acb703b" w:hAnsi="AdvTT2acb703b" w:cs="AdvTT2acb703b"/>
                <w:noProof/>
                <w:color w:val="131313"/>
                <w:sz w:val="24"/>
                <w:szCs w:val="24"/>
              </w:rPr>
              <w:lastRenderedPageBreak/>
              <w:drawing>
                <wp:inline distT="0" distB="0" distL="0" distR="0" wp14:anchorId="0BBF4096" wp14:editId="431D6D98">
                  <wp:extent cx="4144358" cy="3225521"/>
                  <wp:effectExtent l="0" t="0" r="8890" b="0"/>
                  <wp:docPr id="1" name="Picture 1" descr="C:\Users\pc\Desktop\spleen\spleen\3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spleen\spleen\33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471" cy="323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vAlign w:val="center"/>
          </w:tcPr>
          <w:p w:rsidR="00D72CF0" w:rsidRPr="00BB763F" w:rsidRDefault="0068396B" w:rsidP="00BB763F">
            <w:pPr>
              <w:autoSpaceDE w:val="0"/>
              <w:autoSpaceDN w:val="0"/>
              <w:adjustRightInd w:val="0"/>
              <w:spacing w:line="360" w:lineRule="auto"/>
              <w:ind w:left="-1418" w:right="-908"/>
              <w:jc w:val="center"/>
              <w:rPr>
                <w:rFonts w:ascii="AdvTT2acb703b" w:hAnsi="AdvTT2acb703b" w:cs="AdvTT2acb703b"/>
                <w:color w:val="131313"/>
                <w:sz w:val="24"/>
                <w:szCs w:val="24"/>
              </w:rPr>
            </w:pPr>
            <w:r w:rsidRPr="00BB763F">
              <w:rPr>
                <w:noProof/>
                <w:sz w:val="24"/>
                <w:szCs w:val="24"/>
              </w:rPr>
              <w:drawing>
                <wp:inline distT="0" distB="0" distL="0" distR="0" wp14:anchorId="5B023569" wp14:editId="7EC7EB23">
                  <wp:extent cx="3452454" cy="3245617"/>
                  <wp:effectExtent l="0" t="0" r="0" b="0"/>
                  <wp:docPr id="4" name="Picture 4" descr="C:\Users\pc\Desktop\em\spleen\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em\spleen\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394" cy="325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408" w:rsidRPr="00BB763F" w:rsidTr="005310B4">
        <w:trPr>
          <w:trHeight w:val="568"/>
        </w:trPr>
        <w:tc>
          <w:tcPr>
            <w:tcW w:w="5479" w:type="dxa"/>
          </w:tcPr>
          <w:p w:rsidR="00833408" w:rsidRPr="00BB763F" w:rsidRDefault="00833408" w:rsidP="00BB763F">
            <w:pPr>
              <w:autoSpaceDE w:val="0"/>
              <w:autoSpaceDN w:val="0"/>
              <w:adjustRightInd w:val="0"/>
              <w:spacing w:line="360" w:lineRule="auto"/>
              <w:ind w:right="176"/>
              <w:jc w:val="center"/>
              <w:rPr>
                <w:rFonts w:ascii="AdvTT2acb703b" w:hAnsi="AdvTT2acb703b" w:cs="AdvTT2acb703b"/>
                <w:noProof/>
                <w:color w:val="131313"/>
                <w:sz w:val="24"/>
                <w:szCs w:val="24"/>
              </w:rPr>
            </w:pPr>
            <w:r w:rsidRPr="008C6E9E">
              <w:rPr>
                <w:sz w:val="24"/>
                <w:szCs w:val="24"/>
                <w:lang w:bidi="ar-EG"/>
              </w:rPr>
              <w:t>Fig. (7)  Transmission electron micrograph of the red pulp of pig spleen showing the endothelial cells lining the blood sinusoid (whit Asterisk) filled with blood (B)</w:t>
            </w:r>
            <w:r w:rsidRPr="00BB763F">
              <w:rPr>
                <w:rFonts w:ascii="AdvTT2acb703b" w:hAnsi="AdvTT2acb703b" w:cs="AdvTT2acb703b"/>
                <w:b/>
                <w:bCs/>
                <w:color w:val="131313"/>
                <w:sz w:val="24"/>
                <w:szCs w:val="24"/>
              </w:rPr>
              <w:t xml:space="preserve"> Mic.Mag.X2500.</w:t>
            </w:r>
          </w:p>
        </w:tc>
        <w:tc>
          <w:tcPr>
            <w:tcW w:w="5370" w:type="dxa"/>
            <w:vAlign w:val="center"/>
          </w:tcPr>
          <w:p w:rsidR="00833408" w:rsidRPr="00BB763F" w:rsidRDefault="00833408" w:rsidP="008C6E9E">
            <w:pPr>
              <w:pStyle w:val="ListParagraph"/>
              <w:bidi w:val="0"/>
              <w:spacing w:after="100" w:afterAutospacing="1" w:line="360" w:lineRule="auto"/>
              <w:ind w:left="467" w:right="567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C6E9E">
              <w:rPr>
                <w:sz w:val="24"/>
                <w:szCs w:val="24"/>
                <w:lang w:bidi="ar-EG"/>
              </w:rPr>
              <w:t xml:space="preserve">Fig. (8)   Transmission electron micrograph of the red pulp of pig spleen showing </w:t>
            </w:r>
            <w:proofErr w:type="gramStart"/>
            <w:r w:rsidRPr="008C6E9E">
              <w:rPr>
                <w:sz w:val="24"/>
                <w:szCs w:val="24"/>
                <w:lang w:bidi="ar-EG"/>
              </w:rPr>
              <w:t>one lymphocytes</w:t>
            </w:r>
            <w:proofErr w:type="gramEnd"/>
            <w:r w:rsidRPr="008C6E9E">
              <w:rPr>
                <w:sz w:val="24"/>
                <w:szCs w:val="24"/>
                <w:lang w:bidi="ar-EG"/>
              </w:rPr>
              <w:t xml:space="preserve"> (L) </w:t>
            </w:r>
            <w:r w:rsidR="00701A60" w:rsidRPr="008C6E9E">
              <w:rPr>
                <w:sz w:val="24"/>
                <w:szCs w:val="24"/>
                <w:lang w:bidi="ar-EG"/>
              </w:rPr>
              <w:t xml:space="preserve">blood platelets (thrombocyte). Platelets They have no </w:t>
            </w:r>
            <w:r w:rsidR="00BD3D01" w:rsidRPr="008C6E9E">
              <w:rPr>
                <w:sz w:val="24"/>
                <w:szCs w:val="24"/>
                <w:lang w:bidi="ar-EG"/>
              </w:rPr>
              <w:t>nuclei</w:t>
            </w:r>
            <w:r w:rsidR="00701A60" w:rsidRPr="008C6E9E">
              <w:rPr>
                <w:sz w:val="24"/>
                <w:szCs w:val="24"/>
                <w:lang w:bidi="ar-EG"/>
              </w:rPr>
              <w:t xml:space="preserve"> and</w:t>
            </w:r>
            <w:r w:rsidR="00BD3D01" w:rsidRPr="008C6E9E">
              <w:rPr>
                <w:sz w:val="24"/>
                <w:szCs w:val="24"/>
                <w:lang w:bidi="ar-EG"/>
              </w:rPr>
              <w:t xml:space="preserve"> have several</w:t>
            </w:r>
            <w:r w:rsidR="00701A60" w:rsidRPr="008C6E9E">
              <w:rPr>
                <w:sz w:val="24"/>
                <w:szCs w:val="24"/>
                <w:lang w:bidi="ar-EG"/>
              </w:rPr>
              <w:t xml:space="preserve"> </w:t>
            </w:r>
            <w:proofErr w:type="spellStart"/>
            <w:r w:rsidR="00701A60" w:rsidRPr="008C6E9E">
              <w:rPr>
                <w:sz w:val="24"/>
                <w:szCs w:val="24"/>
                <w:lang w:bidi="ar-EG"/>
              </w:rPr>
              <w:t>electrone</w:t>
            </w:r>
            <w:proofErr w:type="spellEnd"/>
            <w:r w:rsidR="00701A60" w:rsidRPr="008C6E9E">
              <w:rPr>
                <w:sz w:val="24"/>
                <w:szCs w:val="24"/>
                <w:lang w:bidi="ar-EG"/>
              </w:rPr>
              <w:t xml:space="preserve"> dense </w:t>
            </w:r>
            <w:r w:rsidR="00BD3D01" w:rsidRPr="008C6E9E">
              <w:rPr>
                <w:sz w:val="24"/>
                <w:szCs w:val="24"/>
                <w:lang w:bidi="ar-EG"/>
              </w:rPr>
              <w:t xml:space="preserve">cytoplasmic </w:t>
            </w:r>
            <w:r w:rsidR="008C6E9E" w:rsidRPr="008C6E9E">
              <w:rPr>
                <w:sz w:val="24"/>
                <w:szCs w:val="24"/>
                <w:lang w:bidi="ar-EG"/>
              </w:rPr>
              <w:t xml:space="preserve">fragments </w:t>
            </w:r>
            <w:r w:rsidRPr="008C6E9E">
              <w:rPr>
                <w:sz w:val="24"/>
                <w:szCs w:val="24"/>
                <w:lang w:bidi="ar-EG"/>
              </w:rPr>
              <w:t>(</w:t>
            </w:r>
            <w:proofErr w:type="spellStart"/>
            <w:r w:rsidRPr="008C6E9E">
              <w:rPr>
                <w:sz w:val="24"/>
                <w:szCs w:val="24"/>
                <w:lang w:bidi="ar-EG"/>
              </w:rPr>
              <w:t>Astrik</w:t>
            </w:r>
            <w:proofErr w:type="spellEnd"/>
            <w:r w:rsidRPr="008C6E9E">
              <w:rPr>
                <w:sz w:val="24"/>
                <w:szCs w:val="24"/>
                <w:lang w:bidi="ar-EG"/>
              </w:rPr>
              <w:t>)</w:t>
            </w:r>
            <w:r w:rsidRPr="00BB763F">
              <w:rPr>
                <w:rFonts w:ascii="AdvTT2acb703b" w:hAnsi="AdvTT2acb703b" w:cs="AdvTT2acb703b"/>
                <w:color w:val="131313"/>
                <w:sz w:val="24"/>
                <w:szCs w:val="24"/>
              </w:rPr>
              <w:t xml:space="preserve"> </w:t>
            </w:r>
            <w:r w:rsidRPr="00BB763F">
              <w:rPr>
                <w:rFonts w:ascii="AdvTT2acb703b" w:hAnsi="AdvTT2acb703b" w:cs="AdvTT2acb703b"/>
                <w:b/>
                <w:bCs/>
                <w:color w:val="131313"/>
                <w:sz w:val="24"/>
                <w:szCs w:val="24"/>
              </w:rPr>
              <w:t>Mic.Mag.X1500</w:t>
            </w:r>
            <w:r w:rsidRPr="00BB76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D72CF0" w:rsidRPr="00BB763F" w:rsidRDefault="00D72CF0" w:rsidP="00BB763F">
      <w:pPr>
        <w:spacing w:line="360" w:lineRule="auto"/>
        <w:jc w:val="both"/>
        <w:rPr>
          <w:rFonts w:ascii="Times New Roman" w:hAnsi="Times New Roman" w:cs="Times New Roman"/>
          <w:color w:val="1B2D27"/>
          <w:sz w:val="24"/>
          <w:szCs w:val="24"/>
          <w:lang w:bidi="he-IL"/>
        </w:rPr>
      </w:pPr>
    </w:p>
    <w:p w:rsidR="00833408" w:rsidRPr="00BB763F" w:rsidRDefault="00833408" w:rsidP="00BB763F">
      <w:pPr>
        <w:spacing w:line="360" w:lineRule="auto"/>
        <w:jc w:val="both"/>
        <w:rPr>
          <w:rFonts w:ascii="Times New Roman" w:hAnsi="Times New Roman" w:cs="Times New Roman"/>
          <w:color w:val="1B2D27"/>
          <w:sz w:val="24"/>
          <w:szCs w:val="24"/>
          <w:lang w:bidi="he-IL"/>
        </w:rPr>
      </w:pPr>
    </w:p>
    <w:p w:rsidR="00EA0AF1" w:rsidRPr="00BB763F" w:rsidRDefault="00FC04F7" w:rsidP="00BB763F">
      <w:pPr>
        <w:pStyle w:val="Default"/>
        <w:spacing w:line="360" w:lineRule="auto"/>
        <w:jc w:val="center"/>
        <w:rPr>
          <w:b/>
          <w:bCs/>
          <w:u w:val="single"/>
          <w:lang w:bidi="ar-EG"/>
        </w:rPr>
      </w:pPr>
      <w:r w:rsidRPr="00BB763F">
        <w:rPr>
          <w:b/>
          <w:bCs/>
          <w:u w:val="single"/>
          <w:lang w:bidi="ar-EG"/>
        </w:rPr>
        <w:t>Discussion</w:t>
      </w:r>
    </w:p>
    <w:p w:rsidR="00314012" w:rsidRDefault="00D90AD9" w:rsidP="008C6E9E">
      <w:pPr>
        <w:tabs>
          <w:tab w:val="left" w:pos="5280"/>
        </w:tabs>
        <w:autoSpaceDE w:val="0"/>
        <w:autoSpaceDN w:val="0"/>
        <w:adjustRightInd w:val="0"/>
        <w:spacing w:after="0" w:line="360" w:lineRule="auto"/>
        <w:jc w:val="both"/>
        <w:rPr>
          <w:lang w:bidi="ar-EG"/>
        </w:rPr>
      </w:pPr>
      <w:r w:rsidRPr="00BB763F">
        <w:rPr>
          <w:rFonts w:ascii="Times New Roman" w:hAnsi="Times New Roman" w:cs="Times New Roman"/>
          <w:color w:val="1B2D27"/>
          <w:sz w:val="24"/>
          <w:szCs w:val="24"/>
          <w:lang w:bidi="he-IL"/>
        </w:rPr>
        <w:t xml:space="preserve"> </w:t>
      </w:r>
      <w:r w:rsidRPr="00040ED9">
        <w:rPr>
          <w:lang w:bidi="ar-EG"/>
        </w:rPr>
        <w:t>The current work</w:t>
      </w:r>
      <w:r w:rsidR="002C53BA" w:rsidRPr="00040ED9">
        <w:rPr>
          <w:lang w:bidi="ar-EG"/>
        </w:rPr>
        <w:t xml:space="preserve"> </w:t>
      </w:r>
      <w:proofErr w:type="gramStart"/>
      <w:r w:rsidR="002C53BA" w:rsidRPr="00040ED9">
        <w:rPr>
          <w:lang w:bidi="ar-EG"/>
        </w:rPr>
        <w:t xml:space="preserve">showed  </w:t>
      </w:r>
      <w:r w:rsidR="00A0493D" w:rsidRPr="00040ED9">
        <w:rPr>
          <w:lang w:bidi="ar-EG"/>
        </w:rPr>
        <w:t>that</w:t>
      </w:r>
      <w:proofErr w:type="gramEnd"/>
      <w:r w:rsidR="00A0493D" w:rsidRPr="00040ED9">
        <w:rPr>
          <w:lang w:bidi="ar-EG"/>
        </w:rPr>
        <w:t xml:space="preserve"> the pig spleen formed of </w:t>
      </w:r>
      <w:proofErr w:type="spellStart"/>
      <w:r w:rsidR="00253C6C">
        <w:rPr>
          <w:lang w:bidi="ar-EG"/>
        </w:rPr>
        <w:t>whit</w:t>
      </w:r>
      <w:proofErr w:type="spellEnd"/>
      <w:r w:rsidR="00253C6C">
        <w:rPr>
          <w:lang w:bidi="ar-EG"/>
        </w:rPr>
        <w:t xml:space="preserve"> and red </w:t>
      </w:r>
      <w:proofErr w:type="spellStart"/>
      <w:r w:rsidR="00253C6C">
        <w:rPr>
          <w:lang w:bidi="ar-EG"/>
        </w:rPr>
        <w:t>pulpand</w:t>
      </w:r>
      <w:proofErr w:type="spellEnd"/>
      <w:r w:rsidR="00253C6C">
        <w:rPr>
          <w:lang w:bidi="ar-EG"/>
        </w:rPr>
        <w:t xml:space="preserve"> this result is </w:t>
      </w:r>
      <w:r w:rsidRPr="00040ED9">
        <w:rPr>
          <w:lang w:bidi="ar-EG"/>
        </w:rPr>
        <w:t xml:space="preserve"> in agreement with previous studies in different species</w:t>
      </w:r>
      <w:r w:rsidR="00253C6C">
        <w:rPr>
          <w:lang w:bidi="ar-EG"/>
        </w:rPr>
        <w:t xml:space="preserve"> </w:t>
      </w:r>
      <w:r w:rsidR="000562E8" w:rsidRPr="00040ED9">
        <w:rPr>
          <w:lang w:bidi="ar-EG"/>
        </w:rPr>
        <w:t>by</w:t>
      </w:r>
      <w:r w:rsidR="00040E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62E8" w:rsidRPr="00040ED9">
        <w:rPr>
          <w:rFonts w:asciiTheme="majorBidi" w:hAnsiTheme="majorBidi" w:cstheme="majorBidi"/>
          <w:b/>
          <w:bCs/>
          <w:sz w:val="24"/>
          <w:szCs w:val="24"/>
        </w:rPr>
        <w:t>Raghavan</w:t>
      </w:r>
      <w:proofErr w:type="spellEnd"/>
      <w:r w:rsidR="000562E8" w:rsidRPr="00040ED9">
        <w:rPr>
          <w:rFonts w:asciiTheme="majorBidi" w:hAnsiTheme="majorBidi" w:cstheme="majorBidi"/>
          <w:b/>
          <w:bCs/>
          <w:sz w:val="24"/>
          <w:szCs w:val="24"/>
        </w:rPr>
        <w:t xml:space="preserve"> (1964) </w:t>
      </w:r>
      <w:r w:rsidR="000562E8" w:rsidRPr="00253C6C">
        <w:rPr>
          <w:rFonts w:asciiTheme="majorBidi" w:hAnsiTheme="majorBidi" w:cstheme="majorBidi"/>
          <w:sz w:val="24"/>
          <w:szCs w:val="24"/>
        </w:rPr>
        <w:t>in ox</w:t>
      </w:r>
      <w:r w:rsidR="000562E8" w:rsidRPr="00040ED9">
        <w:rPr>
          <w:rFonts w:asciiTheme="majorBidi" w:hAnsiTheme="majorBidi" w:cstheme="majorBidi"/>
          <w:b/>
          <w:bCs/>
          <w:sz w:val="24"/>
          <w:szCs w:val="24"/>
        </w:rPr>
        <w:t xml:space="preserve">, Banks (1981) </w:t>
      </w:r>
      <w:r w:rsidR="000562E8" w:rsidRPr="00253C6C">
        <w:rPr>
          <w:rFonts w:asciiTheme="majorBidi" w:hAnsiTheme="majorBidi" w:cstheme="majorBidi"/>
          <w:sz w:val="24"/>
          <w:szCs w:val="24"/>
        </w:rPr>
        <w:t>in domestic animals,</w:t>
      </w:r>
      <w:r w:rsidR="000562E8" w:rsidRPr="00040E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92D65" w:rsidRPr="00040ED9">
        <w:rPr>
          <w:rFonts w:asciiTheme="majorBidi" w:hAnsiTheme="majorBidi" w:cstheme="majorBidi"/>
          <w:b/>
          <w:bCs/>
          <w:sz w:val="24"/>
          <w:szCs w:val="24"/>
        </w:rPr>
        <w:t>Nicander</w:t>
      </w:r>
      <w:proofErr w:type="spellEnd"/>
      <w:r w:rsidR="00992D65" w:rsidRPr="00040ED9">
        <w:rPr>
          <w:rFonts w:asciiTheme="majorBidi" w:hAnsiTheme="majorBidi" w:cstheme="majorBidi"/>
          <w:b/>
          <w:bCs/>
          <w:sz w:val="24"/>
          <w:szCs w:val="24"/>
        </w:rPr>
        <w:t xml:space="preserve"> et al. (1993)</w:t>
      </w:r>
      <w:r w:rsidR="00992D65" w:rsidRPr="00040ED9">
        <w:rPr>
          <w:rFonts w:asciiTheme="majorBidi" w:hAnsiTheme="majorBidi" w:cstheme="majorBidi"/>
          <w:sz w:val="24"/>
          <w:szCs w:val="24"/>
        </w:rPr>
        <w:t xml:space="preserve"> in domestic animal</w:t>
      </w:r>
      <w:r w:rsidR="00253C6C">
        <w:rPr>
          <w:rFonts w:asciiTheme="majorBidi" w:hAnsiTheme="majorBidi" w:cstheme="majorBidi"/>
          <w:sz w:val="24"/>
          <w:szCs w:val="24"/>
        </w:rPr>
        <w:t>s</w:t>
      </w:r>
      <w:r w:rsidR="00992D65" w:rsidRPr="00040ED9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992D65" w:rsidRPr="00040ED9">
        <w:rPr>
          <w:rFonts w:asciiTheme="majorBidi" w:hAnsiTheme="majorBidi" w:cstheme="majorBidi"/>
          <w:b/>
          <w:bCs/>
          <w:sz w:val="24"/>
          <w:szCs w:val="24"/>
        </w:rPr>
        <w:t>Sinha</w:t>
      </w:r>
      <w:proofErr w:type="spellEnd"/>
      <w:r w:rsidR="00992D65" w:rsidRPr="00040ED9">
        <w:rPr>
          <w:rFonts w:asciiTheme="majorBidi" w:hAnsiTheme="majorBidi" w:cstheme="majorBidi"/>
          <w:b/>
          <w:bCs/>
          <w:sz w:val="24"/>
          <w:szCs w:val="24"/>
        </w:rPr>
        <w:t xml:space="preserve"> et al. (2013)</w:t>
      </w:r>
      <w:r w:rsidR="00992D65" w:rsidRPr="00040ED9">
        <w:rPr>
          <w:rFonts w:asciiTheme="majorBidi" w:hAnsiTheme="majorBidi" w:cstheme="majorBidi"/>
          <w:sz w:val="24"/>
          <w:szCs w:val="24"/>
        </w:rPr>
        <w:t xml:space="preserve"> </w:t>
      </w:r>
      <w:r w:rsidR="00992D65" w:rsidRPr="00040ED9">
        <w:rPr>
          <w:lang w:bidi="ar-EG"/>
        </w:rPr>
        <w:t>in Black Bengal goats</w:t>
      </w:r>
      <w:r w:rsidR="00992D65" w:rsidRPr="00040ED9">
        <w:rPr>
          <w:rFonts w:asciiTheme="majorBidi" w:hAnsiTheme="majorBidi" w:cstheme="majorBidi"/>
          <w:sz w:val="24"/>
          <w:szCs w:val="24"/>
        </w:rPr>
        <w:t xml:space="preserve"> </w:t>
      </w:r>
      <w:r w:rsidR="00741FC5" w:rsidRPr="00040ED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Nickel et</w:t>
      </w:r>
      <w:r w:rsidR="00992D65" w:rsidRPr="00040ED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al.</w:t>
      </w:r>
      <w:r w:rsidR="00253C6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(1979)</w:t>
      </w:r>
      <w:r w:rsidR="00992D65" w:rsidRPr="00040E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92D65" w:rsidRPr="00040ED9">
        <w:rPr>
          <w:lang w:bidi="ar-EG"/>
        </w:rPr>
        <w:t>in domestic animals</w:t>
      </w:r>
      <w:r w:rsidR="00741FC5" w:rsidRPr="00040E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41FC5" w:rsidRPr="00040ED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Awal</w:t>
      </w:r>
      <w:proofErr w:type="spellEnd"/>
      <w:r w:rsidR="00741FC5" w:rsidRPr="00040ED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et al.</w:t>
      </w:r>
      <w:r w:rsidR="00253C6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(1992)</w:t>
      </w:r>
      <w:r w:rsidR="00741FC5" w:rsidRPr="00040ED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in </w:t>
      </w:r>
      <w:r w:rsidR="00741FC5" w:rsidRPr="00040ED9">
        <w:rPr>
          <w:lang w:bidi="ar-EG"/>
        </w:rPr>
        <w:t>indigenous cattle</w:t>
      </w:r>
      <w:r w:rsidR="00992D65" w:rsidRPr="00040ED9">
        <w:rPr>
          <w:lang w:bidi="ar-EG"/>
        </w:rPr>
        <w:t xml:space="preserve"> </w:t>
      </w:r>
      <w:r w:rsidR="000562E8" w:rsidRPr="00040ED9">
        <w:rPr>
          <w:lang w:bidi="ar-EG"/>
        </w:rPr>
        <w:t xml:space="preserve">showed that the </w:t>
      </w:r>
      <w:r w:rsidR="005D1450" w:rsidRPr="00040ED9">
        <w:rPr>
          <w:lang w:bidi="ar-EG"/>
        </w:rPr>
        <w:t xml:space="preserve">white pulp of </w:t>
      </w:r>
      <w:r w:rsidR="00253C6C">
        <w:rPr>
          <w:lang w:bidi="ar-EG"/>
        </w:rPr>
        <w:t>pig spleen consisted</w:t>
      </w:r>
      <w:r w:rsidR="005D1450" w:rsidRPr="00040ED9">
        <w:rPr>
          <w:lang w:bidi="ar-EG"/>
        </w:rPr>
        <w:t xml:space="preserve"> of lymphocytes, plasma cells and </w:t>
      </w:r>
      <w:r w:rsidR="00DA7DBE" w:rsidRPr="00040ED9">
        <w:rPr>
          <w:lang w:bidi="ar-EG"/>
        </w:rPr>
        <w:t xml:space="preserve">macrophages. </w:t>
      </w:r>
      <w:r w:rsidRPr="00040ED9">
        <w:rPr>
          <w:lang w:bidi="ar-EG"/>
        </w:rPr>
        <w:t xml:space="preserve">The white pulp was composed of two components, which were </w:t>
      </w:r>
      <w:r w:rsidR="000562E8" w:rsidRPr="00040ED9">
        <w:rPr>
          <w:lang w:bidi="ar-EG"/>
        </w:rPr>
        <w:t>lymphatic</w:t>
      </w:r>
      <w:r w:rsidRPr="00040ED9">
        <w:rPr>
          <w:lang w:bidi="ar-EG"/>
        </w:rPr>
        <w:t xml:space="preserve"> nodules and </w:t>
      </w:r>
      <w:proofErr w:type="spellStart"/>
      <w:r w:rsidRPr="00040ED9">
        <w:rPr>
          <w:lang w:bidi="ar-EG"/>
        </w:rPr>
        <w:t>peri</w:t>
      </w:r>
      <w:proofErr w:type="spellEnd"/>
      <w:r w:rsidRPr="00040ED9">
        <w:rPr>
          <w:lang w:bidi="ar-EG"/>
        </w:rPr>
        <w:t>-a</w:t>
      </w:r>
      <w:r w:rsidR="000562E8" w:rsidRPr="00040ED9">
        <w:rPr>
          <w:lang w:bidi="ar-EG"/>
        </w:rPr>
        <w:t>rterial</w:t>
      </w:r>
      <w:r w:rsidR="00992D65" w:rsidRPr="00040ED9">
        <w:rPr>
          <w:lang w:bidi="ar-EG"/>
        </w:rPr>
        <w:t xml:space="preserve"> lymphatic sheath</w:t>
      </w:r>
      <w:r w:rsidR="00741FC5" w:rsidRPr="00040ED9">
        <w:rPr>
          <w:lang w:bidi="ar-EG"/>
        </w:rPr>
        <w:t>.</w:t>
      </w:r>
      <w:r w:rsidR="005D1450" w:rsidRPr="00040ED9">
        <w:rPr>
          <w:lang w:bidi="ar-EG"/>
        </w:rPr>
        <w:t xml:space="preserve"> The nodule was composed of aggregations of </w:t>
      </w:r>
      <w:r w:rsidR="00741FC5" w:rsidRPr="00040ED9">
        <w:rPr>
          <w:lang w:bidi="ar-EG"/>
        </w:rPr>
        <w:t>ovoid mass of</w:t>
      </w:r>
      <w:r w:rsidR="005D1450" w:rsidRPr="00040ED9">
        <w:rPr>
          <w:lang w:bidi="ar-EG"/>
        </w:rPr>
        <w:t xml:space="preserve"> lymphatic </w:t>
      </w:r>
      <w:r w:rsidR="00741FC5" w:rsidRPr="00040ED9">
        <w:rPr>
          <w:lang w:bidi="ar-EG"/>
        </w:rPr>
        <w:t xml:space="preserve">tissue </w:t>
      </w:r>
      <w:r w:rsidR="005D1450" w:rsidRPr="00040ED9">
        <w:rPr>
          <w:lang w:bidi="ar-EG"/>
        </w:rPr>
        <w:lastRenderedPageBreak/>
        <w:t xml:space="preserve">containing mainly lymphocytes of various sizes. </w:t>
      </w:r>
      <w:r w:rsidR="00556D0A" w:rsidRPr="00040ED9">
        <w:rPr>
          <w:lang w:bidi="ar-EG"/>
        </w:rPr>
        <w:t>In agreement with</w:t>
      </w:r>
      <w:r w:rsidR="00556D0A" w:rsidRPr="00040E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6D0A" w:rsidRPr="00040ED9">
        <w:rPr>
          <w:rFonts w:asciiTheme="majorBidi" w:hAnsiTheme="majorBidi" w:cstheme="majorBidi"/>
          <w:b/>
          <w:bCs/>
          <w:sz w:val="24"/>
          <w:szCs w:val="24"/>
        </w:rPr>
        <w:t>Dellmann</w:t>
      </w:r>
      <w:proofErr w:type="spellEnd"/>
      <w:r w:rsidR="00556D0A" w:rsidRPr="00040ED9">
        <w:rPr>
          <w:rFonts w:asciiTheme="majorBidi" w:hAnsiTheme="majorBidi" w:cstheme="majorBidi"/>
          <w:b/>
          <w:bCs/>
          <w:sz w:val="24"/>
          <w:szCs w:val="24"/>
        </w:rPr>
        <w:t xml:space="preserve"> and Brown</w:t>
      </w:r>
      <w:r w:rsidR="00253C6C">
        <w:rPr>
          <w:rFonts w:asciiTheme="majorBidi" w:hAnsiTheme="majorBidi" w:cstheme="majorBidi"/>
          <w:b/>
          <w:bCs/>
          <w:sz w:val="24"/>
          <w:szCs w:val="24"/>
        </w:rPr>
        <w:t xml:space="preserve"> (1979)</w:t>
      </w:r>
      <w:r w:rsidR="00556D0A" w:rsidRPr="00040E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56D0A" w:rsidRPr="00040ED9">
        <w:rPr>
          <w:rFonts w:asciiTheme="majorBidi" w:hAnsiTheme="majorBidi" w:cstheme="majorBidi"/>
          <w:sz w:val="24"/>
          <w:szCs w:val="24"/>
        </w:rPr>
        <w:t xml:space="preserve">in </w:t>
      </w:r>
      <w:r w:rsidR="00556D0A" w:rsidRPr="00040ED9">
        <w:rPr>
          <w:lang w:bidi="ar-EG"/>
        </w:rPr>
        <w:t>pig</w:t>
      </w:r>
      <w:r w:rsidR="00992D65" w:rsidRPr="00040ED9">
        <w:rPr>
          <w:lang w:bidi="ar-EG"/>
        </w:rPr>
        <w:t xml:space="preserve"> and fox and</w:t>
      </w:r>
      <w:r w:rsidR="00992D65" w:rsidRPr="00040E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2D65" w:rsidRPr="00040ED9">
        <w:rPr>
          <w:rFonts w:asciiTheme="majorBidi" w:hAnsiTheme="majorBidi" w:cstheme="majorBidi"/>
          <w:b/>
          <w:bCs/>
          <w:sz w:val="24"/>
          <w:szCs w:val="24"/>
        </w:rPr>
        <w:t>Firdous</w:t>
      </w:r>
      <w:proofErr w:type="spellEnd"/>
      <w:r w:rsidR="00992D65" w:rsidRPr="00040ED9">
        <w:rPr>
          <w:rFonts w:asciiTheme="majorBidi" w:hAnsiTheme="majorBidi" w:cstheme="majorBidi"/>
          <w:b/>
          <w:bCs/>
          <w:sz w:val="24"/>
          <w:szCs w:val="24"/>
        </w:rPr>
        <w:t xml:space="preserve"> et al.</w:t>
      </w:r>
      <w:r w:rsidR="00253C6C">
        <w:rPr>
          <w:rFonts w:asciiTheme="majorBidi" w:hAnsiTheme="majorBidi" w:cstheme="majorBidi"/>
          <w:b/>
          <w:bCs/>
          <w:sz w:val="24"/>
          <w:szCs w:val="24"/>
        </w:rPr>
        <w:t xml:space="preserve"> (2013)</w:t>
      </w:r>
      <w:r w:rsidR="00992D65" w:rsidRPr="00040E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92D65" w:rsidRPr="00040ED9">
        <w:rPr>
          <w:rFonts w:asciiTheme="majorBidi" w:hAnsiTheme="majorBidi" w:cstheme="majorBidi"/>
          <w:sz w:val="24"/>
          <w:szCs w:val="24"/>
        </w:rPr>
        <w:t>in</w:t>
      </w:r>
      <w:r w:rsidR="00992D65" w:rsidRPr="00040E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92D65" w:rsidRPr="00040ED9">
        <w:rPr>
          <w:lang w:bidi="ar-EG"/>
        </w:rPr>
        <w:t>fox</w:t>
      </w:r>
      <w:r w:rsidR="00556D0A" w:rsidRPr="00040ED9">
        <w:rPr>
          <w:lang w:bidi="ar-EG"/>
        </w:rPr>
        <w:t xml:space="preserve"> the</w:t>
      </w:r>
      <w:r w:rsidR="00992D65" w:rsidRPr="00040ED9">
        <w:rPr>
          <w:lang w:bidi="ar-EG"/>
        </w:rPr>
        <w:t xml:space="preserve"> white pulp of pig spleen</w:t>
      </w:r>
      <w:r w:rsidR="00556D0A" w:rsidRPr="00040ED9">
        <w:rPr>
          <w:lang w:bidi="ar-EG"/>
        </w:rPr>
        <w:t xml:space="preserve"> </w:t>
      </w:r>
      <w:r w:rsidR="00D84D4E">
        <w:rPr>
          <w:lang w:bidi="ar-EG"/>
        </w:rPr>
        <w:t>had</w:t>
      </w:r>
      <w:r w:rsidR="007E4DC4" w:rsidRPr="00040ED9">
        <w:rPr>
          <w:lang w:bidi="ar-EG"/>
        </w:rPr>
        <w:t xml:space="preserve"> less</w:t>
      </w:r>
      <w:r w:rsidR="005D1450" w:rsidRPr="00040ED9">
        <w:rPr>
          <w:lang w:bidi="ar-EG"/>
        </w:rPr>
        <w:t xml:space="preserve"> abundant in lymphatic nodules,</w:t>
      </w:r>
      <w:r w:rsidR="005D1450" w:rsidRPr="00BB763F">
        <w:rPr>
          <w:rFonts w:asciiTheme="majorBidi" w:hAnsiTheme="majorBidi" w:cstheme="majorBidi"/>
          <w:sz w:val="24"/>
          <w:szCs w:val="24"/>
        </w:rPr>
        <w:t xml:space="preserve"> </w:t>
      </w:r>
      <w:r w:rsidR="00D72CF0" w:rsidRPr="00040ED9">
        <w:rPr>
          <w:lang w:bidi="ar-EG"/>
        </w:rPr>
        <w:t>occasionally</w:t>
      </w:r>
      <w:r w:rsidR="004B3D59" w:rsidRPr="00040ED9">
        <w:rPr>
          <w:lang w:bidi="ar-EG"/>
        </w:rPr>
        <w:t xml:space="preserve"> one lymphoid nodule </w:t>
      </w:r>
      <w:r w:rsidR="00556D0A" w:rsidRPr="00040ED9">
        <w:rPr>
          <w:lang w:bidi="ar-EG"/>
        </w:rPr>
        <w:t xml:space="preserve"> with eccentric arteries were observed</w:t>
      </w:r>
      <w:r w:rsidR="005D1450" w:rsidRPr="00040ED9">
        <w:rPr>
          <w:lang w:bidi="ar-EG"/>
        </w:rPr>
        <w:t xml:space="preserve">. </w:t>
      </w:r>
      <w:r w:rsidR="00D84D4E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741FC5" w:rsidRPr="00BB763F">
        <w:rPr>
          <w:rFonts w:asciiTheme="majorBidi" w:hAnsiTheme="majorBidi" w:cstheme="majorBidi"/>
          <w:b/>
          <w:bCs/>
          <w:sz w:val="24"/>
          <w:szCs w:val="24"/>
        </w:rPr>
        <w:t>evi</w:t>
      </w:r>
      <w:r w:rsidR="00D84D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457B4">
        <w:rPr>
          <w:rFonts w:asciiTheme="majorBidi" w:hAnsiTheme="majorBidi" w:cstheme="majorBidi"/>
          <w:b/>
          <w:bCs/>
          <w:sz w:val="24"/>
          <w:szCs w:val="24"/>
        </w:rPr>
        <w:t xml:space="preserve">H </w:t>
      </w:r>
      <w:r w:rsidR="00D84D4E">
        <w:rPr>
          <w:rFonts w:asciiTheme="majorBidi" w:hAnsiTheme="majorBidi" w:cstheme="majorBidi"/>
          <w:b/>
          <w:bCs/>
          <w:sz w:val="24"/>
          <w:szCs w:val="24"/>
        </w:rPr>
        <w:t>(2012</w:t>
      </w:r>
      <w:r w:rsidR="004457B4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4457B4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in</w:t>
      </w:r>
      <w:r w:rsidR="000E7551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D1450" w:rsidRPr="00040ED9">
        <w:rPr>
          <w:lang w:bidi="ar-EG"/>
        </w:rPr>
        <w:t>Marwari goat</w:t>
      </w:r>
      <w:r w:rsidR="00741FC5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Banks</w:t>
      </w:r>
      <w:r w:rsidR="00D84D4E">
        <w:rPr>
          <w:rFonts w:asciiTheme="majorBidi" w:hAnsiTheme="majorBidi" w:cstheme="majorBidi"/>
          <w:b/>
          <w:bCs/>
          <w:sz w:val="24"/>
          <w:szCs w:val="24"/>
        </w:rPr>
        <w:t xml:space="preserve"> (1981)</w:t>
      </w:r>
      <w:r w:rsidR="00741FC5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="00741FC5" w:rsidRPr="00BB763F">
        <w:rPr>
          <w:rFonts w:asciiTheme="majorBidi" w:hAnsiTheme="majorBidi" w:cstheme="majorBidi"/>
          <w:b/>
          <w:bCs/>
          <w:sz w:val="24"/>
          <w:szCs w:val="24"/>
        </w:rPr>
        <w:t>Dellmann</w:t>
      </w:r>
      <w:proofErr w:type="spellEnd"/>
      <w:r w:rsidR="00741FC5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and Brown </w:t>
      </w:r>
      <w:r w:rsidR="00D84D4E">
        <w:rPr>
          <w:rFonts w:asciiTheme="majorBidi" w:hAnsiTheme="majorBidi" w:cstheme="majorBidi"/>
          <w:b/>
          <w:bCs/>
          <w:sz w:val="24"/>
          <w:szCs w:val="24"/>
        </w:rPr>
        <w:t>(1987)</w:t>
      </w:r>
      <w:r w:rsidR="00741FC5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1FC5" w:rsidRPr="00040ED9">
        <w:rPr>
          <w:lang w:bidi="ar-EG"/>
        </w:rPr>
        <w:t>in domestic animals,</w:t>
      </w:r>
      <w:r w:rsidR="00741FC5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41FC5" w:rsidRPr="00BB763F">
        <w:rPr>
          <w:rFonts w:asciiTheme="majorBidi" w:hAnsiTheme="majorBidi" w:cstheme="majorBidi"/>
          <w:b/>
          <w:bCs/>
          <w:sz w:val="24"/>
          <w:szCs w:val="24"/>
        </w:rPr>
        <w:t>Ikpegbu</w:t>
      </w:r>
      <w:proofErr w:type="spellEnd"/>
      <w:r w:rsidR="00741FC5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et al.</w:t>
      </w:r>
      <w:r w:rsidR="00D84D4E">
        <w:rPr>
          <w:rFonts w:asciiTheme="majorBidi" w:hAnsiTheme="majorBidi" w:cstheme="majorBidi"/>
          <w:b/>
          <w:bCs/>
          <w:sz w:val="24"/>
          <w:szCs w:val="24"/>
        </w:rPr>
        <w:t xml:space="preserve"> (2014)</w:t>
      </w:r>
      <w:r w:rsidR="00741FC5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1FC5" w:rsidRPr="00040ED9">
        <w:rPr>
          <w:lang w:bidi="ar-EG"/>
        </w:rPr>
        <w:t xml:space="preserve">in African palm </w:t>
      </w:r>
      <w:proofErr w:type="spellStart"/>
      <w:r w:rsidR="00741FC5" w:rsidRPr="00040ED9">
        <w:rPr>
          <w:lang w:bidi="ar-EG"/>
        </w:rPr>
        <w:t>squirre</w:t>
      </w:r>
      <w:proofErr w:type="spellEnd"/>
      <w:r w:rsidR="00D84D4E">
        <w:rPr>
          <w:lang w:bidi="ar-EG"/>
        </w:rPr>
        <w:t xml:space="preserve"> </w:t>
      </w:r>
      <w:proofErr w:type="spellStart"/>
      <w:r w:rsidR="00D84D4E">
        <w:rPr>
          <w:lang w:bidi="ar-EG"/>
        </w:rPr>
        <w:t>and</w:t>
      </w:r>
      <w:r w:rsidR="00741FC5" w:rsidRPr="00040ED9">
        <w:rPr>
          <w:lang w:bidi="ar-EG"/>
        </w:rPr>
        <w:t>l</w:t>
      </w:r>
      <w:proofErr w:type="spellEnd"/>
      <w:r w:rsidR="00741FC5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A7DBE" w:rsidRPr="00BB763F">
        <w:rPr>
          <w:rFonts w:asciiTheme="majorBidi" w:hAnsiTheme="majorBidi" w:cstheme="majorBidi"/>
          <w:b/>
          <w:bCs/>
          <w:sz w:val="24"/>
          <w:szCs w:val="24"/>
        </w:rPr>
        <w:t>Sinha</w:t>
      </w:r>
      <w:proofErr w:type="spellEnd"/>
      <w:r w:rsidR="00DA7DBE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et al</w:t>
      </w:r>
      <w:r w:rsidR="00040ED9">
        <w:rPr>
          <w:rFonts w:asciiTheme="majorBidi" w:hAnsiTheme="majorBidi" w:cstheme="majorBidi"/>
          <w:b/>
          <w:bCs/>
          <w:sz w:val="24"/>
          <w:szCs w:val="24"/>
        </w:rPr>
        <w:t xml:space="preserve"> (2013</w:t>
      </w:r>
      <w:proofErr w:type="gramStart"/>
      <w:r w:rsidR="00040ED9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DA7DBE" w:rsidRPr="00BB763F">
        <w:rPr>
          <w:rFonts w:asciiTheme="majorBidi" w:hAnsiTheme="majorBidi" w:cstheme="majorBidi"/>
          <w:sz w:val="24"/>
          <w:szCs w:val="24"/>
        </w:rPr>
        <w:t xml:space="preserve">  </w:t>
      </w:r>
      <w:r w:rsidR="00DA7DBE" w:rsidRPr="00040ED9">
        <w:rPr>
          <w:lang w:bidi="ar-EG"/>
        </w:rPr>
        <w:t>in</w:t>
      </w:r>
      <w:proofErr w:type="gramEnd"/>
      <w:r w:rsidR="00DA7DBE" w:rsidRPr="00040ED9">
        <w:rPr>
          <w:lang w:bidi="ar-EG"/>
        </w:rPr>
        <w:t xml:space="preserve"> horse, cow, and pig</w:t>
      </w:r>
      <w:r w:rsidR="00DD3058" w:rsidRPr="00040ED9">
        <w:rPr>
          <w:lang w:bidi="ar-EG"/>
        </w:rPr>
        <w:t xml:space="preserve"> </w:t>
      </w:r>
      <w:r w:rsidR="007E4DC4" w:rsidRPr="00040ED9">
        <w:rPr>
          <w:lang w:bidi="ar-EG"/>
        </w:rPr>
        <w:t>mentioned</w:t>
      </w:r>
      <w:r w:rsidR="005D1450" w:rsidRPr="00040ED9">
        <w:rPr>
          <w:lang w:bidi="ar-EG"/>
        </w:rPr>
        <w:t xml:space="preserve"> that the</w:t>
      </w:r>
      <w:r w:rsidR="007E4DC4" w:rsidRPr="00040ED9">
        <w:rPr>
          <w:lang w:bidi="ar-EG"/>
        </w:rPr>
        <w:t xml:space="preserve"> red pulp </w:t>
      </w:r>
      <w:r w:rsidR="00D72CF0" w:rsidRPr="00040ED9">
        <w:rPr>
          <w:lang w:bidi="ar-EG"/>
        </w:rPr>
        <w:t>found in the</w:t>
      </w:r>
      <w:r w:rsidR="000E7551" w:rsidRPr="00040ED9">
        <w:rPr>
          <w:lang w:bidi="ar-EG"/>
        </w:rPr>
        <w:t xml:space="preserve"> space</w:t>
      </w:r>
      <w:r w:rsidR="005D1450" w:rsidRPr="00040ED9">
        <w:rPr>
          <w:lang w:bidi="ar-EG"/>
        </w:rPr>
        <w:t xml:space="preserve"> between the white pulp and </w:t>
      </w:r>
      <w:proofErr w:type="spellStart"/>
      <w:r w:rsidR="005D1450" w:rsidRPr="00040ED9">
        <w:rPr>
          <w:lang w:bidi="ar-EG"/>
        </w:rPr>
        <w:t>trabeculae</w:t>
      </w:r>
      <w:proofErr w:type="spellEnd"/>
      <w:r w:rsidR="00D84D4E">
        <w:rPr>
          <w:lang w:bidi="ar-EG"/>
        </w:rPr>
        <w:t xml:space="preserve"> this result </w:t>
      </w:r>
      <w:proofErr w:type="spellStart"/>
      <w:r w:rsidR="00D84D4E">
        <w:rPr>
          <w:lang w:bidi="ar-EG"/>
        </w:rPr>
        <w:t>comed</w:t>
      </w:r>
      <w:proofErr w:type="spellEnd"/>
      <w:r w:rsidR="00D84D4E">
        <w:rPr>
          <w:lang w:bidi="ar-EG"/>
        </w:rPr>
        <w:t xml:space="preserve"> in agreement with the results the present </w:t>
      </w:r>
      <w:proofErr w:type="spellStart"/>
      <w:r w:rsidR="00D84D4E">
        <w:rPr>
          <w:lang w:bidi="ar-EG"/>
        </w:rPr>
        <w:t>workin</w:t>
      </w:r>
      <w:proofErr w:type="spellEnd"/>
      <w:r w:rsidR="00D84D4E">
        <w:rPr>
          <w:lang w:bidi="ar-EG"/>
        </w:rPr>
        <w:t xml:space="preserve"> pig. </w:t>
      </w:r>
      <w:r w:rsidR="00FC04F7" w:rsidRPr="00040ED9">
        <w:rPr>
          <w:lang w:bidi="ar-EG"/>
        </w:rPr>
        <w:t xml:space="preserve"> In </w:t>
      </w:r>
      <w:proofErr w:type="spellStart"/>
      <w:r w:rsidR="00FC04F7" w:rsidRPr="00040ED9">
        <w:rPr>
          <w:lang w:bidi="ar-EG"/>
        </w:rPr>
        <w:t>aggrement</w:t>
      </w:r>
      <w:proofErr w:type="spellEnd"/>
      <w:r w:rsidR="00FC04F7" w:rsidRPr="00040ED9">
        <w:rPr>
          <w:lang w:bidi="ar-EG"/>
        </w:rPr>
        <w:t xml:space="preserve"> with</w:t>
      </w:r>
      <w:r w:rsidR="00FC04F7" w:rsidRPr="00BB7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04F7" w:rsidRPr="00BB763F">
        <w:rPr>
          <w:rFonts w:asciiTheme="majorBidi" w:hAnsiTheme="majorBidi" w:cstheme="majorBidi"/>
          <w:b/>
          <w:bCs/>
          <w:sz w:val="24"/>
          <w:szCs w:val="24"/>
        </w:rPr>
        <w:t>Bareedy</w:t>
      </w:r>
      <w:proofErr w:type="spellEnd"/>
      <w:r w:rsidR="00FC04F7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et al., (1982) and </w:t>
      </w:r>
      <w:proofErr w:type="spellStart"/>
      <w:r w:rsidR="00FC04F7" w:rsidRPr="00BB763F">
        <w:rPr>
          <w:rFonts w:asciiTheme="majorBidi" w:hAnsiTheme="majorBidi" w:cstheme="majorBidi"/>
          <w:b/>
          <w:bCs/>
          <w:sz w:val="24"/>
          <w:szCs w:val="24"/>
        </w:rPr>
        <w:t>Abd</w:t>
      </w:r>
      <w:proofErr w:type="spellEnd"/>
      <w:r w:rsidR="00FC04F7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El </w:t>
      </w:r>
      <w:proofErr w:type="spellStart"/>
      <w:r w:rsidR="00FC04F7" w:rsidRPr="00BB763F">
        <w:rPr>
          <w:rFonts w:asciiTheme="majorBidi" w:hAnsiTheme="majorBidi" w:cstheme="majorBidi"/>
          <w:b/>
          <w:bCs/>
          <w:sz w:val="24"/>
          <w:szCs w:val="24"/>
        </w:rPr>
        <w:t>Aal</w:t>
      </w:r>
      <w:proofErr w:type="spellEnd"/>
      <w:r w:rsidR="00FC04F7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. (1994) </w:t>
      </w:r>
      <w:r w:rsidR="00040ED9" w:rsidRPr="00040ED9">
        <w:rPr>
          <w:lang w:bidi="ar-EG"/>
        </w:rPr>
        <w:t>in camel spleen the blood</w:t>
      </w:r>
      <w:r w:rsidR="00FC04F7" w:rsidRPr="00040ED9">
        <w:rPr>
          <w:lang w:bidi="ar-EG"/>
        </w:rPr>
        <w:t xml:space="preserve"> sinusoid</w:t>
      </w:r>
      <w:r w:rsidR="00D84D4E">
        <w:rPr>
          <w:lang w:bidi="ar-EG"/>
        </w:rPr>
        <w:t>s of pig s</w:t>
      </w:r>
      <w:r w:rsidR="00FC04F7" w:rsidRPr="00040ED9">
        <w:rPr>
          <w:lang w:bidi="ar-EG"/>
        </w:rPr>
        <w:t xml:space="preserve">pleen </w:t>
      </w:r>
      <w:r w:rsidR="00D84D4E">
        <w:rPr>
          <w:lang w:bidi="ar-EG"/>
        </w:rPr>
        <w:t xml:space="preserve">were </w:t>
      </w:r>
      <w:r w:rsidR="00FC04F7" w:rsidRPr="00040ED9">
        <w:rPr>
          <w:lang w:bidi="ar-EG"/>
        </w:rPr>
        <w:t xml:space="preserve">lined by flat endothelial </w:t>
      </w:r>
      <w:r w:rsidR="0047482A" w:rsidRPr="00040ED9">
        <w:rPr>
          <w:lang w:bidi="ar-EG"/>
        </w:rPr>
        <w:t>cells and</w:t>
      </w:r>
      <w:r w:rsidR="00FC04F7" w:rsidRPr="00040ED9">
        <w:rPr>
          <w:lang w:bidi="ar-EG"/>
        </w:rPr>
        <w:t xml:space="preserve"> a prominent fenestrated basement membrane.</w:t>
      </w:r>
      <w:r w:rsidR="00E54A2E" w:rsidRPr="00040ED9">
        <w:rPr>
          <w:lang w:bidi="ar-EG"/>
        </w:rPr>
        <w:t xml:space="preserve"> The spleen of pig</w:t>
      </w:r>
      <w:r w:rsidR="00D84D4E">
        <w:rPr>
          <w:lang w:bidi="ar-EG"/>
        </w:rPr>
        <w:t xml:space="preserve"> as</w:t>
      </w:r>
      <w:r w:rsidR="00E54A2E" w:rsidRPr="00040ED9">
        <w:rPr>
          <w:lang w:bidi="ar-EG"/>
        </w:rPr>
        <w:t xml:space="preserve"> considered of a </w:t>
      </w:r>
      <w:proofErr w:type="spellStart"/>
      <w:r w:rsidR="00E54A2E" w:rsidRPr="00040ED9">
        <w:rPr>
          <w:lang w:bidi="ar-EG"/>
        </w:rPr>
        <w:t>sinusal</w:t>
      </w:r>
      <w:proofErr w:type="spellEnd"/>
      <w:r w:rsidR="00E54A2E" w:rsidRPr="00040ED9">
        <w:rPr>
          <w:lang w:bidi="ar-EG"/>
        </w:rPr>
        <w:t xml:space="preserve"> type spleen</w:t>
      </w:r>
      <w:r w:rsidR="00D84D4E">
        <w:rPr>
          <w:lang w:bidi="ar-EG"/>
        </w:rPr>
        <w:t xml:space="preserve"> and this comes </w:t>
      </w:r>
      <w:r w:rsidR="00D84D4E" w:rsidRPr="00040ED9">
        <w:rPr>
          <w:lang w:bidi="ar-EG"/>
        </w:rPr>
        <w:t>in</w:t>
      </w:r>
      <w:r w:rsidR="00E54A2E" w:rsidRPr="00040ED9">
        <w:rPr>
          <w:lang w:bidi="ar-EG"/>
        </w:rPr>
        <w:t xml:space="preserve"> agreement with</w:t>
      </w:r>
      <w:r w:rsidR="00E54A2E" w:rsidRPr="00BB763F">
        <w:rPr>
          <w:rFonts w:asciiTheme="majorBidi" w:hAnsiTheme="majorBidi" w:cstheme="majorBidi"/>
          <w:sz w:val="24"/>
          <w:szCs w:val="24"/>
        </w:rPr>
        <w:t xml:space="preserve"> </w:t>
      </w:r>
      <w:r w:rsidR="00D84D4E">
        <w:rPr>
          <w:rFonts w:asciiTheme="majorBidi" w:hAnsiTheme="majorBidi" w:cstheme="majorBidi"/>
          <w:b/>
          <w:bCs/>
          <w:sz w:val="24"/>
          <w:szCs w:val="24"/>
        </w:rPr>
        <w:t>Snook (1950) and Brow</w:t>
      </w:r>
      <w:r w:rsidR="00E54A2E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n and </w:t>
      </w:r>
      <w:proofErr w:type="spellStart"/>
      <w:r w:rsidR="00E54A2E" w:rsidRPr="00BB763F">
        <w:rPr>
          <w:rFonts w:asciiTheme="majorBidi" w:hAnsiTheme="majorBidi" w:cstheme="majorBidi"/>
          <w:b/>
          <w:bCs/>
          <w:sz w:val="24"/>
          <w:szCs w:val="24"/>
        </w:rPr>
        <w:t>Dellmann</w:t>
      </w:r>
      <w:proofErr w:type="spellEnd"/>
      <w:r w:rsidR="00E54A2E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(1976) </w:t>
      </w:r>
      <w:r w:rsidR="00E54A2E" w:rsidRPr="00040ED9">
        <w:rPr>
          <w:lang w:bidi="ar-EG"/>
        </w:rPr>
        <w:t xml:space="preserve">in spleen of the </w:t>
      </w:r>
      <w:proofErr w:type="gramStart"/>
      <w:r w:rsidR="00D84D4E" w:rsidRPr="00040ED9">
        <w:rPr>
          <w:lang w:bidi="ar-EG"/>
        </w:rPr>
        <w:t>horse</w:t>
      </w:r>
      <w:r w:rsidR="00D84D4E">
        <w:rPr>
          <w:lang w:bidi="ar-EG"/>
        </w:rPr>
        <w:t>,</w:t>
      </w:r>
      <w:proofErr w:type="gramEnd"/>
      <w:r w:rsidR="00E54A2E" w:rsidRPr="00040ED9">
        <w:rPr>
          <w:lang w:bidi="ar-EG"/>
        </w:rPr>
        <w:t xml:space="preserve"> dog and pig</w:t>
      </w:r>
      <w:r w:rsidR="00A863B8" w:rsidRPr="00040ED9">
        <w:rPr>
          <w:lang w:bidi="ar-EG"/>
        </w:rPr>
        <w:t xml:space="preserve">. </w:t>
      </w:r>
      <w:r w:rsidR="00D84D4E">
        <w:rPr>
          <w:lang w:bidi="ar-EG"/>
        </w:rPr>
        <w:t>The present work revealed that</w:t>
      </w:r>
      <w:r w:rsidR="00A863B8" w:rsidRPr="00040ED9">
        <w:rPr>
          <w:lang w:bidi="ar-EG"/>
        </w:rPr>
        <w:t xml:space="preserve"> the blood </w:t>
      </w:r>
      <w:proofErr w:type="spellStart"/>
      <w:r w:rsidR="00A863B8" w:rsidRPr="00040ED9">
        <w:rPr>
          <w:lang w:bidi="ar-EG"/>
        </w:rPr>
        <w:t>platlets</w:t>
      </w:r>
      <w:proofErr w:type="spellEnd"/>
      <w:r w:rsidR="00A863B8" w:rsidRPr="00040ED9">
        <w:rPr>
          <w:lang w:bidi="ar-EG"/>
        </w:rPr>
        <w:t xml:space="preserve"> found in the red pulp of pig spleen which have no definite nucleus and having a mottled appearance due to the presence of</w:t>
      </w:r>
      <w:r w:rsidR="00D84D4E">
        <w:rPr>
          <w:lang w:bidi="ar-EG"/>
        </w:rPr>
        <w:t xml:space="preserve"> electron</w:t>
      </w:r>
      <w:r w:rsidR="00A863B8" w:rsidRPr="00040ED9">
        <w:rPr>
          <w:lang w:bidi="ar-EG"/>
        </w:rPr>
        <w:t xml:space="preserve"> dense </w:t>
      </w:r>
      <w:r w:rsidR="00D84D4E">
        <w:rPr>
          <w:lang w:bidi="ar-EG"/>
        </w:rPr>
        <w:t>cytoplasmic fragments</w:t>
      </w:r>
      <w:r w:rsidR="00A863B8" w:rsidRPr="00040ED9">
        <w:rPr>
          <w:lang w:bidi="ar-EG"/>
        </w:rPr>
        <w:t xml:space="preserve"> </w:t>
      </w:r>
      <w:r w:rsidR="00D84D4E">
        <w:rPr>
          <w:lang w:bidi="ar-EG"/>
        </w:rPr>
        <w:t xml:space="preserve">this </w:t>
      </w:r>
      <w:r w:rsidR="008C6E9E">
        <w:rPr>
          <w:lang w:bidi="ar-EG"/>
        </w:rPr>
        <w:t>comes</w:t>
      </w:r>
      <w:r w:rsidR="00D84D4E">
        <w:rPr>
          <w:lang w:bidi="ar-EG"/>
        </w:rPr>
        <w:t xml:space="preserve"> i</w:t>
      </w:r>
      <w:r w:rsidR="00D84D4E" w:rsidRPr="00040ED9">
        <w:rPr>
          <w:lang w:bidi="ar-EG"/>
        </w:rPr>
        <w:t>n</w:t>
      </w:r>
      <w:r w:rsidR="00A863B8" w:rsidRPr="00040ED9">
        <w:rPr>
          <w:lang w:bidi="ar-EG"/>
        </w:rPr>
        <w:t xml:space="preserve"> agreement </w:t>
      </w:r>
      <w:r w:rsidR="00955417" w:rsidRPr="00040ED9">
        <w:rPr>
          <w:lang w:bidi="ar-EG"/>
        </w:rPr>
        <w:t>with</w:t>
      </w:r>
      <w:r w:rsidR="00955417" w:rsidRPr="00BB76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63B8" w:rsidRPr="00BB763F">
        <w:rPr>
          <w:rFonts w:asciiTheme="majorBidi" w:hAnsiTheme="majorBidi" w:cstheme="majorBidi"/>
          <w:b/>
          <w:bCs/>
          <w:sz w:val="24"/>
          <w:szCs w:val="24"/>
        </w:rPr>
        <w:t>Raskin</w:t>
      </w:r>
      <w:proofErr w:type="spellEnd"/>
      <w:r w:rsidR="00A863B8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="00A863B8" w:rsidRPr="00BB763F">
        <w:rPr>
          <w:rFonts w:asciiTheme="majorBidi" w:hAnsiTheme="majorBidi" w:cstheme="majorBidi"/>
          <w:b/>
          <w:bCs/>
          <w:sz w:val="24"/>
          <w:szCs w:val="24"/>
        </w:rPr>
        <w:t>Valernciano</w:t>
      </w:r>
      <w:proofErr w:type="spellEnd"/>
      <w:r w:rsidR="00A863B8" w:rsidRPr="00BB763F">
        <w:rPr>
          <w:rFonts w:asciiTheme="majorBidi" w:hAnsiTheme="majorBidi" w:cstheme="majorBidi"/>
          <w:b/>
          <w:bCs/>
          <w:sz w:val="24"/>
          <w:szCs w:val="24"/>
        </w:rPr>
        <w:t xml:space="preserve"> (2000)</w:t>
      </w:r>
      <w:r w:rsidR="00A863B8" w:rsidRPr="00BB763F">
        <w:rPr>
          <w:rFonts w:asciiTheme="majorBidi" w:hAnsiTheme="majorBidi" w:cstheme="majorBidi"/>
          <w:sz w:val="24"/>
          <w:szCs w:val="24"/>
        </w:rPr>
        <w:t xml:space="preserve"> </w:t>
      </w:r>
      <w:r w:rsidR="00A863B8" w:rsidRPr="00040ED9">
        <w:rPr>
          <w:lang w:bidi="ar-EG"/>
        </w:rPr>
        <w:t>in Asiatic black bear</w:t>
      </w:r>
      <w:r w:rsidR="00D84D4E">
        <w:rPr>
          <w:lang w:bidi="ar-EG"/>
        </w:rPr>
        <w:t>.</w:t>
      </w:r>
    </w:p>
    <w:p w:rsidR="00D84D4E" w:rsidRPr="00D84D4E" w:rsidRDefault="00D84D4E" w:rsidP="00D84D4E">
      <w:pPr>
        <w:pStyle w:val="Default"/>
        <w:spacing w:line="360" w:lineRule="auto"/>
        <w:jc w:val="center"/>
        <w:rPr>
          <w:b/>
          <w:bCs/>
          <w:u w:val="single"/>
          <w:lang w:bidi="ar-EG"/>
        </w:rPr>
      </w:pPr>
      <w:r w:rsidRPr="00D84D4E">
        <w:rPr>
          <w:b/>
          <w:bCs/>
          <w:u w:val="single"/>
          <w:lang w:bidi="ar-EG"/>
        </w:rPr>
        <w:t>Conclusion</w:t>
      </w:r>
    </w:p>
    <w:p w:rsidR="0047482A" w:rsidRPr="00D84D4E" w:rsidRDefault="008C6E9E" w:rsidP="008C6E9E">
      <w:pPr>
        <w:pStyle w:val="Default"/>
        <w:spacing w:line="360" w:lineRule="auto"/>
        <w:jc w:val="both"/>
        <w:rPr>
          <w:lang w:bidi="ar-EG"/>
        </w:rPr>
      </w:pPr>
      <w:r>
        <w:rPr>
          <w:lang w:bidi="ar-EG"/>
        </w:rPr>
        <w:t>The present study in the spleen of the Egyptian wild pig (</w:t>
      </w:r>
      <w:proofErr w:type="spellStart"/>
      <w:r>
        <w:rPr>
          <w:lang w:bidi="ar-EG"/>
        </w:rPr>
        <w:t>Sus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scrofa</w:t>
      </w:r>
      <w:proofErr w:type="spellEnd"/>
      <w:r>
        <w:rPr>
          <w:lang w:bidi="ar-EG"/>
        </w:rPr>
        <w:t xml:space="preserve">) proved that it is a </w:t>
      </w:r>
      <w:proofErr w:type="spellStart"/>
      <w:r>
        <w:rPr>
          <w:lang w:bidi="ar-EG"/>
        </w:rPr>
        <w:t>sinusal</w:t>
      </w:r>
      <w:proofErr w:type="spellEnd"/>
      <w:r>
        <w:rPr>
          <w:lang w:bidi="ar-EG"/>
        </w:rPr>
        <w:t xml:space="preserve"> type with more area of red pulp than the whit pulp and with a whit pulp with mainly consisting of diffused lymphocytes and lymphoid nodules were rarely seen in the white pulp. Also </w:t>
      </w:r>
      <w:proofErr w:type="spellStart"/>
      <w:proofErr w:type="gramStart"/>
      <w:r>
        <w:rPr>
          <w:lang w:bidi="ar-EG"/>
        </w:rPr>
        <w:t>th</w:t>
      </w:r>
      <w:proofErr w:type="spellEnd"/>
      <w:proofErr w:type="gramEnd"/>
      <w:r>
        <w:rPr>
          <w:lang w:bidi="ar-EG"/>
        </w:rPr>
        <w:t xml:space="preserve"> marginal zone between white and red pulp were not clearly </w:t>
      </w:r>
      <w:proofErr w:type="spellStart"/>
      <w:r>
        <w:rPr>
          <w:lang w:bidi="ar-EG"/>
        </w:rPr>
        <w:t>demarkated</w:t>
      </w:r>
      <w:proofErr w:type="spellEnd"/>
      <w:r>
        <w:rPr>
          <w:lang w:bidi="ar-EG"/>
        </w:rPr>
        <w:t>.</w:t>
      </w:r>
    </w:p>
    <w:p w:rsidR="0047482A" w:rsidRPr="00040ED9" w:rsidRDefault="0047482A" w:rsidP="00BB763F">
      <w:pPr>
        <w:tabs>
          <w:tab w:val="left" w:pos="5280"/>
        </w:tabs>
        <w:autoSpaceDE w:val="0"/>
        <w:autoSpaceDN w:val="0"/>
        <w:adjustRightInd w:val="0"/>
        <w:spacing w:after="0" w:line="360" w:lineRule="auto"/>
        <w:jc w:val="both"/>
        <w:rPr>
          <w:lang w:bidi="ar-EG"/>
        </w:rPr>
      </w:pPr>
    </w:p>
    <w:p w:rsidR="00CB6317" w:rsidRPr="00BB763F" w:rsidRDefault="00CB6317" w:rsidP="00BB763F">
      <w:pPr>
        <w:pStyle w:val="Default"/>
        <w:spacing w:line="360" w:lineRule="auto"/>
        <w:jc w:val="center"/>
        <w:rPr>
          <w:b/>
          <w:bCs/>
          <w:u w:val="single"/>
          <w:lang w:bidi="ar-EG"/>
        </w:rPr>
      </w:pPr>
      <w:r w:rsidRPr="00BB763F">
        <w:rPr>
          <w:b/>
          <w:bCs/>
          <w:u w:val="single"/>
          <w:lang w:bidi="ar-EG"/>
        </w:rPr>
        <w:t>References</w:t>
      </w:r>
    </w:p>
    <w:p w:rsidR="00314012" w:rsidRPr="008C6E9E" w:rsidRDefault="00090CDB" w:rsidP="00995EDA">
      <w:pPr>
        <w:pStyle w:val="Default"/>
        <w:spacing w:line="480" w:lineRule="auto"/>
        <w:jc w:val="both"/>
        <w:rPr>
          <w:lang w:bidi="ar-EG"/>
        </w:rPr>
      </w:pPr>
      <w:proofErr w:type="gramStart"/>
      <w:r w:rsidRPr="008C6E9E">
        <w:rPr>
          <w:lang w:bidi="ar-EG"/>
        </w:rPr>
        <w:t>Aster</w:t>
      </w:r>
      <w:r w:rsidR="001F1A4B" w:rsidRPr="008C6E9E">
        <w:rPr>
          <w:lang w:bidi="ar-EG"/>
        </w:rPr>
        <w:t>.</w:t>
      </w:r>
      <w:proofErr w:type="gramEnd"/>
      <w:r w:rsidR="00995EDA">
        <w:rPr>
          <w:lang w:bidi="ar-EG"/>
        </w:rPr>
        <w:t xml:space="preserve"> </w:t>
      </w:r>
      <w:r w:rsidR="00995EDA" w:rsidRPr="008C6E9E">
        <w:rPr>
          <w:lang w:bidi="ar-EG"/>
        </w:rPr>
        <w:t>1966</w:t>
      </w:r>
      <w:r w:rsidR="00314012" w:rsidRPr="008C6E9E">
        <w:rPr>
          <w:lang w:bidi="ar-EG"/>
        </w:rPr>
        <w:t xml:space="preserve"> Pooling of platelets in the </w:t>
      </w:r>
      <w:r w:rsidR="008C6E9E" w:rsidRPr="008C6E9E">
        <w:rPr>
          <w:lang w:bidi="ar-EG"/>
        </w:rPr>
        <w:t>spleen</w:t>
      </w:r>
      <w:proofErr w:type="gramStart"/>
      <w:r w:rsidR="00995EDA">
        <w:rPr>
          <w:lang w:bidi="ar-EG"/>
        </w:rPr>
        <w:t>,.</w:t>
      </w:r>
      <w:proofErr w:type="gramEnd"/>
      <w:r w:rsidR="008C6E9E" w:rsidRPr="008C6E9E">
        <w:rPr>
          <w:lang w:bidi="ar-EG"/>
        </w:rPr>
        <w:t xml:space="preserve"> role</w:t>
      </w:r>
      <w:r w:rsidR="00314012" w:rsidRPr="008C6E9E">
        <w:rPr>
          <w:lang w:bidi="ar-EG"/>
        </w:rPr>
        <w:t xml:space="preserve"> in pathogenesis of </w:t>
      </w:r>
      <w:proofErr w:type="spellStart"/>
      <w:r w:rsidR="00314012" w:rsidRPr="008C6E9E">
        <w:rPr>
          <w:lang w:bidi="ar-EG"/>
        </w:rPr>
        <w:t>hypersplenic</w:t>
      </w:r>
      <w:proofErr w:type="spellEnd"/>
      <w:r w:rsidR="00314012" w:rsidRPr="008C6E9E">
        <w:rPr>
          <w:lang w:bidi="ar-EG"/>
        </w:rPr>
        <w:t xml:space="preserve"> </w:t>
      </w:r>
      <w:r w:rsidR="008C6E9E" w:rsidRPr="008C6E9E">
        <w:rPr>
          <w:lang w:bidi="ar-EG"/>
        </w:rPr>
        <w:t>thrombocytopenia</w:t>
      </w:r>
      <w:r w:rsidR="00314012" w:rsidRPr="008C6E9E">
        <w:rPr>
          <w:lang w:bidi="ar-EG"/>
        </w:rPr>
        <w:t xml:space="preserve">. </w:t>
      </w:r>
      <w:proofErr w:type="spellStart"/>
      <w:r w:rsidR="00314012" w:rsidRPr="008C6E9E">
        <w:rPr>
          <w:lang w:bidi="ar-EG"/>
        </w:rPr>
        <w:t>Clin</w:t>
      </w:r>
      <w:proofErr w:type="spellEnd"/>
      <w:r w:rsidR="00314012" w:rsidRPr="008C6E9E">
        <w:rPr>
          <w:lang w:bidi="ar-EG"/>
        </w:rPr>
        <w:t>-Invest., 45:645-</w:t>
      </w:r>
      <w:r w:rsidRPr="008C6E9E">
        <w:rPr>
          <w:lang w:bidi="ar-EG"/>
        </w:rPr>
        <w:t>657</w:t>
      </w:r>
      <w:r w:rsidR="00995EDA" w:rsidRPr="008C6E9E">
        <w:rPr>
          <w:lang w:bidi="ar-EG"/>
        </w:rPr>
        <w:t>.</w:t>
      </w:r>
    </w:p>
    <w:p w:rsidR="0047482A" w:rsidRPr="008C6E9E" w:rsidRDefault="00995EDA" w:rsidP="00995EDA">
      <w:pPr>
        <w:pStyle w:val="Default"/>
        <w:spacing w:line="480" w:lineRule="auto"/>
        <w:jc w:val="both"/>
        <w:rPr>
          <w:lang w:bidi="ar-EG"/>
        </w:rPr>
      </w:pPr>
      <w:r>
        <w:rPr>
          <w:lang w:bidi="ar-EG"/>
        </w:rPr>
        <w:t xml:space="preserve">Abdel </w:t>
      </w:r>
      <w:proofErr w:type="spellStart"/>
      <w:r>
        <w:rPr>
          <w:lang w:bidi="ar-EG"/>
        </w:rPr>
        <w:t>Aal</w:t>
      </w:r>
      <w:proofErr w:type="spellEnd"/>
      <w:r>
        <w:rPr>
          <w:lang w:bidi="ar-EG"/>
        </w:rPr>
        <w:t>, E,</w:t>
      </w:r>
      <w:r w:rsidR="0047482A" w:rsidRPr="008C6E9E">
        <w:rPr>
          <w:lang w:bidi="ar-EG"/>
        </w:rPr>
        <w:t xml:space="preserve"> </w:t>
      </w:r>
      <w:r>
        <w:rPr>
          <w:lang w:bidi="ar-EG"/>
        </w:rPr>
        <w:t xml:space="preserve">1994 </w:t>
      </w:r>
      <w:r w:rsidRPr="008C6E9E">
        <w:rPr>
          <w:lang w:bidi="ar-EG"/>
        </w:rPr>
        <w:t>.</w:t>
      </w:r>
      <w:r w:rsidR="0047482A" w:rsidRPr="008C6E9E">
        <w:rPr>
          <w:lang w:bidi="ar-EG"/>
        </w:rPr>
        <w:t xml:space="preserve">Some histological and </w:t>
      </w:r>
      <w:proofErr w:type="spellStart"/>
      <w:r w:rsidR="0047482A" w:rsidRPr="008C6E9E">
        <w:rPr>
          <w:lang w:bidi="ar-EG"/>
        </w:rPr>
        <w:t>histochemical</w:t>
      </w:r>
      <w:proofErr w:type="spellEnd"/>
      <w:r w:rsidR="0047482A" w:rsidRPr="008C6E9E">
        <w:rPr>
          <w:lang w:bidi="ar-EG"/>
        </w:rPr>
        <w:t xml:space="preserve"> studies on the spleen of the dromedary camel (</w:t>
      </w:r>
      <w:proofErr w:type="spellStart"/>
      <w:r w:rsidR="0047482A" w:rsidRPr="008C6E9E">
        <w:rPr>
          <w:lang w:bidi="ar-EG"/>
        </w:rPr>
        <w:t>Camelus</w:t>
      </w:r>
      <w:proofErr w:type="spellEnd"/>
      <w:r w:rsidR="0047482A" w:rsidRPr="008C6E9E">
        <w:rPr>
          <w:lang w:bidi="ar-EG"/>
        </w:rPr>
        <w:t xml:space="preserve"> </w:t>
      </w:r>
      <w:proofErr w:type="spellStart"/>
      <w:r w:rsidR="0047482A" w:rsidRPr="008C6E9E">
        <w:rPr>
          <w:lang w:bidi="ar-EG"/>
        </w:rPr>
        <w:t>dromedarius</w:t>
      </w:r>
      <w:proofErr w:type="spellEnd"/>
      <w:r w:rsidR="0047482A" w:rsidRPr="008C6E9E">
        <w:rPr>
          <w:lang w:bidi="ar-EG"/>
        </w:rPr>
        <w:t xml:space="preserve">). M.Sc. thesis, Faculty of Veterinary Medicine </w:t>
      </w:r>
      <w:proofErr w:type="spellStart"/>
      <w:r w:rsidR="0047482A" w:rsidRPr="008C6E9E">
        <w:rPr>
          <w:lang w:bidi="ar-EG"/>
        </w:rPr>
        <w:t>Moshtohor</w:t>
      </w:r>
      <w:proofErr w:type="spellEnd"/>
      <w:r w:rsidR="0047482A" w:rsidRPr="008C6E9E">
        <w:rPr>
          <w:lang w:bidi="ar-EG"/>
        </w:rPr>
        <w:t xml:space="preserve">, </w:t>
      </w:r>
      <w:proofErr w:type="spellStart"/>
      <w:r w:rsidR="0047482A" w:rsidRPr="008C6E9E">
        <w:rPr>
          <w:lang w:bidi="ar-EG"/>
        </w:rPr>
        <w:t>Zagazig</w:t>
      </w:r>
      <w:proofErr w:type="spellEnd"/>
      <w:r w:rsidR="0047482A" w:rsidRPr="008C6E9E">
        <w:rPr>
          <w:lang w:bidi="ar-EG"/>
        </w:rPr>
        <w:t xml:space="preserve"> University, </w:t>
      </w:r>
      <w:r w:rsidRPr="008C6E9E">
        <w:rPr>
          <w:lang w:bidi="ar-EG"/>
        </w:rPr>
        <w:t xml:space="preserve">Egypt </w:t>
      </w:r>
    </w:p>
    <w:p w:rsidR="00314012" w:rsidRPr="008C6E9E" w:rsidRDefault="00314012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lastRenderedPageBreak/>
        <w:t>Awal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MA,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Shahjaha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n</w:t>
      </w:r>
      <w:proofErr w:type="spellEnd"/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M, Mia AK, Islam MN, Khan MAB,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1992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Histology of the spleen of indigenous cattle in </w:t>
      </w:r>
      <w:r w:rsidR="0047482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Bangladesh. The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Bangladesh Vet.; 9(1-2):98-102.</w:t>
      </w:r>
    </w:p>
    <w:p w:rsidR="00314012" w:rsidRPr="008C6E9E" w:rsidRDefault="00314012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Banks WJ.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1981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Pr="00BB763F">
        <w:rPr>
          <w:rFonts w:asciiTheme="majorBidi" w:hAnsiTheme="majorBidi" w:cstheme="majorBidi"/>
          <w:sz w:val="24"/>
          <w:szCs w:val="24"/>
        </w:rPr>
        <w:t xml:space="preserve"> 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Applied Veterinary Histology. Williams and Wilkins, B</w:t>
      </w:r>
      <w:r w:rsidR="00502574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altimore/London., 327-339.</w:t>
      </w:r>
    </w:p>
    <w:p w:rsidR="00314012" w:rsidRPr="008C6E9E" w:rsidRDefault="00995EDA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proofErr w:type="spellStart"/>
      <w:r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Bajpai</w:t>
      </w:r>
      <w:proofErr w:type="spellEnd"/>
      <w:r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UK. Gross. 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1992</w:t>
      </w:r>
      <w:r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Histological and Certain </w:t>
      </w:r>
      <w:proofErr w:type="spellStart"/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Histochemical</w:t>
      </w:r>
      <w:proofErr w:type="spellEnd"/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Observations on the spleen (Capra </w:t>
      </w:r>
      <w:proofErr w:type="spellStart"/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hircus</w:t>
      </w:r>
      <w:proofErr w:type="spellEnd"/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). </w:t>
      </w:r>
      <w:proofErr w:type="spellStart"/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M.V.Sc</w:t>
      </w:r>
      <w:proofErr w:type="spellEnd"/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 Thesis submitted to C.S. Azad U</w:t>
      </w:r>
      <w:r w:rsidR="00870F1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niv. of Agri. and Tech., Kanpur</w:t>
      </w:r>
      <w:r w:rsidR="004457B4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</w:p>
    <w:p w:rsidR="00314012" w:rsidRPr="008C6E9E" w:rsidRDefault="00314012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Banks WJ.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1981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Applied Veterinary Histology. Williams and Wilkins, Baltimore/London., 327-339.</w:t>
      </w:r>
    </w:p>
    <w:p w:rsidR="0047482A" w:rsidRPr="008C6E9E" w:rsidRDefault="0047482A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Bareedy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, M.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Auis</w:t>
      </w:r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,H</w:t>
      </w:r>
      <w:proofErr w:type="spellEnd"/>
      <w:proofErr w:type="gram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.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Ewais,M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. and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Ammer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 S.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1982 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Some anatomical and histological studies on the spleen of one humped camel (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camelus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dromearis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). </w:t>
      </w:r>
      <w:r w:rsidR="004457B4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Egypt. </w:t>
      </w:r>
      <w:proofErr w:type="spellStart"/>
      <w:r w:rsidR="004457B4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J.Histol</w:t>
      </w:r>
      <w:proofErr w:type="spellEnd"/>
      <w:r w:rsidR="004457B4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 S: 75-83.</w:t>
      </w:r>
    </w:p>
    <w:p w:rsidR="00314012" w:rsidRPr="008C6E9E" w:rsidRDefault="001F1A4B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Chen, </w:t>
      </w:r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L .</w:t>
      </w:r>
      <w:proofErr w:type="gram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Weiss, L.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1972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. 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Electrone</w:t>
      </w:r>
      <w:proofErr w:type="spellEnd"/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microscopy of the red pulp of human spleen. American Journal of anatomy 134.425-485.</w:t>
      </w:r>
    </w:p>
    <w:p w:rsidR="00314012" w:rsidRPr="008C6E9E" w:rsidRDefault="001F1A4B" w:rsidP="008C6E9E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Cormack, D.</w:t>
      </w:r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Ham histology. 9th ed. </w:t>
      </w:r>
      <w:proofErr w:type="spellStart"/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Philadephia</w:t>
      </w:r>
      <w:proofErr w:type="spellEnd"/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, Toronto: J. </w:t>
      </w:r>
      <w:r w:rsidR="004457B4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B. </w:t>
      </w:r>
      <w:r w:rsidR="00870F1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Lippincott. </w:t>
      </w:r>
      <w:proofErr w:type="gramStart"/>
      <w:r w:rsidR="00870F1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Co</w:t>
      </w:r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.255-261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 1987</w:t>
      </w:r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proofErr w:type="gramEnd"/>
    </w:p>
    <w:p w:rsidR="00314012" w:rsidRPr="008C6E9E" w:rsidRDefault="001F1A4B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Chen, L. Weiss, L.</w:t>
      </w:r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1973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="00314012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The role of sinus wall in the passage of the erythrocytes through the spleen. Blood 41. 529-537.</w:t>
      </w:r>
    </w:p>
    <w:p w:rsidR="009A1185" w:rsidRPr="008C6E9E" w:rsidRDefault="009A1185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Dellmann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HD, Brown EM.</w:t>
      </w:r>
      <w:r w:rsidR="00995EDA" w:rsidRP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1987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Text Book of Veterinary Histology. 3rd, Ed., 176-18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2. </w:t>
      </w:r>
      <w:proofErr w:type="gramStart"/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Lea and </w:t>
      </w:r>
      <w:r w:rsidR="00870F1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Fibiger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870F1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Philadelphia.</w:t>
      </w:r>
      <w:proofErr w:type="gramEnd"/>
      <w:r w:rsidR="00870F19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London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</w:p>
    <w:p w:rsidR="009A1185" w:rsidRPr="008C6E9E" w:rsidRDefault="009A1185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lastRenderedPageBreak/>
        <w:t>Devi H.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2012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Gross and histological studies on the spleen of Marwari goat (Capra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hircus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).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M.V.SC.Thesis</w:t>
      </w:r>
      <w:proofErr w:type="spellEnd"/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submitted to C.V.A.S., Bikaner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</w:p>
    <w:p w:rsidR="00DD3058" w:rsidRPr="008C6E9E" w:rsidRDefault="00DD3058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Firdous AD, Maya S, 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Ashok N.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2013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Histomorphology</w:t>
      </w:r>
      <w:proofErr w:type="spellEnd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of the 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Spleen in the Fox (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Vu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lpes</w:t>
      </w:r>
      <w:proofErr w:type="spellEnd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bengalensis</w:t>
      </w:r>
      <w:proofErr w:type="spellEnd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) J. Vet. Anat.</w:t>
      </w:r>
      <w:r w:rsidR="003D2B51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; 6(1): 69-75.</w:t>
      </w:r>
    </w:p>
    <w:p w:rsidR="00090CDB" w:rsidRPr="008C6E9E" w:rsidRDefault="00995EDA" w:rsidP="00E276BC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Hayat, M. 1986.</w:t>
      </w:r>
      <w:r w:rsidR="00090CDB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Basic Techniques for Transmission Electron Microscope. Aca</w:t>
      </w:r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demic press, Baltimore, 2nd Ed.</w:t>
      </w:r>
    </w:p>
    <w:p w:rsidR="001F1A4B" w:rsidRDefault="00DD3058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Ikpegbu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E,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Nlebedum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U,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Okechukwu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N.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Agbakwuru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I.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2014.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The Spleen of the African palm squirrel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epixerus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ebii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:</w:t>
      </w:r>
      <w:proofErr w:type="gram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A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micromorpholgical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observation. J.</w:t>
      </w:r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Vet. Adv.; 4(6): 570-575.</w:t>
      </w:r>
    </w:p>
    <w:p w:rsidR="00E276BC" w:rsidRPr="008C6E9E" w:rsidRDefault="00E276BC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Lowery G.H</w:t>
      </w:r>
      <w:r w:rsidR="00870F1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 Jr</w:t>
      </w:r>
      <w:r w:rsidR="000B2E0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="00995EDA" w:rsidRP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1974.</w:t>
      </w:r>
      <w:r w:rsidR="000B2E0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The mammals of Louisiana and its Adjacent </w:t>
      </w:r>
      <w:proofErr w:type="spellStart"/>
      <w:r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wateis</w:t>
      </w:r>
      <w:proofErr w:type="spellEnd"/>
      <w:r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. Louisiana States </w:t>
      </w:r>
      <w:r w:rsidR="000B2E0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University press.565p.</w:t>
      </w:r>
    </w:p>
    <w:p w:rsidR="00DD3058" w:rsidRPr="008C6E9E" w:rsidRDefault="001F1A4B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Mayer, P.:Z.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Wiss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.</w:t>
      </w:r>
      <w:proofErr w:type="spellStart"/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Mikrosk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.,</w:t>
      </w:r>
      <w:proofErr w:type="gram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20:409. Cited after Bancroft, J. and </w:t>
      </w:r>
      <w:proofErr w:type="spellStart"/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stevens</w:t>
      </w:r>
      <w:proofErr w:type="spellEnd"/>
      <w:proofErr w:type="gram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 A. 1982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Theory and practice of Histological Techniques.2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nd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Ed., Churchill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livingstone.Edinberg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 L</w:t>
      </w:r>
      <w:r w:rsidR="00870F1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ondon, Melbourne and New york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 110-11, 19</w:t>
      </w:r>
      <w:r w:rsidR="00502574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0</w:t>
      </w:r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3.</w:t>
      </w:r>
    </w:p>
    <w:p w:rsidR="00DD3058" w:rsidRPr="008C6E9E" w:rsidRDefault="00DD3058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Nicander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L, Brown E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M, </w:t>
      </w:r>
      <w:proofErr w:type="spellStart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Dellmann</w:t>
      </w:r>
      <w:proofErr w:type="spellEnd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HD, </w:t>
      </w:r>
      <w:proofErr w:type="spellStart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Landsverk</w:t>
      </w:r>
      <w:proofErr w:type="spellEnd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T.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1993.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In 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Text Book of Vete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rinary Histology.4th Ed. Ed. By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Dellmann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, </w:t>
      </w:r>
      <w:r w:rsidR="00870F1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H.D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.129-133.Lea and </w:t>
      </w:r>
      <w:proofErr w:type="spellStart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Febiger</w:t>
      </w:r>
      <w:proofErr w:type="gramStart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</w:t>
      </w:r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Philadelphia</w:t>
      </w:r>
      <w:proofErr w:type="spellEnd"/>
      <w:proofErr w:type="gramEnd"/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,.</w:t>
      </w:r>
    </w:p>
    <w:p w:rsidR="008D2A85" w:rsidRPr="008C6E9E" w:rsidRDefault="00DD3058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Nickel R,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Schummer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A,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Seiferle</w:t>
      </w:r>
      <w:proofErr w:type="spellEnd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E.</w:t>
      </w:r>
      <w:r w:rsidR="00995EDA" w:rsidRP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1979. 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The viscera of the 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domestic mammals.2n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d Ed. </w:t>
      </w:r>
      <w:proofErr w:type="spellStart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Verlag</w:t>
      </w:r>
      <w:proofErr w:type="spellEnd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Paul </w:t>
      </w:r>
      <w:proofErr w:type="spellStart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Parey</w:t>
      </w:r>
      <w:proofErr w:type="spellEnd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, Berlin </w:t>
      </w:r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Hamburg.; 204-210.</w:t>
      </w:r>
    </w:p>
    <w:p w:rsidR="008D2A85" w:rsidRPr="008C6E9E" w:rsidRDefault="008D2A85" w:rsidP="008C6E9E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-Nikhil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Shringi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Rakesh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Mathur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Vikas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Kumar,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Kavita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Rohlan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and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Subha</w:t>
      </w:r>
      <w:proofErr w:type="spellEnd"/>
    </w:p>
    <w:p w:rsidR="00DD3058" w:rsidRPr="008C6E9E" w:rsidRDefault="008D2A85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proofErr w:type="spellStart"/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lastRenderedPageBreak/>
        <w:t>Ganguly</w:t>
      </w:r>
      <w:proofErr w:type="spellEnd"/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2018.</w:t>
      </w:r>
      <w:proofErr w:type="gramEnd"/>
      <w:r w:rsidR="00A70748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Histological studies on the spleen of large white Yorkshire Pig (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Sus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scrofa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) Journal of Entomology and Zoolo</w:t>
      </w:r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gy Studies; 6(1): 1142-114.</w:t>
      </w:r>
    </w:p>
    <w:p w:rsidR="00DD3058" w:rsidRPr="008C6E9E" w:rsidRDefault="00DD3058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Raghavan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D.</w:t>
      </w:r>
      <w:r w:rsidR="00995EDA" w:rsidRP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1964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proofErr w:type="gramEnd"/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Anat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omy of the ox.</w:t>
      </w:r>
      <w:proofErr w:type="gramEnd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First Ed.pp.377- 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379.Indian Council of Ag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ricultural Research, New Delhi</w:t>
      </w:r>
      <w:proofErr w:type="gramStart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proofErr w:type="gramEnd"/>
    </w:p>
    <w:p w:rsidR="00955417" w:rsidRPr="008C6E9E" w:rsidRDefault="00955417" w:rsidP="00870F19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proofErr w:type="spellStart"/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Raskin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and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Valernciano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2000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proofErr w:type="gramEnd"/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Cytochemistry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of normal leucocytes 327,346 In B.F Feldman J.G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zinkland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N.CJain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(</w:t>
      </w:r>
      <w:proofErr w:type="spellStart"/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eds</w:t>
      </w:r>
      <w:proofErr w:type="spellEnd"/>
      <w:proofErr w:type="gram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)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sehalm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: veterinary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Haematology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5ed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lippincotti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willimams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and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wilkins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Philadiphia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</w:p>
    <w:p w:rsidR="00502574" w:rsidRPr="008C6E9E" w:rsidRDefault="00DD3058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Sinha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B,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Ingole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SP,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Chau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rasia</w:t>
      </w:r>
      <w:proofErr w:type="spellEnd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D, </w:t>
      </w:r>
      <w:proofErr w:type="spellStart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Giri</w:t>
      </w:r>
      <w:proofErr w:type="spellEnd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D, Kumar P.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2013.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Gross 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and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histometrical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study o</w:t>
      </w:r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f spleen in black </w:t>
      </w:r>
      <w:proofErr w:type="spellStart"/>
      <w:proofErr w:type="gramStart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bengal</w:t>
      </w:r>
      <w:proofErr w:type="spellEnd"/>
      <w:proofErr w:type="gramEnd"/>
      <w:r w:rsidR="00D72CF0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goats. 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Indian Journal of Small </w:t>
      </w:r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Ru</w:t>
      </w:r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minants.;</w:t>
      </w:r>
      <w:proofErr w:type="gramEnd"/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19:179-181.</w:t>
      </w:r>
    </w:p>
    <w:p w:rsidR="00502574" w:rsidRPr="008C6E9E" w:rsidRDefault="00502574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Shattil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, S. and Cooper, R. 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1972.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Maturation of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microreticulocytes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membrane in vivo. J, Lab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. </w:t>
      </w:r>
      <w:proofErr w:type="spellStart"/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Clin</w:t>
      </w:r>
      <w:proofErr w:type="spellEnd"/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 Med., 79:215-227</w:t>
      </w:r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</w:p>
    <w:p w:rsidR="00502574" w:rsidRPr="008C6E9E" w:rsidRDefault="00502574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Schnizer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B,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Sodman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T, Mead M,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Contacos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P.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1972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. 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Pitting function of the spleen in malaria: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ultrastructural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observations. Science 177, 175-184</w:t>
      </w:r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,.</w:t>
      </w:r>
      <w:proofErr w:type="gramEnd"/>
    </w:p>
    <w:p w:rsidR="00502574" w:rsidRPr="008C6E9E" w:rsidRDefault="00D84D4E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Snook, T 1950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proofErr w:type="gram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A comparative study of the vascular arrangements in mammalian spleen. America</w:t>
      </w:r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n Journal of Anatomy 87, 31-78.</w:t>
      </w:r>
    </w:p>
    <w:p w:rsidR="007A0E1C" w:rsidRPr="008C6E9E" w:rsidRDefault="00502574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Pabst, R.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1993</w:t>
      </w:r>
      <w:proofErr w:type="gramStart"/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proofErr w:type="gramEnd"/>
      <w:r w:rsidR="000B2E0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0B2E0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Anatomische</w:t>
      </w:r>
      <w:proofErr w:type="spellEnd"/>
      <w:r w:rsidR="000B2E0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a</w:t>
      </w:r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nd </w:t>
      </w:r>
      <w:proofErr w:type="spellStart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physiologische</w:t>
      </w:r>
      <w:proofErr w:type="spellEnd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Voraussetzungen</w:t>
      </w:r>
      <w:proofErr w:type="spellEnd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zur</w:t>
      </w:r>
      <w:proofErr w:type="spellEnd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Erhaltung</w:t>
      </w:r>
      <w:proofErr w:type="spellEnd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der </w:t>
      </w:r>
      <w:proofErr w:type="spellStart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postoperativen</w:t>
      </w:r>
      <w:proofErr w:type="spellEnd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Milzfunktion</w:t>
      </w:r>
      <w:proofErr w:type="spellEnd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nach</w:t>
      </w:r>
      <w:proofErr w:type="spellEnd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milzerhaltenden</w:t>
      </w:r>
      <w:proofErr w:type="spellEnd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Eingriffen</w:t>
      </w:r>
      <w:proofErr w:type="spellEnd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. </w:t>
      </w:r>
      <w:proofErr w:type="spellStart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Chirurgische</w:t>
      </w:r>
      <w:proofErr w:type="spellEnd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Gastroenterologie</w:t>
      </w:r>
      <w:proofErr w:type="spellEnd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9 (suppl. 2), 19-22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</w:p>
    <w:p w:rsidR="004E6678" w:rsidRPr="008C6E9E" w:rsidRDefault="00502574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-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Prankerd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 T.</w:t>
      </w:r>
      <w:r w:rsidR="00995EDA" w:rsidRP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1963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The spleen and </w:t>
      </w:r>
      <w:proofErr w:type="spellStart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anaemia</w:t>
      </w:r>
      <w:proofErr w:type="spellEnd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Br.Med</w:t>
      </w:r>
      <w:proofErr w:type="spellEnd"/>
      <w:r w:rsidR="007A0E1C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 J., 2: 517-524.</w:t>
      </w:r>
    </w:p>
    <w:p w:rsidR="00502574" w:rsidRPr="008C6E9E" w:rsidRDefault="00271135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lastRenderedPageBreak/>
        <w:t xml:space="preserve">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Trautmann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A,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Fiebiger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J.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1957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Fundamentals of histology of domestic animals. Translated and revised by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Hable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, R.E. and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Biberstein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,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E.L.Comstock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Publishing Associates, Ithaca, New York.; 129-135.</w:t>
      </w:r>
    </w:p>
    <w:p w:rsidR="00502574" w:rsidRPr="008C6E9E" w:rsidRDefault="00502574" w:rsidP="00995EDA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Weiss, L. and </w:t>
      </w:r>
      <w:proofErr w:type="spell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Tavassoli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 M.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1970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Anatomical hazard to the passage of the lymphocyte through the spleen. </w:t>
      </w:r>
      <w:proofErr w:type="spellStart"/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Semin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proofErr w:type="gram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proofErr w:type="spellStart"/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Hematol</w:t>
      </w:r>
      <w:proofErr w:type="spell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proofErr w:type="gramEnd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7:372-383</w:t>
      </w:r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,.</w:t>
      </w:r>
      <w:proofErr w:type="gramEnd"/>
    </w:p>
    <w:p w:rsidR="00460D6B" w:rsidRDefault="00502574" w:rsidP="00870F19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Weiss L.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1983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995EDA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T</w:t>
      </w:r>
      <w:r w:rsidR="00995EDA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he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spleen. In: Weiss, L</w:t>
      </w:r>
      <w:r w:rsidR="00870F19"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 (</w:t>
      </w:r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editor). Histology. Cell and tissue biology 5th ed. London and Basingstoke: The Macmillan </w:t>
      </w:r>
      <w:proofErr w:type="gramStart"/>
      <w:r w:rsidRPr="008C6E9E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Press </w:t>
      </w:r>
      <w:r w:rsidR="00870F1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proofErr w:type="gramEnd"/>
    </w:p>
    <w:p w:rsidR="00E276BC" w:rsidRPr="008C6E9E" w:rsidRDefault="000B2E09" w:rsidP="00870F19">
      <w:pPr>
        <w:spacing w:line="480" w:lineRule="auto"/>
        <w:rPr>
          <w:rFonts w:ascii="Tahoma" w:eastAsiaTheme="minorEastAsia" w:hAnsi="Tahoma" w:cs="Tahoma"/>
          <w:color w:val="000000"/>
          <w:sz w:val="24"/>
          <w:szCs w:val="24"/>
          <w:lang w:bidi="ar-EG"/>
        </w:rPr>
      </w:pPr>
      <w:proofErr w:type="gramStart"/>
      <w:r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Whitaker</w:t>
      </w:r>
      <w:r w:rsidR="00870F1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J.O.</w:t>
      </w:r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Jr</w:t>
      </w:r>
      <w:r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  <w:r w:rsidR="00870F1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1988.</w:t>
      </w:r>
      <w:proofErr w:type="gramEnd"/>
      <w:r w:rsidR="00870F19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</w:t>
      </w:r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The </w:t>
      </w:r>
      <w:proofErr w:type="spellStart"/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Auduban</w:t>
      </w:r>
      <w:proofErr w:type="spellEnd"/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Society field </w:t>
      </w:r>
      <w:proofErr w:type="spellStart"/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guid</w:t>
      </w:r>
      <w:proofErr w:type="spellEnd"/>
      <w:r w:rsidR="00E276BC"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 xml:space="preserve"> to North America Mammals. Alfied A. Knopf, Inc. New York</w:t>
      </w:r>
      <w:r>
        <w:rPr>
          <w:rFonts w:ascii="Tahoma" w:eastAsiaTheme="minorEastAsia" w:hAnsi="Tahoma" w:cs="Tahoma"/>
          <w:color w:val="000000"/>
          <w:sz w:val="24"/>
          <w:szCs w:val="24"/>
          <w:lang w:bidi="ar-EG"/>
        </w:rPr>
        <w:t>.</w:t>
      </w:r>
    </w:p>
    <w:sectPr w:rsidR="00E276BC" w:rsidRPr="008C6E9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03" w:rsidRDefault="00370303" w:rsidP="009B217F">
      <w:pPr>
        <w:spacing w:after="0" w:line="240" w:lineRule="auto"/>
      </w:pPr>
      <w:r>
        <w:separator/>
      </w:r>
    </w:p>
  </w:endnote>
  <w:endnote w:type="continuationSeparator" w:id="0">
    <w:p w:rsidR="00370303" w:rsidRDefault="00370303" w:rsidP="009B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dvTT2acb703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25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E9E" w:rsidRDefault="008C6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E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E9E" w:rsidRDefault="008C6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03" w:rsidRDefault="00370303" w:rsidP="009B217F">
      <w:pPr>
        <w:spacing w:after="0" w:line="240" w:lineRule="auto"/>
      </w:pPr>
      <w:r>
        <w:separator/>
      </w:r>
    </w:p>
  </w:footnote>
  <w:footnote w:type="continuationSeparator" w:id="0">
    <w:p w:rsidR="00370303" w:rsidRDefault="00370303" w:rsidP="009B2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C"/>
    <w:rsid w:val="00000F75"/>
    <w:rsid w:val="00033328"/>
    <w:rsid w:val="0003707C"/>
    <w:rsid w:val="00040E89"/>
    <w:rsid w:val="00040ED9"/>
    <w:rsid w:val="000562E8"/>
    <w:rsid w:val="00090CDB"/>
    <w:rsid w:val="000B2E09"/>
    <w:rsid w:val="000D6D52"/>
    <w:rsid w:val="000E56CA"/>
    <w:rsid w:val="000E7551"/>
    <w:rsid w:val="00147447"/>
    <w:rsid w:val="0015534A"/>
    <w:rsid w:val="001F1A4B"/>
    <w:rsid w:val="001F3407"/>
    <w:rsid w:val="00216183"/>
    <w:rsid w:val="0021793F"/>
    <w:rsid w:val="00233994"/>
    <w:rsid w:val="00241919"/>
    <w:rsid w:val="00253C6C"/>
    <w:rsid w:val="00265989"/>
    <w:rsid w:val="00271135"/>
    <w:rsid w:val="002828C9"/>
    <w:rsid w:val="002C53BA"/>
    <w:rsid w:val="002D2778"/>
    <w:rsid w:val="002E327D"/>
    <w:rsid w:val="002F325A"/>
    <w:rsid w:val="00314012"/>
    <w:rsid w:val="0033338C"/>
    <w:rsid w:val="00336D06"/>
    <w:rsid w:val="00370303"/>
    <w:rsid w:val="00375278"/>
    <w:rsid w:val="00393744"/>
    <w:rsid w:val="003C0FFB"/>
    <w:rsid w:val="003D2B51"/>
    <w:rsid w:val="00400DFD"/>
    <w:rsid w:val="00404B3D"/>
    <w:rsid w:val="0041270B"/>
    <w:rsid w:val="00414FE0"/>
    <w:rsid w:val="004457B4"/>
    <w:rsid w:val="004562A6"/>
    <w:rsid w:val="00460D6B"/>
    <w:rsid w:val="0047482A"/>
    <w:rsid w:val="0048528B"/>
    <w:rsid w:val="00486F93"/>
    <w:rsid w:val="004B376C"/>
    <w:rsid w:val="004B3D59"/>
    <w:rsid w:val="004B7D09"/>
    <w:rsid w:val="004D3370"/>
    <w:rsid w:val="004E60BB"/>
    <w:rsid w:val="004E6678"/>
    <w:rsid w:val="00502574"/>
    <w:rsid w:val="005310B4"/>
    <w:rsid w:val="005410F5"/>
    <w:rsid w:val="00556D0A"/>
    <w:rsid w:val="00566880"/>
    <w:rsid w:val="005D1450"/>
    <w:rsid w:val="00612134"/>
    <w:rsid w:val="0061220D"/>
    <w:rsid w:val="00645A06"/>
    <w:rsid w:val="00654AE6"/>
    <w:rsid w:val="00656C34"/>
    <w:rsid w:val="00674519"/>
    <w:rsid w:val="0068396B"/>
    <w:rsid w:val="0068461F"/>
    <w:rsid w:val="00684E76"/>
    <w:rsid w:val="006927DE"/>
    <w:rsid w:val="006B3C0F"/>
    <w:rsid w:val="00701A60"/>
    <w:rsid w:val="00703260"/>
    <w:rsid w:val="00741FC5"/>
    <w:rsid w:val="00752595"/>
    <w:rsid w:val="00752F73"/>
    <w:rsid w:val="00764768"/>
    <w:rsid w:val="00766827"/>
    <w:rsid w:val="00782254"/>
    <w:rsid w:val="007A0E1C"/>
    <w:rsid w:val="007D1FAB"/>
    <w:rsid w:val="007D5006"/>
    <w:rsid w:val="007E1578"/>
    <w:rsid w:val="007E4DC4"/>
    <w:rsid w:val="00816547"/>
    <w:rsid w:val="00824989"/>
    <w:rsid w:val="00833408"/>
    <w:rsid w:val="00843E12"/>
    <w:rsid w:val="00870F19"/>
    <w:rsid w:val="00887DE1"/>
    <w:rsid w:val="008C6E9E"/>
    <w:rsid w:val="008D2A85"/>
    <w:rsid w:val="00907469"/>
    <w:rsid w:val="00931C75"/>
    <w:rsid w:val="00933A28"/>
    <w:rsid w:val="00944FCB"/>
    <w:rsid w:val="00955417"/>
    <w:rsid w:val="00961463"/>
    <w:rsid w:val="00992D65"/>
    <w:rsid w:val="00995EDA"/>
    <w:rsid w:val="009A1185"/>
    <w:rsid w:val="009B217F"/>
    <w:rsid w:val="00A03B76"/>
    <w:rsid w:val="00A0493D"/>
    <w:rsid w:val="00A42095"/>
    <w:rsid w:val="00A70748"/>
    <w:rsid w:val="00A7748D"/>
    <w:rsid w:val="00A83CC1"/>
    <w:rsid w:val="00A863B8"/>
    <w:rsid w:val="00B17F58"/>
    <w:rsid w:val="00B61F6F"/>
    <w:rsid w:val="00B631AC"/>
    <w:rsid w:val="00BB763F"/>
    <w:rsid w:val="00BC189E"/>
    <w:rsid w:val="00BD3D01"/>
    <w:rsid w:val="00BE3A2A"/>
    <w:rsid w:val="00C76D98"/>
    <w:rsid w:val="00CA4B7C"/>
    <w:rsid w:val="00CB6317"/>
    <w:rsid w:val="00CC1B03"/>
    <w:rsid w:val="00CD4A1D"/>
    <w:rsid w:val="00CD667B"/>
    <w:rsid w:val="00D154D0"/>
    <w:rsid w:val="00D1645B"/>
    <w:rsid w:val="00D67A78"/>
    <w:rsid w:val="00D72CF0"/>
    <w:rsid w:val="00D814E8"/>
    <w:rsid w:val="00D84D4E"/>
    <w:rsid w:val="00D90AD9"/>
    <w:rsid w:val="00DA7DBE"/>
    <w:rsid w:val="00DD3058"/>
    <w:rsid w:val="00E015B3"/>
    <w:rsid w:val="00E14AEC"/>
    <w:rsid w:val="00E276BC"/>
    <w:rsid w:val="00E541BC"/>
    <w:rsid w:val="00E54A2E"/>
    <w:rsid w:val="00E8102D"/>
    <w:rsid w:val="00EA0AF1"/>
    <w:rsid w:val="00EA4206"/>
    <w:rsid w:val="00EC1A9B"/>
    <w:rsid w:val="00EF158D"/>
    <w:rsid w:val="00F43C5C"/>
    <w:rsid w:val="00F456DF"/>
    <w:rsid w:val="00F77D9B"/>
    <w:rsid w:val="00FA0336"/>
    <w:rsid w:val="00FC04F7"/>
    <w:rsid w:val="00FC1A48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4E8"/>
    <w:pPr>
      <w:bidi/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752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16183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72C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7F"/>
  </w:style>
  <w:style w:type="paragraph" w:styleId="Footer">
    <w:name w:val="footer"/>
    <w:basedOn w:val="Normal"/>
    <w:link w:val="FooterChar"/>
    <w:uiPriority w:val="99"/>
    <w:unhideWhenUsed/>
    <w:rsid w:val="009B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4E8"/>
    <w:pPr>
      <w:bidi/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752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16183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72C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7F"/>
  </w:style>
  <w:style w:type="paragraph" w:styleId="Footer">
    <w:name w:val="footer"/>
    <w:basedOn w:val="Normal"/>
    <w:link w:val="FooterChar"/>
    <w:uiPriority w:val="99"/>
    <w:unhideWhenUsed/>
    <w:rsid w:val="009B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2020-12-22T15:26:00Z</cp:lastPrinted>
  <dcterms:created xsi:type="dcterms:W3CDTF">2020-12-02T16:14:00Z</dcterms:created>
  <dcterms:modified xsi:type="dcterms:W3CDTF">2020-12-22T15:26:00Z</dcterms:modified>
</cp:coreProperties>
</file>