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E35A6" w14:textId="10AC7386" w:rsidR="004F1573" w:rsidRDefault="00D525C7" w:rsidP="00A51071">
      <w:pPr>
        <w:spacing w:after="0" w:line="480" w:lineRule="auto"/>
        <w:jc w:val="center"/>
        <w:rPr>
          <w:rFonts w:asciiTheme="majorBidi" w:hAnsiTheme="majorBidi" w:cstheme="majorBidi"/>
          <w:b/>
          <w:bCs/>
          <w:noProof/>
          <w:sz w:val="24"/>
          <w:szCs w:val="24"/>
        </w:rPr>
      </w:pPr>
      <w:r w:rsidRPr="008D585C">
        <w:rPr>
          <w:rFonts w:asciiTheme="majorBidi" w:hAnsiTheme="majorBidi" w:cstheme="majorBidi"/>
          <w:b/>
          <w:bCs/>
          <w:sz w:val="24"/>
          <w:szCs w:val="24"/>
        </w:rPr>
        <w:t xml:space="preserve"> </w:t>
      </w:r>
      <w:bookmarkStart w:id="0" w:name="_Hlk67318478"/>
      <w:r w:rsidR="001540ED" w:rsidRPr="008D585C">
        <w:rPr>
          <w:rFonts w:asciiTheme="majorBidi" w:hAnsiTheme="majorBidi" w:cstheme="majorBidi"/>
          <w:b/>
          <w:bCs/>
          <w:sz w:val="24"/>
          <w:szCs w:val="24"/>
        </w:rPr>
        <w:t xml:space="preserve">Molecular </w:t>
      </w:r>
      <w:r w:rsidR="006137E9" w:rsidRPr="008D585C">
        <w:rPr>
          <w:rFonts w:asciiTheme="majorBidi" w:hAnsiTheme="majorBidi" w:cstheme="majorBidi"/>
          <w:b/>
          <w:bCs/>
          <w:sz w:val="24"/>
          <w:szCs w:val="24"/>
        </w:rPr>
        <w:t>C</w:t>
      </w:r>
      <w:r w:rsidR="00A82DDE" w:rsidRPr="008D585C">
        <w:rPr>
          <w:rFonts w:asciiTheme="majorBidi" w:hAnsiTheme="majorBidi" w:cstheme="majorBidi"/>
          <w:b/>
          <w:bCs/>
          <w:sz w:val="24"/>
          <w:szCs w:val="24"/>
        </w:rPr>
        <w:t>haracterization</w:t>
      </w:r>
      <w:r w:rsidR="0079593F" w:rsidRPr="008D585C">
        <w:rPr>
          <w:rFonts w:asciiTheme="majorBidi" w:hAnsiTheme="majorBidi" w:cstheme="majorBidi"/>
          <w:b/>
          <w:bCs/>
          <w:sz w:val="24"/>
          <w:szCs w:val="24"/>
        </w:rPr>
        <w:t xml:space="preserve"> of </w:t>
      </w:r>
      <w:r w:rsidR="00EB7DA6" w:rsidRPr="008D585C">
        <w:rPr>
          <w:rFonts w:asciiTheme="majorBidi" w:hAnsiTheme="majorBidi" w:cstheme="majorBidi"/>
          <w:b/>
          <w:bCs/>
          <w:i/>
          <w:iCs/>
          <w:sz w:val="24"/>
          <w:szCs w:val="24"/>
        </w:rPr>
        <w:t>Staphylococcus</w:t>
      </w:r>
      <w:r w:rsidR="008F0972" w:rsidRPr="008D585C">
        <w:rPr>
          <w:rFonts w:asciiTheme="majorBidi" w:hAnsiTheme="majorBidi" w:cstheme="majorBidi"/>
          <w:b/>
          <w:bCs/>
          <w:sz w:val="24"/>
          <w:szCs w:val="24"/>
        </w:rPr>
        <w:t xml:space="preserve"> species </w:t>
      </w:r>
      <w:r w:rsidR="006137E9" w:rsidRPr="008D585C">
        <w:rPr>
          <w:rFonts w:asciiTheme="majorBidi" w:hAnsiTheme="majorBidi" w:cstheme="majorBidi"/>
          <w:b/>
          <w:bCs/>
          <w:sz w:val="24"/>
          <w:szCs w:val="24"/>
        </w:rPr>
        <w:t>I</w:t>
      </w:r>
      <w:r w:rsidR="008F0972" w:rsidRPr="008D585C">
        <w:rPr>
          <w:rFonts w:asciiTheme="majorBidi" w:hAnsiTheme="majorBidi" w:cstheme="majorBidi"/>
          <w:b/>
          <w:bCs/>
          <w:sz w:val="24"/>
          <w:szCs w:val="24"/>
        </w:rPr>
        <w:t xml:space="preserve">solated </w:t>
      </w:r>
      <w:proofErr w:type="gramStart"/>
      <w:r w:rsidR="006137E9" w:rsidRPr="008D585C">
        <w:rPr>
          <w:rFonts w:asciiTheme="majorBidi" w:hAnsiTheme="majorBidi" w:cstheme="majorBidi"/>
          <w:b/>
          <w:bCs/>
          <w:sz w:val="24"/>
          <w:szCs w:val="24"/>
        </w:rPr>
        <w:t>F</w:t>
      </w:r>
      <w:r w:rsidR="008F0972" w:rsidRPr="008D585C">
        <w:rPr>
          <w:rFonts w:asciiTheme="majorBidi" w:hAnsiTheme="majorBidi" w:cstheme="majorBidi"/>
          <w:b/>
          <w:bCs/>
          <w:sz w:val="24"/>
          <w:szCs w:val="24"/>
        </w:rPr>
        <w:t>rom</w:t>
      </w:r>
      <w:proofErr w:type="gramEnd"/>
      <w:r w:rsidR="005D53D7" w:rsidRPr="008D585C">
        <w:rPr>
          <w:rFonts w:asciiTheme="majorBidi" w:hAnsiTheme="majorBidi" w:cstheme="majorBidi"/>
          <w:b/>
          <w:bCs/>
          <w:noProof/>
          <w:sz w:val="24"/>
          <w:szCs w:val="24"/>
        </w:rPr>
        <w:t xml:space="preserve"> </w:t>
      </w:r>
      <w:r w:rsidR="006137E9" w:rsidRPr="008D585C">
        <w:rPr>
          <w:rFonts w:asciiTheme="majorBidi" w:hAnsiTheme="majorBidi" w:cstheme="majorBidi"/>
          <w:b/>
          <w:bCs/>
          <w:noProof/>
          <w:sz w:val="24"/>
          <w:szCs w:val="24"/>
        </w:rPr>
        <w:t>C</w:t>
      </w:r>
      <w:r w:rsidR="008F0972" w:rsidRPr="008D585C">
        <w:rPr>
          <w:rFonts w:asciiTheme="majorBidi" w:hAnsiTheme="majorBidi" w:cstheme="majorBidi"/>
          <w:b/>
          <w:bCs/>
          <w:noProof/>
          <w:sz w:val="24"/>
          <w:szCs w:val="24"/>
        </w:rPr>
        <w:t xml:space="preserve">linical and </w:t>
      </w:r>
      <w:r w:rsidR="006137E9" w:rsidRPr="008D585C">
        <w:rPr>
          <w:rFonts w:asciiTheme="majorBidi" w:hAnsiTheme="majorBidi" w:cstheme="majorBidi"/>
          <w:b/>
          <w:bCs/>
          <w:noProof/>
          <w:sz w:val="24"/>
          <w:szCs w:val="24"/>
        </w:rPr>
        <w:t>S</w:t>
      </w:r>
      <w:r w:rsidR="008F0972" w:rsidRPr="008D585C">
        <w:rPr>
          <w:rFonts w:asciiTheme="majorBidi" w:hAnsiTheme="majorBidi" w:cstheme="majorBidi"/>
          <w:b/>
          <w:bCs/>
          <w:noProof/>
          <w:sz w:val="24"/>
          <w:szCs w:val="24"/>
        </w:rPr>
        <w:t xml:space="preserve">ubclinical </w:t>
      </w:r>
      <w:r w:rsidR="006137E9" w:rsidRPr="008D585C">
        <w:rPr>
          <w:rFonts w:asciiTheme="majorBidi" w:hAnsiTheme="majorBidi" w:cstheme="majorBidi"/>
          <w:b/>
          <w:bCs/>
          <w:noProof/>
          <w:sz w:val="24"/>
          <w:szCs w:val="24"/>
        </w:rPr>
        <w:t>M</w:t>
      </w:r>
      <w:r w:rsidR="008F0972" w:rsidRPr="008D585C">
        <w:rPr>
          <w:rFonts w:asciiTheme="majorBidi" w:hAnsiTheme="majorBidi" w:cstheme="majorBidi"/>
          <w:b/>
          <w:bCs/>
          <w:noProof/>
          <w:sz w:val="24"/>
          <w:szCs w:val="24"/>
        </w:rPr>
        <w:t>astiti</w:t>
      </w:r>
      <w:r w:rsidR="00B64920">
        <w:rPr>
          <w:rFonts w:asciiTheme="majorBidi" w:hAnsiTheme="majorBidi" w:cstheme="majorBidi"/>
          <w:b/>
          <w:bCs/>
          <w:noProof/>
          <w:sz w:val="24"/>
          <w:szCs w:val="24"/>
        </w:rPr>
        <w:t xml:space="preserve">c </w:t>
      </w:r>
      <w:r w:rsidR="00B64920" w:rsidRPr="008D585C">
        <w:rPr>
          <w:rFonts w:asciiTheme="majorBidi" w:hAnsiTheme="majorBidi" w:cstheme="majorBidi"/>
          <w:b/>
          <w:bCs/>
          <w:noProof/>
          <w:sz w:val="24"/>
          <w:szCs w:val="24"/>
        </w:rPr>
        <w:t>Buffaloes</w:t>
      </w:r>
      <w:r w:rsidR="00B64920">
        <w:rPr>
          <w:rFonts w:asciiTheme="majorBidi" w:hAnsiTheme="majorBidi" w:cstheme="majorBidi"/>
          <w:b/>
          <w:bCs/>
          <w:noProof/>
          <w:sz w:val="24"/>
          <w:szCs w:val="24"/>
        </w:rPr>
        <w:t xml:space="preserve"> In </w:t>
      </w:r>
      <w:r w:rsidR="000E1BA0">
        <w:rPr>
          <w:rFonts w:asciiTheme="majorBidi" w:hAnsiTheme="majorBidi" w:cstheme="majorBidi"/>
          <w:b/>
          <w:bCs/>
          <w:noProof/>
          <w:sz w:val="24"/>
          <w:szCs w:val="24"/>
        </w:rPr>
        <w:t>EL-</w:t>
      </w:r>
      <w:r w:rsidR="00B64920">
        <w:rPr>
          <w:rFonts w:asciiTheme="majorBidi" w:hAnsiTheme="majorBidi" w:cstheme="majorBidi"/>
          <w:b/>
          <w:bCs/>
          <w:noProof/>
          <w:sz w:val="24"/>
          <w:szCs w:val="24"/>
        </w:rPr>
        <w:t>Behera Governorate</w:t>
      </w:r>
      <w:r w:rsidR="00C93BA4">
        <w:rPr>
          <w:rFonts w:asciiTheme="majorBidi" w:hAnsiTheme="majorBidi" w:cstheme="majorBidi"/>
          <w:b/>
          <w:bCs/>
          <w:noProof/>
          <w:sz w:val="24"/>
          <w:szCs w:val="24"/>
        </w:rPr>
        <w:t>, Egypt</w:t>
      </w:r>
      <w:bookmarkEnd w:id="0"/>
    </w:p>
    <w:p w14:paraId="34F4AD02" w14:textId="640AFBAA" w:rsidR="00794826" w:rsidRPr="00794826" w:rsidRDefault="00794826" w:rsidP="00794826">
      <w:pPr>
        <w:spacing w:after="0" w:line="480" w:lineRule="auto"/>
        <w:jc w:val="center"/>
        <w:rPr>
          <w:rFonts w:asciiTheme="majorBidi" w:hAnsiTheme="majorBidi" w:cstheme="majorBidi"/>
          <w:b/>
          <w:bCs/>
          <w:sz w:val="24"/>
          <w:szCs w:val="24"/>
          <w:vertAlign w:val="superscript"/>
        </w:rPr>
      </w:pPr>
      <w:r w:rsidRPr="00794826">
        <w:rPr>
          <w:rFonts w:asciiTheme="majorBidi" w:hAnsiTheme="majorBidi" w:cstheme="majorBidi"/>
          <w:b/>
          <w:bCs/>
          <w:noProof/>
          <w:sz w:val="24"/>
          <w:szCs w:val="24"/>
        </w:rPr>
        <w:t>Reda Tarabees</w:t>
      </w:r>
      <w:r w:rsidRPr="00794826">
        <w:rPr>
          <w:rFonts w:asciiTheme="majorBidi" w:hAnsiTheme="majorBidi" w:cstheme="majorBidi"/>
          <w:b/>
          <w:bCs/>
          <w:noProof/>
          <w:sz w:val="24"/>
          <w:szCs w:val="24"/>
          <w:vertAlign w:val="superscript"/>
        </w:rPr>
        <w:t>*</w:t>
      </w:r>
    </w:p>
    <w:p w14:paraId="55FAB64D" w14:textId="53052346" w:rsidR="00794826" w:rsidRPr="00794826" w:rsidRDefault="00794826" w:rsidP="00794826">
      <w:pPr>
        <w:pStyle w:val="Affiliations"/>
        <w:spacing w:line="360" w:lineRule="auto"/>
        <w:rPr>
          <w:rFonts w:asciiTheme="majorBidi" w:hAnsiTheme="majorBidi" w:cstheme="majorBidi"/>
          <w:i w:val="0"/>
          <w:color w:val="000000" w:themeColor="text1"/>
          <w:sz w:val="22"/>
          <w:szCs w:val="22"/>
        </w:rPr>
      </w:pPr>
      <w:r w:rsidRPr="00794826">
        <w:rPr>
          <w:rFonts w:asciiTheme="majorBidi" w:hAnsiTheme="majorBidi" w:cstheme="majorBidi"/>
          <w:i w:val="0"/>
          <w:color w:val="000000" w:themeColor="text1"/>
          <w:sz w:val="24"/>
          <w:szCs w:val="24"/>
        </w:rPr>
        <w:t xml:space="preserve">Department of Bacteriology, Mycology, and Immunology, Faculty of Veterinary </w:t>
      </w:r>
      <w:r w:rsidRPr="00794826">
        <w:rPr>
          <w:rFonts w:asciiTheme="majorBidi" w:hAnsiTheme="majorBidi" w:cstheme="majorBidi"/>
          <w:i w:val="0"/>
          <w:color w:val="000000" w:themeColor="text1"/>
          <w:sz w:val="22"/>
          <w:szCs w:val="22"/>
        </w:rPr>
        <w:t>Medicine, University of Sadat City, Sadat City, Egypt</w:t>
      </w:r>
    </w:p>
    <w:p w14:paraId="65FC99AC" w14:textId="6C9CD6A0" w:rsidR="00794826" w:rsidRPr="00794826" w:rsidRDefault="00794826">
      <w:pPr>
        <w:spacing w:after="0" w:line="480" w:lineRule="auto"/>
        <w:jc w:val="both"/>
        <w:rPr>
          <w:rFonts w:asciiTheme="majorBidi" w:hAnsiTheme="majorBidi" w:cstheme="majorBidi"/>
          <w:b/>
          <w:bCs/>
          <w:noProof/>
        </w:rPr>
      </w:pPr>
      <w:r w:rsidRPr="00794826">
        <w:rPr>
          <w:rFonts w:ascii="Times New Roman" w:hAnsi="Times New Roman"/>
          <w:noProof/>
          <w:color w:val="000000" w:themeColor="text1"/>
          <w:vertAlign w:val="superscript"/>
          <w:lang w:eastAsia="it-IT"/>
        </w:rPr>
        <w:t>*</w:t>
      </w:r>
      <w:r w:rsidRPr="00794826">
        <w:rPr>
          <w:rFonts w:ascii="Times New Roman" w:hAnsi="Times New Roman"/>
          <w:noProof/>
          <w:color w:val="000000" w:themeColor="text1"/>
          <w:lang w:eastAsia="it-IT"/>
        </w:rPr>
        <w:t xml:space="preserve">Author for Correspondance: Reda Tarabees: </w:t>
      </w:r>
      <w:hyperlink r:id="rId8" w:history="1">
        <w:r w:rsidRPr="00794826">
          <w:rPr>
            <w:rStyle w:val="Hyperlink"/>
            <w:rFonts w:ascii="Times New Roman" w:hAnsi="Times New Roman"/>
            <w:noProof/>
            <w:lang w:eastAsia="it-IT"/>
          </w:rPr>
          <w:t>reda.tarabees@vet.usc.edu.eg</w:t>
        </w:r>
      </w:hyperlink>
    </w:p>
    <w:p w14:paraId="23D2A869" w14:textId="58B6558B" w:rsidR="004F1573" w:rsidRPr="008D585C" w:rsidRDefault="00A5629C">
      <w:pPr>
        <w:spacing w:after="0" w:line="480" w:lineRule="auto"/>
        <w:jc w:val="both"/>
        <w:rPr>
          <w:rFonts w:asciiTheme="majorBidi" w:hAnsiTheme="majorBidi" w:cstheme="majorBidi"/>
          <w:b/>
          <w:bCs/>
          <w:noProof/>
          <w:sz w:val="24"/>
          <w:szCs w:val="24"/>
        </w:rPr>
      </w:pPr>
      <w:r w:rsidRPr="008D585C">
        <w:rPr>
          <w:rFonts w:asciiTheme="majorBidi" w:hAnsiTheme="majorBidi" w:cstheme="majorBidi"/>
          <w:b/>
          <w:bCs/>
          <w:noProof/>
          <w:sz w:val="24"/>
          <w:szCs w:val="24"/>
        </w:rPr>
        <w:t>Abstract</w:t>
      </w:r>
    </w:p>
    <w:p w14:paraId="63939B22" w14:textId="16B41317" w:rsidR="004F1573" w:rsidRPr="008D585C" w:rsidRDefault="009E4B4A">
      <w:pPr>
        <w:spacing w:after="0" w:line="480" w:lineRule="auto"/>
        <w:jc w:val="both"/>
        <w:rPr>
          <w:rFonts w:asciiTheme="majorBidi" w:hAnsiTheme="majorBidi" w:cstheme="majorBidi"/>
          <w:sz w:val="24"/>
          <w:szCs w:val="24"/>
        </w:rPr>
      </w:pPr>
      <w:r w:rsidRPr="008D585C">
        <w:rPr>
          <w:rFonts w:asciiTheme="majorBidi" w:hAnsiTheme="majorBidi" w:cstheme="majorBidi"/>
          <w:noProof/>
          <w:sz w:val="24"/>
          <w:szCs w:val="24"/>
        </w:rPr>
        <w:t xml:space="preserve">In the present study, a total of </w:t>
      </w:r>
      <w:r w:rsidR="00332B1E" w:rsidRPr="008D585C">
        <w:rPr>
          <w:rFonts w:asciiTheme="majorBidi" w:hAnsiTheme="majorBidi" w:cstheme="majorBidi"/>
          <w:noProof/>
          <w:sz w:val="24"/>
          <w:szCs w:val="24"/>
        </w:rPr>
        <w:t>120</w:t>
      </w:r>
      <w:r w:rsidRPr="008D585C">
        <w:rPr>
          <w:rFonts w:asciiTheme="majorBidi" w:hAnsiTheme="majorBidi" w:cstheme="majorBidi"/>
          <w:noProof/>
          <w:sz w:val="24"/>
          <w:szCs w:val="24"/>
        </w:rPr>
        <w:t xml:space="preserve"> milk samples (</w:t>
      </w:r>
      <w:r w:rsidR="00332B1E" w:rsidRPr="008D585C">
        <w:rPr>
          <w:rFonts w:asciiTheme="majorBidi" w:hAnsiTheme="majorBidi" w:cstheme="majorBidi"/>
          <w:noProof/>
          <w:sz w:val="24"/>
          <w:szCs w:val="24"/>
        </w:rPr>
        <w:t xml:space="preserve">50 clinical and </w:t>
      </w:r>
      <w:r w:rsidR="00E91DD1">
        <w:rPr>
          <w:rFonts w:asciiTheme="majorBidi" w:hAnsiTheme="majorBidi" w:cstheme="majorBidi"/>
          <w:noProof/>
          <w:sz w:val="24"/>
          <w:szCs w:val="24"/>
        </w:rPr>
        <w:t xml:space="preserve"> 70 </w:t>
      </w:r>
      <w:r w:rsidR="00332B1E" w:rsidRPr="008D585C">
        <w:rPr>
          <w:rFonts w:asciiTheme="majorBidi" w:hAnsiTheme="majorBidi" w:cstheme="majorBidi"/>
          <w:noProof/>
          <w:sz w:val="24"/>
          <w:szCs w:val="24"/>
        </w:rPr>
        <w:t>subclinical mastitis cases</w:t>
      </w:r>
      <w:r w:rsidRPr="008D585C">
        <w:rPr>
          <w:rFonts w:asciiTheme="majorBidi" w:hAnsiTheme="majorBidi" w:cstheme="majorBidi"/>
          <w:noProof/>
          <w:sz w:val="24"/>
          <w:szCs w:val="24"/>
        </w:rPr>
        <w:t xml:space="preserve">) collected from buffaloes </w:t>
      </w:r>
      <w:r w:rsidR="006137E9" w:rsidRPr="008D585C">
        <w:rPr>
          <w:rFonts w:asciiTheme="majorBidi" w:hAnsiTheme="majorBidi" w:cstheme="majorBidi"/>
          <w:noProof/>
          <w:sz w:val="24"/>
          <w:szCs w:val="24"/>
        </w:rPr>
        <w:t>located at</w:t>
      </w:r>
      <w:r w:rsidRPr="008D585C">
        <w:rPr>
          <w:rFonts w:asciiTheme="majorBidi" w:hAnsiTheme="majorBidi" w:cstheme="majorBidi"/>
          <w:noProof/>
          <w:sz w:val="24"/>
          <w:szCs w:val="24"/>
        </w:rPr>
        <w:t xml:space="preserve"> </w:t>
      </w:r>
      <w:r w:rsidR="00E91DD1">
        <w:rPr>
          <w:rFonts w:asciiTheme="majorBidi" w:hAnsiTheme="majorBidi" w:cstheme="majorBidi"/>
          <w:noProof/>
          <w:sz w:val="24"/>
          <w:szCs w:val="24"/>
        </w:rPr>
        <w:t xml:space="preserve"> different localities at </w:t>
      </w:r>
      <w:r w:rsidRPr="008D585C">
        <w:rPr>
          <w:rFonts w:asciiTheme="majorBidi" w:hAnsiTheme="majorBidi" w:cstheme="majorBidi"/>
          <w:noProof/>
          <w:sz w:val="24"/>
          <w:szCs w:val="24"/>
        </w:rPr>
        <w:t>El</w:t>
      </w:r>
      <w:r w:rsidR="00794826">
        <w:rPr>
          <w:rFonts w:asciiTheme="majorBidi" w:hAnsiTheme="majorBidi" w:cstheme="majorBidi"/>
          <w:noProof/>
          <w:sz w:val="24"/>
          <w:szCs w:val="24"/>
        </w:rPr>
        <w:t>-B</w:t>
      </w:r>
      <w:r w:rsidRPr="008D585C">
        <w:rPr>
          <w:rFonts w:asciiTheme="majorBidi" w:hAnsiTheme="majorBidi" w:cstheme="majorBidi"/>
          <w:noProof/>
          <w:sz w:val="24"/>
          <w:szCs w:val="24"/>
        </w:rPr>
        <w:t xml:space="preserve">ehera Governorate, Egypt were </w:t>
      </w:r>
      <w:r w:rsidR="00563632" w:rsidRPr="008D585C">
        <w:rPr>
          <w:rFonts w:asciiTheme="majorBidi" w:hAnsiTheme="majorBidi" w:cstheme="majorBidi"/>
          <w:noProof/>
          <w:sz w:val="24"/>
          <w:szCs w:val="24"/>
        </w:rPr>
        <w:t xml:space="preserve">examined </w:t>
      </w:r>
      <w:r w:rsidRPr="008D585C">
        <w:rPr>
          <w:rFonts w:asciiTheme="majorBidi" w:hAnsiTheme="majorBidi" w:cstheme="majorBidi"/>
          <w:noProof/>
          <w:sz w:val="24"/>
          <w:szCs w:val="24"/>
        </w:rPr>
        <w:t>phenotypically and genotypically for the pr</w:t>
      </w:r>
      <w:r w:rsidR="000318DF">
        <w:rPr>
          <w:rFonts w:asciiTheme="majorBidi" w:hAnsiTheme="majorBidi" w:cstheme="majorBidi"/>
          <w:noProof/>
          <w:sz w:val="24"/>
          <w:szCs w:val="24"/>
        </w:rPr>
        <w:t>e</w:t>
      </w:r>
      <w:r w:rsidRPr="008D585C">
        <w:rPr>
          <w:rFonts w:asciiTheme="majorBidi" w:hAnsiTheme="majorBidi" w:cstheme="majorBidi"/>
          <w:noProof/>
          <w:sz w:val="24"/>
          <w:szCs w:val="24"/>
        </w:rPr>
        <w:t xml:space="preserve">sence of </w:t>
      </w:r>
      <w:r w:rsidR="00EB7DA6" w:rsidRPr="008D585C">
        <w:rPr>
          <w:rFonts w:asciiTheme="majorBidi" w:hAnsiTheme="majorBidi" w:cstheme="majorBidi"/>
          <w:i/>
          <w:iCs/>
          <w:noProof/>
          <w:sz w:val="24"/>
          <w:szCs w:val="24"/>
        </w:rPr>
        <w:t>S. aureus</w:t>
      </w:r>
      <w:r w:rsidRPr="008D585C">
        <w:rPr>
          <w:rFonts w:asciiTheme="majorBidi" w:hAnsiTheme="majorBidi" w:cstheme="majorBidi"/>
          <w:noProof/>
          <w:sz w:val="24"/>
          <w:szCs w:val="24"/>
        </w:rPr>
        <w:t xml:space="preserve"> and coagulase-negative </w:t>
      </w:r>
      <w:r w:rsidRPr="00B64920">
        <w:rPr>
          <w:rFonts w:asciiTheme="majorBidi" w:hAnsiTheme="majorBidi" w:cstheme="majorBidi"/>
          <w:noProof/>
          <w:sz w:val="24"/>
          <w:szCs w:val="24"/>
        </w:rPr>
        <w:t>staphylococci</w:t>
      </w:r>
      <w:r w:rsidR="00703154" w:rsidRPr="008D585C">
        <w:rPr>
          <w:rFonts w:asciiTheme="majorBidi" w:hAnsiTheme="majorBidi" w:cstheme="majorBidi"/>
          <w:noProof/>
          <w:sz w:val="24"/>
          <w:szCs w:val="24"/>
        </w:rPr>
        <w:t xml:space="preserve">. </w:t>
      </w:r>
      <w:r w:rsidRPr="008D585C">
        <w:rPr>
          <w:rFonts w:asciiTheme="majorBidi" w:hAnsiTheme="majorBidi" w:cstheme="majorBidi"/>
          <w:noProof/>
          <w:sz w:val="24"/>
          <w:szCs w:val="24"/>
        </w:rPr>
        <w:t xml:space="preserve">Results </w:t>
      </w:r>
      <w:r w:rsidR="006137E9" w:rsidRPr="008D585C">
        <w:rPr>
          <w:rFonts w:asciiTheme="majorBidi" w:hAnsiTheme="majorBidi" w:cstheme="majorBidi"/>
          <w:noProof/>
          <w:sz w:val="24"/>
          <w:szCs w:val="24"/>
        </w:rPr>
        <w:t>showed</w:t>
      </w:r>
      <w:r w:rsidRPr="008D585C">
        <w:rPr>
          <w:rFonts w:asciiTheme="majorBidi" w:hAnsiTheme="majorBidi" w:cstheme="majorBidi"/>
          <w:noProof/>
          <w:sz w:val="24"/>
          <w:szCs w:val="24"/>
        </w:rPr>
        <w:t xml:space="preserve"> that</w:t>
      </w:r>
      <w:r w:rsidR="009B5E0D" w:rsidRPr="008D585C">
        <w:rPr>
          <w:rFonts w:asciiTheme="majorBidi" w:hAnsiTheme="majorBidi" w:cstheme="majorBidi"/>
          <w:noProof/>
          <w:sz w:val="24"/>
          <w:szCs w:val="24"/>
        </w:rPr>
        <w:t xml:space="preserve"> </w:t>
      </w:r>
      <w:r w:rsidR="007E6743" w:rsidRPr="008D585C">
        <w:rPr>
          <w:rFonts w:asciiTheme="majorBidi" w:hAnsiTheme="majorBidi" w:cstheme="majorBidi"/>
          <w:noProof/>
          <w:sz w:val="24"/>
          <w:szCs w:val="24"/>
        </w:rPr>
        <w:t xml:space="preserve">42 </w:t>
      </w:r>
      <w:r w:rsidR="007E6743" w:rsidRPr="008D585C">
        <w:rPr>
          <w:rFonts w:asciiTheme="majorBidi" w:hAnsiTheme="majorBidi" w:cstheme="majorBidi"/>
          <w:i/>
          <w:iCs/>
          <w:noProof/>
          <w:sz w:val="24"/>
          <w:szCs w:val="24"/>
        </w:rPr>
        <w:t>S. aureus</w:t>
      </w:r>
      <w:r w:rsidR="007E6743" w:rsidRPr="008D585C">
        <w:rPr>
          <w:rFonts w:asciiTheme="majorBidi" w:hAnsiTheme="majorBidi" w:cstheme="majorBidi"/>
          <w:noProof/>
          <w:sz w:val="24"/>
          <w:szCs w:val="24"/>
        </w:rPr>
        <w:t xml:space="preserve"> and </w:t>
      </w:r>
      <w:r w:rsidR="0069011F" w:rsidRPr="008D585C">
        <w:rPr>
          <w:rFonts w:asciiTheme="majorBidi" w:hAnsiTheme="majorBidi" w:cstheme="majorBidi"/>
          <w:noProof/>
          <w:sz w:val="24"/>
          <w:szCs w:val="24"/>
        </w:rPr>
        <w:t xml:space="preserve">20 </w:t>
      </w:r>
      <w:r w:rsidR="007E6743" w:rsidRPr="008D585C">
        <w:rPr>
          <w:rFonts w:asciiTheme="majorBidi" w:hAnsiTheme="majorBidi" w:cstheme="majorBidi"/>
          <w:noProof/>
          <w:sz w:val="24"/>
          <w:szCs w:val="24"/>
        </w:rPr>
        <w:t xml:space="preserve">coagulase-negative </w:t>
      </w:r>
      <w:r w:rsidR="001C4400" w:rsidRPr="008D585C">
        <w:rPr>
          <w:rFonts w:asciiTheme="majorBidi" w:hAnsiTheme="majorBidi" w:cstheme="majorBidi"/>
          <w:i/>
          <w:iCs/>
          <w:noProof/>
          <w:sz w:val="24"/>
          <w:szCs w:val="24"/>
        </w:rPr>
        <w:t xml:space="preserve">Staphylococcus </w:t>
      </w:r>
      <w:r w:rsidR="00EB7DA6" w:rsidRPr="008D585C">
        <w:rPr>
          <w:rFonts w:asciiTheme="majorBidi" w:hAnsiTheme="majorBidi" w:cstheme="majorBidi"/>
          <w:noProof/>
          <w:sz w:val="24"/>
          <w:szCs w:val="24"/>
        </w:rPr>
        <w:t>species</w:t>
      </w:r>
      <w:r w:rsidR="007E6743" w:rsidRPr="008D585C">
        <w:rPr>
          <w:rFonts w:asciiTheme="majorBidi" w:hAnsiTheme="majorBidi" w:cstheme="majorBidi"/>
          <w:noProof/>
          <w:sz w:val="24"/>
          <w:szCs w:val="24"/>
        </w:rPr>
        <w:t xml:space="preserve"> isolates were recovered from</w:t>
      </w:r>
      <w:r w:rsidR="006137E9" w:rsidRPr="008D585C">
        <w:rPr>
          <w:rFonts w:asciiTheme="majorBidi" w:hAnsiTheme="majorBidi" w:cstheme="majorBidi"/>
          <w:noProof/>
          <w:sz w:val="24"/>
          <w:szCs w:val="24"/>
        </w:rPr>
        <w:t xml:space="preserve"> the examined</w:t>
      </w:r>
      <w:r w:rsidR="007E6743" w:rsidRPr="008D585C">
        <w:rPr>
          <w:rFonts w:asciiTheme="majorBidi" w:hAnsiTheme="majorBidi" w:cstheme="majorBidi"/>
          <w:noProof/>
          <w:sz w:val="24"/>
          <w:szCs w:val="24"/>
        </w:rPr>
        <w:t xml:space="preserve"> 120 milk samples</w:t>
      </w:r>
      <w:r w:rsidR="00E91DD1">
        <w:rPr>
          <w:rFonts w:asciiTheme="majorBidi" w:hAnsiTheme="majorBidi" w:cstheme="majorBidi"/>
          <w:noProof/>
          <w:sz w:val="24"/>
          <w:szCs w:val="24"/>
        </w:rPr>
        <w:t>.</w:t>
      </w:r>
      <w:r w:rsidR="00E04284" w:rsidRPr="008D585C">
        <w:rPr>
          <w:rFonts w:asciiTheme="majorBidi" w:hAnsiTheme="majorBidi" w:cstheme="majorBidi"/>
          <w:noProof/>
          <w:sz w:val="24"/>
          <w:szCs w:val="24"/>
        </w:rPr>
        <w:t xml:space="preserve"> A total of 40 </w:t>
      </w:r>
      <w:r w:rsidR="007E6743" w:rsidRPr="008D585C">
        <w:rPr>
          <w:rFonts w:asciiTheme="majorBidi" w:hAnsiTheme="majorBidi" w:cstheme="majorBidi"/>
          <w:i/>
          <w:iCs/>
          <w:noProof/>
          <w:sz w:val="24"/>
          <w:szCs w:val="24"/>
        </w:rPr>
        <w:t>S.</w:t>
      </w:r>
      <w:r w:rsidR="00E04284" w:rsidRPr="008D585C">
        <w:rPr>
          <w:rFonts w:asciiTheme="majorBidi" w:hAnsiTheme="majorBidi" w:cstheme="majorBidi"/>
          <w:i/>
          <w:iCs/>
          <w:noProof/>
          <w:sz w:val="24"/>
          <w:szCs w:val="24"/>
        </w:rPr>
        <w:t xml:space="preserve"> </w:t>
      </w:r>
      <w:r w:rsidR="007E6743" w:rsidRPr="008D585C">
        <w:rPr>
          <w:rFonts w:asciiTheme="majorBidi" w:hAnsiTheme="majorBidi" w:cstheme="majorBidi"/>
          <w:i/>
          <w:iCs/>
          <w:noProof/>
          <w:sz w:val="24"/>
          <w:szCs w:val="24"/>
        </w:rPr>
        <w:t>aureus</w:t>
      </w:r>
      <w:r w:rsidR="007E6743" w:rsidRPr="008D585C">
        <w:rPr>
          <w:rFonts w:asciiTheme="majorBidi" w:hAnsiTheme="majorBidi" w:cstheme="majorBidi"/>
          <w:noProof/>
          <w:sz w:val="24"/>
          <w:szCs w:val="24"/>
        </w:rPr>
        <w:t xml:space="preserve"> and coagulase-negative </w:t>
      </w:r>
      <w:r w:rsidR="009F6AE0" w:rsidRPr="0007614B">
        <w:rPr>
          <w:rFonts w:asciiTheme="majorBidi" w:hAnsiTheme="majorBidi" w:cstheme="majorBidi"/>
          <w:i/>
          <w:iCs/>
          <w:noProof/>
          <w:sz w:val="24"/>
          <w:szCs w:val="24"/>
        </w:rPr>
        <w:t>s</w:t>
      </w:r>
      <w:r w:rsidR="00EB7DA6" w:rsidRPr="0007614B">
        <w:rPr>
          <w:rFonts w:asciiTheme="majorBidi" w:hAnsiTheme="majorBidi" w:cstheme="majorBidi"/>
          <w:i/>
          <w:iCs/>
          <w:noProof/>
          <w:sz w:val="24"/>
          <w:szCs w:val="24"/>
        </w:rPr>
        <w:t>taphylococci</w:t>
      </w:r>
      <w:r w:rsidR="009F6AE0" w:rsidRPr="008D585C">
        <w:rPr>
          <w:rFonts w:asciiTheme="majorBidi" w:hAnsiTheme="majorBidi" w:cstheme="majorBidi"/>
          <w:noProof/>
          <w:sz w:val="24"/>
          <w:szCs w:val="24"/>
        </w:rPr>
        <w:t xml:space="preserve"> </w:t>
      </w:r>
      <w:r w:rsidR="007E6743" w:rsidRPr="008D585C">
        <w:rPr>
          <w:rFonts w:asciiTheme="majorBidi" w:hAnsiTheme="majorBidi" w:cstheme="majorBidi"/>
          <w:noProof/>
          <w:sz w:val="24"/>
          <w:szCs w:val="24"/>
        </w:rPr>
        <w:t xml:space="preserve">were </w:t>
      </w:r>
      <w:r w:rsidR="006137E9" w:rsidRPr="008D585C">
        <w:rPr>
          <w:rFonts w:asciiTheme="majorBidi" w:hAnsiTheme="majorBidi" w:cstheme="majorBidi"/>
          <w:noProof/>
          <w:sz w:val="24"/>
          <w:szCs w:val="24"/>
        </w:rPr>
        <w:t xml:space="preserve">further </w:t>
      </w:r>
      <w:r w:rsidR="007E6743" w:rsidRPr="008D585C">
        <w:rPr>
          <w:rFonts w:asciiTheme="majorBidi" w:hAnsiTheme="majorBidi" w:cstheme="majorBidi"/>
          <w:noProof/>
          <w:sz w:val="24"/>
          <w:szCs w:val="24"/>
        </w:rPr>
        <w:t>identified based on the amplification of 16S rRNA</w:t>
      </w:r>
      <w:r w:rsidR="00E04284" w:rsidRPr="008D585C">
        <w:rPr>
          <w:rFonts w:asciiTheme="majorBidi" w:hAnsiTheme="majorBidi" w:cstheme="majorBidi"/>
          <w:noProof/>
          <w:sz w:val="24"/>
          <w:szCs w:val="24"/>
        </w:rPr>
        <w:t xml:space="preserve">, </w:t>
      </w:r>
      <w:bookmarkStart w:id="1" w:name="_Hlk57810607"/>
      <w:r w:rsidR="00E04284" w:rsidRPr="008D585C">
        <w:rPr>
          <w:rFonts w:asciiTheme="majorBidi" w:hAnsiTheme="majorBidi" w:cstheme="majorBidi"/>
          <w:i/>
          <w:iCs/>
          <w:noProof/>
          <w:sz w:val="24"/>
          <w:szCs w:val="24"/>
        </w:rPr>
        <w:t>coa</w:t>
      </w:r>
      <w:r w:rsidR="00E04284" w:rsidRPr="008D585C">
        <w:rPr>
          <w:rFonts w:asciiTheme="majorBidi" w:hAnsiTheme="majorBidi" w:cstheme="majorBidi"/>
          <w:noProof/>
          <w:sz w:val="24"/>
          <w:szCs w:val="24"/>
        </w:rPr>
        <w:t xml:space="preserve">, </w:t>
      </w:r>
      <w:r w:rsidR="00E04284" w:rsidRPr="008D585C">
        <w:rPr>
          <w:rFonts w:asciiTheme="majorBidi" w:hAnsiTheme="majorBidi" w:cstheme="majorBidi"/>
          <w:i/>
          <w:iCs/>
          <w:noProof/>
          <w:sz w:val="24"/>
          <w:szCs w:val="24"/>
        </w:rPr>
        <w:t>clf</w:t>
      </w:r>
      <w:r w:rsidR="00E04284" w:rsidRPr="008D585C">
        <w:rPr>
          <w:rFonts w:asciiTheme="majorBidi" w:hAnsiTheme="majorBidi" w:cstheme="majorBidi"/>
          <w:noProof/>
          <w:sz w:val="24"/>
          <w:szCs w:val="24"/>
        </w:rPr>
        <w:t xml:space="preserve">A, and </w:t>
      </w:r>
      <w:r w:rsidR="00E04284" w:rsidRPr="008D585C">
        <w:rPr>
          <w:rFonts w:asciiTheme="majorBidi" w:hAnsiTheme="majorBidi" w:cstheme="majorBidi"/>
          <w:i/>
          <w:iCs/>
          <w:noProof/>
          <w:sz w:val="24"/>
          <w:szCs w:val="24"/>
        </w:rPr>
        <w:t>nuc</w:t>
      </w:r>
      <w:r w:rsidR="00E04284" w:rsidRPr="008D585C">
        <w:rPr>
          <w:rFonts w:asciiTheme="majorBidi" w:hAnsiTheme="majorBidi" w:cstheme="majorBidi"/>
          <w:noProof/>
          <w:sz w:val="24"/>
          <w:szCs w:val="24"/>
        </w:rPr>
        <w:t xml:space="preserve"> encoding genes</w:t>
      </w:r>
      <w:bookmarkEnd w:id="1"/>
      <w:r w:rsidR="007E6743" w:rsidRPr="008D585C">
        <w:rPr>
          <w:rFonts w:asciiTheme="majorBidi" w:hAnsiTheme="majorBidi" w:cstheme="majorBidi"/>
          <w:noProof/>
          <w:sz w:val="24"/>
          <w:szCs w:val="24"/>
        </w:rPr>
        <w:t xml:space="preserve">. </w:t>
      </w:r>
      <w:r w:rsidR="00E04284" w:rsidRPr="008D585C">
        <w:rPr>
          <w:rFonts w:asciiTheme="majorBidi" w:hAnsiTheme="majorBidi" w:cstheme="majorBidi"/>
          <w:noProof/>
          <w:sz w:val="24"/>
          <w:szCs w:val="24"/>
        </w:rPr>
        <w:t xml:space="preserve">Results revealed that all </w:t>
      </w:r>
      <w:r w:rsidR="0007614B">
        <w:rPr>
          <w:rFonts w:asciiTheme="majorBidi" w:hAnsiTheme="majorBidi" w:cstheme="majorBidi"/>
          <w:noProof/>
          <w:sz w:val="24"/>
          <w:szCs w:val="24"/>
        </w:rPr>
        <w:t xml:space="preserve"> </w:t>
      </w:r>
      <w:r w:rsidR="0007614B" w:rsidRPr="001C0755">
        <w:rPr>
          <w:rFonts w:asciiTheme="majorBidi" w:hAnsiTheme="majorBidi" w:cstheme="majorBidi"/>
          <w:i/>
          <w:iCs/>
          <w:noProof/>
          <w:sz w:val="24"/>
          <w:szCs w:val="24"/>
        </w:rPr>
        <w:t>S. aureus</w:t>
      </w:r>
      <w:r w:rsidR="0007614B">
        <w:rPr>
          <w:rFonts w:asciiTheme="majorBidi" w:hAnsiTheme="majorBidi" w:cstheme="majorBidi"/>
          <w:noProof/>
          <w:sz w:val="24"/>
          <w:szCs w:val="24"/>
        </w:rPr>
        <w:t xml:space="preserve"> isolated from clinical and subclinical cases were </w:t>
      </w:r>
      <w:r w:rsidR="00E04284" w:rsidRPr="008D585C">
        <w:rPr>
          <w:rFonts w:asciiTheme="majorBidi" w:hAnsiTheme="majorBidi" w:cstheme="majorBidi"/>
          <w:noProof/>
          <w:sz w:val="24"/>
          <w:szCs w:val="24"/>
        </w:rPr>
        <w:t xml:space="preserve"> found to harbor 16S rRNA, </w:t>
      </w:r>
      <w:r w:rsidR="00E04284" w:rsidRPr="008D585C">
        <w:rPr>
          <w:rFonts w:asciiTheme="majorBidi" w:hAnsiTheme="majorBidi" w:cstheme="majorBidi"/>
          <w:i/>
          <w:iCs/>
          <w:noProof/>
          <w:sz w:val="24"/>
          <w:szCs w:val="24"/>
        </w:rPr>
        <w:t>coa</w:t>
      </w:r>
      <w:r w:rsidR="00E04284" w:rsidRPr="008D585C">
        <w:rPr>
          <w:rFonts w:asciiTheme="majorBidi" w:hAnsiTheme="majorBidi" w:cstheme="majorBidi"/>
          <w:noProof/>
          <w:sz w:val="24"/>
          <w:szCs w:val="24"/>
        </w:rPr>
        <w:t xml:space="preserve">, </w:t>
      </w:r>
      <w:r w:rsidR="00E04284" w:rsidRPr="008D585C">
        <w:rPr>
          <w:rFonts w:asciiTheme="majorBidi" w:hAnsiTheme="majorBidi" w:cstheme="majorBidi"/>
          <w:i/>
          <w:iCs/>
          <w:noProof/>
          <w:sz w:val="24"/>
          <w:szCs w:val="24"/>
        </w:rPr>
        <w:t>clf</w:t>
      </w:r>
      <w:r w:rsidR="00E04284" w:rsidRPr="008D585C">
        <w:rPr>
          <w:rFonts w:asciiTheme="majorBidi" w:hAnsiTheme="majorBidi" w:cstheme="majorBidi"/>
          <w:noProof/>
          <w:sz w:val="24"/>
          <w:szCs w:val="24"/>
        </w:rPr>
        <w:t xml:space="preserve">A, and </w:t>
      </w:r>
      <w:r w:rsidR="00E04284" w:rsidRPr="008D585C">
        <w:rPr>
          <w:rFonts w:asciiTheme="majorBidi" w:hAnsiTheme="majorBidi" w:cstheme="majorBidi"/>
          <w:i/>
          <w:iCs/>
          <w:noProof/>
          <w:sz w:val="24"/>
          <w:szCs w:val="24"/>
        </w:rPr>
        <w:t>nuc</w:t>
      </w:r>
      <w:r w:rsidR="00E04284" w:rsidRPr="008D585C">
        <w:rPr>
          <w:rFonts w:asciiTheme="majorBidi" w:hAnsiTheme="majorBidi" w:cstheme="majorBidi"/>
          <w:noProof/>
          <w:sz w:val="24"/>
          <w:szCs w:val="24"/>
        </w:rPr>
        <w:t xml:space="preserve"> encoding genes. Resistance against 1</w:t>
      </w:r>
      <w:r w:rsidR="000D0BA0">
        <w:rPr>
          <w:rFonts w:asciiTheme="majorBidi" w:hAnsiTheme="majorBidi" w:cstheme="majorBidi"/>
          <w:noProof/>
          <w:sz w:val="24"/>
          <w:szCs w:val="24"/>
        </w:rPr>
        <w:t>2</w:t>
      </w:r>
      <w:r w:rsidR="00E04284" w:rsidRPr="008D585C">
        <w:rPr>
          <w:rFonts w:asciiTheme="majorBidi" w:hAnsiTheme="majorBidi" w:cstheme="majorBidi"/>
          <w:noProof/>
          <w:sz w:val="24"/>
          <w:szCs w:val="24"/>
        </w:rPr>
        <w:t xml:space="preserve"> antibiotic</w:t>
      </w:r>
      <w:r w:rsidR="00603B3D" w:rsidRPr="008D585C">
        <w:rPr>
          <w:rFonts w:asciiTheme="majorBidi" w:hAnsiTheme="majorBidi" w:cstheme="majorBidi"/>
          <w:noProof/>
          <w:sz w:val="24"/>
          <w:szCs w:val="24"/>
        </w:rPr>
        <w:t>s</w:t>
      </w:r>
      <w:r w:rsidR="00E04284" w:rsidRPr="008D585C">
        <w:rPr>
          <w:rFonts w:asciiTheme="majorBidi" w:hAnsiTheme="majorBidi" w:cstheme="majorBidi"/>
          <w:noProof/>
          <w:sz w:val="24"/>
          <w:szCs w:val="24"/>
        </w:rPr>
        <w:t xml:space="preserve"> was determined using disc diffusion methods. </w:t>
      </w:r>
      <w:r w:rsidR="00603B3D" w:rsidRPr="008D585C">
        <w:rPr>
          <w:rFonts w:asciiTheme="majorBidi" w:hAnsiTheme="majorBidi" w:cstheme="majorBidi"/>
          <w:noProof/>
          <w:sz w:val="24"/>
          <w:szCs w:val="24"/>
        </w:rPr>
        <w:t xml:space="preserve">All the tested </w:t>
      </w:r>
      <w:r w:rsidR="00603B3D" w:rsidRPr="008D585C">
        <w:rPr>
          <w:rFonts w:asciiTheme="majorBidi" w:hAnsiTheme="majorBidi" w:cstheme="majorBidi"/>
          <w:i/>
          <w:iCs/>
          <w:noProof/>
          <w:sz w:val="24"/>
          <w:szCs w:val="24"/>
        </w:rPr>
        <w:t>S. aureus</w:t>
      </w:r>
      <w:r w:rsidR="00603B3D" w:rsidRPr="008D585C">
        <w:rPr>
          <w:rFonts w:asciiTheme="majorBidi" w:hAnsiTheme="majorBidi" w:cstheme="majorBidi"/>
          <w:noProof/>
          <w:sz w:val="24"/>
          <w:szCs w:val="24"/>
        </w:rPr>
        <w:t xml:space="preserve"> and coagulase-negative </w:t>
      </w:r>
      <w:r w:rsidR="009F6AE0" w:rsidRPr="0007614B">
        <w:rPr>
          <w:rFonts w:asciiTheme="majorBidi" w:hAnsiTheme="majorBidi" w:cstheme="majorBidi"/>
          <w:i/>
          <w:iCs/>
          <w:noProof/>
          <w:sz w:val="24"/>
          <w:szCs w:val="24"/>
        </w:rPr>
        <w:t>s</w:t>
      </w:r>
      <w:r w:rsidR="00A82DDE" w:rsidRPr="0007614B">
        <w:rPr>
          <w:rFonts w:asciiTheme="majorBidi" w:hAnsiTheme="majorBidi" w:cstheme="majorBidi"/>
          <w:i/>
          <w:iCs/>
          <w:noProof/>
          <w:sz w:val="24"/>
          <w:szCs w:val="24"/>
        </w:rPr>
        <w:t>taphylococcal</w:t>
      </w:r>
      <w:r w:rsidR="00A82DDE" w:rsidRPr="008D585C">
        <w:rPr>
          <w:rFonts w:asciiTheme="majorBidi" w:hAnsiTheme="majorBidi" w:cstheme="majorBidi"/>
          <w:noProof/>
          <w:sz w:val="24"/>
          <w:szCs w:val="24"/>
        </w:rPr>
        <w:t xml:space="preserve"> </w:t>
      </w:r>
      <w:r w:rsidR="00603B3D" w:rsidRPr="008D585C">
        <w:rPr>
          <w:rFonts w:asciiTheme="majorBidi" w:hAnsiTheme="majorBidi" w:cstheme="majorBidi"/>
          <w:noProof/>
          <w:sz w:val="24"/>
          <w:szCs w:val="24"/>
        </w:rPr>
        <w:t>isolates exhibited resistance to amoxicillin, ampicillin, cefotaxime, ciprofloxacin, cloxacillin, oxacillin, lincomycin, penicillin, and trimethoprim/sulphamethoxazole.</w:t>
      </w:r>
      <w:r w:rsidR="00287220" w:rsidRPr="008D585C">
        <w:rPr>
          <w:rFonts w:asciiTheme="majorBidi" w:hAnsiTheme="majorBidi" w:cstheme="majorBidi"/>
          <w:noProof/>
          <w:sz w:val="24"/>
          <w:szCs w:val="24"/>
        </w:rPr>
        <w:t xml:space="preserve"> Constitutive production of </w:t>
      </w:r>
      <w:r w:rsidR="00287220" w:rsidRPr="008D585C">
        <w:rPr>
          <w:rFonts w:asciiTheme="majorBidi" w:hAnsiTheme="majorBidi" w:cstheme="majorBidi"/>
          <w:i/>
          <w:iCs/>
          <w:noProof/>
          <w:sz w:val="24"/>
          <w:szCs w:val="24"/>
        </w:rPr>
        <w:t>mec</w:t>
      </w:r>
      <w:r w:rsidR="004F1573" w:rsidRPr="008D585C">
        <w:rPr>
          <w:rFonts w:asciiTheme="majorBidi" w:hAnsiTheme="majorBidi" w:cstheme="majorBidi"/>
          <w:noProof/>
          <w:sz w:val="24"/>
          <w:szCs w:val="24"/>
        </w:rPr>
        <w:t>A</w:t>
      </w:r>
      <w:r w:rsidR="000F7AE8" w:rsidRPr="008D585C">
        <w:rPr>
          <w:rFonts w:asciiTheme="majorBidi" w:hAnsiTheme="majorBidi" w:cstheme="majorBidi"/>
          <w:i/>
          <w:iCs/>
          <w:noProof/>
          <w:sz w:val="24"/>
          <w:szCs w:val="24"/>
        </w:rPr>
        <w:t xml:space="preserve"> </w:t>
      </w:r>
      <w:r w:rsidR="000F7AE8" w:rsidRPr="0007614B">
        <w:rPr>
          <w:rFonts w:asciiTheme="majorBidi" w:hAnsiTheme="majorBidi" w:cstheme="majorBidi"/>
          <w:noProof/>
          <w:sz w:val="24"/>
          <w:szCs w:val="24"/>
        </w:rPr>
        <w:t>and</w:t>
      </w:r>
      <w:r w:rsidR="000F7AE8" w:rsidRPr="008D585C">
        <w:rPr>
          <w:rFonts w:asciiTheme="majorBidi" w:hAnsiTheme="majorBidi" w:cstheme="majorBidi"/>
          <w:i/>
          <w:iCs/>
          <w:noProof/>
          <w:sz w:val="24"/>
          <w:szCs w:val="24"/>
        </w:rPr>
        <w:t xml:space="preserve"> bla</w:t>
      </w:r>
      <w:r w:rsidR="000F7AE8" w:rsidRPr="008D585C">
        <w:rPr>
          <w:rFonts w:asciiTheme="majorBidi" w:hAnsiTheme="majorBidi" w:cstheme="majorBidi"/>
          <w:noProof/>
          <w:sz w:val="24"/>
          <w:szCs w:val="24"/>
        </w:rPr>
        <w:t>Z encoding resistance</w:t>
      </w:r>
      <w:r w:rsidR="00287220" w:rsidRPr="008D585C">
        <w:rPr>
          <w:rFonts w:asciiTheme="majorBidi" w:hAnsiTheme="majorBidi" w:cstheme="majorBidi"/>
          <w:noProof/>
          <w:sz w:val="24"/>
          <w:szCs w:val="24"/>
        </w:rPr>
        <w:t xml:space="preserve"> against penicillin </w:t>
      </w:r>
      <w:r w:rsidR="000F7AE8" w:rsidRPr="008D585C">
        <w:rPr>
          <w:rFonts w:asciiTheme="majorBidi" w:hAnsiTheme="majorBidi" w:cstheme="majorBidi"/>
          <w:noProof/>
          <w:sz w:val="24"/>
          <w:szCs w:val="24"/>
        </w:rPr>
        <w:t xml:space="preserve">and </w:t>
      </w:r>
      <w:r w:rsidR="00287220" w:rsidRPr="008D585C">
        <w:rPr>
          <w:rFonts w:asciiTheme="majorBidi" w:hAnsiTheme="majorBidi" w:cstheme="majorBidi"/>
          <w:noProof/>
          <w:sz w:val="24"/>
          <w:szCs w:val="24"/>
        </w:rPr>
        <w:t>cloxacillin</w:t>
      </w:r>
      <w:r w:rsidR="000F7AE8" w:rsidRPr="008D585C">
        <w:rPr>
          <w:rFonts w:asciiTheme="majorBidi" w:hAnsiTheme="majorBidi" w:cstheme="majorBidi"/>
          <w:noProof/>
          <w:sz w:val="24"/>
          <w:szCs w:val="24"/>
        </w:rPr>
        <w:t xml:space="preserve"> was reported in 70%</w:t>
      </w:r>
      <w:r w:rsidR="00722E26" w:rsidRPr="008D585C">
        <w:rPr>
          <w:rFonts w:asciiTheme="majorBidi" w:hAnsiTheme="majorBidi" w:cstheme="majorBidi"/>
          <w:noProof/>
          <w:sz w:val="24"/>
          <w:szCs w:val="24"/>
        </w:rPr>
        <w:t xml:space="preserve"> and</w:t>
      </w:r>
      <w:r w:rsidR="000F7AE8" w:rsidRPr="008D585C">
        <w:rPr>
          <w:rFonts w:asciiTheme="majorBidi" w:hAnsiTheme="majorBidi" w:cstheme="majorBidi"/>
          <w:noProof/>
          <w:sz w:val="24"/>
          <w:szCs w:val="24"/>
        </w:rPr>
        <w:t xml:space="preserve"> 20%</w:t>
      </w:r>
      <w:r w:rsidR="00BF7740" w:rsidRPr="008D585C">
        <w:rPr>
          <w:rFonts w:asciiTheme="majorBidi" w:hAnsiTheme="majorBidi" w:cstheme="majorBidi"/>
          <w:noProof/>
          <w:sz w:val="24"/>
          <w:szCs w:val="24"/>
        </w:rPr>
        <w:t xml:space="preserve"> of</w:t>
      </w:r>
      <w:r w:rsidR="00722E26" w:rsidRPr="008D585C">
        <w:rPr>
          <w:rFonts w:asciiTheme="majorBidi" w:hAnsiTheme="majorBidi" w:cstheme="majorBidi"/>
          <w:noProof/>
          <w:sz w:val="24"/>
          <w:szCs w:val="24"/>
        </w:rPr>
        <w:t xml:space="preserve"> </w:t>
      </w:r>
      <w:r w:rsidR="00BF7740" w:rsidRPr="008D585C">
        <w:rPr>
          <w:rFonts w:asciiTheme="majorBidi" w:hAnsiTheme="majorBidi" w:cstheme="majorBidi"/>
          <w:i/>
          <w:iCs/>
          <w:noProof/>
          <w:sz w:val="24"/>
          <w:szCs w:val="24"/>
        </w:rPr>
        <w:t>S. aureus</w:t>
      </w:r>
      <w:r w:rsidR="00673CA2" w:rsidRPr="008D585C">
        <w:rPr>
          <w:rFonts w:asciiTheme="majorBidi" w:hAnsiTheme="majorBidi" w:cstheme="majorBidi"/>
          <w:noProof/>
          <w:sz w:val="24"/>
          <w:szCs w:val="24"/>
        </w:rPr>
        <w:t xml:space="preserve"> and 80</w:t>
      </w:r>
      <w:r w:rsidR="008D0219" w:rsidRPr="008D585C">
        <w:rPr>
          <w:rFonts w:asciiTheme="majorBidi" w:hAnsiTheme="majorBidi" w:cstheme="majorBidi"/>
          <w:noProof/>
          <w:sz w:val="24"/>
          <w:szCs w:val="24"/>
        </w:rPr>
        <w:t xml:space="preserve"> %</w:t>
      </w:r>
      <w:r w:rsidR="00722E26" w:rsidRPr="008D585C">
        <w:rPr>
          <w:rFonts w:asciiTheme="majorBidi" w:hAnsiTheme="majorBidi" w:cstheme="majorBidi"/>
          <w:noProof/>
          <w:sz w:val="24"/>
          <w:szCs w:val="24"/>
        </w:rPr>
        <w:t xml:space="preserve"> and</w:t>
      </w:r>
      <w:r w:rsidR="00673CA2" w:rsidRPr="008D585C">
        <w:rPr>
          <w:rFonts w:asciiTheme="majorBidi" w:hAnsiTheme="majorBidi" w:cstheme="majorBidi"/>
          <w:noProof/>
          <w:sz w:val="24"/>
          <w:szCs w:val="24"/>
        </w:rPr>
        <w:t xml:space="preserve"> 30% of the </w:t>
      </w:r>
      <w:r w:rsidR="00A82DDE" w:rsidRPr="008D585C">
        <w:rPr>
          <w:rFonts w:asciiTheme="majorBidi" w:hAnsiTheme="majorBidi" w:cstheme="majorBidi"/>
          <w:noProof/>
          <w:sz w:val="24"/>
          <w:szCs w:val="24"/>
        </w:rPr>
        <w:t xml:space="preserve">coagulase-negative </w:t>
      </w:r>
      <w:r w:rsidR="009F6AE0" w:rsidRPr="0007614B">
        <w:rPr>
          <w:rFonts w:asciiTheme="majorBidi" w:hAnsiTheme="majorBidi" w:cstheme="majorBidi"/>
          <w:i/>
          <w:iCs/>
          <w:noProof/>
          <w:sz w:val="24"/>
          <w:szCs w:val="24"/>
        </w:rPr>
        <w:t>s</w:t>
      </w:r>
      <w:r w:rsidR="00EB7DA6" w:rsidRPr="0007614B">
        <w:rPr>
          <w:rFonts w:asciiTheme="majorBidi" w:hAnsiTheme="majorBidi" w:cstheme="majorBidi"/>
          <w:i/>
          <w:iCs/>
          <w:noProof/>
          <w:sz w:val="24"/>
          <w:szCs w:val="24"/>
        </w:rPr>
        <w:t>taphylococcal</w:t>
      </w:r>
      <w:r w:rsidR="00673CA2" w:rsidRPr="008D585C">
        <w:rPr>
          <w:rFonts w:asciiTheme="majorBidi" w:hAnsiTheme="majorBidi" w:cstheme="majorBidi"/>
          <w:noProof/>
          <w:sz w:val="24"/>
          <w:szCs w:val="24"/>
        </w:rPr>
        <w:t xml:space="preserve"> isolated from clinical and subclinical mastitis</w:t>
      </w:r>
      <w:r w:rsidR="00BF7740" w:rsidRPr="008D585C">
        <w:rPr>
          <w:rFonts w:asciiTheme="majorBidi" w:hAnsiTheme="majorBidi" w:cstheme="majorBidi"/>
          <w:noProof/>
          <w:sz w:val="24"/>
          <w:szCs w:val="24"/>
        </w:rPr>
        <w:t>, re</w:t>
      </w:r>
      <w:r w:rsidR="003358A9" w:rsidRPr="008D585C">
        <w:rPr>
          <w:rFonts w:asciiTheme="majorBidi" w:hAnsiTheme="majorBidi" w:cstheme="majorBidi"/>
          <w:noProof/>
          <w:sz w:val="24"/>
          <w:szCs w:val="24"/>
        </w:rPr>
        <w:t>spective</w:t>
      </w:r>
      <w:r w:rsidR="00BF7740" w:rsidRPr="008D585C">
        <w:rPr>
          <w:rFonts w:asciiTheme="majorBidi" w:hAnsiTheme="majorBidi" w:cstheme="majorBidi"/>
          <w:noProof/>
          <w:sz w:val="24"/>
          <w:szCs w:val="24"/>
        </w:rPr>
        <w:t>ly</w:t>
      </w:r>
      <w:r w:rsidR="00287220" w:rsidRPr="008D585C">
        <w:rPr>
          <w:rFonts w:asciiTheme="majorBidi" w:hAnsiTheme="majorBidi" w:cstheme="majorBidi"/>
          <w:noProof/>
          <w:sz w:val="24"/>
          <w:szCs w:val="24"/>
        </w:rPr>
        <w:t>.</w:t>
      </w:r>
      <w:r w:rsidR="008D0219" w:rsidRPr="008D585C">
        <w:rPr>
          <w:rFonts w:asciiTheme="majorBidi" w:hAnsiTheme="majorBidi" w:cstheme="majorBidi"/>
          <w:noProof/>
          <w:sz w:val="24"/>
          <w:szCs w:val="24"/>
        </w:rPr>
        <w:t xml:space="preserve"> In contrast, </w:t>
      </w:r>
      <w:r w:rsidR="003900FE" w:rsidRPr="008D585C">
        <w:rPr>
          <w:rFonts w:asciiTheme="majorBidi" w:hAnsiTheme="majorBidi" w:cstheme="majorBidi"/>
          <w:noProof/>
          <w:sz w:val="24"/>
          <w:szCs w:val="24"/>
        </w:rPr>
        <w:t>all isolates found to harbor</w:t>
      </w:r>
      <w:r w:rsidR="002F13B1" w:rsidRPr="008D585C">
        <w:rPr>
          <w:rFonts w:asciiTheme="majorBidi" w:hAnsiTheme="majorBidi" w:cstheme="majorBidi"/>
          <w:noProof/>
          <w:sz w:val="24"/>
          <w:szCs w:val="24"/>
        </w:rPr>
        <w:t xml:space="preserve"> </w:t>
      </w:r>
      <w:r w:rsidR="003900FE" w:rsidRPr="008D585C">
        <w:rPr>
          <w:rFonts w:asciiTheme="majorBidi" w:hAnsiTheme="majorBidi" w:cstheme="majorBidi"/>
          <w:noProof/>
          <w:sz w:val="24"/>
          <w:szCs w:val="24"/>
        </w:rPr>
        <w:t xml:space="preserve">the specific amplicon of </w:t>
      </w:r>
      <w:r w:rsidR="00185346" w:rsidRPr="008D585C">
        <w:rPr>
          <w:rFonts w:asciiTheme="majorBidi" w:hAnsiTheme="majorBidi" w:cstheme="majorBidi"/>
          <w:noProof/>
          <w:sz w:val="24"/>
          <w:szCs w:val="24"/>
        </w:rPr>
        <w:t xml:space="preserve">the </w:t>
      </w:r>
      <w:r w:rsidR="002F13B1" w:rsidRPr="008D585C">
        <w:rPr>
          <w:rFonts w:asciiTheme="majorBidi" w:hAnsiTheme="majorBidi" w:cstheme="majorBidi"/>
          <w:i/>
          <w:iCs/>
          <w:noProof/>
          <w:sz w:val="24"/>
          <w:szCs w:val="24"/>
        </w:rPr>
        <w:t>sul</w:t>
      </w:r>
      <w:r w:rsidR="002F13B1" w:rsidRPr="008D585C">
        <w:rPr>
          <w:rFonts w:asciiTheme="majorBidi" w:hAnsiTheme="majorBidi" w:cstheme="majorBidi"/>
          <w:noProof/>
          <w:sz w:val="24"/>
          <w:szCs w:val="24"/>
        </w:rPr>
        <w:t xml:space="preserve">1 </w:t>
      </w:r>
      <w:r w:rsidR="003900FE" w:rsidRPr="008D585C">
        <w:rPr>
          <w:rFonts w:asciiTheme="majorBidi" w:hAnsiTheme="majorBidi" w:cstheme="majorBidi"/>
          <w:noProof/>
          <w:sz w:val="24"/>
          <w:szCs w:val="24"/>
        </w:rPr>
        <w:t>gene</w:t>
      </w:r>
      <w:r w:rsidR="002F13B1" w:rsidRPr="008D585C">
        <w:rPr>
          <w:rFonts w:asciiTheme="majorBidi" w:hAnsiTheme="majorBidi" w:cstheme="majorBidi"/>
          <w:noProof/>
          <w:sz w:val="24"/>
          <w:szCs w:val="24"/>
        </w:rPr>
        <w:t>.</w:t>
      </w:r>
      <w:r w:rsidR="00FA7F3D" w:rsidRPr="008D585C">
        <w:rPr>
          <w:rFonts w:asciiTheme="majorBidi" w:hAnsiTheme="majorBidi" w:cstheme="majorBidi"/>
          <w:noProof/>
          <w:sz w:val="24"/>
          <w:szCs w:val="24"/>
        </w:rPr>
        <w:t xml:space="preserve"> </w:t>
      </w:r>
      <w:r w:rsidR="00B52E79" w:rsidRPr="008D585C">
        <w:rPr>
          <w:rFonts w:asciiTheme="majorBidi" w:hAnsiTheme="majorBidi" w:cstheme="majorBidi"/>
          <w:noProof/>
          <w:sz w:val="24"/>
          <w:szCs w:val="24"/>
        </w:rPr>
        <w:t>The amplicon of</w:t>
      </w:r>
      <w:r w:rsidR="00FA7F3D" w:rsidRPr="008D585C">
        <w:rPr>
          <w:rFonts w:asciiTheme="majorBidi" w:hAnsiTheme="majorBidi" w:cstheme="majorBidi"/>
          <w:noProof/>
          <w:sz w:val="24"/>
          <w:szCs w:val="24"/>
        </w:rPr>
        <w:t xml:space="preserve"> </w:t>
      </w:r>
      <w:proofErr w:type="spellStart"/>
      <w:r w:rsidR="00FA7F3D" w:rsidRPr="008D585C">
        <w:rPr>
          <w:rFonts w:asciiTheme="majorBidi" w:hAnsiTheme="majorBidi" w:cstheme="majorBidi"/>
          <w:i/>
          <w:iCs/>
          <w:sz w:val="24"/>
          <w:szCs w:val="24"/>
        </w:rPr>
        <w:t>aac</w:t>
      </w:r>
      <w:r w:rsidR="000D0BA0">
        <w:rPr>
          <w:rFonts w:asciiTheme="majorBidi" w:hAnsiTheme="majorBidi" w:cstheme="majorBidi"/>
          <w:noProof/>
          <w:sz w:val="24"/>
          <w:szCs w:val="24"/>
        </w:rPr>
        <w:t>-</w:t>
      </w:r>
      <w:r w:rsidR="00FA7F3D" w:rsidRPr="008D585C">
        <w:rPr>
          <w:rFonts w:asciiTheme="majorBidi" w:hAnsiTheme="majorBidi" w:cstheme="majorBidi"/>
          <w:i/>
          <w:iCs/>
          <w:noProof/>
          <w:sz w:val="24"/>
          <w:szCs w:val="24"/>
        </w:rPr>
        <w:t>aph</w:t>
      </w:r>
      <w:proofErr w:type="spellEnd"/>
      <w:r w:rsidR="00FA7F3D" w:rsidRPr="008D585C">
        <w:rPr>
          <w:rFonts w:asciiTheme="majorBidi" w:hAnsiTheme="majorBidi" w:cstheme="majorBidi"/>
          <w:sz w:val="24"/>
          <w:szCs w:val="24"/>
        </w:rPr>
        <w:t xml:space="preserve"> encoding</w:t>
      </w:r>
      <w:r w:rsidR="007050BC" w:rsidRPr="008D585C">
        <w:rPr>
          <w:rFonts w:asciiTheme="majorBidi" w:hAnsiTheme="majorBidi" w:cstheme="majorBidi"/>
          <w:sz w:val="24"/>
          <w:szCs w:val="24"/>
        </w:rPr>
        <w:t xml:space="preserve"> </w:t>
      </w:r>
      <w:r w:rsidR="00FA7F3D" w:rsidRPr="008D585C">
        <w:rPr>
          <w:rFonts w:asciiTheme="majorBidi" w:hAnsiTheme="majorBidi" w:cstheme="majorBidi"/>
          <w:sz w:val="24"/>
          <w:szCs w:val="24"/>
        </w:rPr>
        <w:t xml:space="preserve">resistance gene was observed in only 6 </w:t>
      </w:r>
      <w:r w:rsidR="00FA7F3D" w:rsidRPr="008D585C">
        <w:rPr>
          <w:rFonts w:asciiTheme="majorBidi" w:hAnsiTheme="majorBidi" w:cstheme="majorBidi"/>
          <w:i/>
          <w:iCs/>
          <w:sz w:val="24"/>
          <w:szCs w:val="24"/>
        </w:rPr>
        <w:t>S. aureus</w:t>
      </w:r>
      <w:r w:rsidR="00FA7F3D" w:rsidRPr="008D585C">
        <w:rPr>
          <w:rFonts w:asciiTheme="majorBidi" w:hAnsiTheme="majorBidi" w:cstheme="majorBidi"/>
          <w:sz w:val="24"/>
          <w:szCs w:val="24"/>
        </w:rPr>
        <w:t xml:space="preserve"> i</w:t>
      </w:r>
      <w:r w:rsidR="00B52E79" w:rsidRPr="008D585C">
        <w:rPr>
          <w:rFonts w:asciiTheme="majorBidi" w:hAnsiTheme="majorBidi" w:cstheme="majorBidi"/>
          <w:sz w:val="24"/>
          <w:szCs w:val="24"/>
        </w:rPr>
        <w:t>solates</w:t>
      </w:r>
      <w:r w:rsidR="005E633B" w:rsidRPr="008D585C">
        <w:rPr>
          <w:rFonts w:asciiTheme="majorBidi" w:hAnsiTheme="majorBidi" w:cstheme="majorBidi"/>
          <w:sz w:val="24"/>
          <w:szCs w:val="24"/>
        </w:rPr>
        <w:t>.</w:t>
      </w:r>
      <w:r w:rsidR="00B52E79" w:rsidRPr="008D585C">
        <w:rPr>
          <w:rFonts w:asciiTheme="majorBidi" w:hAnsiTheme="majorBidi" w:cstheme="majorBidi"/>
          <w:sz w:val="24"/>
          <w:szCs w:val="24"/>
        </w:rPr>
        <w:t xml:space="preserve"> The specific amplicon of </w:t>
      </w:r>
      <w:r w:rsidR="00B52E79" w:rsidRPr="008D585C">
        <w:rPr>
          <w:rFonts w:asciiTheme="majorBidi" w:hAnsiTheme="majorBidi" w:cstheme="majorBidi"/>
          <w:i/>
          <w:iCs/>
          <w:noProof/>
          <w:sz w:val="24"/>
          <w:szCs w:val="24"/>
        </w:rPr>
        <w:t>nor</w:t>
      </w:r>
      <w:r w:rsidR="008B2A17" w:rsidRPr="008D585C">
        <w:rPr>
          <w:rFonts w:asciiTheme="majorBidi" w:hAnsiTheme="majorBidi" w:cstheme="majorBidi"/>
          <w:noProof/>
          <w:sz w:val="24"/>
          <w:szCs w:val="24"/>
        </w:rPr>
        <w:t>A</w:t>
      </w:r>
      <w:r w:rsidR="00B52E79" w:rsidRPr="008D585C">
        <w:rPr>
          <w:rFonts w:asciiTheme="majorBidi" w:hAnsiTheme="majorBidi" w:cstheme="majorBidi"/>
          <w:sz w:val="24"/>
          <w:szCs w:val="24"/>
        </w:rPr>
        <w:t xml:space="preserve"> gene was detected in 4 </w:t>
      </w:r>
      <w:r w:rsidR="00B52E79" w:rsidRPr="008D585C">
        <w:rPr>
          <w:rFonts w:asciiTheme="majorBidi" w:hAnsiTheme="majorBidi" w:cstheme="majorBidi"/>
          <w:i/>
          <w:iCs/>
          <w:sz w:val="24"/>
          <w:szCs w:val="24"/>
        </w:rPr>
        <w:t>S. aureus</w:t>
      </w:r>
      <w:r w:rsidR="00B52E79" w:rsidRPr="008D585C">
        <w:rPr>
          <w:rFonts w:asciiTheme="majorBidi" w:hAnsiTheme="majorBidi" w:cstheme="majorBidi"/>
          <w:sz w:val="24"/>
          <w:szCs w:val="24"/>
        </w:rPr>
        <w:t xml:space="preserve"> and 2 coagulase-negative </w:t>
      </w:r>
      <w:r w:rsidR="009F6AE0" w:rsidRPr="0007614B">
        <w:rPr>
          <w:rFonts w:asciiTheme="majorBidi" w:hAnsiTheme="majorBidi" w:cstheme="majorBidi"/>
          <w:i/>
          <w:iCs/>
          <w:sz w:val="24"/>
          <w:szCs w:val="24"/>
        </w:rPr>
        <w:t>s</w:t>
      </w:r>
      <w:r w:rsidR="00EB7DA6" w:rsidRPr="0007614B">
        <w:rPr>
          <w:rFonts w:asciiTheme="majorBidi" w:hAnsiTheme="majorBidi" w:cstheme="majorBidi"/>
          <w:i/>
          <w:iCs/>
          <w:sz w:val="24"/>
          <w:szCs w:val="24"/>
        </w:rPr>
        <w:t>taphylococc</w:t>
      </w:r>
      <w:r w:rsidR="00A82DDE" w:rsidRPr="0007614B">
        <w:rPr>
          <w:rFonts w:asciiTheme="majorBidi" w:hAnsiTheme="majorBidi" w:cstheme="majorBidi"/>
          <w:i/>
          <w:iCs/>
          <w:sz w:val="24"/>
          <w:szCs w:val="24"/>
        </w:rPr>
        <w:t>al</w:t>
      </w:r>
      <w:r w:rsidR="00EB7DA6" w:rsidRPr="008D585C">
        <w:rPr>
          <w:rFonts w:asciiTheme="majorBidi" w:hAnsiTheme="majorBidi" w:cstheme="majorBidi"/>
          <w:sz w:val="24"/>
          <w:szCs w:val="24"/>
        </w:rPr>
        <w:t xml:space="preserve"> </w:t>
      </w:r>
      <w:r w:rsidR="00B52E79" w:rsidRPr="008D585C">
        <w:rPr>
          <w:rFonts w:asciiTheme="majorBidi" w:hAnsiTheme="majorBidi" w:cstheme="majorBidi"/>
          <w:noProof/>
          <w:sz w:val="24"/>
          <w:szCs w:val="24"/>
        </w:rPr>
        <w:t xml:space="preserve">isolates </w:t>
      </w:r>
      <w:r w:rsidR="00B52E79" w:rsidRPr="008D585C">
        <w:rPr>
          <w:rFonts w:asciiTheme="majorBidi" w:hAnsiTheme="majorBidi" w:cstheme="majorBidi"/>
          <w:sz w:val="24"/>
          <w:szCs w:val="24"/>
        </w:rPr>
        <w:t xml:space="preserve">recovered from clinical </w:t>
      </w:r>
      <w:r w:rsidR="00B52E79" w:rsidRPr="008D585C">
        <w:rPr>
          <w:rFonts w:asciiTheme="majorBidi" w:hAnsiTheme="majorBidi" w:cstheme="majorBidi"/>
          <w:sz w:val="24"/>
          <w:szCs w:val="24"/>
        </w:rPr>
        <w:lastRenderedPageBreak/>
        <w:t>mastitis</w:t>
      </w:r>
      <w:r w:rsidR="00022E86" w:rsidRPr="008D585C">
        <w:rPr>
          <w:rFonts w:asciiTheme="majorBidi" w:hAnsiTheme="majorBidi" w:cstheme="majorBidi"/>
          <w:sz w:val="24"/>
          <w:szCs w:val="24"/>
        </w:rPr>
        <w:t>.</w:t>
      </w:r>
      <w:r w:rsidR="00E5194F" w:rsidRPr="008D585C">
        <w:rPr>
          <w:rFonts w:asciiTheme="majorBidi" w:hAnsiTheme="majorBidi" w:cstheme="majorBidi"/>
          <w:sz w:val="24"/>
          <w:szCs w:val="24"/>
        </w:rPr>
        <w:t xml:space="preserve"> To conclude, the emergence of multi-drug resistant</w:t>
      </w:r>
      <w:r w:rsidR="00C21198">
        <w:rPr>
          <w:rFonts w:asciiTheme="majorBidi" w:hAnsiTheme="majorBidi" w:cstheme="majorBidi"/>
          <w:sz w:val="24"/>
          <w:szCs w:val="24"/>
        </w:rPr>
        <w:t xml:space="preserve"> </w:t>
      </w:r>
      <w:r w:rsidR="00C21198" w:rsidRPr="0007614B">
        <w:rPr>
          <w:rFonts w:asciiTheme="majorBidi" w:hAnsiTheme="majorBidi" w:cstheme="majorBidi"/>
          <w:i/>
          <w:iCs/>
          <w:sz w:val="24"/>
          <w:szCs w:val="24"/>
        </w:rPr>
        <w:t>S. aureus</w:t>
      </w:r>
      <w:r w:rsidR="00C21198">
        <w:rPr>
          <w:rFonts w:asciiTheme="majorBidi" w:hAnsiTheme="majorBidi" w:cstheme="majorBidi"/>
          <w:sz w:val="24"/>
          <w:szCs w:val="24"/>
        </w:rPr>
        <w:t xml:space="preserve"> and</w:t>
      </w:r>
      <w:r w:rsidR="00E5194F" w:rsidRPr="008D585C">
        <w:rPr>
          <w:rFonts w:asciiTheme="majorBidi" w:hAnsiTheme="majorBidi" w:cstheme="majorBidi"/>
          <w:sz w:val="24"/>
          <w:szCs w:val="24"/>
        </w:rPr>
        <w:t xml:space="preserve"> </w:t>
      </w:r>
      <w:r w:rsidR="00E5194F" w:rsidRPr="008D585C">
        <w:rPr>
          <w:rFonts w:asciiTheme="majorBidi" w:hAnsiTheme="majorBidi" w:cstheme="majorBidi"/>
          <w:noProof/>
          <w:sz w:val="24"/>
          <w:szCs w:val="24"/>
        </w:rPr>
        <w:t>coagulase</w:t>
      </w:r>
      <w:r w:rsidR="00E5194F" w:rsidRPr="008D585C">
        <w:rPr>
          <w:rFonts w:asciiTheme="majorBidi" w:hAnsiTheme="majorBidi" w:cstheme="majorBidi"/>
          <w:sz w:val="24"/>
          <w:szCs w:val="24"/>
        </w:rPr>
        <w:t xml:space="preserve">-negative </w:t>
      </w:r>
      <w:r w:rsidR="00EB7DA6" w:rsidRPr="0007614B">
        <w:rPr>
          <w:rFonts w:asciiTheme="majorBidi" w:hAnsiTheme="majorBidi" w:cstheme="majorBidi"/>
          <w:i/>
          <w:iCs/>
          <w:sz w:val="24"/>
          <w:szCs w:val="24"/>
        </w:rPr>
        <w:t>staphylococc</w:t>
      </w:r>
      <w:r w:rsidR="00A82DDE" w:rsidRPr="0007614B">
        <w:rPr>
          <w:rFonts w:asciiTheme="majorBidi" w:hAnsiTheme="majorBidi" w:cstheme="majorBidi"/>
          <w:i/>
          <w:iCs/>
          <w:sz w:val="24"/>
          <w:szCs w:val="24"/>
        </w:rPr>
        <w:t>i</w:t>
      </w:r>
      <w:r w:rsidR="00A82DDE" w:rsidRPr="008D585C">
        <w:rPr>
          <w:rFonts w:asciiTheme="majorBidi" w:hAnsiTheme="majorBidi" w:cstheme="majorBidi"/>
          <w:i/>
          <w:iCs/>
          <w:sz w:val="24"/>
          <w:szCs w:val="24"/>
        </w:rPr>
        <w:t xml:space="preserve"> </w:t>
      </w:r>
      <w:r w:rsidR="00E5194F" w:rsidRPr="008D585C">
        <w:rPr>
          <w:rFonts w:asciiTheme="majorBidi" w:hAnsiTheme="majorBidi" w:cstheme="majorBidi"/>
          <w:sz w:val="24"/>
          <w:szCs w:val="24"/>
        </w:rPr>
        <w:t xml:space="preserve">as a cause of </w:t>
      </w:r>
      <w:r w:rsidR="00E5194F" w:rsidRPr="008D585C">
        <w:rPr>
          <w:rFonts w:asciiTheme="majorBidi" w:hAnsiTheme="majorBidi" w:cstheme="majorBidi"/>
          <w:noProof/>
          <w:sz w:val="24"/>
          <w:szCs w:val="24"/>
        </w:rPr>
        <w:t>mastitis</w:t>
      </w:r>
      <w:r w:rsidR="00E5194F" w:rsidRPr="008D585C">
        <w:rPr>
          <w:rFonts w:asciiTheme="majorBidi" w:hAnsiTheme="majorBidi" w:cstheme="majorBidi"/>
          <w:sz w:val="24"/>
          <w:szCs w:val="24"/>
        </w:rPr>
        <w:t xml:space="preserve"> in dairy farms is of public health concern requires further investigations.</w:t>
      </w:r>
    </w:p>
    <w:p w14:paraId="24DC49D2" w14:textId="532E1116" w:rsidR="00827335" w:rsidRPr="008D585C" w:rsidRDefault="00F4294B">
      <w:pPr>
        <w:spacing w:line="480" w:lineRule="auto"/>
        <w:jc w:val="both"/>
        <w:rPr>
          <w:rFonts w:asciiTheme="majorBidi" w:hAnsiTheme="majorBidi" w:cstheme="majorBidi"/>
          <w:noProof/>
          <w:sz w:val="24"/>
          <w:szCs w:val="24"/>
        </w:rPr>
      </w:pPr>
      <w:r w:rsidRPr="008D585C">
        <w:rPr>
          <w:rFonts w:asciiTheme="majorBidi" w:hAnsiTheme="majorBidi" w:cstheme="majorBidi"/>
          <w:noProof/>
          <w:sz w:val="24"/>
          <w:szCs w:val="24"/>
        </w:rPr>
        <w:t>Keywords: Buffalo</w:t>
      </w:r>
      <w:r w:rsidR="00C40C41" w:rsidRPr="008D585C">
        <w:rPr>
          <w:rFonts w:asciiTheme="majorBidi" w:hAnsiTheme="majorBidi" w:cstheme="majorBidi"/>
          <w:noProof/>
          <w:sz w:val="24"/>
          <w:szCs w:val="24"/>
        </w:rPr>
        <w:t>es</w:t>
      </w:r>
      <w:r w:rsidRPr="008D585C">
        <w:rPr>
          <w:rFonts w:asciiTheme="majorBidi" w:hAnsiTheme="majorBidi" w:cstheme="majorBidi"/>
          <w:noProof/>
          <w:sz w:val="24"/>
          <w:szCs w:val="24"/>
        </w:rPr>
        <w:t xml:space="preserve">, mastitis, </w:t>
      </w:r>
      <w:r w:rsidR="00C21198" w:rsidRPr="00655AEA">
        <w:rPr>
          <w:rFonts w:asciiTheme="majorBidi" w:hAnsiTheme="majorBidi" w:cstheme="majorBidi"/>
          <w:i/>
          <w:iCs/>
          <w:sz w:val="24"/>
          <w:szCs w:val="24"/>
        </w:rPr>
        <w:t xml:space="preserve">S. </w:t>
      </w:r>
      <w:r w:rsidR="006A10BF" w:rsidRPr="00655AEA">
        <w:rPr>
          <w:rFonts w:asciiTheme="majorBidi" w:hAnsiTheme="majorBidi" w:cstheme="majorBidi"/>
          <w:i/>
          <w:iCs/>
          <w:sz w:val="24"/>
          <w:szCs w:val="24"/>
        </w:rPr>
        <w:t>aureus</w:t>
      </w:r>
      <w:r w:rsidR="006A10BF">
        <w:rPr>
          <w:rFonts w:asciiTheme="majorBidi" w:hAnsiTheme="majorBidi" w:cstheme="majorBidi"/>
          <w:i/>
          <w:iCs/>
          <w:sz w:val="24"/>
          <w:szCs w:val="24"/>
        </w:rPr>
        <w:t>,</w:t>
      </w:r>
      <w:r w:rsidR="006A10BF" w:rsidRPr="008D585C">
        <w:rPr>
          <w:rFonts w:asciiTheme="majorBidi" w:hAnsiTheme="majorBidi" w:cstheme="majorBidi"/>
          <w:noProof/>
          <w:sz w:val="24"/>
          <w:szCs w:val="24"/>
        </w:rPr>
        <w:t xml:space="preserve"> coagulase</w:t>
      </w:r>
      <w:r w:rsidR="00C40C41" w:rsidRPr="008D585C">
        <w:rPr>
          <w:rFonts w:asciiTheme="majorBidi" w:hAnsiTheme="majorBidi" w:cstheme="majorBidi"/>
          <w:noProof/>
          <w:sz w:val="24"/>
          <w:szCs w:val="24"/>
        </w:rPr>
        <w:t xml:space="preserve">-negative </w:t>
      </w:r>
      <w:r w:rsidR="00643568" w:rsidRPr="0007614B">
        <w:rPr>
          <w:rFonts w:asciiTheme="majorBidi" w:hAnsiTheme="majorBidi" w:cstheme="majorBidi"/>
          <w:i/>
          <w:iCs/>
          <w:noProof/>
          <w:sz w:val="24"/>
          <w:szCs w:val="24"/>
        </w:rPr>
        <w:t>staphylococci</w:t>
      </w:r>
      <w:r w:rsidR="00643568">
        <w:rPr>
          <w:rFonts w:asciiTheme="majorBidi" w:hAnsiTheme="majorBidi" w:cstheme="majorBidi"/>
          <w:noProof/>
          <w:sz w:val="24"/>
          <w:szCs w:val="24"/>
        </w:rPr>
        <w:t xml:space="preserve">, </w:t>
      </w:r>
      <w:r w:rsidRPr="008D585C">
        <w:rPr>
          <w:rFonts w:asciiTheme="majorBidi" w:hAnsiTheme="majorBidi" w:cstheme="majorBidi"/>
          <w:noProof/>
          <w:sz w:val="24"/>
          <w:szCs w:val="24"/>
        </w:rPr>
        <w:t>antimicrobial resistance genes</w:t>
      </w:r>
    </w:p>
    <w:p w14:paraId="3208B590" w14:textId="30D454F7" w:rsidR="00827335" w:rsidRPr="008D585C" w:rsidRDefault="000E62A8">
      <w:pPr>
        <w:spacing w:line="480" w:lineRule="auto"/>
        <w:jc w:val="both"/>
        <w:rPr>
          <w:rFonts w:asciiTheme="majorBidi" w:hAnsiTheme="majorBidi" w:cstheme="majorBidi"/>
          <w:b/>
          <w:bCs/>
          <w:sz w:val="24"/>
          <w:szCs w:val="24"/>
        </w:rPr>
      </w:pPr>
      <w:r w:rsidRPr="008D585C">
        <w:rPr>
          <w:rFonts w:asciiTheme="majorBidi" w:hAnsiTheme="majorBidi" w:cstheme="majorBidi"/>
          <w:b/>
          <w:bCs/>
          <w:sz w:val="24"/>
          <w:szCs w:val="24"/>
        </w:rPr>
        <w:t>Introduction</w:t>
      </w:r>
    </w:p>
    <w:p w14:paraId="132A189A" w14:textId="412F89F7" w:rsidR="00E44827" w:rsidRPr="008D585C" w:rsidRDefault="0022538E">
      <w:pPr>
        <w:spacing w:line="480" w:lineRule="auto"/>
        <w:jc w:val="both"/>
        <w:rPr>
          <w:rFonts w:asciiTheme="majorBidi" w:hAnsiTheme="majorBidi" w:cstheme="majorBidi"/>
          <w:noProof/>
          <w:sz w:val="24"/>
          <w:szCs w:val="24"/>
        </w:rPr>
      </w:pPr>
      <w:r w:rsidRPr="008D585C">
        <w:rPr>
          <w:rFonts w:asciiTheme="majorBidi" w:hAnsiTheme="majorBidi" w:cstheme="majorBidi"/>
          <w:sz w:val="24"/>
          <w:szCs w:val="24"/>
        </w:rPr>
        <w:t>The Egyptian buffalo</w:t>
      </w:r>
      <w:r w:rsidR="00C40C41" w:rsidRPr="008D585C">
        <w:rPr>
          <w:rFonts w:asciiTheme="majorBidi" w:hAnsiTheme="majorBidi" w:cstheme="majorBidi"/>
          <w:sz w:val="24"/>
          <w:szCs w:val="24"/>
        </w:rPr>
        <w:t xml:space="preserve">es </w:t>
      </w:r>
      <w:r w:rsidR="007C1196" w:rsidRPr="008D585C">
        <w:rPr>
          <w:rFonts w:asciiTheme="majorBidi" w:hAnsiTheme="majorBidi" w:cstheme="majorBidi"/>
          <w:sz w:val="24"/>
          <w:szCs w:val="24"/>
        </w:rPr>
        <w:t>form</w:t>
      </w:r>
      <w:r w:rsidR="006137E9" w:rsidRPr="008D585C">
        <w:rPr>
          <w:rFonts w:asciiTheme="majorBidi" w:hAnsiTheme="majorBidi" w:cstheme="majorBidi"/>
          <w:sz w:val="24"/>
          <w:szCs w:val="24"/>
        </w:rPr>
        <w:t xml:space="preserve"> an important</w:t>
      </w:r>
      <w:r w:rsidR="006137E9" w:rsidRPr="008D585C">
        <w:rPr>
          <w:rFonts w:asciiTheme="majorBidi" w:hAnsiTheme="majorBidi" w:cstheme="majorBidi"/>
          <w:noProof/>
          <w:sz w:val="24"/>
          <w:szCs w:val="24"/>
        </w:rPr>
        <w:t xml:space="preserve"> </w:t>
      </w:r>
      <w:r w:rsidR="007C1196" w:rsidRPr="008D585C">
        <w:rPr>
          <w:rFonts w:asciiTheme="majorBidi" w:hAnsiTheme="majorBidi" w:cstheme="majorBidi"/>
          <w:noProof/>
          <w:sz w:val="24"/>
          <w:szCs w:val="24"/>
        </w:rPr>
        <w:t>part</w:t>
      </w:r>
      <w:r w:rsidRPr="008D585C">
        <w:rPr>
          <w:rFonts w:asciiTheme="majorBidi" w:hAnsiTheme="majorBidi" w:cstheme="majorBidi"/>
          <w:sz w:val="24"/>
          <w:szCs w:val="24"/>
        </w:rPr>
        <w:t xml:space="preserve"> </w:t>
      </w:r>
      <w:r w:rsidRPr="008D585C">
        <w:rPr>
          <w:rFonts w:asciiTheme="majorBidi" w:hAnsiTheme="majorBidi" w:cstheme="majorBidi"/>
          <w:noProof/>
          <w:sz w:val="24"/>
          <w:szCs w:val="24"/>
        </w:rPr>
        <w:t>of</w:t>
      </w:r>
      <w:r w:rsidRPr="008D585C">
        <w:rPr>
          <w:rFonts w:asciiTheme="majorBidi" w:hAnsiTheme="majorBidi" w:cstheme="majorBidi"/>
          <w:sz w:val="24"/>
          <w:szCs w:val="24"/>
        </w:rPr>
        <w:t xml:space="preserve"> the animal industry</w:t>
      </w:r>
      <w:r w:rsidR="00C6778E" w:rsidRPr="008D585C">
        <w:rPr>
          <w:rFonts w:asciiTheme="majorBidi" w:hAnsiTheme="majorBidi" w:cstheme="majorBidi"/>
          <w:sz w:val="24"/>
          <w:szCs w:val="24"/>
        </w:rPr>
        <w:t xml:space="preserve"> in Egypt</w:t>
      </w:r>
      <w:r w:rsidRPr="008D585C">
        <w:rPr>
          <w:rFonts w:asciiTheme="majorBidi" w:hAnsiTheme="majorBidi" w:cstheme="majorBidi"/>
          <w:sz w:val="24"/>
          <w:szCs w:val="24"/>
        </w:rPr>
        <w:t xml:space="preserve">, it </w:t>
      </w:r>
      <w:r w:rsidR="00C40C41" w:rsidRPr="008D585C">
        <w:rPr>
          <w:rFonts w:asciiTheme="majorBidi" w:hAnsiTheme="majorBidi" w:cstheme="majorBidi"/>
          <w:noProof/>
          <w:sz w:val="24"/>
          <w:szCs w:val="24"/>
        </w:rPr>
        <w:t>represents</w:t>
      </w:r>
      <w:r w:rsidRPr="008D585C">
        <w:rPr>
          <w:rFonts w:asciiTheme="majorBidi" w:hAnsiTheme="majorBidi" w:cstheme="majorBidi"/>
          <w:sz w:val="24"/>
          <w:szCs w:val="24"/>
        </w:rPr>
        <w:t xml:space="preserve"> about 47% of the </w:t>
      </w:r>
      <w:r w:rsidRPr="008D585C">
        <w:rPr>
          <w:rFonts w:asciiTheme="majorBidi" w:hAnsiTheme="majorBidi" w:cstheme="majorBidi"/>
          <w:noProof/>
          <w:sz w:val="24"/>
          <w:szCs w:val="24"/>
        </w:rPr>
        <w:t>total animal population</w:t>
      </w:r>
      <w:r w:rsidRPr="008D585C">
        <w:rPr>
          <w:rFonts w:asciiTheme="majorBidi" w:hAnsiTheme="majorBidi" w:cstheme="majorBidi"/>
          <w:sz w:val="24"/>
          <w:szCs w:val="24"/>
        </w:rPr>
        <w:t xml:space="preserve"> compared with cattle</w:t>
      </w:r>
      <w:r w:rsidR="00C6778E" w:rsidRPr="008D585C">
        <w:rPr>
          <w:rFonts w:asciiTheme="majorBidi" w:hAnsiTheme="majorBidi" w:cstheme="majorBidi"/>
          <w:sz w:val="24"/>
          <w:szCs w:val="24"/>
        </w:rPr>
        <w:t xml:space="preserve"> </w:t>
      </w:r>
      <w:r w:rsidR="008C3C15" w:rsidRPr="008D585C">
        <w:rPr>
          <w:rFonts w:asciiTheme="majorBidi" w:hAnsiTheme="majorBidi" w:cstheme="majorBidi"/>
          <w:noProof/>
          <w:sz w:val="24"/>
          <w:szCs w:val="24"/>
        </w:rPr>
        <w:t>(Ibrahim 2012)</w:t>
      </w:r>
      <w:r w:rsidRPr="008D585C">
        <w:rPr>
          <w:rFonts w:asciiTheme="majorBidi" w:hAnsiTheme="majorBidi" w:cstheme="majorBidi"/>
          <w:sz w:val="24"/>
          <w:szCs w:val="24"/>
        </w:rPr>
        <w:t xml:space="preserve">. </w:t>
      </w:r>
      <w:r w:rsidRPr="008D585C">
        <w:rPr>
          <w:rFonts w:asciiTheme="majorBidi" w:hAnsiTheme="majorBidi" w:cstheme="majorBidi"/>
          <w:noProof/>
          <w:sz w:val="24"/>
          <w:szCs w:val="24"/>
        </w:rPr>
        <w:t>Buffalo</w:t>
      </w:r>
      <w:r w:rsidR="00C40C41" w:rsidRPr="008D585C">
        <w:rPr>
          <w:rFonts w:asciiTheme="majorBidi" w:hAnsiTheme="majorBidi" w:cstheme="majorBidi"/>
          <w:noProof/>
          <w:sz w:val="24"/>
          <w:szCs w:val="24"/>
        </w:rPr>
        <w:t>e's</w:t>
      </w:r>
      <w:r w:rsidRPr="008D585C">
        <w:rPr>
          <w:rFonts w:asciiTheme="majorBidi" w:hAnsiTheme="majorBidi" w:cstheme="majorBidi"/>
          <w:sz w:val="24"/>
          <w:szCs w:val="24"/>
        </w:rPr>
        <w:t xml:space="preserve"> milk is </w:t>
      </w:r>
      <w:r w:rsidR="00C6778E" w:rsidRPr="008D585C">
        <w:rPr>
          <w:rFonts w:asciiTheme="majorBidi" w:hAnsiTheme="majorBidi" w:cstheme="majorBidi"/>
          <w:sz w:val="24"/>
          <w:szCs w:val="24"/>
        </w:rPr>
        <w:t xml:space="preserve">one of the most </w:t>
      </w:r>
      <w:r w:rsidR="00C6778E" w:rsidRPr="008D585C">
        <w:rPr>
          <w:rFonts w:asciiTheme="majorBidi" w:hAnsiTheme="majorBidi" w:cstheme="majorBidi"/>
          <w:noProof/>
          <w:sz w:val="24"/>
          <w:szCs w:val="24"/>
        </w:rPr>
        <w:t>favorable</w:t>
      </w:r>
      <w:r w:rsidR="00C6778E" w:rsidRPr="008D585C">
        <w:rPr>
          <w:rFonts w:asciiTheme="majorBidi" w:hAnsiTheme="majorBidi" w:cstheme="majorBidi"/>
          <w:sz w:val="24"/>
          <w:szCs w:val="24"/>
        </w:rPr>
        <w:t xml:space="preserve"> dairy products for </w:t>
      </w:r>
      <w:r w:rsidR="00C6778E" w:rsidRPr="008D585C">
        <w:rPr>
          <w:rFonts w:asciiTheme="majorBidi" w:hAnsiTheme="majorBidi" w:cstheme="majorBidi"/>
          <w:noProof/>
          <w:sz w:val="24"/>
          <w:szCs w:val="24"/>
        </w:rPr>
        <w:t>Egyptian</w:t>
      </w:r>
      <w:r w:rsidR="00C6778E" w:rsidRPr="008D585C">
        <w:rPr>
          <w:rFonts w:asciiTheme="majorBidi" w:hAnsiTheme="majorBidi" w:cstheme="majorBidi"/>
          <w:sz w:val="24"/>
          <w:szCs w:val="24"/>
        </w:rPr>
        <w:t xml:space="preserve"> consumers </w:t>
      </w:r>
      <w:r w:rsidR="006573DD">
        <w:rPr>
          <w:rFonts w:asciiTheme="majorBidi" w:hAnsiTheme="majorBidi" w:cstheme="majorBidi"/>
          <w:noProof/>
          <w:sz w:val="24"/>
          <w:szCs w:val="24"/>
        </w:rPr>
        <w:t>due to</w:t>
      </w:r>
      <w:r w:rsidR="00C6778E" w:rsidRPr="008D585C">
        <w:rPr>
          <w:rFonts w:asciiTheme="majorBidi" w:hAnsiTheme="majorBidi" w:cstheme="majorBidi"/>
          <w:noProof/>
          <w:sz w:val="24"/>
          <w:szCs w:val="24"/>
        </w:rPr>
        <w:t xml:space="preserve"> its</w:t>
      </w:r>
      <w:r w:rsidRPr="008D585C">
        <w:rPr>
          <w:rFonts w:asciiTheme="majorBidi" w:hAnsiTheme="majorBidi" w:cstheme="majorBidi"/>
          <w:noProof/>
          <w:sz w:val="24"/>
          <w:szCs w:val="24"/>
        </w:rPr>
        <w:t xml:space="preserve"> </w:t>
      </w:r>
      <w:r w:rsidR="00AD5492" w:rsidRPr="008D585C">
        <w:rPr>
          <w:rFonts w:asciiTheme="majorBidi" w:hAnsiTheme="majorBidi" w:cstheme="majorBidi"/>
          <w:noProof/>
          <w:sz w:val="24"/>
          <w:szCs w:val="24"/>
        </w:rPr>
        <w:t xml:space="preserve">white </w:t>
      </w:r>
      <w:r w:rsidRPr="008D585C">
        <w:rPr>
          <w:rFonts w:asciiTheme="majorBidi" w:hAnsiTheme="majorBidi" w:cstheme="majorBidi"/>
          <w:noProof/>
          <w:sz w:val="24"/>
          <w:szCs w:val="24"/>
        </w:rPr>
        <w:t>color an</w:t>
      </w:r>
      <w:r w:rsidR="00AD5492" w:rsidRPr="008D585C">
        <w:rPr>
          <w:rFonts w:asciiTheme="majorBidi" w:hAnsiTheme="majorBidi" w:cstheme="majorBidi"/>
          <w:noProof/>
          <w:sz w:val="24"/>
          <w:szCs w:val="24"/>
        </w:rPr>
        <w:t xml:space="preserve">d </w:t>
      </w:r>
      <w:r w:rsidR="00C6778E" w:rsidRPr="008D585C">
        <w:rPr>
          <w:rFonts w:asciiTheme="majorBidi" w:hAnsiTheme="majorBidi" w:cstheme="majorBidi"/>
          <w:noProof/>
          <w:sz w:val="24"/>
          <w:szCs w:val="24"/>
        </w:rPr>
        <w:t xml:space="preserve">high nutritional value compared with other dairy milk </w:t>
      </w:r>
      <w:r w:rsidR="008C3C15" w:rsidRPr="008D585C">
        <w:rPr>
          <w:rFonts w:asciiTheme="majorBidi" w:hAnsiTheme="majorBidi" w:cstheme="majorBidi"/>
          <w:noProof/>
          <w:sz w:val="24"/>
          <w:szCs w:val="24"/>
        </w:rPr>
        <w:t>(Arefaine and Kashwa 2015)</w:t>
      </w:r>
      <w:r w:rsidRPr="008D585C">
        <w:rPr>
          <w:rFonts w:asciiTheme="majorBidi" w:hAnsiTheme="majorBidi" w:cstheme="majorBidi"/>
          <w:noProof/>
          <w:sz w:val="24"/>
          <w:szCs w:val="24"/>
        </w:rPr>
        <w:t>.</w:t>
      </w:r>
      <w:r w:rsidR="00AD5492" w:rsidRPr="008D585C">
        <w:rPr>
          <w:rFonts w:asciiTheme="majorBidi" w:hAnsiTheme="majorBidi" w:cstheme="majorBidi"/>
          <w:noProof/>
          <w:sz w:val="24"/>
          <w:szCs w:val="24"/>
        </w:rPr>
        <w:t xml:space="preserve"> </w:t>
      </w:r>
      <w:r w:rsidR="00741B8F" w:rsidRPr="008D585C">
        <w:rPr>
          <w:rFonts w:asciiTheme="majorBidi" w:hAnsiTheme="majorBidi" w:cstheme="majorBidi"/>
          <w:sz w:val="24"/>
          <w:szCs w:val="24"/>
        </w:rPr>
        <w:t xml:space="preserve">Mastitis is </w:t>
      </w:r>
      <w:r w:rsidR="007C1196">
        <w:rPr>
          <w:rFonts w:asciiTheme="majorBidi" w:hAnsiTheme="majorBidi" w:cstheme="majorBidi"/>
          <w:sz w:val="24"/>
          <w:szCs w:val="24"/>
        </w:rPr>
        <w:t xml:space="preserve">the </w:t>
      </w:r>
      <w:r w:rsidR="006137E9" w:rsidRPr="008D585C">
        <w:rPr>
          <w:rFonts w:asciiTheme="majorBidi" w:hAnsiTheme="majorBidi" w:cstheme="majorBidi"/>
          <w:sz w:val="24"/>
          <w:szCs w:val="24"/>
        </w:rPr>
        <w:t>inflammation</w:t>
      </w:r>
      <w:r w:rsidR="00741B8F" w:rsidRPr="008D585C">
        <w:rPr>
          <w:rFonts w:asciiTheme="majorBidi" w:hAnsiTheme="majorBidi" w:cstheme="majorBidi"/>
          <w:sz w:val="24"/>
          <w:szCs w:val="24"/>
        </w:rPr>
        <w:t xml:space="preserve"> of udder </w:t>
      </w:r>
      <w:r w:rsidR="007C1196" w:rsidRPr="008D585C">
        <w:rPr>
          <w:rFonts w:asciiTheme="majorBidi" w:hAnsiTheme="majorBidi" w:cstheme="majorBidi"/>
          <w:sz w:val="24"/>
          <w:szCs w:val="24"/>
        </w:rPr>
        <w:t>because of</w:t>
      </w:r>
      <w:r w:rsidR="00741B8F" w:rsidRPr="008D585C">
        <w:rPr>
          <w:rFonts w:asciiTheme="majorBidi" w:hAnsiTheme="majorBidi" w:cstheme="majorBidi"/>
          <w:sz w:val="24"/>
          <w:szCs w:val="24"/>
        </w:rPr>
        <w:t xml:space="preserve"> </w:t>
      </w:r>
      <w:r w:rsidR="007C1196">
        <w:rPr>
          <w:rFonts w:asciiTheme="majorBidi" w:hAnsiTheme="majorBidi" w:cstheme="majorBidi"/>
          <w:sz w:val="24"/>
          <w:szCs w:val="24"/>
        </w:rPr>
        <w:t xml:space="preserve">various etiological agents </w:t>
      </w:r>
      <w:proofErr w:type="gramStart"/>
      <w:r w:rsidR="007C1196">
        <w:rPr>
          <w:rFonts w:asciiTheme="majorBidi" w:hAnsiTheme="majorBidi" w:cstheme="majorBidi"/>
          <w:sz w:val="24"/>
          <w:szCs w:val="24"/>
        </w:rPr>
        <w:t xml:space="preserve">in particular </w:t>
      </w:r>
      <w:r w:rsidR="00741B8F" w:rsidRPr="008D585C">
        <w:rPr>
          <w:rFonts w:asciiTheme="majorBidi" w:hAnsiTheme="majorBidi" w:cstheme="majorBidi"/>
          <w:sz w:val="24"/>
          <w:szCs w:val="24"/>
        </w:rPr>
        <w:t>bacterial</w:t>
      </w:r>
      <w:proofErr w:type="gramEnd"/>
      <w:r w:rsidR="00741B8F" w:rsidRPr="008D585C">
        <w:rPr>
          <w:rFonts w:asciiTheme="majorBidi" w:hAnsiTheme="majorBidi" w:cstheme="majorBidi"/>
          <w:sz w:val="24"/>
          <w:szCs w:val="24"/>
        </w:rPr>
        <w:t xml:space="preserve"> </w:t>
      </w:r>
      <w:r w:rsidR="00741B8F" w:rsidRPr="008D585C">
        <w:rPr>
          <w:rFonts w:asciiTheme="majorBidi" w:hAnsiTheme="majorBidi" w:cstheme="majorBidi"/>
          <w:noProof/>
          <w:sz w:val="24"/>
          <w:szCs w:val="24"/>
        </w:rPr>
        <w:t>intram</w:t>
      </w:r>
      <w:r w:rsidRPr="008D585C">
        <w:rPr>
          <w:rFonts w:asciiTheme="majorBidi" w:hAnsiTheme="majorBidi" w:cstheme="majorBidi"/>
          <w:noProof/>
          <w:sz w:val="24"/>
          <w:szCs w:val="24"/>
        </w:rPr>
        <w:t>amma</w:t>
      </w:r>
      <w:r w:rsidR="00741B8F" w:rsidRPr="008D585C">
        <w:rPr>
          <w:rFonts w:asciiTheme="majorBidi" w:hAnsiTheme="majorBidi" w:cstheme="majorBidi"/>
          <w:noProof/>
          <w:sz w:val="24"/>
          <w:szCs w:val="24"/>
        </w:rPr>
        <w:t>ry</w:t>
      </w:r>
      <w:r w:rsidR="00741B8F" w:rsidRPr="008D585C">
        <w:rPr>
          <w:rFonts w:asciiTheme="majorBidi" w:hAnsiTheme="majorBidi" w:cstheme="majorBidi"/>
          <w:sz w:val="24"/>
          <w:szCs w:val="24"/>
        </w:rPr>
        <w:t xml:space="preserve"> infections</w:t>
      </w:r>
      <w:r w:rsidR="00C576E5" w:rsidRPr="008D585C">
        <w:rPr>
          <w:rFonts w:asciiTheme="majorBidi" w:hAnsiTheme="majorBidi" w:cstheme="majorBidi"/>
          <w:sz w:val="24"/>
          <w:szCs w:val="24"/>
        </w:rPr>
        <w:t xml:space="preserve"> </w:t>
      </w:r>
      <w:r w:rsidR="007374FC" w:rsidRPr="008D585C">
        <w:rPr>
          <w:rFonts w:asciiTheme="majorBidi" w:hAnsiTheme="majorBidi" w:cstheme="majorBidi"/>
          <w:sz w:val="24"/>
          <w:szCs w:val="24"/>
        </w:rPr>
        <w:t xml:space="preserve">with </w:t>
      </w:r>
      <w:r w:rsidR="004D011F" w:rsidRPr="008D585C">
        <w:rPr>
          <w:rFonts w:asciiTheme="majorBidi" w:hAnsiTheme="majorBidi" w:cstheme="majorBidi"/>
          <w:noProof/>
          <w:sz w:val="24"/>
          <w:szCs w:val="24"/>
        </w:rPr>
        <w:t>well</w:t>
      </w:r>
      <w:r w:rsidR="004D011F" w:rsidRPr="008D585C">
        <w:rPr>
          <w:rFonts w:asciiTheme="majorBidi" w:hAnsiTheme="majorBidi" w:cstheme="majorBidi"/>
          <w:sz w:val="24"/>
          <w:szCs w:val="24"/>
        </w:rPr>
        <w:t>-known</w:t>
      </w:r>
      <w:r w:rsidR="007374FC" w:rsidRPr="008D585C">
        <w:rPr>
          <w:rFonts w:asciiTheme="majorBidi" w:hAnsiTheme="majorBidi" w:cstheme="majorBidi"/>
          <w:sz w:val="24"/>
          <w:szCs w:val="24"/>
        </w:rPr>
        <w:t xml:space="preserve"> adverse effect</w:t>
      </w:r>
      <w:r w:rsidR="00770BD7" w:rsidRPr="008D585C">
        <w:rPr>
          <w:rFonts w:asciiTheme="majorBidi" w:hAnsiTheme="majorBidi" w:cstheme="majorBidi"/>
          <w:sz w:val="24"/>
          <w:szCs w:val="24"/>
        </w:rPr>
        <w:t>s</w:t>
      </w:r>
      <w:r w:rsidR="007374FC" w:rsidRPr="008D585C">
        <w:rPr>
          <w:rFonts w:asciiTheme="majorBidi" w:hAnsiTheme="majorBidi" w:cstheme="majorBidi"/>
          <w:sz w:val="24"/>
          <w:szCs w:val="24"/>
        </w:rPr>
        <w:t xml:space="preserve"> on </w:t>
      </w:r>
      <w:r w:rsidR="00DC283B" w:rsidRPr="008D585C">
        <w:rPr>
          <w:rFonts w:asciiTheme="majorBidi" w:hAnsiTheme="majorBidi" w:cstheme="majorBidi"/>
          <w:sz w:val="24"/>
          <w:szCs w:val="24"/>
        </w:rPr>
        <w:t>the</w:t>
      </w:r>
      <w:r w:rsidR="007374FC" w:rsidRPr="008D585C">
        <w:rPr>
          <w:rFonts w:asciiTheme="majorBidi" w:hAnsiTheme="majorBidi" w:cstheme="majorBidi"/>
          <w:sz w:val="24"/>
          <w:szCs w:val="24"/>
        </w:rPr>
        <w:t xml:space="preserve"> health </w:t>
      </w:r>
      <w:r w:rsidR="006137E9" w:rsidRPr="008D585C">
        <w:rPr>
          <w:rFonts w:asciiTheme="majorBidi" w:hAnsiTheme="majorBidi" w:cstheme="majorBidi"/>
          <w:sz w:val="24"/>
          <w:szCs w:val="24"/>
        </w:rPr>
        <w:t xml:space="preserve">and </w:t>
      </w:r>
      <w:r w:rsidR="006137E9" w:rsidRPr="008D585C">
        <w:rPr>
          <w:rFonts w:asciiTheme="majorBidi" w:hAnsiTheme="majorBidi" w:cstheme="majorBidi"/>
          <w:noProof/>
          <w:sz w:val="24"/>
          <w:szCs w:val="24"/>
        </w:rPr>
        <w:t>the productivity</w:t>
      </w:r>
      <w:r w:rsidR="00770BD7" w:rsidRPr="008D585C">
        <w:rPr>
          <w:rFonts w:asciiTheme="majorBidi" w:hAnsiTheme="majorBidi" w:cstheme="majorBidi"/>
          <w:noProof/>
          <w:sz w:val="24"/>
          <w:szCs w:val="24"/>
        </w:rPr>
        <w:t xml:space="preserve"> </w:t>
      </w:r>
      <w:r w:rsidR="00DC283B" w:rsidRPr="008D585C">
        <w:rPr>
          <w:rFonts w:asciiTheme="majorBidi" w:hAnsiTheme="majorBidi" w:cstheme="majorBidi"/>
          <w:noProof/>
          <w:sz w:val="24"/>
          <w:szCs w:val="24"/>
        </w:rPr>
        <w:t xml:space="preserve">of the herd </w:t>
      </w:r>
      <w:r w:rsidR="008C3C15" w:rsidRPr="008D585C">
        <w:rPr>
          <w:rFonts w:asciiTheme="majorBidi" w:hAnsiTheme="majorBidi" w:cstheme="majorBidi"/>
          <w:noProof/>
          <w:sz w:val="24"/>
          <w:szCs w:val="24"/>
        </w:rPr>
        <w:t>(Ruegg 2017)</w:t>
      </w:r>
      <w:r w:rsidR="007374FC" w:rsidRPr="008D585C">
        <w:rPr>
          <w:rFonts w:asciiTheme="majorBidi" w:hAnsiTheme="majorBidi" w:cstheme="majorBidi"/>
          <w:noProof/>
          <w:sz w:val="24"/>
          <w:szCs w:val="24"/>
        </w:rPr>
        <w:t>.</w:t>
      </w:r>
      <w:r w:rsidR="007374FC" w:rsidRPr="008D585C">
        <w:rPr>
          <w:rFonts w:asciiTheme="majorBidi" w:hAnsiTheme="majorBidi" w:cstheme="majorBidi"/>
          <w:sz w:val="24"/>
          <w:szCs w:val="24"/>
        </w:rPr>
        <w:t xml:space="preserve"> </w:t>
      </w:r>
      <w:r w:rsidR="00741B8F" w:rsidRPr="008D585C">
        <w:rPr>
          <w:rFonts w:asciiTheme="majorBidi" w:hAnsiTheme="majorBidi" w:cstheme="majorBidi"/>
          <w:sz w:val="24"/>
          <w:szCs w:val="24"/>
        </w:rPr>
        <w:t xml:space="preserve">Mastitis </w:t>
      </w:r>
      <w:r w:rsidR="006137E9" w:rsidRPr="008D585C">
        <w:rPr>
          <w:rFonts w:asciiTheme="majorBidi" w:hAnsiTheme="majorBidi" w:cstheme="majorBidi"/>
          <w:sz w:val="24"/>
          <w:szCs w:val="24"/>
        </w:rPr>
        <w:t>based upon the</w:t>
      </w:r>
      <w:r w:rsidR="004D011F" w:rsidRPr="008D585C">
        <w:rPr>
          <w:rFonts w:asciiTheme="majorBidi" w:hAnsiTheme="majorBidi" w:cstheme="majorBidi"/>
          <w:sz w:val="24"/>
          <w:szCs w:val="24"/>
        </w:rPr>
        <w:t xml:space="preserve"> </w:t>
      </w:r>
      <w:r w:rsidR="006137E9" w:rsidRPr="008D585C">
        <w:rPr>
          <w:rFonts w:asciiTheme="majorBidi" w:hAnsiTheme="majorBidi" w:cstheme="majorBidi"/>
          <w:sz w:val="24"/>
          <w:szCs w:val="24"/>
        </w:rPr>
        <w:t>clinical features</w:t>
      </w:r>
      <w:r w:rsidR="004D011F" w:rsidRPr="008D585C">
        <w:rPr>
          <w:rFonts w:asciiTheme="majorBidi" w:hAnsiTheme="majorBidi" w:cstheme="majorBidi"/>
          <w:sz w:val="24"/>
          <w:szCs w:val="24"/>
        </w:rPr>
        <w:t xml:space="preserve"> </w:t>
      </w:r>
      <w:r w:rsidR="0007614B" w:rsidRPr="008D585C">
        <w:rPr>
          <w:rFonts w:asciiTheme="majorBidi" w:hAnsiTheme="majorBidi" w:cstheme="majorBidi"/>
          <w:sz w:val="24"/>
          <w:szCs w:val="24"/>
        </w:rPr>
        <w:t>can be categorized into</w:t>
      </w:r>
      <w:r w:rsidR="004D011F" w:rsidRPr="008D585C">
        <w:rPr>
          <w:rFonts w:asciiTheme="majorBidi" w:hAnsiTheme="majorBidi" w:cstheme="majorBidi"/>
          <w:sz w:val="24"/>
          <w:szCs w:val="24"/>
        </w:rPr>
        <w:t xml:space="preserve"> </w:t>
      </w:r>
      <w:r w:rsidR="00137750" w:rsidRPr="008D585C">
        <w:rPr>
          <w:rFonts w:asciiTheme="majorBidi" w:hAnsiTheme="majorBidi" w:cstheme="majorBidi"/>
          <w:sz w:val="24"/>
          <w:szCs w:val="24"/>
        </w:rPr>
        <w:t xml:space="preserve">symptomatic </w:t>
      </w:r>
      <w:r w:rsidR="00C576E5" w:rsidRPr="008D585C">
        <w:rPr>
          <w:rFonts w:asciiTheme="majorBidi" w:hAnsiTheme="majorBidi" w:cstheme="majorBidi"/>
          <w:sz w:val="24"/>
          <w:szCs w:val="24"/>
        </w:rPr>
        <w:t xml:space="preserve">(clinical) </w:t>
      </w:r>
      <w:r w:rsidR="004D011F" w:rsidRPr="008D585C">
        <w:rPr>
          <w:rFonts w:asciiTheme="majorBidi" w:hAnsiTheme="majorBidi" w:cstheme="majorBidi"/>
          <w:sz w:val="24"/>
          <w:szCs w:val="24"/>
        </w:rPr>
        <w:t>and</w:t>
      </w:r>
      <w:r w:rsidR="00741B8F" w:rsidRPr="008D585C">
        <w:rPr>
          <w:rFonts w:asciiTheme="majorBidi" w:hAnsiTheme="majorBidi" w:cstheme="majorBidi"/>
          <w:sz w:val="24"/>
          <w:szCs w:val="24"/>
        </w:rPr>
        <w:t xml:space="preserve"> </w:t>
      </w:r>
      <w:r w:rsidR="00137750" w:rsidRPr="008D585C">
        <w:rPr>
          <w:rFonts w:asciiTheme="majorBidi" w:hAnsiTheme="majorBidi" w:cstheme="majorBidi"/>
          <w:noProof/>
          <w:sz w:val="24"/>
          <w:szCs w:val="24"/>
        </w:rPr>
        <w:t>asymptomatic</w:t>
      </w:r>
      <w:r w:rsidR="00137750" w:rsidRPr="008D585C">
        <w:rPr>
          <w:rFonts w:asciiTheme="majorBidi" w:hAnsiTheme="majorBidi" w:cstheme="majorBidi"/>
          <w:sz w:val="24"/>
          <w:szCs w:val="24"/>
        </w:rPr>
        <w:t xml:space="preserve"> (</w:t>
      </w:r>
      <w:r w:rsidR="00741B8F" w:rsidRPr="008D585C">
        <w:rPr>
          <w:rFonts w:asciiTheme="majorBidi" w:hAnsiTheme="majorBidi" w:cstheme="majorBidi"/>
          <w:sz w:val="24"/>
          <w:szCs w:val="24"/>
        </w:rPr>
        <w:t>sub-clinical</w:t>
      </w:r>
      <w:r w:rsidR="00137750" w:rsidRPr="008D585C">
        <w:rPr>
          <w:rFonts w:asciiTheme="majorBidi" w:hAnsiTheme="majorBidi" w:cstheme="majorBidi"/>
          <w:sz w:val="24"/>
          <w:szCs w:val="24"/>
        </w:rPr>
        <w:t>) mastitis</w:t>
      </w:r>
      <w:r w:rsidR="001B5675" w:rsidRPr="008D585C">
        <w:rPr>
          <w:rFonts w:asciiTheme="majorBidi" w:hAnsiTheme="majorBidi" w:cstheme="majorBidi"/>
          <w:sz w:val="24"/>
          <w:szCs w:val="24"/>
        </w:rPr>
        <w:t xml:space="preserve">. </w:t>
      </w:r>
      <w:r w:rsidR="00137750" w:rsidRPr="008D585C">
        <w:rPr>
          <w:rFonts w:asciiTheme="majorBidi" w:hAnsiTheme="majorBidi" w:cstheme="majorBidi"/>
          <w:sz w:val="24"/>
          <w:szCs w:val="24"/>
        </w:rPr>
        <w:t>The s</w:t>
      </w:r>
      <w:r w:rsidR="0036489B" w:rsidRPr="008D585C">
        <w:rPr>
          <w:rFonts w:asciiTheme="majorBidi" w:hAnsiTheme="majorBidi" w:cstheme="majorBidi"/>
          <w:sz w:val="24"/>
          <w:szCs w:val="24"/>
        </w:rPr>
        <w:t xml:space="preserve">ub-clinical mastitis is </w:t>
      </w:r>
      <w:r w:rsidR="006137E9" w:rsidRPr="008D585C">
        <w:rPr>
          <w:rFonts w:asciiTheme="majorBidi" w:hAnsiTheme="majorBidi" w:cstheme="majorBidi"/>
          <w:sz w:val="24"/>
          <w:szCs w:val="24"/>
        </w:rPr>
        <w:t xml:space="preserve">the </w:t>
      </w:r>
      <w:r w:rsidR="006137E9" w:rsidRPr="008D585C">
        <w:rPr>
          <w:rFonts w:asciiTheme="majorBidi" w:hAnsiTheme="majorBidi" w:cstheme="majorBidi"/>
          <w:noProof/>
          <w:sz w:val="24"/>
          <w:szCs w:val="24"/>
        </w:rPr>
        <w:t>most</w:t>
      </w:r>
      <w:r w:rsidR="006137E9" w:rsidRPr="008D585C">
        <w:rPr>
          <w:rFonts w:asciiTheme="majorBidi" w:hAnsiTheme="majorBidi" w:cstheme="majorBidi"/>
          <w:sz w:val="24"/>
          <w:szCs w:val="24"/>
        </w:rPr>
        <w:t xml:space="preserve"> common type</w:t>
      </w:r>
      <w:r w:rsidR="008357FF" w:rsidRPr="008D585C">
        <w:rPr>
          <w:rFonts w:asciiTheme="majorBidi" w:hAnsiTheme="majorBidi" w:cstheme="majorBidi"/>
          <w:sz w:val="24"/>
          <w:szCs w:val="24"/>
        </w:rPr>
        <w:t xml:space="preserve"> of mastitis</w:t>
      </w:r>
      <w:r w:rsidR="0036489B" w:rsidRPr="008D585C">
        <w:rPr>
          <w:rFonts w:asciiTheme="majorBidi" w:hAnsiTheme="majorBidi" w:cstheme="majorBidi"/>
          <w:sz w:val="24"/>
          <w:szCs w:val="24"/>
        </w:rPr>
        <w:t xml:space="preserve"> </w:t>
      </w:r>
      <w:r w:rsidR="004C5B99" w:rsidRPr="008D585C">
        <w:rPr>
          <w:rFonts w:asciiTheme="majorBidi" w:hAnsiTheme="majorBidi" w:cstheme="majorBidi"/>
          <w:sz w:val="24"/>
          <w:szCs w:val="24"/>
        </w:rPr>
        <w:t xml:space="preserve">with </w:t>
      </w:r>
      <w:r w:rsidR="006137E9" w:rsidRPr="008D585C">
        <w:rPr>
          <w:rFonts w:asciiTheme="majorBidi" w:hAnsiTheme="majorBidi" w:cstheme="majorBidi"/>
          <w:sz w:val="24"/>
          <w:szCs w:val="24"/>
        </w:rPr>
        <w:t>an adverse effect on</w:t>
      </w:r>
      <w:r w:rsidR="00FE7EA8" w:rsidRPr="008D585C">
        <w:rPr>
          <w:rFonts w:asciiTheme="majorBidi" w:hAnsiTheme="majorBidi" w:cstheme="majorBidi"/>
          <w:noProof/>
          <w:sz w:val="24"/>
          <w:szCs w:val="24"/>
        </w:rPr>
        <w:t xml:space="preserve"> </w:t>
      </w:r>
      <w:r w:rsidR="0036489B" w:rsidRPr="008D585C">
        <w:rPr>
          <w:rFonts w:asciiTheme="majorBidi" w:hAnsiTheme="majorBidi" w:cstheme="majorBidi"/>
          <w:noProof/>
          <w:sz w:val="24"/>
          <w:szCs w:val="24"/>
        </w:rPr>
        <w:t>the</w:t>
      </w:r>
      <w:r w:rsidR="0036489B" w:rsidRPr="008D585C">
        <w:rPr>
          <w:rFonts w:asciiTheme="majorBidi" w:hAnsiTheme="majorBidi" w:cstheme="majorBidi"/>
          <w:sz w:val="24"/>
          <w:szCs w:val="24"/>
        </w:rPr>
        <w:t xml:space="preserve"> efficiency of dairy cows</w:t>
      </w:r>
      <w:r w:rsidR="004D011F" w:rsidRPr="008D585C">
        <w:rPr>
          <w:rFonts w:asciiTheme="majorBidi" w:hAnsiTheme="majorBidi" w:cstheme="majorBidi"/>
          <w:sz w:val="24"/>
          <w:szCs w:val="24"/>
        </w:rPr>
        <w:t xml:space="preserve"> </w:t>
      </w:r>
      <w:r w:rsidR="0036489B" w:rsidRPr="008D585C">
        <w:rPr>
          <w:rFonts w:asciiTheme="majorBidi" w:hAnsiTheme="majorBidi" w:cstheme="majorBidi"/>
          <w:sz w:val="24"/>
          <w:szCs w:val="24"/>
        </w:rPr>
        <w:t xml:space="preserve">in terms of </w:t>
      </w:r>
      <w:r w:rsidR="0036489B" w:rsidRPr="008D585C">
        <w:rPr>
          <w:rFonts w:asciiTheme="majorBidi" w:hAnsiTheme="majorBidi" w:cstheme="majorBidi"/>
          <w:noProof/>
          <w:sz w:val="24"/>
          <w:szCs w:val="24"/>
        </w:rPr>
        <w:t>cost</w:t>
      </w:r>
      <w:r w:rsidR="00C642BE" w:rsidRPr="008D585C">
        <w:rPr>
          <w:rFonts w:asciiTheme="majorBidi" w:hAnsiTheme="majorBidi" w:cstheme="majorBidi"/>
          <w:noProof/>
          <w:sz w:val="24"/>
          <w:szCs w:val="24"/>
        </w:rPr>
        <w:t>s</w:t>
      </w:r>
      <w:r w:rsidR="00FE7EA8" w:rsidRPr="008D585C">
        <w:rPr>
          <w:rFonts w:asciiTheme="majorBidi" w:hAnsiTheme="majorBidi" w:cstheme="majorBidi"/>
          <w:noProof/>
          <w:sz w:val="24"/>
          <w:szCs w:val="24"/>
        </w:rPr>
        <w:t xml:space="preserve"> of </w:t>
      </w:r>
      <w:r w:rsidR="0036489B" w:rsidRPr="008D585C">
        <w:rPr>
          <w:rFonts w:asciiTheme="majorBidi" w:hAnsiTheme="majorBidi" w:cstheme="majorBidi"/>
          <w:noProof/>
          <w:sz w:val="24"/>
          <w:szCs w:val="24"/>
        </w:rPr>
        <w:t>treatment</w:t>
      </w:r>
      <w:r w:rsidR="0036489B" w:rsidRPr="008D585C">
        <w:rPr>
          <w:rFonts w:asciiTheme="majorBidi" w:hAnsiTheme="majorBidi" w:cstheme="majorBidi"/>
          <w:sz w:val="24"/>
          <w:szCs w:val="24"/>
        </w:rPr>
        <w:t xml:space="preserve">, decreased milk production and quality and costs of culling </w:t>
      </w:r>
      <w:r w:rsidR="007331D3" w:rsidRPr="008D585C">
        <w:rPr>
          <w:rFonts w:asciiTheme="majorBidi" w:hAnsiTheme="majorBidi" w:cstheme="majorBidi"/>
          <w:sz w:val="24"/>
          <w:szCs w:val="24"/>
        </w:rPr>
        <w:t>and the replacement</w:t>
      </w:r>
      <w:r w:rsidR="0036489B" w:rsidRPr="008D585C">
        <w:rPr>
          <w:rFonts w:asciiTheme="majorBidi" w:hAnsiTheme="majorBidi" w:cstheme="majorBidi"/>
          <w:sz w:val="24"/>
          <w:szCs w:val="24"/>
        </w:rPr>
        <w:t xml:space="preserve"> of cows </w:t>
      </w:r>
      <w:r w:rsidR="008C3C15" w:rsidRPr="008D585C">
        <w:rPr>
          <w:rFonts w:asciiTheme="majorBidi" w:hAnsiTheme="majorBidi" w:cstheme="majorBidi"/>
          <w:noProof/>
          <w:sz w:val="24"/>
          <w:szCs w:val="24"/>
        </w:rPr>
        <w:t>(Sandgren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2008)</w:t>
      </w:r>
      <w:r w:rsidR="0036489B" w:rsidRPr="008D585C">
        <w:rPr>
          <w:rFonts w:asciiTheme="majorBidi" w:hAnsiTheme="majorBidi" w:cstheme="majorBidi"/>
          <w:sz w:val="24"/>
          <w:szCs w:val="24"/>
        </w:rPr>
        <w:t>.</w:t>
      </w:r>
      <w:r w:rsidR="00A77D13" w:rsidRPr="008D585C">
        <w:rPr>
          <w:rFonts w:asciiTheme="majorBidi" w:hAnsiTheme="majorBidi" w:cstheme="majorBidi"/>
          <w:sz w:val="24"/>
          <w:szCs w:val="24"/>
        </w:rPr>
        <w:t xml:space="preserve"> </w:t>
      </w:r>
      <w:r w:rsidR="001708ED" w:rsidRPr="008D585C">
        <w:rPr>
          <w:rFonts w:asciiTheme="majorBidi" w:hAnsiTheme="majorBidi" w:cstheme="majorBidi"/>
          <w:sz w:val="24"/>
          <w:szCs w:val="24"/>
        </w:rPr>
        <w:t xml:space="preserve">Bovine mastitis caused by </w:t>
      </w:r>
      <w:r w:rsidR="001708ED" w:rsidRPr="008D585C">
        <w:rPr>
          <w:rFonts w:asciiTheme="majorBidi" w:hAnsiTheme="majorBidi" w:cstheme="majorBidi"/>
          <w:i/>
          <w:iCs/>
          <w:sz w:val="24"/>
          <w:szCs w:val="24"/>
        </w:rPr>
        <w:t>S</w:t>
      </w:r>
      <w:r w:rsidR="00C40C41" w:rsidRPr="008D585C">
        <w:rPr>
          <w:rFonts w:asciiTheme="majorBidi" w:hAnsiTheme="majorBidi" w:cstheme="majorBidi"/>
          <w:i/>
          <w:iCs/>
          <w:sz w:val="24"/>
          <w:szCs w:val="24"/>
        </w:rPr>
        <w:t>.</w:t>
      </w:r>
      <w:r w:rsidR="001708ED" w:rsidRPr="008D585C">
        <w:rPr>
          <w:rFonts w:asciiTheme="majorBidi" w:hAnsiTheme="majorBidi" w:cstheme="majorBidi"/>
          <w:i/>
          <w:iCs/>
          <w:sz w:val="24"/>
          <w:szCs w:val="24"/>
        </w:rPr>
        <w:t xml:space="preserve"> aureus</w:t>
      </w:r>
      <w:r w:rsidR="001708ED" w:rsidRPr="008D585C">
        <w:rPr>
          <w:rFonts w:asciiTheme="majorBidi" w:hAnsiTheme="majorBidi" w:cstheme="majorBidi"/>
          <w:sz w:val="24"/>
          <w:szCs w:val="24"/>
        </w:rPr>
        <w:t xml:space="preserve"> is</w:t>
      </w:r>
      <w:r w:rsidR="00FE7EA8" w:rsidRPr="008D585C">
        <w:rPr>
          <w:rFonts w:asciiTheme="majorBidi" w:hAnsiTheme="majorBidi" w:cstheme="majorBidi"/>
          <w:sz w:val="24"/>
          <w:szCs w:val="24"/>
        </w:rPr>
        <w:t xml:space="preserve"> the most </w:t>
      </w:r>
      <w:r w:rsidR="00F465C4" w:rsidRPr="008D585C">
        <w:rPr>
          <w:rFonts w:asciiTheme="majorBidi" w:hAnsiTheme="majorBidi" w:cstheme="majorBidi"/>
          <w:noProof/>
          <w:sz w:val="24"/>
          <w:szCs w:val="24"/>
        </w:rPr>
        <w:t>widespread</w:t>
      </w:r>
      <w:r w:rsidR="001708ED" w:rsidRPr="008D585C">
        <w:rPr>
          <w:rFonts w:asciiTheme="majorBidi" w:hAnsiTheme="majorBidi" w:cstheme="majorBidi"/>
          <w:sz w:val="24"/>
          <w:szCs w:val="24"/>
        </w:rPr>
        <w:t xml:space="preserve"> </w:t>
      </w:r>
      <w:r w:rsidR="00F465C4" w:rsidRPr="008D585C">
        <w:rPr>
          <w:rFonts w:asciiTheme="majorBidi" w:hAnsiTheme="majorBidi" w:cstheme="majorBidi"/>
          <w:sz w:val="24"/>
          <w:szCs w:val="24"/>
        </w:rPr>
        <w:t>type</w:t>
      </w:r>
      <w:r w:rsidR="001708ED" w:rsidRPr="008D585C">
        <w:rPr>
          <w:rFonts w:asciiTheme="majorBidi" w:hAnsiTheme="majorBidi" w:cstheme="majorBidi"/>
          <w:sz w:val="24"/>
          <w:szCs w:val="24"/>
        </w:rPr>
        <w:t xml:space="preserve"> of mastitis amongst ruminants in terms of frequency and severity </w:t>
      </w:r>
      <w:r w:rsidR="008C3C15" w:rsidRPr="008D585C">
        <w:rPr>
          <w:rFonts w:asciiTheme="majorBidi" w:hAnsiTheme="majorBidi" w:cstheme="majorBidi"/>
          <w:noProof/>
          <w:sz w:val="24"/>
          <w:szCs w:val="24"/>
        </w:rPr>
        <w:t>(Bergonier</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2003; de Almeida</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2011; Wilson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1997)</w:t>
      </w:r>
      <w:r w:rsidR="007374FC" w:rsidRPr="008D585C">
        <w:rPr>
          <w:rFonts w:asciiTheme="majorBidi" w:hAnsiTheme="majorBidi" w:cstheme="majorBidi"/>
          <w:sz w:val="24"/>
          <w:szCs w:val="24"/>
        </w:rPr>
        <w:t>.</w:t>
      </w:r>
      <w:r w:rsidR="005F768E" w:rsidRPr="008D585C">
        <w:rPr>
          <w:rFonts w:asciiTheme="majorBidi" w:hAnsiTheme="majorBidi" w:cstheme="majorBidi"/>
          <w:sz w:val="24"/>
          <w:szCs w:val="24"/>
        </w:rPr>
        <w:t xml:space="preserve"> </w:t>
      </w:r>
      <w:r w:rsidR="005F768E" w:rsidRPr="008D585C">
        <w:rPr>
          <w:rFonts w:asciiTheme="majorBidi" w:hAnsiTheme="majorBidi" w:cstheme="majorBidi"/>
          <w:noProof/>
          <w:sz w:val="24"/>
          <w:szCs w:val="24"/>
        </w:rPr>
        <w:t>Intramammary</w:t>
      </w:r>
      <w:r w:rsidR="005F768E" w:rsidRPr="008D585C">
        <w:rPr>
          <w:rFonts w:asciiTheme="majorBidi" w:hAnsiTheme="majorBidi" w:cstheme="majorBidi"/>
          <w:sz w:val="24"/>
          <w:szCs w:val="24"/>
        </w:rPr>
        <w:t xml:space="preserve"> infection with </w:t>
      </w:r>
      <w:r w:rsidR="005F768E" w:rsidRPr="008D585C">
        <w:rPr>
          <w:rFonts w:asciiTheme="majorBidi" w:hAnsiTheme="majorBidi" w:cstheme="majorBidi"/>
          <w:i/>
          <w:iCs/>
          <w:sz w:val="24"/>
          <w:szCs w:val="24"/>
        </w:rPr>
        <w:t>S.</w:t>
      </w:r>
      <w:r w:rsidR="008734E8" w:rsidRPr="008D585C">
        <w:rPr>
          <w:rFonts w:asciiTheme="majorBidi" w:hAnsiTheme="majorBidi" w:cstheme="majorBidi"/>
          <w:i/>
          <w:iCs/>
          <w:sz w:val="24"/>
          <w:szCs w:val="24"/>
        </w:rPr>
        <w:t xml:space="preserve"> </w:t>
      </w:r>
      <w:r w:rsidR="005F768E" w:rsidRPr="008D585C">
        <w:rPr>
          <w:rFonts w:asciiTheme="majorBidi" w:hAnsiTheme="majorBidi" w:cstheme="majorBidi"/>
          <w:i/>
          <w:iCs/>
          <w:sz w:val="24"/>
          <w:szCs w:val="24"/>
        </w:rPr>
        <w:t>aureus</w:t>
      </w:r>
      <w:r w:rsidR="005F768E" w:rsidRPr="008D585C">
        <w:rPr>
          <w:rFonts w:asciiTheme="majorBidi" w:hAnsiTheme="majorBidi" w:cstheme="majorBidi"/>
          <w:sz w:val="24"/>
          <w:szCs w:val="24"/>
        </w:rPr>
        <w:t xml:space="preserve"> is the </w:t>
      </w:r>
      <w:r w:rsidR="00CF4AA7" w:rsidRPr="008D585C">
        <w:rPr>
          <w:rFonts w:asciiTheme="majorBidi" w:hAnsiTheme="majorBidi" w:cstheme="majorBidi"/>
          <w:sz w:val="24"/>
          <w:szCs w:val="24"/>
        </w:rPr>
        <w:t>main</w:t>
      </w:r>
      <w:r w:rsidR="005F768E" w:rsidRPr="008D585C">
        <w:rPr>
          <w:rFonts w:asciiTheme="majorBidi" w:hAnsiTheme="majorBidi" w:cstheme="majorBidi"/>
          <w:sz w:val="24"/>
          <w:szCs w:val="24"/>
        </w:rPr>
        <w:t xml:space="preserve"> </w:t>
      </w:r>
      <w:r w:rsidR="00CF4AA7" w:rsidRPr="008D585C">
        <w:rPr>
          <w:rFonts w:asciiTheme="majorBidi" w:hAnsiTheme="majorBidi" w:cstheme="majorBidi"/>
          <w:sz w:val="24"/>
          <w:szCs w:val="24"/>
        </w:rPr>
        <w:t xml:space="preserve">cause of subclinical mastitis </w:t>
      </w:r>
      <w:r w:rsidR="008C3C15" w:rsidRPr="008D585C">
        <w:rPr>
          <w:rFonts w:asciiTheme="majorBidi" w:hAnsiTheme="majorBidi" w:cstheme="majorBidi"/>
          <w:noProof/>
          <w:sz w:val="24"/>
          <w:szCs w:val="24"/>
        </w:rPr>
        <w:t>(Turutoglu</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2005)</w:t>
      </w:r>
      <w:r w:rsidR="00CF4AA7" w:rsidRPr="008D585C">
        <w:rPr>
          <w:rFonts w:asciiTheme="majorBidi" w:hAnsiTheme="majorBidi" w:cstheme="majorBidi"/>
          <w:sz w:val="24"/>
          <w:szCs w:val="24"/>
        </w:rPr>
        <w:t xml:space="preserve"> and </w:t>
      </w:r>
      <w:r w:rsidR="00C406CC" w:rsidRPr="008D585C">
        <w:rPr>
          <w:rFonts w:asciiTheme="majorBidi" w:hAnsiTheme="majorBidi" w:cstheme="majorBidi"/>
          <w:sz w:val="24"/>
          <w:szCs w:val="24"/>
        </w:rPr>
        <w:t xml:space="preserve">the </w:t>
      </w:r>
      <w:r w:rsidR="00CF4AA7" w:rsidRPr="008D585C">
        <w:rPr>
          <w:rFonts w:asciiTheme="majorBidi" w:hAnsiTheme="majorBidi" w:cstheme="majorBidi"/>
          <w:noProof/>
          <w:sz w:val="24"/>
          <w:szCs w:val="24"/>
        </w:rPr>
        <w:t>2</w:t>
      </w:r>
      <w:r w:rsidR="00CF4AA7" w:rsidRPr="008D585C">
        <w:rPr>
          <w:rFonts w:asciiTheme="majorBidi" w:hAnsiTheme="majorBidi" w:cstheme="majorBidi"/>
          <w:noProof/>
          <w:sz w:val="24"/>
          <w:szCs w:val="24"/>
          <w:vertAlign w:val="superscript"/>
        </w:rPr>
        <w:t>nd</w:t>
      </w:r>
      <w:r w:rsidR="00CF4AA7" w:rsidRPr="008D585C">
        <w:rPr>
          <w:rFonts w:asciiTheme="majorBidi" w:hAnsiTheme="majorBidi" w:cstheme="majorBidi"/>
          <w:sz w:val="24"/>
          <w:szCs w:val="24"/>
        </w:rPr>
        <w:t xml:space="preserve"> major cause of clinical mastitis </w:t>
      </w:r>
      <w:r w:rsidR="00FE7EA8" w:rsidRPr="008D585C">
        <w:rPr>
          <w:rFonts w:asciiTheme="majorBidi" w:hAnsiTheme="majorBidi" w:cstheme="majorBidi"/>
          <w:sz w:val="24"/>
          <w:szCs w:val="24"/>
        </w:rPr>
        <w:t xml:space="preserve">among </w:t>
      </w:r>
      <w:r w:rsidR="00CF4AA7" w:rsidRPr="008D585C">
        <w:rPr>
          <w:rFonts w:asciiTheme="majorBidi" w:hAnsiTheme="majorBidi" w:cstheme="majorBidi"/>
          <w:noProof/>
          <w:sz w:val="24"/>
          <w:szCs w:val="24"/>
        </w:rPr>
        <w:t>other</w:t>
      </w:r>
      <w:r w:rsidR="00CF4AA7" w:rsidRPr="008D585C">
        <w:rPr>
          <w:rFonts w:asciiTheme="majorBidi" w:hAnsiTheme="majorBidi" w:cstheme="majorBidi"/>
          <w:sz w:val="24"/>
          <w:szCs w:val="24"/>
        </w:rPr>
        <w:t xml:space="preserve"> bacteria such as </w:t>
      </w:r>
      <w:r w:rsidR="00CF4AA7" w:rsidRPr="008D585C">
        <w:rPr>
          <w:rFonts w:asciiTheme="majorBidi" w:hAnsiTheme="majorBidi" w:cstheme="majorBidi"/>
          <w:i/>
          <w:iCs/>
          <w:sz w:val="24"/>
          <w:szCs w:val="24"/>
        </w:rPr>
        <w:t>E. coli</w:t>
      </w:r>
      <w:r w:rsidR="00CF4AA7" w:rsidRPr="008D585C">
        <w:rPr>
          <w:rFonts w:asciiTheme="majorBidi" w:hAnsiTheme="majorBidi" w:cstheme="majorBidi"/>
          <w:sz w:val="24"/>
          <w:szCs w:val="24"/>
        </w:rPr>
        <w:t xml:space="preserve"> and </w:t>
      </w:r>
      <w:r w:rsidR="00CF4AA7" w:rsidRPr="008D585C">
        <w:rPr>
          <w:rFonts w:asciiTheme="majorBidi" w:hAnsiTheme="majorBidi" w:cstheme="majorBidi"/>
          <w:i/>
          <w:iCs/>
          <w:sz w:val="24"/>
          <w:szCs w:val="24"/>
        </w:rPr>
        <w:t xml:space="preserve">S. </w:t>
      </w:r>
      <w:r w:rsidR="00CF4AA7" w:rsidRPr="008D585C">
        <w:rPr>
          <w:rFonts w:asciiTheme="majorBidi" w:hAnsiTheme="majorBidi" w:cstheme="majorBidi"/>
          <w:i/>
          <w:iCs/>
          <w:noProof/>
          <w:sz w:val="24"/>
          <w:szCs w:val="24"/>
        </w:rPr>
        <w:t>agalactia</w:t>
      </w:r>
      <w:r w:rsidR="007D3C73" w:rsidRPr="008D585C">
        <w:rPr>
          <w:rFonts w:asciiTheme="majorBidi" w:hAnsiTheme="majorBidi" w:cstheme="majorBidi"/>
          <w:i/>
          <w:iCs/>
          <w:noProof/>
          <w:sz w:val="24"/>
          <w:szCs w:val="24"/>
        </w:rPr>
        <w:t xml:space="preserve"> </w:t>
      </w:r>
      <w:r w:rsidR="008C3C15" w:rsidRPr="008D585C">
        <w:rPr>
          <w:rFonts w:asciiTheme="majorBidi" w:hAnsiTheme="majorBidi" w:cstheme="majorBidi"/>
          <w:noProof/>
          <w:sz w:val="24"/>
          <w:szCs w:val="24"/>
        </w:rPr>
        <w:t>(Amin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2011)</w:t>
      </w:r>
      <w:r w:rsidR="00CF4AA7" w:rsidRPr="008D585C">
        <w:rPr>
          <w:rFonts w:asciiTheme="majorBidi" w:hAnsiTheme="majorBidi" w:cstheme="majorBidi"/>
          <w:noProof/>
          <w:sz w:val="24"/>
          <w:szCs w:val="24"/>
        </w:rPr>
        <w:t>.</w:t>
      </w:r>
      <w:r w:rsidR="00355B9A" w:rsidRPr="008D585C">
        <w:rPr>
          <w:rFonts w:asciiTheme="majorBidi" w:hAnsiTheme="majorBidi" w:cstheme="majorBidi"/>
          <w:noProof/>
          <w:sz w:val="24"/>
          <w:szCs w:val="24"/>
        </w:rPr>
        <w:t xml:space="preserve"> </w:t>
      </w:r>
      <w:r w:rsidR="00071C00" w:rsidRPr="008D585C">
        <w:rPr>
          <w:rFonts w:asciiTheme="majorBidi" w:hAnsiTheme="majorBidi" w:cstheme="majorBidi"/>
          <w:noProof/>
          <w:sz w:val="24"/>
          <w:szCs w:val="24"/>
        </w:rPr>
        <w:t xml:space="preserve">The classification of genus </w:t>
      </w:r>
      <w:r w:rsidR="00071C00" w:rsidRPr="008D585C">
        <w:rPr>
          <w:rFonts w:asciiTheme="majorBidi" w:hAnsiTheme="majorBidi" w:cstheme="majorBidi"/>
          <w:i/>
          <w:iCs/>
          <w:noProof/>
          <w:sz w:val="24"/>
          <w:szCs w:val="24"/>
        </w:rPr>
        <w:t>Staphylococcus</w:t>
      </w:r>
      <w:r w:rsidR="00071C00" w:rsidRPr="008D585C">
        <w:rPr>
          <w:rFonts w:asciiTheme="majorBidi" w:hAnsiTheme="majorBidi" w:cstheme="majorBidi"/>
          <w:noProof/>
          <w:sz w:val="24"/>
          <w:szCs w:val="24"/>
        </w:rPr>
        <w:t xml:space="preserve"> into </w:t>
      </w:r>
      <w:r w:rsidR="00B36117" w:rsidRPr="008D585C">
        <w:rPr>
          <w:rFonts w:asciiTheme="majorBidi" w:hAnsiTheme="majorBidi" w:cstheme="majorBidi"/>
          <w:noProof/>
          <w:sz w:val="24"/>
          <w:szCs w:val="24"/>
        </w:rPr>
        <w:t xml:space="preserve">coagulase-positive </w:t>
      </w:r>
      <w:r w:rsidR="00071C00" w:rsidRPr="008D585C">
        <w:rPr>
          <w:rFonts w:asciiTheme="majorBidi" w:hAnsiTheme="majorBidi" w:cstheme="majorBidi"/>
          <w:noProof/>
          <w:sz w:val="24"/>
          <w:szCs w:val="24"/>
        </w:rPr>
        <w:t xml:space="preserve">staphylococci </w:t>
      </w:r>
      <w:r w:rsidR="00A77D13" w:rsidRPr="008D585C">
        <w:rPr>
          <w:rFonts w:asciiTheme="majorBidi" w:hAnsiTheme="majorBidi" w:cstheme="majorBidi"/>
          <w:noProof/>
          <w:sz w:val="24"/>
          <w:szCs w:val="24"/>
        </w:rPr>
        <w:t>(</w:t>
      </w:r>
      <w:r w:rsidR="006C7CB0" w:rsidRPr="008D585C">
        <w:rPr>
          <w:rFonts w:asciiTheme="majorBidi" w:hAnsiTheme="majorBidi" w:cstheme="majorBidi"/>
          <w:noProof/>
          <w:sz w:val="24"/>
          <w:szCs w:val="24"/>
        </w:rPr>
        <w:t>CoPS</w:t>
      </w:r>
      <w:r w:rsidR="00A77D13" w:rsidRPr="008D585C">
        <w:rPr>
          <w:rFonts w:asciiTheme="majorBidi" w:hAnsiTheme="majorBidi" w:cstheme="majorBidi"/>
          <w:noProof/>
          <w:sz w:val="24"/>
          <w:szCs w:val="24"/>
        </w:rPr>
        <w:t xml:space="preserve">) </w:t>
      </w:r>
      <w:r w:rsidR="00071C00" w:rsidRPr="008D585C">
        <w:rPr>
          <w:rFonts w:asciiTheme="majorBidi" w:hAnsiTheme="majorBidi" w:cstheme="majorBidi"/>
          <w:noProof/>
          <w:sz w:val="24"/>
          <w:szCs w:val="24"/>
        </w:rPr>
        <w:t xml:space="preserve">and </w:t>
      </w:r>
      <w:r w:rsidR="00B36117" w:rsidRPr="008D585C">
        <w:rPr>
          <w:rFonts w:asciiTheme="majorBidi" w:hAnsiTheme="majorBidi" w:cstheme="majorBidi"/>
          <w:noProof/>
          <w:sz w:val="24"/>
          <w:szCs w:val="24"/>
        </w:rPr>
        <w:t xml:space="preserve">coagulase-negative </w:t>
      </w:r>
      <w:r w:rsidR="00071C00" w:rsidRPr="008D585C">
        <w:rPr>
          <w:rFonts w:asciiTheme="majorBidi" w:hAnsiTheme="majorBidi" w:cstheme="majorBidi"/>
          <w:noProof/>
          <w:sz w:val="24"/>
          <w:szCs w:val="24"/>
        </w:rPr>
        <w:t xml:space="preserve">staphylococci </w:t>
      </w:r>
      <w:r w:rsidR="00A77D13" w:rsidRPr="008D585C">
        <w:rPr>
          <w:rFonts w:asciiTheme="majorBidi" w:hAnsiTheme="majorBidi" w:cstheme="majorBidi"/>
          <w:noProof/>
          <w:sz w:val="24"/>
          <w:szCs w:val="24"/>
        </w:rPr>
        <w:t>(C</w:t>
      </w:r>
      <w:r w:rsidR="00A43E4A" w:rsidRPr="008D585C">
        <w:rPr>
          <w:rFonts w:asciiTheme="majorBidi" w:hAnsiTheme="majorBidi" w:cstheme="majorBidi"/>
          <w:noProof/>
          <w:sz w:val="24"/>
          <w:szCs w:val="24"/>
        </w:rPr>
        <w:t>o</w:t>
      </w:r>
      <w:r w:rsidR="00B36117" w:rsidRPr="008D585C">
        <w:rPr>
          <w:rFonts w:asciiTheme="majorBidi" w:hAnsiTheme="majorBidi" w:cstheme="majorBidi"/>
          <w:noProof/>
          <w:sz w:val="24"/>
          <w:szCs w:val="24"/>
        </w:rPr>
        <w:t>N</w:t>
      </w:r>
      <w:r w:rsidR="00A77D13" w:rsidRPr="008D585C">
        <w:rPr>
          <w:rFonts w:asciiTheme="majorBidi" w:hAnsiTheme="majorBidi" w:cstheme="majorBidi"/>
          <w:noProof/>
          <w:sz w:val="24"/>
          <w:szCs w:val="24"/>
        </w:rPr>
        <w:t>S)</w:t>
      </w:r>
      <w:r w:rsidR="004C5B99" w:rsidRPr="008D585C">
        <w:rPr>
          <w:rFonts w:asciiTheme="majorBidi" w:hAnsiTheme="majorBidi" w:cstheme="majorBidi"/>
          <w:noProof/>
          <w:sz w:val="24"/>
          <w:szCs w:val="24"/>
        </w:rPr>
        <w:t xml:space="preserve"> is not a phylogenetic-based </w:t>
      </w:r>
      <w:r w:rsidR="007331D3" w:rsidRPr="008D585C">
        <w:rPr>
          <w:rFonts w:asciiTheme="majorBidi" w:hAnsiTheme="majorBidi" w:cstheme="majorBidi"/>
          <w:noProof/>
          <w:sz w:val="24"/>
          <w:szCs w:val="24"/>
        </w:rPr>
        <w:t>classification</w:t>
      </w:r>
      <w:r w:rsidR="00A77D13" w:rsidRPr="008D585C">
        <w:rPr>
          <w:rFonts w:asciiTheme="majorBidi" w:hAnsiTheme="majorBidi" w:cstheme="majorBidi"/>
          <w:noProof/>
          <w:sz w:val="24"/>
          <w:szCs w:val="24"/>
        </w:rPr>
        <w:t xml:space="preserve"> </w:t>
      </w:r>
      <w:r w:rsidR="004C5B99" w:rsidRPr="008D585C">
        <w:rPr>
          <w:rFonts w:asciiTheme="majorBidi" w:hAnsiTheme="majorBidi" w:cstheme="majorBidi"/>
          <w:noProof/>
          <w:sz w:val="24"/>
          <w:szCs w:val="24"/>
        </w:rPr>
        <w:t xml:space="preserve">it </w:t>
      </w:r>
      <w:r w:rsidR="00071C00" w:rsidRPr="008D585C">
        <w:rPr>
          <w:rFonts w:asciiTheme="majorBidi" w:hAnsiTheme="majorBidi" w:cstheme="majorBidi"/>
          <w:noProof/>
          <w:sz w:val="24"/>
          <w:szCs w:val="24"/>
        </w:rPr>
        <w:t xml:space="preserve">is </w:t>
      </w:r>
      <w:r w:rsidR="006C4BD8" w:rsidRPr="008D585C">
        <w:rPr>
          <w:rFonts w:asciiTheme="majorBidi" w:hAnsiTheme="majorBidi" w:cstheme="majorBidi"/>
          <w:noProof/>
          <w:sz w:val="24"/>
          <w:szCs w:val="24"/>
        </w:rPr>
        <w:t xml:space="preserve">a </w:t>
      </w:r>
      <w:r w:rsidR="00B36117" w:rsidRPr="008D585C">
        <w:rPr>
          <w:rFonts w:asciiTheme="majorBidi" w:hAnsiTheme="majorBidi" w:cstheme="majorBidi"/>
          <w:noProof/>
          <w:sz w:val="24"/>
          <w:szCs w:val="24"/>
        </w:rPr>
        <w:t>simpl</w:t>
      </w:r>
      <w:r w:rsidR="006E33D5" w:rsidRPr="008D585C">
        <w:rPr>
          <w:rFonts w:asciiTheme="majorBidi" w:hAnsiTheme="majorBidi" w:cstheme="majorBidi"/>
          <w:noProof/>
          <w:sz w:val="24"/>
          <w:szCs w:val="24"/>
        </w:rPr>
        <w:t>e</w:t>
      </w:r>
      <w:r w:rsidR="00B36117" w:rsidRPr="008D585C">
        <w:rPr>
          <w:rFonts w:asciiTheme="majorBidi" w:hAnsiTheme="majorBidi" w:cstheme="majorBidi"/>
          <w:noProof/>
          <w:sz w:val="24"/>
          <w:szCs w:val="24"/>
        </w:rPr>
        <w:t xml:space="preserve"> </w:t>
      </w:r>
      <w:r w:rsidR="003D6564" w:rsidRPr="008D585C">
        <w:rPr>
          <w:rFonts w:asciiTheme="majorBidi" w:hAnsiTheme="majorBidi" w:cstheme="majorBidi"/>
          <w:noProof/>
          <w:sz w:val="24"/>
          <w:szCs w:val="24"/>
        </w:rPr>
        <w:t>diagnostic-</w:t>
      </w:r>
      <w:r w:rsidR="006C4BD8" w:rsidRPr="008D585C">
        <w:rPr>
          <w:rFonts w:asciiTheme="majorBidi" w:hAnsiTheme="majorBidi" w:cstheme="majorBidi"/>
          <w:noProof/>
          <w:sz w:val="24"/>
          <w:szCs w:val="24"/>
        </w:rPr>
        <w:t xml:space="preserve">based </w:t>
      </w:r>
      <w:r w:rsidR="00D875E2" w:rsidRPr="008D585C">
        <w:rPr>
          <w:rFonts w:asciiTheme="majorBidi" w:hAnsiTheme="majorBidi" w:cstheme="majorBidi"/>
          <w:noProof/>
          <w:sz w:val="24"/>
          <w:szCs w:val="24"/>
        </w:rPr>
        <w:lastRenderedPageBreak/>
        <w:t>practice</w:t>
      </w:r>
      <w:r w:rsidR="006C4BD8" w:rsidRPr="008D585C">
        <w:rPr>
          <w:rFonts w:asciiTheme="majorBidi" w:hAnsiTheme="majorBidi" w:cstheme="majorBidi"/>
          <w:noProof/>
          <w:sz w:val="24"/>
          <w:szCs w:val="24"/>
        </w:rPr>
        <w:t xml:space="preserve"> turned into a clinical </w:t>
      </w:r>
      <w:r w:rsidR="007331D3" w:rsidRPr="008D585C">
        <w:rPr>
          <w:rFonts w:asciiTheme="majorBidi" w:hAnsiTheme="majorBidi" w:cstheme="majorBidi"/>
          <w:noProof/>
          <w:sz w:val="24"/>
          <w:szCs w:val="24"/>
        </w:rPr>
        <w:t>attitude to</w:t>
      </w:r>
      <w:r w:rsidR="006C4BD8" w:rsidRPr="008D585C">
        <w:rPr>
          <w:rFonts w:asciiTheme="majorBidi" w:hAnsiTheme="majorBidi" w:cstheme="majorBidi"/>
          <w:noProof/>
          <w:sz w:val="24"/>
          <w:szCs w:val="24"/>
        </w:rPr>
        <w:t xml:space="preserve"> </w:t>
      </w:r>
      <w:r w:rsidR="00F465C4" w:rsidRPr="008D585C">
        <w:rPr>
          <w:rFonts w:asciiTheme="majorBidi" w:hAnsiTheme="majorBidi" w:cstheme="majorBidi"/>
          <w:noProof/>
          <w:sz w:val="24"/>
          <w:szCs w:val="24"/>
        </w:rPr>
        <w:t>differentiate</w:t>
      </w:r>
      <w:r w:rsidR="006C4BD8" w:rsidRPr="008D585C">
        <w:rPr>
          <w:rFonts w:asciiTheme="majorBidi" w:hAnsiTheme="majorBidi" w:cstheme="majorBidi"/>
          <w:noProof/>
          <w:sz w:val="24"/>
          <w:szCs w:val="24"/>
        </w:rPr>
        <w:t xml:space="preserve"> pathogenic </w:t>
      </w:r>
      <w:r w:rsidR="006C4BD8" w:rsidRPr="008D585C">
        <w:rPr>
          <w:rFonts w:asciiTheme="majorBidi" w:hAnsiTheme="majorBidi" w:cstheme="majorBidi"/>
          <w:i/>
          <w:iCs/>
          <w:noProof/>
          <w:sz w:val="24"/>
          <w:szCs w:val="24"/>
        </w:rPr>
        <w:t>S. aureus</w:t>
      </w:r>
      <w:r w:rsidR="006C4BD8" w:rsidRPr="008D585C">
        <w:rPr>
          <w:rFonts w:asciiTheme="majorBidi" w:hAnsiTheme="majorBidi" w:cstheme="majorBidi"/>
          <w:noProof/>
          <w:sz w:val="24"/>
          <w:szCs w:val="24"/>
        </w:rPr>
        <w:t xml:space="preserve"> from non-pathogenic staphylococc</w:t>
      </w:r>
      <w:r w:rsidR="00F465C4" w:rsidRPr="008D585C">
        <w:rPr>
          <w:rFonts w:asciiTheme="majorBidi" w:hAnsiTheme="majorBidi" w:cstheme="majorBidi"/>
          <w:noProof/>
          <w:sz w:val="24"/>
          <w:szCs w:val="24"/>
        </w:rPr>
        <w:t>al species</w:t>
      </w:r>
      <w:r w:rsidR="004C5B99"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(Becker</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2014)</w:t>
      </w:r>
      <w:r w:rsidR="00071C00" w:rsidRPr="008D585C">
        <w:rPr>
          <w:rFonts w:asciiTheme="majorBidi" w:hAnsiTheme="majorBidi" w:cstheme="majorBidi"/>
          <w:noProof/>
          <w:sz w:val="24"/>
          <w:szCs w:val="24"/>
        </w:rPr>
        <w:t>.</w:t>
      </w:r>
      <w:r w:rsidR="00751CEA" w:rsidRPr="008D585C">
        <w:rPr>
          <w:rFonts w:asciiTheme="majorBidi" w:hAnsiTheme="majorBidi" w:cstheme="majorBidi"/>
          <w:noProof/>
          <w:sz w:val="24"/>
          <w:szCs w:val="24"/>
        </w:rPr>
        <w:t xml:space="preserve"> </w:t>
      </w:r>
      <w:r w:rsidR="00215C6E" w:rsidRPr="008D585C">
        <w:rPr>
          <w:rFonts w:asciiTheme="majorBidi" w:hAnsiTheme="majorBidi" w:cstheme="majorBidi"/>
          <w:noProof/>
          <w:sz w:val="24"/>
          <w:szCs w:val="24"/>
        </w:rPr>
        <w:t xml:space="preserve">Although, </w:t>
      </w:r>
      <w:r w:rsidR="00A77D13" w:rsidRPr="008D585C">
        <w:rPr>
          <w:rFonts w:asciiTheme="majorBidi" w:hAnsiTheme="majorBidi" w:cstheme="majorBidi"/>
          <w:noProof/>
          <w:sz w:val="24"/>
          <w:szCs w:val="24"/>
        </w:rPr>
        <w:t>C</w:t>
      </w:r>
      <w:r w:rsidR="00A43E4A" w:rsidRPr="008D585C">
        <w:rPr>
          <w:rFonts w:asciiTheme="majorBidi" w:hAnsiTheme="majorBidi" w:cstheme="majorBidi"/>
          <w:noProof/>
          <w:sz w:val="24"/>
          <w:szCs w:val="24"/>
        </w:rPr>
        <w:t>o</w:t>
      </w:r>
      <w:r w:rsidR="00A77D13" w:rsidRPr="008D585C">
        <w:rPr>
          <w:rFonts w:asciiTheme="majorBidi" w:hAnsiTheme="majorBidi" w:cstheme="majorBidi"/>
          <w:noProof/>
          <w:sz w:val="24"/>
          <w:szCs w:val="24"/>
        </w:rPr>
        <w:t>NS</w:t>
      </w:r>
      <w:r w:rsidR="00215C6E" w:rsidRPr="008D585C">
        <w:rPr>
          <w:rFonts w:asciiTheme="majorBidi" w:hAnsiTheme="majorBidi" w:cstheme="majorBidi"/>
          <w:noProof/>
          <w:sz w:val="24"/>
          <w:szCs w:val="24"/>
        </w:rPr>
        <w:t xml:space="preserve"> is not often </w:t>
      </w:r>
      <w:r w:rsidR="00BB682C" w:rsidRPr="008D585C">
        <w:rPr>
          <w:rFonts w:asciiTheme="majorBidi" w:hAnsiTheme="majorBidi" w:cstheme="majorBidi"/>
          <w:noProof/>
          <w:sz w:val="24"/>
          <w:szCs w:val="24"/>
        </w:rPr>
        <w:t>documented</w:t>
      </w:r>
      <w:r w:rsidR="00215C6E" w:rsidRPr="008D585C">
        <w:rPr>
          <w:rFonts w:asciiTheme="majorBidi" w:hAnsiTheme="majorBidi" w:cstheme="majorBidi"/>
          <w:noProof/>
          <w:sz w:val="24"/>
          <w:szCs w:val="24"/>
        </w:rPr>
        <w:t xml:space="preserve"> as a </w:t>
      </w:r>
      <w:r w:rsidR="00BB682C" w:rsidRPr="008D585C">
        <w:rPr>
          <w:rFonts w:asciiTheme="majorBidi" w:hAnsiTheme="majorBidi" w:cstheme="majorBidi"/>
          <w:noProof/>
          <w:sz w:val="24"/>
          <w:szCs w:val="24"/>
        </w:rPr>
        <w:t>main</w:t>
      </w:r>
      <w:r w:rsidR="00215C6E" w:rsidRPr="008D585C">
        <w:rPr>
          <w:rFonts w:asciiTheme="majorBidi" w:hAnsiTheme="majorBidi" w:cstheme="majorBidi"/>
          <w:noProof/>
          <w:sz w:val="24"/>
          <w:szCs w:val="24"/>
        </w:rPr>
        <w:t xml:space="preserve"> cause of mastitis</w:t>
      </w:r>
      <w:r w:rsidR="00A541C4"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(Vanderhaeghen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2014)</w:t>
      </w:r>
      <w:r w:rsidR="00215C6E" w:rsidRPr="008D585C">
        <w:rPr>
          <w:rFonts w:asciiTheme="majorBidi" w:hAnsiTheme="majorBidi" w:cstheme="majorBidi"/>
          <w:noProof/>
          <w:sz w:val="24"/>
          <w:szCs w:val="24"/>
        </w:rPr>
        <w:t xml:space="preserve">, yet, it </w:t>
      </w:r>
      <w:r w:rsidR="003D6564" w:rsidRPr="008D585C">
        <w:rPr>
          <w:rFonts w:asciiTheme="majorBidi" w:hAnsiTheme="majorBidi" w:cstheme="majorBidi"/>
          <w:noProof/>
          <w:sz w:val="24"/>
          <w:szCs w:val="24"/>
        </w:rPr>
        <w:t>generally</w:t>
      </w:r>
      <w:r w:rsidR="00215C6E" w:rsidRPr="008D585C">
        <w:rPr>
          <w:rFonts w:asciiTheme="majorBidi" w:hAnsiTheme="majorBidi" w:cstheme="majorBidi"/>
          <w:noProof/>
          <w:sz w:val="24"/>
          <w:szCs w:val="24"/>
        </w:rPr>
        <w:t xml:space="preserve"> implicated as a </w:t>
      </w:r>
      <w:r w:rsidR="00D90285" w:rsidRPr="008D585C">
        <w:rPr>
          <w:rFonts w:asciiTheme="majorBidi" w:hAnsiTheme="majorBidi" w:cstheme="majorBidi"/>
          <w:noProof/>
          <w:sz w:val="24"/>
          <w:szCs w:val="24"/>
        </w:rPr>
        <w:t>foremost</w:t>
      </w:r>
      <w:r w:rsidR="00215C6E" w:rsidRPr="008D585C">
        <w:rPr>
          <w:rFonts w:asciiTheme="majorBidi" w:hAnsiTheme="majorBidi" w:cstheme="majorBidi"/>
          <w:noProof/>
          <w:sz w:val="24"/>
          <w:szCs w:val="24"/>
        </w:rPr>
        <w:t xml:space="preserve"> cause of subclinical and mild clinical cases of mastitis in many</w:t>
      </w:r>
      <w:r w:rsidR="00A541C4" w:rsidRPr="008D585C">
        <w:rPr>
          <w:rFonts w:asciiTheme="majorBidi" w:hAnsiTheme="majorBidi" w:cstheme="majorBidi"/>
          <w:noProof/>
          <w:sz w:val="24"/>
          <w:szCs w:val="24"/>
        </w:rPr>
        <w:t xml:space="preserve"> investigated dairy herds</w:t>
      </w:r>
      <w:r w:rsidR="004C5B99" w:rsidRPr="008D585C">
        <w:rPr>
          <w:rFonts w:asciiTheme="majorBidi" w:hAnsiTheme="majorBidi" w:cstheme="majorBidi"/>
          <w:noProof/>
          <w:sz w:val="24"/>
          <w:szCs w:val="24"/>
        </w:rPr>
        <w:t xml:space="preserve"> worldwide</w:t>
      </w:r>
      <w:r w:rsidR="00215C6E"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(De Vliegher</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2012; Pyorala and Taponen 2009)</w:t>
      </w:r>
      <w:r w:rsidR="00803C7E" w:rsidRPr="008D585C">
        <w:rPr>
          <w:rFonts w:asciiTheme="majorBidi" w:hAnsiTheme="majorBidi" w:cstheme="majorBidi"/>
          <w:noProof/>
          <w:sz w:val="24"/>
          <w:szCs w:val="24"/>
        </w:rPr>
        <w:t>.</w:t>
      </w:r>
      <w:r w:rsidR="008D15CB" w:rsidRPr="008D585C">
        <w:rPr>
          <w:rFonts w:asciiTheme="majorBidi" w:hAnsiTheme="majorBidi" w:cstheme="majorBidi"/>
          <w:noProof/>
          <w:sz w:val="24"/>
          <w:szCs w:val="24"/>
        </w:rPr>
        <w:t xml:space="preserve"> </w:t>
      </w:r>
      <w:r w:rsidR="00EF4B56" w:rsidRPr="008D585C">
        <w:rPr>
          <w:rFonts w:asciiTheme="majorBidi" w:hAnsiTheme="majorBidi" w:cstheme="majorBidi"/>
          <w:noProof/>
          <w:sz w:val="24"/>
          <w:szCs w:val="24"/>
        </w:rPr>
        <w:t>Mastitis is a multifactorial disease of dairy her</w:t>
      </w:r>
      <w:r w:rsidR="007F570D" w:rsidRPr="008D585C">
        <w:rPr>
          <w:rFonts w:asciiTheme="majorBidi" w:hAnsiTheme="majorBidi" w:cstheme="majorBidi"/>
          <w:noProof/>
          <w:sz w:val="24"/>
          <w:szCs w:val="24"/>
        </w:rPr>
        <w:t>d</w:t>
      </w:r>
      <w:r w:rsidR="00EF4B56" w:rsidRPr="008D585C">
        <w:rPr>
          <w:rFonts w:asciiTheme="majorBidi" w:hAnsiTheme="majorBidi" w:cstheme="majorBidi"/>
          <w:noProof/>
          <w:sz w:val="24"/>
          <w:szCs w:val="24"/>
        </w:rPr>
        <w:t xml:space="preserve">s and many bacterial species are </w:t>
      </w:r>
      <w:r w:rsidR="003D6564" w:rsidRPr="008D585C">
        <w:rPr>
          <w:rFonts w:asciiTheme="majorBidi" w:hAnsiTheme="majorBidi" w:cstheme="majorBidi"/>
          <w:noProof/>
          <w:sz w:val="24"/>
          <w:szCs w:val="24"/>
        </w:rPr>
        <w:t>involved</w:t>
      </w:r>
      <w:r w:rsidR="00EF4B56" w:rsidRPr="008D585C">
        <w:rPr>
          <w:rFonts w:asciiTheme="majorBidi" w:hAnsiTheme="majorBidi" w:cstheme="majorBidi"/>
          <w:noProof/>
          <w:sz w:val="24"/>
          <w:szCs w:val="24"/>
        </w:rPr>
        <w:t xml:space="preserve">. </w:t>
      </w:r>
      <w:r w:rsidR="008A70CF" w:rsidRPr="008D585C">
        <w:rPr>
          <w:rFonts w:asciiTheme="majorBidi" w:hAnsiTheme="majorBidi" w:cstheme="majorBidi"/>
          <w:noProof/>
          <w:sz w:val="24"/>
          <w:szCs w:val="24"/>
        </w:rPr>
        <w:t xml:space="preserve">Therefore, the accurate identification of the </w:t>
      </w:r>
      <w:r w:rsidR="00560F99" w:rsidRPr="008D585C">
        <w:rPr>
          <w:rFonts w:asciiTheme="majorBidi" w:hAnsiTheme="majorBidi" w:cstheme="majorBidi"/>
          <w:noProof/>
          <w:sz w:val="24"/>
          <w:szCs w:val="24"/>
        </w:rPr>
        <w:t xml:space="preserve">causative </w:t>
      </w:r>
      <w:r w:rsidR="008A70CF" w:rsidRPr="008D585C">
        <w:rPr>
          <w:rFonts w:asciiTheme="majorBidi" w:hAnsiTheme="majorBidi" w:cstheme="majorBidi"/>
          <w:noProof/>
          <w:sz w:val="24"/>
          <w:szCs w:val="24"/>
        </w:rPr>
        <w:t xml:space="preserve">bacteria is </w:t>
      </w:r>
      <w:r w:rsidR="003D6564" w:rsidRPr="008D585C">
        <w:rPr>
          <w:rFonts w:asciiTheme="majorBidi" w:hAnsiTheme="majorBidi" w:cstheme="majorBidi"/>
          <w:noProof/>
          <w:sz w:val="24"/>
          <w:szCs w:val="24"/>
        </w:rPr>
        <w:t xml:space="preserve">a </w:t>
      </w:r>
      <w:r w:rsidR="008A70CF" w:rsidRPr="008D585C">
        <w:rPr>
          <w:rFonts w:asciiTheme="majorBidi" w:hAnsiTheme="majorBidi" w:cstheme="majorBidi"/>
          <w:noProof/>
          <w:sz w:val="24"/>
          <w:szCs w:val="24"/>
        </w:rPr>
        <w:t>c</w:t>
      </w:r>
      <w:r w:rsidR="003D6564" w:rsidRPr="008D585C">
        <w:rPr>
          <w:rFonts w:asciiTheme="majorBidi" w:hAnsiTheme="majorBidi" w:cstheme="majorBidi"/>
          <w:noProof/>
          <w:sz w:val="24"/>
          <w:szCs w:val="24"/>
        </w:rPr>
        <w:t>ru</w:t>
      </w:r>
      <w:r w:rsidR="008A70CF" w:rsidRPr="008D585C">
        <w:rPr>
          <w:rFonts w:asciiTheme="majorBidi" w:hAnsiTheme="majorBidi" w:cstheme="majorBidi"/>
          <w:noProof/>
          <w:sz w:val="24"/>
          <w:szCs w:val="24"/>
        </w:rPr>
        <w:t>cial s</w:t>
      </w:r>
      <w:r w:rsidR="003D6564" w:rsidRPr="008D585C">
        <w:rPr>
          <w:rFonts w:asciiTheme="majorBidi" w:hAnsiTheme="majorBidi" w:cstheme="majorBidi"/>
          <w:noProof/>
          <w:sz w:val="24"/>
          <w:szCs w:val="24"/>
        </w:rPr>
        <w:t>t</w:t>
      </w:r>
      <w:r w:rsidR="008A70CF" w:rsidRPr="008D585C">
        <w:rPr>
          <w:rFonts w:asciiTheme="majorBidi" w:hAnsiTheme="majorBidi" w:cstheme="majorBidi"/>
          <w:noProof/>
          <w:sz w:val="24"/>
          <w:szCs w:val="24"/>
        </w:rPr>
        <w:t>ep in mastitis prevention and treatment progra</w:t>
      </w:r>
      <w:r w:rsidR="00560F99" w:rsidRPr="008D585C">
        <w:rPr>
          <w:rFonts w:asciiTheme="majorBidi" w:hAnsiTheme="majorBidi" w:cstheme="majorBidi"/>
          <w:noProof/>
          <w:sz w:val="24"/>
          <w:szCs w:val="24"/>
        </w:rPr>
        <w:t>m.</w:t>
      </w:r>
      <w:r w:rsidR="008A70CF" w:rsidRPr="008D585C">
        <w:rPr>
          <w:rFonts w:asciiTheme="majorBidi" w:hAnsiTheme="majorBidi" w:cstheme="majorBidi"/>
          <w:noProof/>
          <w:sz w:val="24"/>
          <w:szCs w:val="24"/>
        </w:rPr>
        <w:t xml:space="preserve"> </w:t>
      </w:r>
      <w:r w:rsidR="00751CEA" w:rsidRPr="008D585C">
        <w:rPr>
          <w:rFonts w:asciiTheme="majorBidi" w:hAnsiTheme="majorBidi" w:cstheme="majorBidi"/>
          <w:noProof/>
          <w:sz w:val="24"/>
          <w:szCs w:val="24"/>
        </w:rPr>
        <w:t xml:space="preserve">Laboratory isolation and identification of staphylococci using </w:t>
      </w:r>
      <w:r w:rsidR="00E70864" w:rsidRPr="008D585C">
        <w:rPr>
          <w:rFonts w:asciiTheme="majorBidi" w:hAnsiTheme="majorBidi" w:cstheme="majorBidi"/>
          <w:noProof/>
          <w:sz w:val="24"/>
          <w:szCs w:val="24"/>
        </w:rPr>
        <w:t xml:space="preserve">the </w:t>
      </w:r>
      <w:r w:rsidR="00560F99" w:rsidRPr="008D585C">
        <w:rPr>
          <w:rFonts w:asciiTheme="majorBidi" w:hAnsiTheme="majorBidi" w:cstheme="majorBidi"/>
          <w:noProof/>
          <w:sz w:val="24"/>
          <w:szCs w:val="24"/>
        </w:rPr>
        <w:t>traditional</w:t>
      </w:r>
      <w:r w:rsidR="00751CEA" w:rsidRPr="008D585C">
        <w:rPr>
          <w:rFonts w:asciiTheme="majorBidi" w:hAnsiTheme="majorBidi" w:cstheme="majorBidi"/>
          <w:noProof/>
          <w:sz w:val="24"/>
          <w:szCs w:val="24"/>
        </w:rPr>
        <w:t xml:space="preserve"> culturing methods </w:t>
      </w:r>
      <w:r w:rsidR="00560F99" w:rsidRPr="008D585C">
        <w:rPr>
          <w:rFonts w:asciiTheme="majorBidi" w:hAnsiTheme="majorBidi" w:cstheme="majorBidi"/>
          <w:noProof/>
          <w:sz w:val="24"/>
          <w:szCs w:val="24"/>
        </w:rPr>
        <w:t>is</w:t>
      </w:r>
      <w:r w:rsidR="003D6564" w:rsidRPr="008D585C">
        <w:rPr>
          <w:rFonts w:asciiTheme="majorBidi" w:hAnsiTheme="majorBidi" w:cstheme="majorBidi"/>
          <w:noProof/>
          <w:sz w:val="24"/>
          <w:szCs w:val="24"/>
        </w:rPr>
        <w:t xml:space="preserve"> </w:t>
      </w:r>
      <w:r w:rsidR="00EF4B56" w:rsidRPr="008D585C">
        <w:rPr>
          <w:rFonts w:asciiTheme="majorBidi" w:hAnsiTheme="majorBidi" w:cstheme="majorBidi"/>
          <w:noProof/>
          <w:sz w:val="24"/>
          <w:szCs w:val="24"/>
        </w:rPr>
        <w:t xml:space="preserve">still the gold standard technique, yet it is </w:t>
      </w:r>
      <w:r w:rsidR="00751CEA" w:rsidRPr="008D585C">
        <w:rPr>
          <w:rFonts w:asciiTheme="majorBidi" w:hAnsiTheme="majorBidi" w:cstheme="majorBidi"/>
          <w:noProof/>
          <w:sz w:val="24"/>
          <w:szCs w:val="24"/>
        </w:rPr>
        <w:t>time</w:t>
      </w:r>
      <w:r w:rsidR="00A77D13" w:rsidRPr="008D585C">
        <w:rPr>
          <w:rFonts w:asciiTheme="majorBidi" w:hAnsiTheme="majorBidi" w:cstheme="majorBidi"/>
          <w:noProof/>
          <w:sz w:val="24"/>
          <w:szCs w:val="24"/>
        </w:rPr>
        <w:t>-</w:t>
      </w:r>
      <w:r w:rsidR="007922E0" w:rsidRPr="008D585C">
        <w:rPr>
          <w:rFonts w:asciiTheme="majorBidi" w:hAnsiTheme="majorBidi" w:cstheme="majorBidi"/>
          <w:noProof/>
          <w:sz w:val="24"/>
          <w:szCs w:val="24"/>
        </w:rPr>
        <w:t>exhausting</w:t>
      </w:r>
      <w:r w:rsidR="00751CEA" w:rsidRPr="008D585C">
        <w:rPr>
          <w:rFonts w:asciiTheme="majorBidi" w:hAnsiTheme="majorBidi" w:cstheme="majorBidi"/>
          <w:noProof/>
          <w:sz w:val="24"/>
          <w:szCs w:val="24"/>
        </w:rPr>
        <w:t xml:space="preserve"> </w:t>
      </w:r>
      <w:r w:rsidR="007922E0" w:rsidRPr="008D585C">
        <w:rPr>
          <w:rFonts w:asciiTheme="majorBidi" w:hAnsiTheme="majorBidi" w:cstheme="majorBidi"/>
          <w:noProof/>
          <w:sz w:val="24"/>
          <w:szCs w:val="24"/>
        </w:rPr>
        <w:t>with numerous</w:t>
      </w:r>
      <w:r w:rsidR="00751CEA" w:rsidRPr="008D585C">
        <w:rPr>
          <w:rFonts w:asciiTheme="majorBidi" w:hAnsiTheme="majorBidi" w:cstheme="majorBidi"/>
          <w:noProof/>
          <w:sz w:val="24"/>
          <w:szCs w:val="24"/>
        </w:rPr>
        <w:t xml:space="preserve"> </w:t>
      </w:r>
      <w:r w:rsidR="00C80BB0" w:rsidRPr="008D585C">
        <w:rPr>
          <w:rFonts w:asciiTheme="majorBidi" w:hAnsiTheme="majorBidi" w:cstheme="majorBidi"/>
          <w:noProof/>
          <w:sz w:val="24"/>
          <w:szCs w:val="24"/>
        </w:rPr>
        <w:t xml:space="preserve">other </w:t>
      </w:r>
      <w:r w:rsidR="00751CEA" w:rsidRPr="008D585C">
        <w:rPr>
          <w:rFonts w:asciiTheme="majorBidi" w:hAnsiTheme="majorBidi" w:cstheme="majorBidi"/>
          <w:noProof/>
          <w:sz w:val="24"/>
          <w:szCs w:val="24"/>
        </w:rPr>
        <w:t>limitations</w:t>
      </w:r>
      <w:r w:rsidR="00C80BB0"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(Maes</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2002; Rovai</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2014)</w:t>
      </w:r>
      <w:r w:rsidR="00892E48" w:rsidRPr="008D585C">
        <w:rPr>
          <w:rFonts w:asciiTheme="majorBidi" w:hAnsiTheme="majorBidi" w:cstheme="majorBidi"/>
          <w:noProof/>
          <w:sz w:val="24"/>
          <w:szCs w:val="24"/>
        </w:rPr>
        <w:t>. PCR has</w:t>
      </w:r>
      <w:r w:rsidR="00751CEA" w:rsidRPr="008D585C">
        <w:rPr>
          <w:rFonts w:asciiTheme="majorBidi" w:hAnsiTheme="majorBidi" w:cstheme="majorBidi"/>
          <w:noProof/>
          <w:sz w:val="24"/>
          <w:szCs w:val="24"/>
        </w:rPr>
        <w:t xml:space="preserve"> been introduced as a fast</w:t>
      </w:r>
      <w:r w:rsidR="00EF4B56" w:rsidRPr="008D585C">
        <w:rPr>
          <w:rFonts w:asciiTheme="majorBidi" w:hAnsiTheme="majorBidi" w:cstheme="majorBidi"/>
          <w:noProof/>
          <w:sz w:val="24"/>
          <w:szCs w:val="24"/>
        </w:rPr>
        <w:t xml:space="preserve"> </w:t>
      </w:r>
      <w:r w:rsidR="00FF4189" w:rsidRPr="008D585C">
        <w:rPr>
          <w:rFonts w:asciiTheme="majorBidi" w:hAnsiTheme="majorBidi" w:cstheme="majorBidi"/>
          <w:noProof/>
          <w:sz w:val="24"/>
          <w:szCs w:val="24"/>
        </w:rPr>
        <w:t>trustworthy</w:t>
      </w:r>
      <w:r w:rsidR="00EF4B56" w:rsidRPr="008D585C">
        <w:rPr>
          <w:rFonts w:asciiTheme="majorBidi" w:hAnsiTheme="majorBidi" w:cstheme="majorBidi"/>
          <w:noProof/>
          <w:sz w:val="24"/>
          <w:szCs w:val="24"/>
        </w:rPr>
        <w:t xml:space="preserve"> technique for </w:t>
      </w:r>
      <w:r w:rsidR="003D6564" w:rsidRPr="008D585C">
        <w:rPr>
          <w:rFonts w:asciiTheme="majorBidi" w:hAnsiTheme="majorBidi" w:cstheme="majorBidi"/>
          <w:noProof/>
          <w:sz w:val="24"/>
          <w:szCs w:val="24"/>
        </w:rPr>
        <w:t xml:space="preserve">the </w:t>
      </w:r>
      <w:r w:rsidR="00EF4B56" w:rsidRPr="008D585C">
        <w:rPr>
          <w:rFonts w:asciiTheme="majorBidi" w:hAnsiTheme="majorBidi" w:cstheme="majorBidi"/>
          <w:noProof/>
          <w:sz w:val="24"/>
          <w:szCs w:val="24"/>
        </w:rPr>
        <w:t xml:space="preserve">identification of staphylococcal species isolated </w:t>
      </w:r>
      <w:r w:rsidR="00FF4189" w:rsidRPr="008D585C">
        <w:rPr>
          <w:rFonts w:asciiTheme="majorBidi" w:hAnsiTheme="majorBidi" w:cstheme="majorBidi"/>
          <w:noProof/>
          <w:sz w:val="24"/>
          <w:szCs w:val="24"/>
        </w:rPr>
        <w:t>from various sources</w:t>
      </w:r>
      <w:r w:rsidR="00EF4B56" w:rsidRPr="008D585C">
        <w:rPr>
          <w:rFonts w:asciiTheme="majorBidi" w:hAnsiTheme="majorBidi" w:cstheme="majorBidi"/>
          <w:noProof/>
          <w:sz w:val="24"/>
          <w:szCs w:val="24"/>
        </w:rPr>
        <w:t xml:space="preserve"> </w:t>
      </w:r>
      <w:r w:rsidR="00FF4189" w:rsidRPr="008D585C">
        <w:rPr>
          <w:rFonts w:asciiTheme="majorBidi" w:hAnsiTheme="majorBidi" w:cstheme="majorBidi"/>
          <w:noProof/>
          <w:sz w:val="24"/>
          <w:szCs w:val="24"/>
        </w:rPr>
        <w:t>that can be executed</w:t>
      </w:r>
      <w:r w:rsidR="003D6564" w:rsidRPr="008D585C">
        <w:rPr>
          <w:rFonts w:asciiTheme="majorBidi" w:hAnsiTheme="majorBidi" w:cstheme="majorBidi"/>
          <w:noProof/>
          <w:sz w:val="24"/>
          <w:szCs w:val="24"/>
        </w:rPr>
        <w:t xml:space="preserve"> in 3-</w:t>
      </w:r>
      <w:r w:rsidR="00EF4B56" w:rsidRPr="008D585C">
        <w:rPr>
          <w:rFonts w:asciiTheme="majorBidi" w:hAnsiTheme="majorBidi" w:cstheme="majorBidi"/>
          <w:noProof/>
          <w:sz w:val="24"/>
          <w:szCs w:val="24"/>
        </w:rPr>
        <w:t xml:space="preserve">4 h total </w:t>
      </w:r>
      <w:r w:rsidR="008C3C15" w:rsidRPr="008D585C">
        <w:rPr>
          <w:rFonts w:asciiTheme="majorBidi" w:hAnsiTheme="majorBidi" w:cstheme="majorBidi"/>
          <w:noProof/>
          <w:sz w:val="24"/>
          <w:szCs w:val="24"/>
        </w:rPr>
        <w:t>(Koskinen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2009; Rovai</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2014; Tamarapu</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2001; Taponen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2009)</w:t>
      </w:r>
      <w:r w:rsidR="00C80BB0" w:rsidRPr="008D585C">
        <w:rPr>
          <w:rFonts w:asciiTheme="majorBidi" w:hAnsiTheme="majorBidi" w:cstheme="majorBidi"/>
          <w:noProof/>
          <w:sz w:val="24"/>
          <w:szCs w:val="24"/>
        </w:rPr>
        <w:t>.</w:t>
      </w:r>
    </w:p>
    <w:p w14:paraId="50FE83C4" w14:textId="0C596736" w:rsidR="00680174" w:rsidRPr="008D585C" w:rsidRDefault="00FF4189">
      <w:pPr>
        <w:spacing w:after="0" w:line="480" w:lineRule="auto"/>
        <w:ind w:firstLine="720"/>
        <w:jc w:val="both"/>
        <w:rPr>
          <w:rFonts w:asciiTheme="majorBidi" w:hAnsiTheme="majorBidi" w:cstheme="majorBidi"/>
          <w:sz w:val="24"/>
          <w:szCs w:val="24"/>
        </w:rPr>
      </w:pPr>
      <w:r w:rsidRPr="008D585C">
        <w:rPr>
          <w:rFonts w:asciiTheme="majorBidi" w:hAnsiTheme="majorBidi" w:cstheme="majorBidi"/>
          <w:sz w:val="24"/>
          <w:szCs w:val="24"/>
        </w:rPr>
        <w:t xml:space="preserve">Antimicrobial </w:t>
      </w:r>
      <w:r w:rsidR="000D0BA0">
        <w:rPr>
          <w:rFonts w:asciiTheme="majorBidi" w:hAnsiTheme="majorBidi" w:cstheme="majorBidi"/>
          <w:sz w:val="24"/>
          <w:szCs w:val="24"/>
        </w:rPr>
        <w:t xml:space="preserve">therapy </w:t>
      </w:r>
      <w:r w:rsidR="006C4BD8" w:rsidRPr="008D585C">
        <w:rPr>
          <w:rFonts w:asciiTheme="majorBidi" w:hAnsiTheme="majorBidi" w:cstheme="majorBidi"/>
          <w:sz w:val="24"/>
          <w:szCs w:val="24"/>
        </w:rPr>
        <w:t xml:space="preserve">is the </w:t>
      </w:r>
      <w:r w:rsidR="00C31B66" w:rsidRPr="008D585C">
        <w:rPr>
          <w:rFonts w:asciiTheme="majorBidi" w:hAnsiTheme="majorBidi" w:cstheme="majorBidi"/>
          <w:sz w:val="24"/>
          <w:szCs w:val="24"/>
        </w:rPr>
        <w:t>primary</w:t>
      </w:r>
      <w:r w:rsidR="00AF1FD5" w:rsidRPr="008D585C">
        <w:rPr>
          <w:rFonts w:asciiTheme="majorBidi" w:hAnsiTheme="majorBidi" w:cstheme="majorBidi"/>
          <w:sz w:val="24"/>
          <w:szCs w:val="24"/>
        </w:rPr>
        <w:t xml:space="preserve"> </w:t>
      </w:r>
      <w:r w:rsidRPr="008D585C">
        <w:rPr>
          <w:rFonts w:asciiTheme="majorBidi" w:hAnsiTheme="majorBidi" w:cstheme="majorBidi"/>
          <w:sz w:val="24"/>
          <w:szCs w:val="24"/>
        </w:rPr>
        <w:t>choice</w:t>
      </w:r>
      <w:r w:rsidR="00AF1FD5" w:rsidRPr="008D585C">
        <w:rPr>
          <w:rFonts w:asciiTheme="majorBidi" w:hAnsiTheme="majorBidi" w:cstheme="majorBidi"/>
          <w:sz w:val="24"/>
          <w:szCs w:val="24"/>
        </w:rPr>
        <w:t xml:space="preserve"> to treat </w:t>
      </w:r>
      <w:r w:rsidR="00636FC9" w:rsidRPr="008D585C">
        <w:rPr>
          <w:rFonts w:asciiTheme="majorBidi" w:hAnsiTheme="majorBidi" w:cstheme="majorBidi"/>
          <w:sz w:val="24"/>
          <w:szCs w:val="24"/>
        </w:rPr>
        <w:t xml:space="preserve">staphylococcal </w:t>
      </w:r>
      <w:r w:rsidR="006C4BD8" w:rsidRPr="008D585C">
        <w:rPr>
          <w:rFonts w:asciiTheme="majorBidi" w:hAnsiTheme="majorBidi" w:cstheme="majorBidi"/>
          <w:sz w:val="24"/>
          <w:szCs w:val="24"/>
        </w:rPr>
        <w:t>mastitis in Egypt</w:t>
      </w:r>
      <w:r w:rsidR="00636FC9" w:rsidRPr="008D585C">
        <w:rPr>
          <w:rFonts w:asciiTheme="majorBidi" w:hAnsiTheme="majorBidi" w:cstheme="majorBidi"/>
          <w:sz w:val="24"/>
          <w:szCs w:val="24"/>
        </w:rPr>
        <w:t xml:space="preserve"> and</w:t>
      </w:r>
      <w:r w:rsidR="00AF1FD5" w:rsidRPr="008D585C">
        <w:rPr>
          <w:rFonts w:asciiTheme="majorBidi" w:hAnsiTheme="majorBidi" w:cstheme="majorBidi"/>
          <w:sz w:val="24"/>
          <w:szCs w:val="24"/>
        </w:rPr>
        <w:t xml:space="preserve"> </w:t>
      </w:r>
      <w:r w:rsidR="000D424B">
        <w:rPr>
          <w:rFonts w:asciiTheme="majorBidi" w:hAnsiTheme="majorBidi" w:cstheme="majorBidi"/>
          <w:sz w:val="24"/>
          <w:szCs w:val="24"/>
        </w:rPr>
        <w:t xml:space="preserve">is </w:t>
      </w:r>
      <w:r w:rsidR="00AF1FD5" w:rsidRPr="008D585C">
        <w:rPr>
          <w:rFonts w:asciiTheme="majorBidi" w:hAnsiTheme="majorBidi" w:cstheme="majorBidi"/>
          <w:sz w:val="24"/>
          <w:szCs w:val="24"/>
        </w:rPr>
        <w:t xml:space="preserve">usually done </w:t>
      </w:r>
      <w:r w:rsidR="0063482D" w:rsidRPr="008D585C">
        <w:rPr>
          <w:rFonts w:asciiTheme="majorBidi" w:hAnsiTheme="majorBidi" w:cstheme="majorBidi"/>
          <w:sz w:val="24"/>
          <w:szCs w:val="24"/>
        </w:rPr>
        <w:t xml:space="preserve">without waiting for </w:t>
      </w:r>
      <w:r w:rsidR="00C31B66" w:rsidRPr="008D585C">
        <w:rPr>
          <w:rFonts w:asciiTheme="majorBidi" w:hAnsiTheme="majorBidi" w:cstheme="majorBidi"/>
          <w:sz w:val="24"/>
          <w:szCs w:val="24"/>
        </w:rPr>
        <w:t xml:space="preserve">the results of the </w:t>
      </w:r>
      <w:r w:rsidR="00AF1FD5" w:rsidRPr="008D585C">
        <w:rPr>
          <w:rFonts w:asciiTheme="majorBidi" w:hAnsiTheme="majorBidi" w:cstheme="majorBidi"/>
          <w:sz w:val="24"/>
          <w:szCs w:val="24"/>
        </w:rPr>
        <w:t xml:space="preserve">antimicrobial sensitivity </w:t>
      </w:r>
      <w:r w:rsidR="0063482D" w:rsidRPr="008D585C">
        <w:rPr>
          <w:rFonts w:asciiTheme="majorBidi" w:hAnsiTheme="majorBidi" w:cstheme="majorBidi"/>
          <w:sz w:val="24"/>
          <w:szCs w:val="24"/>
        </w:rPr>
        <w:t>assay</w:t>
      </w:r>
      <w:r w:rsidR="00990CAB" w:rsidRPr="008D585C">
        <w:rPr>
          <w:rFonts w:asciiTheme="majorBidi" w:hAnsiTheme="majorBidi" w:cstheme="majorBidi"/>
          <w:sz w:val="24"/>
          <w:szCs w:val="24"/>
        </w:rPr>
        <w:t>. The</w:t>
      </w:r>
      <w:r w:rsidR="00636FC9" w:rsidRPr="008D585C">
        <w:rPr>
          <w:rFonts w:asciiTheme="majorBidi" w:hAnsiTheme="majorBidi" w:cstheme="majorBidi"/>
          <w:sz w:val="24"/>
          <w:szCs w:val="24"/>
        </w:rPr>
        <w:t>se</w:t>
      </w:r>
      <w:r w:rsidR="00990CAB" w:rsidRPr="008D585C">
        <w:rPr>
          <w:rFonts w:asciiTheme="majorBidi" w:hAnsiTheme="majorBidi" w:cstheme="majorBidi"/>
          <w:sz w:val="24"/>
          <w:szCs w:val="24"/>
        </w:rPr>
        <w:t xml:space="preserve"> results can </w:t>
      </w:r>
      <w:r w:rsidR="00636FC9" w:rsidRPr="008D585C">
        <w:rPr>
          <w:rFonts w:asciiTheme="majorBidi" w:hAnsiTheme="majorBidi" w:cstheme="majorBidi"/>
          <w:sz w:val="24"/>
          <w:szCs w:val="24"/>
        </w:rPr>
        <w:t>help</w:t>
      </w:r>
      <w:r w:rsidR="00990CAB" w:rsidRPr="008D585C">
        <w:rPr>
          <w:rFonts w:asciiTheme="majorBidi" w:hAnsiTheme="majorBidi" w:cstheme="majorBidi"/>
          <w:sz w:val="24"/>
          <w:szCs w:val="24"/>
        </w:rPr>
        <w:t xml:space="preserve"> </w:t>
      </w:r>
      <w:r w:rsidR="000D424B">
        <w:rPr>
          <w:rFonts w:asciiTheme="majorBidi" w:hAnsiTheme="majorBidi" w:cstheme="majorBidi"/>
          <w:sz w:val="24"/>
          <w:szCs w:val="24"/>
        </w:rPr>
        <w:t xml:space="preserve">the </w:t>
      </w:r>
      <w:r w:rsidR="00990CAB" w:rsidRPr="008D585C">
        <w:rPr>
          <w:rFonts w:asciiTheme="majorBidi" w:hAnsiTheme="majorBidi" w:cstheme="majorBidi"/>
          <w:sz w:val="24"/>
          <w:szCs w:val="24"/>
        </w:rPr>
        <w:t xml:space="preserve">veterinarian </w:t>
      </w:r>
      <w:r w:rsidRPr="008D585C">
        <w:rPr>
          <w:rFonts w:asciiTheme="majorBidi" w:hAnsiTheme="majorBidi" w:cstheme="majorBidi"/>
          <w:sz w:val="24"/>
          <w:szCs w:val="24"/>
        </w:rPr>
        <w:t>to choose the most eff</w:t>
      </w:r>
      <w:r w:rsidR="00F55073">
        <w:rPr>
          <w:rFonts w:asciiTheme="majorBidi" w:hAnsiTheme="majorBidi" w:cstheme="majorBidi"/>
          <w:sz w:val="24"/>
          <w:szCs w:val="24"/>
        </w:rPr>
        <w:t>ective</w:t>
      </w:r>
      <w:r w:rsidR="00990CAB" w:rsidRPr="008D585C">
        <w:rPr>
          <w:rFonts w:asciiTheme="majorBidi" w:hAnsiTheme="majorBidi" w:cstheme="majorBidi"/>
          <w:sz w:val="24"/>
          <w:szCs w:val="24"/>
        </w:rPr>
        <w:t xml:space="preserve"> antimicrobial</w:t>
      </w:r>
      <w:r w:rsidR="00AF1FD5" w:rsidRPr="008D585C">
        <w:rPr>
          <w:rFonts w:asciiTheme="majorBidi" w:hAnsiTheme="majorBidi" w:cstheme="majorBidi"/>
          <w:sz w:val="24"/>
          <w:szCs w:val="24"/>
        </w:rPr>
        <w:t xml:space="preserve"> </w:t>
      </w:r>
      <w:r w:rsidR="00990CAB" w:rsidRPr="008D585C">
        <w:rPr>
          <w:rFonts w:asciiTheme="majorBidi" w:hAnsiTheme="majorBidi" w:cstheme="majorBidi"/>
          <w:sz w:val="24"/>
          <w:szCs w:val="24"/>
        </w:rPr>
        <w:t xml:space="preserve">agent </w:t>
      </w:r>
      <w:r w:rsidR="008C3C15" w:rsidRPr="008D585C">
        <w:rPr>
          <w:rFonts w:asciiTheme="majorBidi" w:hAnsiTheme="majorBidi" w:cstheme="majorBidi"/>
          <w:noProof/>
          <w:sz w:val="24"/>
          <w:szCs w:val="24"/>
        </w:rPr>
        <w:t>(Moroni</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2006)</w:t>
      </w:r>
      <w:r w:rsidR="00990CAB" w:rsidRPr="008D585C">
        <w:rPr>
          <w:rFonts w:asciiTheme="majorBidi" w:hAnsiTheme="majorBidi" w:cstheme="majorBidi"/>
          <w:sz w:val="24"/>
          <w:szCs w:val="24"/>
        </w:rPr>
        <w:t>.</w:t>
      </w:r>
      <w:r w:rsidR="00B775C1" w:rsidRPr="008D585C">
        <w:rPr>
          <w:rFonts w:asciiTheme="majorBidi" w:hAnsiTheme="majorBidi" w:cstheme="majorBidi"/>
          <w:sz w:val="24"/>
          <w:szCs w:val="24"/>
        </w:rPr>
        <w:t xml:space="preserve"> </w:t>
      </w:r>
      <w:r w:rsidR="0063482D" w:rsidRPr="008D585C">
        <w:rPr>
          <w:rFonts w:asciiTheme="majorBidi" w:hAnsiTheme="majorBidi" w:cstheme="majorBidi"/>
          <w:sz w:val="24"/>
          <w:szCs w:val="24"/>
        </w:rPr>
        <w:t>T</w:t>
      </w:r>
      <w:r w:rsidR="00B775C1" w:rsidRPr="008D585C">
        <w:rPr>
          <w:rFonts w:asciiTheme="majorBidi" w:hAnsiTheme="majorBidi" w:cstheme="majorBidi"/>
          <w:sz w:val="24"/>
          <w:szCs w:val="24"/>
        </w:rPr>
        <w:t>he misuse of antimicrobial chemotherapy</w:t>
      </w:r>
      <w:r w:rsidR="00F55073">
        <w:rPr>
          <w:rFonts w:asciiTheme="majorBidi" w:hAnsiTheme="majorBidi" w:cstheme="majorBidi"/>
          <w:sz w:val="24"/>
          <w:szCs w:val="24"/>
        </w:rPr>
        <w:t xml:space="preserve"> significantly</w:t>
      </w:r>
      <w:r w:rsidR="0063482D" w:rsidRPr="008D585C">
        <w:rPr>
          <w:rFonts w:asciiTheme="majorBidi" w:hAnsiTheme="majorBidi" w:cstheme="majorBidi"/>
          <w:sz w:val="24"/>
          <w:szCs w:val="24"/>
        </w:rPr>
        <w:t xml:space="preserve"> increased the </w:t>
      </w:r>
      <w:r w:rsidRPr="008D585C">
        <w:rPr>
          <w:rFonts w:asciiTheme="majorBidi" w:hAnsiTheme="majorBidi" w:cstheme="majorBidi"/>
          <w:sz w:val="24"/>
          <w:szCs w:val="24"/>
        </w:rPr>
        <w:t>development</w:t>
      </w:r>
      <w:r w:rsidR="00B775C1" w:rsidRPr="008D585C">
        <w:rPr>
          <w:rFonts w:asciiTheme="majorBidi" w:hAnsiTheme="majorBidi" w:cstheme="majorBidi"/>
          <w:sz w:val="24"/>
          <w:szCs w:val="24"/>
        </w:rPr>
        <w:t xml:space="preserve"> of multi-drug resistant </w:t>
      </w:r>
      <w:r w:rsidR="00B775C1" w:rsidRPr="008D585C">
        <w:rPr>
          <w:rFonts w:asciiTheme="majorBidi" w:hAnsiTheme="majorBidi" w:cstheme="majorBidi"/>
          <w:i/>
          <w:iCs/>
          <w:sz w:val="24"/>
          <w:szCs w:val="24"/>
        </w:rPr>
        <w:t>S. aureus</w:t>
      </w:r>
      <w:r w:rsidR="00B775C1" w:rsidRPr="008D585C">
        <w:rPr>
          <w:rFonts w:asciiTheme="majorBidi" w:hAnsiTheme="majorBidi" w:cstheme="majorBidi"/>
          <w:sz w:val="24"/>
          <w:szCs w:val="24"/>
        </w:rPr>
        <w:t xml:space="preserve"> </w:t>
      </w:r>
      <w:r w:rsidR="0063482D" w:rsidRPr="008D585C">
        <w:rPr>
          <w:rFonts w:asciiTheme="majorBidi" w:hAnsiTheme="majorBidi" w:cstheme="majorBidi"/>
          <w:sz w:val="24"/>
          <w:szCs w:val="24"/>
        </w:rPr>
        <w:t xml:space="preserve">isolated </w:t>
      </w:r>
      <w:r w:rsidR="00B775C1" w:rsidRPr="008D585C">
        <w:rPr>
          <w:rFonts w:asciiTheme="majorBidi" w:hAnsiTheme="majorBidi" w:cstheme="majorBidi"/>
          <w:sz w:val="24"/>
          <w:szCs w:val="24"/>
        </w:rPr>
        <w:t xml:space="preserve">from animals with mastitis </w:t>
      </w:r>
      <w:r w:rsidR="008C3C15" w:rsidRPr="008D585C">
        <w:rPr>
          <w:rFonts w:asciiTheme="majorBidi" w:hAnsiTheme="majorBidi" w:cstheme="majorBidi"/>
          <w:noProof/>
          <w:sz w:val="24"/>
          <w:szCs w:val="24"/>
        </w:rPr>
        <w:t>(El-Jakee</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2011)</w:t>
      </w:r>
      <w:r w:rsidR="0063482D" w:rsidRPr="008D585C">
        <w:rPr>
          <w:rFonts w:asciiTheme="majorBidi" w:hAnsiTheme="majorBidi" w:cstheme="majorBidi"/>
          <w:sz w:val="24"/>
          <w:szCs w:val="24"/>
        </w:rPr>
        <w:t>. The emergence of</w:t>
      </w:r>
      <w:r w:rsidR="000D424B">
        <w:rPr>
          <w:rFonts w:asciiTheme="majorBidi" w:hAnsiTheme="majorBidi" w:cstheme="majorBidi"/>
          <w:sz w:val="24"/>
          <w:szCs w:val="24"/>
        </w:rPr>
        <w:t xml:space="preserve"> </w:t>
      </w:r>
      <w:r w:rsidR="001C0755" w:rsidRPr="008D585C">
        <w:rPr>
          <w:rFonts w:asciiTheme="majorBidi" w:hAnsiTheme="majorBidi" w:cstheme="majorBidi"/>
          <w:sz w:val="24"/>
          <w:szCs w:val="24"/>
        </w:rPr>
        <w:t>methicillin-resistant</w:t>
      </w:r>
      <w:r w:rsidR="005E26D4" w:rsidRPr="008D585C">
        <w:rPr>
          <w:rFonts w:asciiTheme="majorBidi" w:hAnsiTheme="majorBidi" w:cstheme="majorBidi"/>
          <w:noProof/>
          <w:sz w:val="24"/>
          <w:szCs w:val="24"/>
        </w:rPr>
        <w:t xml:space="preserve"> </w:t>
      </w:r>
      <w:r w:rsidR="005E26D4" w:rsidRPr="008D585C">
        <w:rPr>
          <w:rFonts w:asciiTheme="majorBidi" w:hAnsiTheme="majorBidi" w:cstheme="majorBidi"/>
          <w:i/>
          <w:iCs/>
          <w:noProof/>
          <w:sz w:val="24"/>
          <w:szCs w:val="24"/>
        </w:rPr>
        <w:t>S. aureus</w:t>
      </w:r>
      <w:r w:rsidR="005E26D4" w:rsidRPr="008D585C">
        <w:rPr>
          <w:rFonts w:asciiTheme="majorBidi" w:hAnsiTheme="majorBidi" w:cstheme="majorBidi"/>
          <w:noProof/>
          <w:sz w:val="24"/>
          <w:szCs w:val="24"/>
        </w:rPr>
        <w:t xml:space="preserve"> strains (MRSA) </w:t>
      </w:r>
      <w:r w:rsidRPr="008D585C">
        <w:rPr>
          <w:rFonts w:asciiTheme="majorBidi" w:hAnsiTheme="majorBidi" w:cstheme="majorBidi"/>
          <w:noProof/>
          <w:sz w:val="24"/>
          <w:szCs w:val="24"/>
        </w:rPr>
        <w:t>has recently been the primary</w:t>
      </w:r>
      <w:r w:rsidR="00636EA0" w:rsidRPr="008D585C">
        <w:rPr>
          <w:rFonts w:asciiTheme="majorBidi" w:hAnsiTheme="majorBidi" w:cstheme="majorBidi"/>
          <w:noProof/>
          <w:sz w:val="24"/>
          <w:szCs w:val="24"/>
        </w:rPr>
        <w:t xml:space="preserve"> </w:t>
      </w:r>
      <w:r w:rsidR="005E26D4" w:rsidRPr="008D585C">
        <w:rPr>
          <w:rFonts w:asciiTheme="majorBidi" w:hAnsiTheme="majorBidi" w:cstheme="majorBidi"/>
          <w:noProof/>
          <w:sz w:val="24"/>
          <w:szCs w:val="24"/>
        </w:rPr>
        <w:t>concer</w:t>
      </w:r>
      <w:r w:rsidR="00945109" w:rsidRPr="008D585C">
        <w:rPr>
          <w:rFonts w:asciiTheme="majorBidi" w:hAnsiTheme="majorBidi" w:cstheme="majorBidi"/>
          <w:noProof/>
          <w:sz w:val="24"/>
          <w:szCs w:val="24"/>
        </w:rPr>
        <w:t>n of the public health</w:t>
      </w:r>
      <w:r w:rsidR="0063482D" w:rsidRPr="008D585C">
        <w:rPr>
          <w:rFonts w:asciiTheme="majorBidi" w:hAnsiTheme="majorBidi" w:cstheme="majorBidi"/>
          <w:noProof/>
          <w:sz w:val="24"/>
          <w:szCs w:val="24"/>
        </w:rPr>
        <w:t xml:space="preserve"> and food safety</w:t>
      </w:r>
      <w:r w:rsidR="00945109" w:rsidRPr="008D585C">
        <w:rPr>
          <w:rFonts w:asciiTheme="majorBidi" w:hAnsiTheme="majorBidi" w:cstheme="majorBidi"/>
          <w:noProof/>
          <w:sz w:val="24"/>
          <w:szCs w:val="24"/>
        </w:rPr>
        <w:t xml:space="preserve"> authorities</w:t>
      </w:r>
      <w:r w:rsidR="005E26D4"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(Gharsa</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2012)</w:t>
      </w:r>
      <w:r w:rsidR="005E26D4" w:rsidRPr="008D585C">
        <w:rPr>
          <w:rFonts w:asciiTheme="majorBidi" w:hAnsiTheme="majorBidi" w:cstheme="majorBidi"/>
          <w:noProof/>
          <w:sz w:val="24"/>
          <w:szCs w:val="24"/>
        </w:rPr>
        <w:t xml:space="preserve">. </w:t>
      </w:r>
      <w:proofErr w:type="spellStart"/>
      <w:r w:rsidR="003835CE" w:rsidRPr="008D585C">
        <w:rPr>
          <w:rFonts w:asciiTheme="majorBidi" w:hAnsiTheme="majorBidi" w:cstheme="majorBidi"/>
          <w:sz w:val="24"/>
          <w:szCs w:val="24"/>
        </w:rPr>
        <w:t>C</w:t>
      </w:r>
      <w:r w:rsidR="00D70A03" w:rsidRPr="008D585C">
        <w:rPr>
          <w:rFonts w:asciiTheme="majorBidi" w:hAnsiTheme="majorBidi" w:cstheme="majorBidi"/>
          <w:sz w:val="24"/>
          <w:szCs w:val="24"/>
        </w:rPr>
        <w:t>o</w:t>
      </w:r>
      <w:r w:rsidR="003835CE" w:rsidRPr="008D585C">
        <w:rPr>
          <w:rFonts w:asciiTheme="majorBidi" w:hAnsiTheme="majorBidi" w:cstheme="majorBidi"/>
          <w:sz w:val="24"/>
          <w:szCs w:val="24"/>
        </w:rPr>
        <w:t>NS</w:t>
      </w:r>
      <w:proofErr w:type="spellEnd"/>
      <w:r w:rsidR="003835CE" w:rsidRPr="008D585C">
        <w:rPr>
          <w:rFonts w:asciiTheme="majorBidi" w:hAnsiTheme="majorBidi" w:cstheme="majorBidi"/>
          <w:sz w:val="24"/>
          <w:szCs w:val="24"/>
        </w:rPr>
        <w:t xml:space="preserve"> </w:t>
      </w:r>
      <w:r w:rsidR="003835CE" w:rsidRPr="008D585C">
        <w:rPr>
          <w:rFonts w:asciiTheme="majorBidi" w:hAnsiTheme="majorBidi" w:cstheme="majorBidi"/>
          <w:noProof/>
          <w:sz w:val="24"/>
          <w:szCs w:val="24"/>
        </w:rPr>
        <w:t>ha</w:t>
      </w:r>
      <w:r w:rsidR="00B36117" w:rsidRPr="008D585C">
        <w:rPr>
          <w:rFonts w:asciiTheme="majorBidi" w:hAnsiTheme="majorBidi" w:cstheme="majorBidi"/>
          <w:noProof/>
          <w:sz w:val="24"/>
          <w:szCs w:val="24"/>
        </w:rPr>
        <w:t>ve</w:t>
      </w:r>
      <w:r w:rsidR="003835CE" w:rsidRPr="008D585C">
        <w:rPr>
          <w:rFonts w:asciiTheme="majorBidi" w:hAnsiTheme="majorBidi" w:cstheme="majorBidi"/>
          <w:sz w:val="24"/>
          <w:szCs w:val="24"/>
        </w:rPr>
        <w:t xml:space="preserve"> shown </w:t>
      </w:r>
      <w:r w:rsidR="000D424B">
        <w:rPr>
          <w:rFonts w:asciiTheme="majorBidi" w:hAnsiTheme="majorBidi" w:cstheme="majorBidi"/>
          <w:sz w:val="24"/>
          <w:szCs w:val="24"/>
        </w:rPr>
        <w:t xml:space="preserve">an </w:t>
      </w:r>
      <w:r w:rsidR="00F465C4" w:rsidRPr="008D585C">
        <w:rPr>
          <w:rFonts w:asciiTheme="majorBidi" w:hAnsiTheme="majorBidi" w:cstheme="majorBidi"/>
          <w:sz w:val="24"/>
          <w:szCs w:val="24"/>
        </w:rPr>
        <w:t>extra</w:t>
      </w:r>
      <w:r w:rsidR="003835CE" w:rsidRPr="008D585C">
        <w:rPr>
          <w:rFonts w:asciiTheme="majorBidi" w:hAnsiTheme="majorBidi" w:cstheme="majorBidi"/>
          <w:sz w:val="24"/>
          <w:szCs w:val="24"/>
        </w:rPr>
        <w:t xml:space="preserve"> </w:t>
      </w:r>
      <w:r w:rsidR="00F465C4" w:rsidRPr="008D585C">
        <w:rPr>
          <w:rFonts w:asciiTheme="majorBidi" w:hAnsiTheme="majorBidi" w:cstheme="majorBidi"/>
          <w:sz w:val="24"/>
          <w:szCs w:val="24"/>
        </w:rPr>
        <w:t>capability</w:t>
      </w:r>
      <w:r w:rsidR="003835CE" w:rsidRPr="008D585C">
        <w:rPr>
          <w:rFonts w:asciiTheme="majorBidi" w:hAnsiTheme="majorBidi" w:cstheme="majorBidi"/>
          <w:sz w:val="24"/>
          <w:szCs w:val="24"/>
        </w:rPr>
        <w:t xml:space="preserve"> to develop multi-drug </w:t>
      </w:r>
      <w:r w:rsidR="003835CE" w:rsidRPr="008D585C">
        <w:rPr>
          <w:rFonts w:asciiTheme="majorBidi" w:hAnsiTheme="majorBidi" w:cstheme="majorBidi"/>
          <w:noProof/>
          <w:sz w:val="24"/>
          <w:szCs w:val="24"/>
        </w:rPr>
        <w:t xml:space="preserve">resistance compared with </w:t>
      </w:r>
      <w:r w:rsidR="003835CE" w:rsidRPr="008D585C">
        <w:rPr>
          <w:rFonts w:asciiTheme="majorBidi" w:hAnsiTheme="majorBidi" w:cstheme="majorBidi"/>
          <w:i/>
          <w:iCs/>
          <w:noProof/>
          <w:sz w:val="24"/>
          <w:szCs w:val="24"/>
        </w:rPr>
        <w:t>S. aureus</w:t>
      </w:r>
      <w:r w:rsidR="003835CE"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(Taponen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2008)</w:t>
      </w:r>
      <w:r w:rsidR="004A1139" w:rsidRPr="008D585C">
        <w:rPr>
          <w:rFonts w:asciiTheme="majorBidi" w:hAnsiTheme="majorBidi" w:cstheme="majorBidi"/>
          <w:noProof/>
          <w:sz w:val="24"/>
          <w:szCs w:val="24"/>
        </w:rPr>
        <w:t xml:space="preserve">. </w:t>
      </w:r>
      <w:r w:rsidR="009A2FBB" w:rsidRPr="008D585C">
        <w:rPr>
          <w:rFonts w:asciiTheme="majorBidi" w:hAnsiTheme="majorBidi" w:cstheme="majorBidi"/>
          <w:noProof/>
          <w:sz w:val="24"/>
          <w:szCs w:val="24"/>
        </w:rPr>
        <w:t xml:space="preserve">The antibiotic resistance mechanisms of </w:t>
      </w:r>
      <w:r w:rsidR="009A2FBB" w:rsidRPr="008D585C">
        <w:rPr>
          <w:rFonts w:asciiTheme="majorBidi" w:hAnsiTheme="majorBidi" w:cstheme="majorBidi"/>
          <w:i/>
          <w:iCs/>
          <w:noProof/>
          <w:sz w:val="24"/>
          <w:szCs w:val="24"/>
        </w:rPr>
        <w:t>Staphylococcus</w:t>
      </w:r>
      <w:r w:rsidR="009A2FBB" w:rsidRPr="008D585C">
        <w:rPr>
          <w:rFonts w:asciiTheme="majorBidi" w:hAnsiTheme="majorBidi" w:cstheme="majorBidi"/>
          <w:noProof/>
          <w:sz w:val="24"/>
          <w:szCs w:val="24"/>
        </w:rPr>
        <w:t xml:space="preserve"> are governed </w:t>
      </w:r>
      <w:r w:rsidR="00F465C4" w:rsidRPr="008D585C">
        <w:rPr>
          <w:rFonts w:asciiTheme="majorBidi" w:hAnsiTheme="majorBidi" w:cstheme="majorBidi"/>
          <w:noProof/>
          <w:sz w:val="24"/>
          <w:szCs w:val="24"/>
        </w:rPr>
        <w:t xml:space="preserve">in the main </w:t>
      </w:r>
      <w:r w:rsidR="009A2FBB" w:rsidRPr="008D585C">
        <w:rPr>
          <w:rFonts w:asciiTheme="majorBidi" w:hAnsiTheme="majorBidi" w:cstheme="majorBidi"/>
          <w:noProof/>
          <w:sz w:val="24"/>
          <w:szCs w:val="24"/>
        </w:rPr>
        <w:t xml:space="preserve">by </w:t>
      </w:r>
      <w:r w:rsidR="00AD341D" w:rsidRPr="008D585C">
        <w:rPr>
          <w:rFonts w:asciiTheme="majorBidi" w:hAnsiTheme="majorBidi" w:cstheme="majorBidi"/>
          <w:noProof/>
          <w:sz w:val="24"/>
          <w:szCs w:val="24"/>
        </w:rPr>
        <w:t xml:space="preserve">an </w:t>
      </w:r>
      <w:r w:rsidR="00636EA0" w:rsidRPr="008D585C">
        <w:rPr>
          <w:rFonts w:asciiTheme="majorBidi" w:hAnsiTheme="majorBidi" w:cstheme="majorBidi"/>
          <w:noProof/>
          <w:sz w:val="24"/>
          <w:szCs w:val="24"/>
        </w:rPr>
        <w:t>array</w:t>
      </w:r>
      <w:r w:rsidR="00AD341D" w:rsidRPr="008D585C">
        <w:rPr>
          <w:rFonts w:asciiTheme="majorBidi" w:hAnsiTheme="majorBidi" w:cstheme="majorBidi"/>
          <w:noProof/>
          <w:sz w:val="24"/>
          <w:szCs w:val="24"/>
        </w:rPr>
        <w:t xml:space="preserve"> of</w:t>
      </w:r>
      <w:r w:rsidR="009A2FBB" w:rsidRPr="008D585C">
        <w:rPr>
          <w:rFonts w:asciiTheme="majorBidi" w:hAnsiTheme="majorBidi" w:cstheme="majorBidi"/>
          <w:noProof/>
          <w:sz w:val="24"/>
          <w:szCs w:val="24"/>
        </w:rPr>
        <w:t xml:space="preserve"> genetic determinants </w:t>
      </w:r>
      <w:r w:rsidR="000E798F" w:rsidRPr="008D585C">
        <w:rPr>
          <w:rFonts w:asciiTheme="majorBidi" w:hAnsiTheme="majorBidi" w:cstheme="majorBidi"/>
          <w:noProof/>
          <w:sz w:val="24"/>
          <w:szCs w:val="24"/>
        </w:rPr>
        <w:t xml:space="preserve">including </w:t>
      </w:r>
      <w:r w:rsidR="000E798F" w:rsidRPr="008D585C">
        <w:rPr>
          <w:rFonts w:asciiTheme="majorBidi" w:hAnsiTheme="majorBidi" w:cstheme="majorBidi"/>
          <w:i/>
          <w:iCs/>
          <w:noProof/>
          <w:sz w:val="24"/>
          <w:szCs w:val="24"/>
        </w:rPr>
        <w:t>mec</w:t>
      </w:r>
      <w:r w:rsidR="000E798F" w:rsidRPr="008D585C">
        <w:rPr>
          <w:rFonts w:asciiTheme="majorBidi" w:hAnsiTheme="majorBidi" w:cstheme="majorBidi"/>
          <w:noProof/>
          <w:sz w:val="24"/>
          <w:szCs w:val="24"/>
        </w:rPr>
        <w:t>A/</w:t>
      </w:r>
      <w:r w:rsidR="000E798F" w:rsidRPr="008D585C">
        <w:rPr>
          <w:rFonts w:asciiTheme="majorBidi" w:hAnsiTheme="majorBidi" w:cstheme="majorBidi"/>
          <w:i/>
          <w:iCs/>
          <w:noProof/>
          <w:sz w:val="24"/>
          <w:szCs w:val="24"/>
        </w:rPr>
        <w:t>bla</w:t>
      </w:r>
      <w:r w:rsidR="000E798F" w:rsidRPr="008D585C">
        <w:rPr>
          <w:rFonts w:asciiTheme="majorBidi" w:hAnsiTheme="majorBidi" w:cstheme="majorBidi"/>
          <w:noProof/>
          <w:sz w:val="24"/>
          <w:szCs w:val="24"/>
        </w:rPr>
        <w:t xml:space="preserve">Z, </w:t>
      </w:r>
      <w:r w:rsidR="000E798F" w:rsidRPr="008D585C">
        <w:rPr>
          <w:rFonts w:asciiTheme="majorBidi" w:hAnsiTheme="majorBidi" w:cstheme="majorBidi"/>
          <w:i/>
          <w:iCs/>
          <w:noProof/>
          <w:sz w:val="24"/>
          <w:szCs w:val="24"/>
        </w:rPr>
        <w:t>acc</w:t>
      </w:r>
      <w:r w:rsidR="000E798F" w:rsidRPr="008D585C">
        <w:rPr>
          <w:rFonts w:asciiTheme="majorBidi" w:hAnsiTheme="majorBidi" w:cstheme="majorBidi"/>
          <w:noProof/>
          <w:sz w:val="24"/>
          <w:szCs w:val="24"/>
        </w:rPr>
        <w:t>A-</w:t>
      </w:r>
      <w:r w:rsidR="000E798F" w:rsidRPr="008D585C">
        <w:rPr>
          <w:rFonts w:asciiTheme="majorBidi" w:hAnsiTheme="majorBidi" w:cstheme="majorBidi"/>
          <w:i/>
          <w:iCs/>
          <w:noProof/>
          <w:sz w:val="24"/>
          <w:szCs w:val="24"/>
        </w:rPr>
        <w:t>aph</w:t>
      </w:r>
      <w:r w:rsidR="000E798F" w:rsidRPr="008D585C">
        <w:rPr>
          <w:rFonts w:asciiTheme="majorBidi" w:hAnsiTheme="majorBidi" w:cstheme="majorBidi"/>
          <w:noProof/>
          <w:sz w:val="24"/>
          <w:szCs w:val="24"/>
        </w:rPr>
        <w:t xml:space="preserve">D, </w:t>
      </w:r>
      <w:r w:rsidR="000E798F" w:rsidRPr="008D585C">
        <w:rPr>
          <w:rFonts w:asciiTheme="majorBidi" w:hAnsiTheme="majorBidi" w:cstheme="majorBidi"/>
          <w:i/>
          <w:iCs/>
          <w:noProof/>
          <w:sz w:val="24"/>
          <w:szCs w:val="24"/>
        </w:rPr>
        <w:t>nor</w:t>
      </w:r>
      <w:r w:rsidR="008B2A17" w:rsidRPr="008D585C">
        <w:rPr>
          <w:rFonts w:asciiTheme="majorBidi" w:hAnsiTheme="majorBidi" w:cstheme="majorBidi"/>
          <w:noProof/>
          <w:sz w:val="24"/>
          <w:szCs w:val="24"/>
        </w:rPr>
        <w:t>A</w:t>
      </w:r>
      <w:r w:rsidR="000E798F" w:rsidRPr="008D585C">
        <w:rPr>
          <w:rFonts w:asciiTheme="majorBidi" w:hAnsiTheme="majorBidi" w:cstheme="majorBidi"/>
          <w:sz w:val="24"/>
          <w:szCs w:val="24"/>
        </w:rPr>
        <w:t xml:space="preserve">, </w:t>
      </w:r>
      <w:r w:rsidR="000E798F" w:rsidRPr="008D585C">
        <w:rPr>
          <w:rFonts w:asciiTheme="majorBidi" w:hAnsiTheme="majorBidi" w:cstheme="majorBidi"/>
          <w:noProof/>
          <w:sz w:val="24"/>
          <w:szCs w:val="24"/>
        </w:rPr>
        <w:t xml:space="preserve">and </w:t>
      </w:r>
      <w:r w:rsidR="000E798F" w:rsidRPr="008D585C">
        <w:rPr>
          <w:rFonts w:asciiTheme="majorBidi" w:hAnsiTheme="majorBidi" w:cstheme="majorBidi"/>
          <w:i/>
          <w:iCs/>
          <w:noProof/>
          <w:sz w:val="24"/>
          <w:szCs w:val="24"/>
        </w:rPr>
        <w:t>sul</w:t>
      </w:r>
      <w:r w:rsidR="000E798F" w:rsidRPr="008D585C">
        <w:rPr>
          <w:rFonts w:asciiTheme="majorBidi" w:hAnsiTheme="majorBidi" w:cstheme="majorBidi"/>
          <w:noProof/>
          <w:sz w:val="24"/>
          <w:szCs w:val="24"/>
        </w:rPr>
        <w:t>1</w:t>
      </w:r>
      <w:r w:rsidR="00950CEF" w:rsidRPr="008D585C">
        <w:rPr>
          <w:rFonts w:asciiTheme="majorBidi" w:hAnsiTheme="majorBidi" w:cstheme="majorBidi"/>
          <w:noProof/>
          <w:sz w:val="24"/>
          <w:szCs w:val="24"/>
        </w:rPr>
        <w:t xml:space="preserve"> encoding the </w:t>
      </w:r>
      <w:r w:rsidR="00950CEF" w:rsidRPr="008D585C">
        <w:rPr>
          <w:rFonts w:asciiTheme="majorBidi" w:hAnsiTheme="majorBidi" w:cstheme="majorBidi"/>
          <w:noProof/>
          <w:sz w:val="24"/>
          <w:szCs w:val="24"/>
        </w:rPr>
        <w:lastRenderedPageBreak/>
        <w:t xml:space="preserve">resistance </w:t>
      </w:r>
      <w:r w:rsidR="009A2FBB" w:rsidRPr="008D585C">
        <w:rPr>
          <w:rFonts w:asciiTheme="majorBidi" w:hAnsiTheme="majorBidi" w:cstheme="majorBidi"/>
          <w:noProof/>
          <w:sz w:val="24"/>
          <w:szCs w:val="24"/>
        </w:rPr>
        <w:t xml:space="preserve">against </w:t>
      </w:r>
      <w:r w:rsidR="003D6564" w:rsidRPr="008D585C">
        <w:rPr>
          <w:rFonts w:asciiTheme="majorBidi" w:hAnsiTheme="majorBidi" w:cstheme="majorBidi"/>
          <w:noProof/>
          <w:sz w:val="24"/>
          <w:szCs w:val="24"/>
        </w:rPr>
        <w:t xml:space="preserve">penicillins, aminoglycosides, fluoroquinolones, and sulfonamides, </w:t>
      </w:r>
      <w:r w:rsidR="00F465C4" w:rsidRPr="008D585C">
        <w:rPr>
          <w:rFonts w:asciiTheme="majorBidi" w:hAnsiTheme="majorBidi" w:cstheme="majorBidi"/>
          <w:noProof/>
          <w:sz w:val="24"/>
          <w:szCs w:val="24"/>
        </w:rPr>
        <w:t>correspondingly</w:t>
      </w:r>
      <w:r w:rsidR="00950CEF"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(Jensen and Lyon 2009)</w:t>
      </w:r>
      <w:r w:rsidR="003D6564" w:rsidRPr="008D585C">
        <w:rPr>
          <w:rFonts w:asciiTheme="majorBidi" w:hAnsiTheme="majorBidi" w:cstheme="majorBidi"/>
          <w:noProof/>
          <w:sz w:val="24"/>
          <w:szCs w:val="24"/>
        </w:rPr>
        <w:t xml:space="preserve">. These </w:t>
      </w:r>
      <w:r w:rsidR="00636EA0" w:rsidRPr="008D585C">
        <w:rPr>
          <w:rFonts w:asciiTheme="majorBidi" w:hAnsiTheme="majorBidi" w:cstheme="majorBidi"/>
          <w:noProof/>
          <w:sz w:val="24"/>
          <w:szCs w:val="24"/>
        </w:rPr>
        <w:t>resistance mec</w:t>
      </w:r>
      <w:r w:rsidR="000D424B">
        <w:rPr>
          <w:rFonts w:asciiTheme="majorBidi" w:hAnsiTheme="majorBidi" w:cstheme="majorBidi"/>
          <w:noProof/>
          <w:sz w:val="24"/>
          <w:szCs w:val="24"/>
        </w:rPr>
        <w:t>ha</w:t>
      </w:r>
      <w:r w:rsidR="00636EA0" w:rsidRPr="008D585C">
        <w:rPr>
          <w:rFonts w:asciiTheme="majorBidi" w:hAnsiTheme="majorBidi" w:cstheme="majorBidi"/>
          <w:noProof/>
          <w:sz w:val="24"/>
          <w:szCs w:val="24"/>
        </w:rPr>
        <w:t>nisms</w:t>
      </w:r>
      <w:r w:rsidR="00F26B9A" w:rsidRPr="008D585C">
        <w:rPr>
          <w:rFonts w:asciiTheme="majorBidi" w:hAnsiTheme="majorBidi" w:cstheme="majorBidi"/>
          <w:noProof/>
          <w:sz w:val="24"/>
          <w:szCs w:val="24"/>
        </w:rPr>
        <w:t xml:space="preserve"> </w:t>
      </w:r>
      <w:r w:rsidR="00AD341D" w:rsidRPr="008D585C">
        <w:rPr>
          <w:rFonts w:asciiTheme="majorBidi" w:hAnsiTheme="majorBidi" w:cstheme="majorBidi"/>
          <w:noProof/>
          <w:sz w:val="24"/>
          <w:szCs w:val="24"/>
        </w:rPr>
        <w:t>allow</w:t>
      </w:r>
      <w:r w:rsidR="00F26B9A" w:rsidRPr="008D585C">
        <w:rPr>
          <w:rFonts w:asciiTheme="majorBidi" w:hAnsiTheme="majorBidi" w:cstheme="majorBidi"/>
          <w:noProof/>
          <w:sz w:val="24"/>
          <w:szCs w:val="24"/>
        </w:rPr>
        <w:t xml:space="preserve"> the staphylococcal species</w:t>
      </w:r>
      <w:r w:rsidR="003A2F44" w:rsidRPr="008D585C">
        <w:rPr>
          <w:rFonts w:asciiTheme="majorBidi" w:hAnsiTheme="majorBidi" w:cstheme="majorBidi"/>
          <w:noProof/>
          <w:sz w:val="24"/>
          <w:szCs w:val="24"/>
        </w:rPr>
        <w:t xml:space="preserve"> to </w:t>
      </w:r>
      <w:r w:rsidR="00636EA0" w:rsidRPr="008D585C">
        <w:rPr>
          <w:rFonts w:asciiTheme="majorBidi" w:hAnsiTheme="majorBidi" w:cstheme="majorBidi"/>
          <w:noProof/>
          <w:sz w:val="24"/>
          <w:szCs w:val="24"/>
        </w:rPr>
        <w:t>persist</w:t>
      </w:r>
      <w:r w:rsidR="00B36117" w:rsidRPr="008D585C">
        <w:rPr>
          <w:rFonts w:asciiTheme="majorBidi" w:hAnsiTheme="majorBidi" w:cstheme="majorBidi"/>
          <w:noProof/>
          <w:sz w:val="24"/>
          <w:szCs w:val="24"/>
        </w:rPr>
        <w:t xml:space="preserve"> </w:t>
      </w:r>
      <w:r w:rsidR="003A2F44" w:rsidRPr="008D585C">
        <w:rPr>
          <w:rFonts w:asciiTheme="majorBidi" w:hAnsiTheme="majorBidi" w:cstheme="majorBidi"/>
          <w:noProof/>
          <w:sz w:val="24"/>
          <w:szCs w:val="24"/>
        </w:rPr>
        <w:t xml:space="preserve">in the herd and </w:t>
      </w:r>
      <w:r w:rsidR="00AD341D" w:rsidRPr="008D585C">
        <w:rPr>
          <w:rFonts w:asciiTheme="majorBidi" w:hAnsiTheme="majorBidi" w:cstheme="majorBidi"/>
          <w:noProof/>
          <w:sz w:val="24"/>
          <w:szCs w:val="24"/>
        </w:rPr>
        <w:t xml:space="preserve">the </w:t>
      </w:r>
      <w:r w:rsidR="00F26B9A" w:rsidRPr="008D585C">
        <w:rPr>
          <w:rFonts w:asciiTheme="majorBidi" w:hAnsiTheme="majorBidi" w:cstheme="majorBidi"/>
          <w:noProof/>
          <w:sz w:val="24"/>
          <w:szCs w:val="24"/>
        </w:rPr>
        <w:t>environment and resist the effect of antibiotic th</w:t>
      </w:r>
      <w:r w:rsidR="00945109" w:rsidRPr="008D585C">
        <w:rPr>
          <w:rFonts w:asciiTheme="majorBidi" w:hAnsiTheme="majorBidi" w:cstheme="majorBidi"/>
          <w:noProof/>
          <w:sz w:val="24"/>
          <w:szCs w:val="24"/>
        </w:rPr>
        <w:t>er</w:t>
      </w:r>
      <w:r w:rsidR="00F26B9A" w:rsidRPr="008D585C">
        <w:rPr>
          <w:rFonts w:asciiTheme="majorBidi" w:hAnsiTheme="majorBidi" w:cstheme="majorBidi"/>
          <w:noProof/>
          <w:sz w:val="24"/>
          <w:szCs w:val="24"/>
        </w:rPr>
        <w:t>apy</w:t>
      </w:r>
      <w:r w:rsidR="009A2FBB"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(Kumar</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2011)</w:t>
      </w:r>
      <w:r w:rsidR="009A2FBB" w:rsidRPr="008D585C">
        <w:rPr>
          <w:rFonts w:asciiTheme="majorBidi" w:hAnsiTheme="majorBidi" w:cstheme="majorBidi"/>
          <w:noProof/>
          <w:sz w:val="24"/>
          <w:szCs w:val="24"/>
        </w:rPr>
        <w:t xml:space="preserve">. </w:t>
      </w:r>
      <w:r w:rsidR="006D474E" w:rsidRPr="008D585C">
        <w:rPr>
          <w:rFonts w:asciiTheme="majorBidi" w:hAnsiTheme="majorBidi" w:cstheme="majorBidi"/>
          <w:noProof/>
          <w:sz w:val="24"/>
          <w:szCs w:val="24"/>
        </w:rPr>
        <w:t>In Egypt</w:t>
      </w:r>
      <w:r w:rsidR="000D0BA0">
        <w:rPr>
          <w:rFonts w:asciiTheme="majorBidi" w:hAnsiTheme="majorBidi" w:cstheme="majorBidi"/>
          <w:noProof/>
          <w:sz w:val="24"/>
          <w:szCs w:val="24"/>
        </w:rPr>
        <w:t xml:space="preserve"> particularly in El-Behera Governorate</w:t>
      </w:r>
      <w:r w:rsidR="006D474E" w:rsidRPr="008D585C">
        <w:rPr>
          <w:rFonts w:asciiTheme="majorBidi" w:hAnsiTheme="majorBidi" w:cstheme="majorBidi"/>
          <w:noProof/>
          <w:sz w:val="24"/>
          <w:szCs w:val="24"/>
        </w:rPr>
        <w:t>, there was a dearth of inf</w:t>
      </w:r>
      <w:r w:rsidR="000D424B">
        <w:rPr>
          <w:rFonts w:asciiTheme="majorBidi" w:hAnsiTheme="majorBidi" w:cstheme="majorBidi"/>
          <w:noProof/>
          <w:sz w:val="24"/>
          <w:szCs w:val="24"/>
        </w:rPr>
        <w:t>or</w:t>
      </w:r>
      <w:r w:rsidR="006D474E" w:rsidRPr="008D585C">
        <w:rPr>
          <w:rFonts w:asciiTheme="majorBidi" w:hAnsiTheme="majorBidi" w:cstheme="majorBidi"/>
          <w:noProof/>
          <w:sz w:val="24"/>
          <w:szCs w:val="24"/>
        </w:rPr>
        <w:t xml:space="preserve">mation </w:t>
      </w:r>
      <w:r w:rsidR="0021092F" w:rsidRPr="008D585C">
        <w:rPr>
          <w:rFonts w:asciiTheme="majorBidi" w:hAnsiTheme="majorBidi" w:cstheme="majorBidi"/>
          <w:noProof/>
          <w:sz w:val="24"/>
          <w:szCs w:val="24"/>
        </w:rPr>
        <w:t>about the occurrence</w:t>
      </w:r>
      <w:r w:rsidR="00E3063D" w:rsidRPr="008D585C">
        <w:rPr>
          <w:rFonts w:asciiTheme="majorBidi" w:hAnsiTheme="majorBidi" w:cstheme="majorBidi"/>
          <w:noProof/>
          <w:sz w:val="24"/>
          <w:szCs w:val="24"/>
        </w:rPr>
        <w:t xml:space="preserve"> and the genetic background </w:t>
      </w:r>
      <w:r w:rsidR="00E44583" w:rsidRPr="008D585C">
        <w:rPr>
          <w:rFonts w:asciiTheme="majorBidi" w:hAnsiTheme="majorBidi" w:cstheme="majorBidi"/>
          <w:noProof/>
          <w:sz w:val="24"/>
          <w:szCs w:val="24"/>
        </w:rPr>
        <w:t xml:space="preserve">of coagulase-negative </w:t>
      </w:r>
      <w:r w:rsidR="00EB7DA6" w:rsidRPr="0007614B">
        <w:rPr>
          <w:rFonts w:asciiTheme="majorBidi" w:hAnsiTheme="majorBidi" w:cstheme="majorBidi"/>
          <w:i/>
          <w:iCs/>
          <w:noProof/>
          <w:sz w:val="24"/>
          <w:szCs w:val="24"/>
        </w:rPr>
        <w:t>staphylococci</w:t>
      </w:r>
      <w:r w:rsidR="00A45BE0" w:rsidRPr="008D585C">
        <w:rPr>
          <w:rFonts w:asciiTheme="majorBidi" w:hAnsiTheme="majorBidi" w:cstheme="majorBidi"/>
          <w:noProof/>
          <w:sz w:val="24"/>
          <w:szCs w:val="24"/>
        </w:rPr>
        <w:t xml:space="preserve"> </w:t>
      </w:r>
      <w:r w:rsidR="00E44583" w:rsidRPr="008D585C">
        <w:rPr>
          <w:rFonts w:asciiTheme="majorBidi" w:hAnsiTheme="majorBidi" w:cstheme="majorBidi"/>
          <w:noProof/>
          <w:sz w:val="24"/>
          <w:szCs w:val="24"/>
        </w:rPr>
        <w:t>as a cause of mastitis</w:t>
      </w:r>
      <w:r w:rsidR="000D424B">
        <w:rPr>
          <w:rFonts w:asciiTheme="majorBidi" w:hAnsiTheme="majorBidi" w:cstheme="majorBidi"/>
          <w:noProof/>
          <w:sz w:val="24"/>
          <w:szCs w:val="24"/>
        </w:rPr>
        <w:t>, especially in buffaloes</w:t>
      </w:r>
      <w:r w:rsidR="00E44583" w:rsidRPr="008D585C">
        <w:rPr>
          <w:rFonts w:asciiTheme="majorBidi" w:hAnsiTheme="majorBidi" w:cstheme="majorBidi"/>
          <w:noProof/>
          <w:sz w:val="24"/>
          <w:szCs w:val="24"/>
        </w:rPr>
        <w:t xml:space="preserve">. </w:t>
      </w:r>
      <w:r w:rsidR="0021092F" w:rsidRPr="008D585C">
        <w:rPr>
          <w:rFonts w:asciiTheme="majorBidi" w:hAnsiTheme="majorBidi" w:cstheme="majorBidi"/>
          <w:noProof/>
          <w:sz w:val="24"/>
          <w:szCs w:val="24"/>
        </w:rPr>
        <w:t>Th</w:t>
      </w:r>
      <w:r w:rsidR="000D424B">
        <w:rPr>
          <w:rFonts w:asciiTheme="majorBidi" w:hAnsiTheme="majorBidi" w:cstheme="majorBidi"/>
          <w:noProof/>
          <w:sz w:val="24"/>
          <w:szCs w:val="24"/>
        </w:rPr>
        <w:t>is</w:t>
      </w:r>
      <w:r w:rsidR="0021092F" w:rsidRPr="008D585C">
        <w:rPr>
          <w:rFonts w:asciiTheme="majorBidi" w:hAnsiTheme="majorBidi" w:cstheme="majorBidi"/>
          <w:noProof/>
          <w:sz w:val="24"/>
          <w:szCs w:val="24"/>
        </w:rPr>
        <w:t xml:space="preserve"> information will help develop accurate preventive and curative measures.</w:t>
      </w:r>
      <w:r w:rsidR="000D424B">
        <w:rPr>
          <w:rFonts w:asciiTheme="majorBidi" w:hAnsiTheme="majorBidi" w:cstheme="majorBidi"/>
          <w:noProof/>
          <w:sz w:val="24"/>
          <w:szCs w:val="24"/>
        </w:rPr>
        <w:t xml:space="preserve"> </w:t>
      </w:r>
      <w:r w:rsidR="0021380F" w:rsidRPr="008D585C">
        <w:rPr>
          <w:rFonts w:asciiTheme="majorBidi" w:hAnsiTheme="majorBidi" w:cstheme="majorBidi"/>
          <w:noProof/>
          <w:sz w:val="24"/>
          <w:szCs w:val="24"/>
        </w:rPr>
        <w:t>Therefore</w:t>
      </w:r>
      <w:r w:rsidR="0021380F" w:rsidRPr="008D585C">
        <w:rPr>
          <w:rFonts w:asciiTheme="majorBidi" w:hAnsiTheme="majorBidi" w:cstheme="majorBidi"/>
          <w:sz w:val="24"/>
          <w:szCs w:val="24"/>
        </w:rPr>
        <w:t>, t</w:t>
      </w:r>
      <w:r w:rsidR="004F5231" w:rsidRPr="008D585C">
        <w:rPr>
          <w:rFonts w:asciiTheme="majorBidi" w:hAnsiTheme="majorBidi" w:cstheme="majorBidi"/>
          <w:sz w:val="24"/>
          <w:szCs w:val="24"/>
        </w:rPr>
        <w:t>h</w:t>
      </w:r>
      <w:r w:rsidR="00D90285" w:rsidRPr="008D585C">
        <w:rPr>
          <w:rFonts w:asciiTheme="majorBidi" w:hAnsiTheme="majorBidi" w:cstheme="majorBidi"/>
          <w:sz w:val="24"/>
          <w:szCs w:val="24"/>
        </w:rPr>
        <w:t>is</w:t>
      </w:r>
      <w:r w:rsidR="004F5231" w:rsidRPr="008D585C">
        <w:rPr>
          <w:rFonts w:asciiTheme="majorBidi" w:hAnsiTheme="majorBidi" w:cstheme="majorBidi"/>
          <w:sz w:val="24"/>
          <w:szCs w:val="24"/>
        </w:rPr>
        <w:t xml:space="preserve"> study was </w:t>
      </w:r>
      <w:r w:rsidR="004F5231" w:rsidRPr="008D585C">
        <w:rPr>
          <w:rFonts w:asciiTheme="majorBidi" w:hAnsiTheme="majorBidi" w:cstheme="majorBidi"/>
          <w:noProof/>
          <w:sz w:val="24"/>
          <w:szCs w:val="24"/>
        </w:rPr>
        <w:t>des</w:t>
      </w:r>
      <w:r w:rsidR="00C3451F" w:rsidRPr="008D585C">
        <w:rPr>
          <w:rFonts w:asciiTheme="majorBidi" w:hAnsiTheme="majorBidi" w:cstheme="majorBidi"/>
          <w:noProof/>
          <w:sz w:val="24"/>
          <w:szCs w:val="24"/>
        </w:rPr>
        <w:t>ig</w:t>
      </w:r>
      <w:r w:rsidR="004F5231" w:rsidRPr="008D585C">
        <w:rPr>
          <w:rFonts w:asciiTheme="majorBidi" w:hAnsiTheme="majorBidi" w:cstheme="majorBidi"/>
          <w:noProof/>
          <w:sz w:val="24"/>
          <w:szCs w:val="24"/>
        </w:rPr>
        <w:t>ned</w:t>
      </w:r>
      <w:r w:rsidR="004F5231" w:rsidRPr="008D585C">
        <w:rPr>
          <w:rFonts w:asciiTheme="majorBidi" w:hAnsiTheme="majorBidi" w:cstheme="majorBidi"/>
          <w:sz w:val="24"/>
          <w:szCs w:val="24"/>
        </w:rPr>
        <w:t xml:space="preserve"> to investigate the </w:t>
      </w:r>
      <w:r w:rsidR="00E3063D" w:rsidRPr="008D585C">
        <w:rPr>
          <w:rFonts w:asciiTheme="majorBidi" w:hAnsiTheme="majorBidi" w:cstheme="majorBidi"/>
          <w:noProof/>
          <w:sz w:val="24"/>
          <w:szCs w:val="24"/>
        </w:rPr>
        <w:t>occurr</w:t>
      </w:r>
      <w:r w:rsidR="00556D21" w:rsidRPr="008D585C">
        <w:rPr>
          <w:rFonts w:asciiTheme="majorBidi" w:hAnsiTheme="majorBidi" w:cstheme="majorBidi"/>
          <w:noProof/>
          <w:sz w:val="24"/>
          <w:szCs w:val="24"/>
        </w:rPr>
        <w:t>e</w:t>
      </w:r>
      <w:r w:rsidR="00E3063D" w:rsidRPr="008D585C">
        <w:rPr>
          <w:rFonts w:asciiTheme="majorBidi" w:hAnsiTheme="majorBidi" w:cstheme="majorBidi"/>
          <w:noProof/>
          <w:sz w:val="24"/>
          <w:szCs w:val="24"/>
        </w:rPr>
        <w:t>nce</w:t>
      </w:r>
      <w:r w:rsidR="00E3063D" w:rsidRPr="008D585C">
        <w:rPr>
          <w:rFonts w:asciiTheme="majorBidi" w:hAnsiTheme="majorBidi" w:cstheme="majorBidi"/>
          <w:sz w:val="24"/>
          <w:szCs w:val="24"/>
        </w:rPr>
        <w:t xml:space="preserve"> </w:t>
      </w:r>
      <w:r w:rsidR="00DD7566" w:rsidRPr="008D585C">
        <w:rPr>
          <w:rFonts w:asciiTheme="majorBidi" w:hAnsiTheme="majorBidi" w:cstheme="majorBidi"/>
          <w:sz w:val="24"/>
          <w:szCs w:val="24"/>
        </w:rPr>
        <w:t xml:space="preserve">and genetic background </w:t>
      </w:r>
      <w:r w:rsidR="004F5231" w:rsidRPr="008D585C">
        <w:rPr>
          <w:rFonts w:asciiTheme="majorBidi" w:hAnsiTheme="majorBidi" w:cstheme="majorBidi"/>
          <w:sz w:val="24"/>
          <w:szCs w:val="24"/>
        </w:rPr>
        <w:t xml:space="preserve">of </w:t>
      </w:r>
      <w:r w:rsidR="001A785C" w:rsidRPr="008D585C">
        <w:rPr>
          <w:rFonts w:asciiTheme="majorBidi" w:hAnsiTheme="majorBidi" w:cstheme="majorBidi"/>
          <w:noProof/>
          <w:sz w:val="24"/>
          <w:szCs w:val="24"/>
        </w:rPr>
        <w:t xml:space="preserve">coagulase-positive </w:t>
      </w:r>
      <w:r w:rsidR="001A785C" w:rsidRPr="008D585C">
        <w:rPr>
          <w:rFonts w:asciiTheme="majorBidi" w:hAnsiTheme="majorBidi" w:cstheme="majorBidi"/>
          <w:i/>
          <w:iCs/>
          <w:noProof/>
          <w:sz w:val="24"/>
          <w:szCs w:val="24"/>
        </w:rPr>
        <w:t>S. aureus</w:t>
      </w:r>
      <w:r w:rsidR="001A785C" w:rsidRPr="008D585C">
        <w:rPr>
          <w:rFonts w:asciiTheme="majorBidi" w:hAnsiTheme="majorBidi" w:cstheme="majorBidi"/>
          <w:noProof/>
          <w:sz w:val="24"/>
          <w:szCs w:val="24"/>
        </w:rPr>
        <w:t xml:space="preserve"> and coa</w:t>
      </w:r>
      <w:r w:rsidR="009F7B3F" w:rsidRPr="008D585C">
        <w:rPr>
          <w:rFonts w:asciiTheme="majorBidi" w:hAnsiTheme="majorBidi" w:cstheme="majorBidi"/>
          <w:noProof/>
          <w:sz w:val="24"/>
          <w:szCs w:val="24"/>
        </w:rPr>
        <w:t>g</w:t>
      </w:r>
      <w:r w:rsidR="001A785C" w:rsidRPr="008D585C">
        <w:rPr>
          <w:rFonts w:asciiTheme="majorBidi" w:hAnsiTheme="majorBidi" w:cstheme="majorBidi"/>
          <w:noProof/>
          <w:sz w:val="24"/>
          <w:szCs w:val="24"/>
        </w:rPr>
        <w:t xml:space="preserve">ulase-negative </w:t>
      </w:r>
      <w:r w:rsidR="00EB7DA6" w:rsidRPr="0007614B">
        <w:rPr>
          <w:rFonts w:asciiTheme="majorBidi" w:hAnsiTheme="majorBidi" w:cstheme="majorBidi"/>
          <w:i/>
          <w:iCs/>
          <w:noProof/>
          <w:sz w:val="24"/>
          <w:szCs w:val="24"/>
        </w:rPr>
        <w:t>staphylococci</w:t>
      </w:r>
      <w:r w:rsidR="00A45BE0" w:rsidRPr="008D585C">
        <w:rPr>
          <w:rFonts w:asciiTheme="majorBidi" w:hAnsiTheme="majorBidi" w:cstheme="majorBidi"/>
          <w:noProof/>
          <w:sz w:val="24"/>
          <w:szCs w:val="24"/>
        </w:rPr>
        <w:t xml:space="preserve"> </w:t>
      </w:r>
      <w:r w:rsidR="001A785C" w:rsidRPr="008D585C">
        <w:rPr>
          <w:rFonts w:asciiTheme="majorBidi" w:hAnsiTheme="majorBidi" w:cstheme="majorBidi"/>
          <w:noProof/>
          <w:sz w:val="24"/>
          <w:szCs w:val="24"/>
        </w:rPr>
        <w:t>in milk samples collected from</w:t>
      </w:r>
      <w:r w:rsidR="00592D5F" w:rsidRPr="008D585C">
        <w:rPr>
          <w:rFonts w:asciiTheme="majorBidi" w:hAnsiTheme="majorBidi" w:cstheme="majorBidi"/>
          <w:sz w:val="24"/>
          <w:szCs w:val="24"/>
        </w:rPr>
        <w:t xml:space="preserve"> </w:t>
      </w:r>
      <w:r w:rsidR="00550A54" w:rsidRPr="008D585C">
        <w:rPr>
          <w:rFonts w:asciiTheme="majorBidi" w:hAnsiTheme="majorBidi" w:cstheme="majorBidi"/>
          <w:sz w:val="24"/>
          <w:szCs w:val="24"/>
        </w:rPr>
        <w:t>buffalo</w:t>
      </w:r>
      <w:r w:rsidR="00592D5F" w:rsidRPr="008D585C">
        <w:rPr>
          <w:rFonts w:asciiTheme="majorBidi" w:hAnsiTheme="majorBidi" w:cstheme="majorBidi"/>
          <w:sz w:val="24"/>
          <w:szCs w:val="24"/>
        </w:rPr>
        <w:t>es</w:t>
      </w:r>
      <w:r w:rsidR="00550A54" w:rsidRPr="008D585C">
        <w:rPr>
          <w:rFonts w:asciiTheme="majorBidi" w:hAnsiTheme="majorBidi" w:cstheme="majorBidi"/>
          <w:sz w:val="24"/>
          <w:szCs w:val="24"/>
        </w:rPr>
        <w:t xml:space="preserve"> </w:t>
      </w:r>
      <w:r w:rsidR="001A785C" w:rsidRPr="008D585C">
        <w:rPr>
          <w:rFonts w:asciiTheme="majorBidi" w:hAnsiTheme="majorBidi" w:cstheme="majorBidi"/>
          <w:sz w:val="24"/>
          <w:szCs w:val="24"/>
        </w:rPr>
        <w:t>with</w:t>
      </w:r>
      <w:r w:rsidR="004F5231" w:rsidRPr="008D585C">
        <w:rPr>
          <w:rFonts w:asciiTheme="majorBidi" w:hAnsiTheme="majorBidi" w:cstheme="majorBidi"/>
          <w:sz w:val="24"/>
          <w:szCs w:val="24"/>
        </w:rPr>
        <w:t xml:space="preserve"> </w:t>
      </w:r>
      <w:r w:rsidR="00550A54" w:rsidRPr="008D585C">
        <w:rPr>
          <w:rFonts w:asciiTheme="majorBidi" w:hAnsiTheme="majorBidi" w:cstheme="majorBidi"/>
          <w:noProof/>
          <w:sz w:val="24"/>
          <w:szCs w:val="24"/>
        </w:rPr>
        <w:t>clinical and subclinical masti</w:t>
      </w:r>
      <w:r w:rsidR="00592D5F" w:rsidRPr="008D585C">
        <w:rPr>
          <w:rFonts w:asciiTheme="majorBidi" w:hAnsiTheme="majorBidi" w:cstheme="majorBidi"/>
          <w:noProof/>
          <w:sz w:val="24"/>
          <w:szCs w:val="24"/>
        </w:rPr>
        <w:t>tis</w:t>
      </w:r>
      <w:r w:rsidR="00DD7566" w:rsidRPr="008D585C">
        <w:rPr>
          <w:rFonts w:asciiTheme="majorBidi" w:hAnsiTheme="majorBidi" w:cstheme="majorBidi"/>
          <w:noProof/>
          <w:sz w:val="24"/>
          <w:szCs w:val="24"/>
        </w:rPr>
        <w:t>.</w:t>
      </w:r>
    </w:p>
    <w:p w14:paraId="2D0514DC" w14:textId="57980988" w:rsidR="00794826" w:rsidRDefault="00166F5F" w:rsidP="00794826">
      <w:pPr>
        <w:spacing w:after="0" w:line="480" w:lineRule="auto"/>
        <w:jc w:val="both"/>
        <w:rPr>
          <w:rFonts w:asciiTheme="majorBidi" w:hAnsiTheme="majorBidi" w:cstheme="majorBidi"/>
          <w:b/>
          <w:bCs/>
          <w:noProof/>
          <w:sz w:val="24"/>
          <w:szCs w:val="24"/>
        </w:rPr>
      </w:pPr>
      <w:r w:rsidRPr="008D585C">
        <w:rPr>
          <w:rFonts w:asciiTheme="majorBidi" w:hAnsiTheme="majorBidi" w:cstheme="majorBidi"/>
          <w:b/>
          <w:bCs/>
          <w:noProof/>
          <w:sz w:val="24"/>
          <w:szCs w:val="24"/>
        </w:rPr>
        <w:t>Materials and methods</w:t>
      </w:r>
    </w:p>
    <w:p w14:paraId="7B415253" w14:textId="08793579" w:rsidR="00A45BE0" w:rsidRPr="008D585C" w:rsidRDefault="00A45BE0" w:rsidP="00794826">
      <w:pPr>
        <w:spacing w:after="0" w:line="480" w:lineRule="auto"/>
        <w:jc w:val="both"/>
        <w:rPr>
          <w:rFonts w:asciiTheme="majorBidi" w:hAnsiTheme="majorBidi" w:cstheme="majorBidi"/>
          <w:b/>
          <w:bCs/>
          <w:noProof/>
          <w:sz w:val="24"/>
          <w:szCs w:val="24"/>
        </w:rPr>
      </w:pPr>
      <w:r w:rsidRPr="008D585C">
        <w:rPr>
          <w:rFonts w:asciiTheme="majorBidi" w:hAnsiTheme="majorBidi" w:cstheme="majorBidi"/>
          <w:b/>
          <w:bCs/>
          <w:noProof/>
          <w:sz w:val="24"/>
          <w:szCs w:val="24"/>
        </w:rPr>
        <w:t xml:space="preserve">Ethical Statement </w:t>
      </w:r>
    </w:p>
    <w:p w14:paraId="14004479" w14:textId="74CC4A29" w:rsidR="00A45BE0" w:rsidRPr="006573DD" w:rsidRDefault="00EB7DA6" w:rsidP="006573DD">
      <w:pPr>
        <w:spacing w:after="0" w:line="480" w:lineRule="auto"/>
        <w:jc w:val="both"/>
        <w:rPr>
          <w:rFonts w:asciiTheme="majorBidi" w:hAnsiTheme="majorBidi" w:cstheme="majorBidi"/>
          <w:noProof/>
          <w:sz w:val="24"/>
          <w:szCs w:val="24"/>
        </w:rPr>
      </w:pPr>
      <w:r w:rsidRPr="006573DD">
        <w:rPr>
          <w:rFonts w:asciiTheme="majorBidi" w:hAnsiTheme="majorBidi" w:cstheme="majorBidi"/>
          <w:noProof/>
          <w:sz w:val="24"/>
          <w:szCs w:val="24"/>
        </w:rPr>
        <w:t>All procedures of this experiment were approved by the Animal Ethics Committee of Faculty of Veterinary Medicine, University of Sadat City (Local Ethical Approval) and complied with the Guidelines for the Care and Use of Animals in Research</w:t>
      </w:r>
      <w:r w:rsidR="006573DD" w:rsidRPr="006573DD">
        <w:rPr>
          <w:rFonts w:asciiTheme="majorBidi" w:hAnsiTheme="majorBidi" w:cstheme="majorBidi"/>
          <w:noProof/>
          <w:sz w:val="24"/>
          <w:szCs w:val="24"/>
        </w:rPr>
        <w:t xml:space="preserve"> (Ethical approval number: VUSC-008-1-20)</w:t>
      </w:r>
      <w:r w:rsidRPr="006573DD">
        <w:rPr>
          <w:rFonts w:asciiTheme="majorBidi" w:hAnsiTheme="majorBidi" w:cstheme="majorBidi"/>
          <w:noProof/>
          <w:sz w:val="24"/>
          <w:szCs w:val="24"/>
        </w:rPr>
        <w:t>.</w:t>
      </w:r>
    </w:p>
    <w:p w14:paraId="694F956B" w14:textId="126E35BF" w:rsidR="00827335" w:rsidRPr="008D585C" w:rsidRDefault="00E0509A">
      <w:pPr>
        <w:spacing w:after="0" w:line="480" w:lineRule="auto"/>
        <w:jc w:val="both"/>
        <w:rPr>
          <w:rFonts w:asciiTheme="majorBidi" w:hAnsiTheme="majorBidi" w:cstheme="majorBidi"/>
          <w:b/>
          <w:bCs/>
          <w:noProof/>
          <w:sz w:val="24"/>
          <w:szCs w:val="24"/>
        </w:rPr>
      </w:pPr>
      <w:r w:rsidRPr="00E2700F">
        <w:rPr>
          <w:rFonts w:ascii="Times New Roman" w:hAnsi="Times New Roman" w:cs="Times New Roman"/>
          <w:b/>
          <w:bCs/>
          <w:sz w:val="24"/>
          <w:szCs w:val="24"/>
          <w:lang w:bidi="ar-EG"/>
        </w:rPr>
        <w:t>Sample</w:t>
      </w:r>
      <w:r>
        <w:rPr>
          <w:rFonts w:ascii="Times New Roman" w:hAnsi="Times New Roman" w:cs="Times New Roman"/>
          <w:b/>
          <w:bCs/>
          <w:sz w:val="24"/>
          <w:szCs w:val="24"/>
          <w:lang w:bidi="ar-EG"/>
        </w:rPr>
        <w:t>s</w:t>
      </w:r>
      <w:r w:rsidRPr="00E2700F">
        <w:rPr>
          <w:rFonts w:ascii="Times New Roman" w:hAnsi="Times New Roman" w:cs="Times New Roman"/>
          <w:b/>
          <w:bCs/>
          <w:sz w:val="24"/>
          <w:szCs w:val="24"/>
          <w:lang w:bidi="ar-EG"/>
        </w:rPr>
        <w:t xml:space="preserve"> collection and Study area </w:t>
      </w:r>
    </w:p>
    <w:p w14:paraId="2D24244E" w14:textId="308650A9" w:rsidR="00827335" w:rsidRPr="008D585C" w:rsidRDefault="000D0BA0">
      <w:pPr>
        <w:spacing w:after="0" w:line="480" w:lineRule="auto"/>
        <w:jc w:val="both"/>
        <w:rPr>
          <w:rFonts w:asciiTheme="majorBidi" w:hAnsiTheme="majorBidi" w:cstheme="majorBidi"/>
          <w:noProof/>
          <w:sz w:val="24"/>
          <w:szCs w:val="24"/>
        </w:rPr>
      </w:pPr>
      <w:r>
        <w:rPr>
          <w:rFonts w:asciiTheme="majorBidi" w:hAnsiTheme="majorBidi" w:cstheme="majorBidi"/>
          <w:noProof/>
          <w:sz w:val="24"/>
          <w:szCs w:val="24"/>
        </w:rPr>
        <w:t xml:space="preserve">The study was conducted on </w:t>
      </w:r>
      <w:r w:rsidR="00B3523E" w:rsidRPr="008D585C">
        <w:rPr>
          <w:rFonts w:asciiTheme="majorBidi" w:hAnsiTheme="majorBidi" w:cstheme="majorBidi"/>
          <w:noProof/>
          <w:sz w:val="24"/>
          <w:szCs w:val="24"/>
        </w:rPr>
        <w:t>1</w:t>
      </w:r>
      <w:r w:rsidR="007E3425" w:rsidRPr="008D585C">
        <w:rPr>
          <w:rFonts w:asciiTheme="majorBidi" w:hAnsiTheme="majorBidi" w:cstheme="majorBidi"/>
          <w:noProof/>
          <w:sz w:val="24"/>
          <w:szCs w:val="24"/>
        </w:rPr>
        <w:t>20</w:t>
      </w:r>
      <w:r w:rsidR="00B3523E" w:rsidRPr="008D585C">
        <w:rPr>
          <w:rFonts w:asciiTheme="majorBidi" w:hAnsiTheme="majorBidi" w:cstheme="majorBidi"/>
          <w:noProof/>
          <w:sz w:val="24"/>
          <w:szCs w:val="24"/>
        </w:rPr>
        <w:t xml:space="preserve"> buffaloes </w:t>
      </w:r>
      <w:r w:rsidR="00E5719A">
        <w:rPr>
          <w:rFonts w:asciiTheme="majorBidi" w:hAnsiTheme="majorBidi" w:cstheme="majorBidi"/>
          <w:noProof/>
          <w:sz w:val="24"/>
          <w:szCs w:val="24"/>
        </w:rPr>
        <w:t xml:space="preserve"> </w:t>
      </w:r>
      <w:r w:rsidR="00B3523E" w:rsidRPr="008D585C">
        <w:rPr>
          <w:rFonts w:asciiTheme="majorBidi" w:hAnsiTheme="majorBidi" w:cstheme="majorBidi"/>
          <w:noProof/>
          <w:sz w:val="24"/>
          <w:szCs w:val="24"/>
        </w:rPr>
        <w:t xml:space="preserve">milk samples </w:t>
      </w:r>
      <w:r w:rsidR="009C290C" w:rsidRPr="008D585C">
        <w:rPr>
          <w:rFonts w:asciiTheme="majorBidi" w:hAnsiTheme="majorBidi" w:cstheme="majorBidi"/>
          <w:noProof/>
          <w:sz w:val="24"/>
          <w:szCs w:val="24"/>
        </w:rPr>
        <w:t>collected from 5</w:t>
      </w:r>
      <w:r w:rsidR="00B3523E" w:rsidRPr="008D585C">
        <w:rPr>
          <w:rFonts w:asciiTheme="majorBidi" w:hAnsiTheme="majorBidi" w:cstheme="majorBidi"/>
          <w:noProof/>
          <w:sz w:val="24"/>
          <w:szCs w:val="24"/>
        </w:rPr>
        <w:t xml:space="preserve">0 </w:t>
      </w:r>
      <w:r w:rsidR="00085C1E" w:rsidRPr="008D585C">
        <w:rPr>
          <w:rFonts w:asciiTheme="majorBidi" w:hAnsiTheme="majorBidi" w:cstheme="majorBidi"/>
          <w:noProof/>
          <w:sz w:val="24"/>
          <w:szCs w:val="24"/>
        </w:rPr>
        <w:t xml:space="preserve">and 70 </w:t>
      </w:r>
      <w:r w:rsidR="00B3523E" w:rsidRPr="008D585C">
        <w:rPr>
          <w:rFonts w:asciiTheme="majorBidi" w:hAnsiTheme="majorBidi" w:cstheme="majorBidi"/>
          <w:noProof/>
          <w:sz w:val="24"/>
          <w:szCs w:val="24"/>
        </w:rPr>
        <w:t xml:space="preserve">clinical </w:t>
      </w:r>
      <w:r w:rsidR="00085C1E" w:rsidRPr="008D585C">
        <w:rPr>
          <w:rFonts w:asciiTheme="majorBidi" w:hAnsiTheme="majorBidi" w:cstheme="majorBidi"/>
          <w:noProof/>
          <w:sz w:val="24"/>
          <w:szCs w:val="24"/>
        </w:rPr>
        <w:t xml:space="preserve">and sub-clinical </w:t>
      </w:r>
      <w:r w:rsidR="00B3523E" w:rsidRPr="008D585C">
        <w:rPr>
          <w:rFonts w:asciiTheme="majorBidi" w:hAnsiTheme="majorBidi" w:cstheme="majorBidi"/>
          <w:noProof/>
          <w:sz w:val="24"/>
          <w:szCs w:val="24"/>
        </w:rPr>
        <w:t>mastitis cases</w:t>
      </w:r>
      <w:r w:rsidR="00D90285" w:rsidRPr="008D585C">
        <w:rPr>
          <w:rFonts w:asciiTheme="majorBidi" w:hAnsiTheme="majorBidi" w:cstheme="majorBidi"/>
          <w:noProof/>
          <w:sz w:val="24"/>
          <w:szCs w:val="24"/>
        </w:rPr>
        <w:t>,</w:t>
      </w:r>
      <w:r w:rsidR="00B3523E" w:rsidRPr="008D585C">
        <w:rPr>
          <w:rFonts w:asciiTheme="majorBidi" w:hAnsiTheme="majorBidi" w:cstheme="majorBidi"/>
          <w:noProof/>
          <w:sz w:val="24"/>
          <w:szCs w:val="24"/>
        </w:rPr>
        <w:t xml:space="preserve"> </w:t>
      </w:r>
      <w:r w:rsidR="00D90285" w:rsidRPr="008D585C">
        <w:rPr>
          <w:rFonts w:asciiTheme="majorBidi" w:hAnsiTheme="majorBidi" w:cstheme="majorBidi"/>
          <w:noProof/>
          <w:sz w:val="24"/>
          <w:szCs w:val="24"/>
        </w:rPr>
        <w:t>correspondingly</w:t>
      </w:r>
      <w:r w:rsidR="00085C1E" w:rsidRPr="008D585C">
        <w:rPr>
          <w:rFonts w:asciiTheme="majorBidi" w:hAnsiTheme="majorBidi" w:cstheme="majorBidi"/>
          <w:noProof/>
          <w:sz w:val="24"/>
          <w:szCs w:val="24"/>
        </w:rPr>
        <w:t xml:space="preserve">, </w:t>
      </w:r>
      <w:r w:rsidR="00B3523E" w:rsidRPr="008D585C">
        <w:rPr>
          <w:rFonts w:asciiTheme="majorBidi" w:hAnsiTheme="majorBidi" w:cstheme="majorBidi"/>
          <w:noProof/>
          <w:sz w:val="24"/>
          <w:szCs w:val="24"/>
        </w:rPr>
        <w:t xml:space="preserve">located </w:t>
      </w:r>
      <w:r w:rsidR="00CD3C66" w:rsidRPr="008D585C">
        <w:rPr>
          <w:rFonts w:asciiTheme="majorBidi" w:hAnsiTheme="majorBidi" w:cstheme="majorBidi"/>
          <w:noProof/>
          <w:sz w:val="24"/>
          <w:szCs w:val="24"/>
        </w:rPr>
        <w:t xml:space="preserve">at </w:t>
      </w:r>
      <w:r>
        <w:rPr>
          <w:rFonts w:asciiTheme="majorBidi" w:hAnsiTheme="majorBidi" w:cstheme="majorBidi"/>
          <w:noProof/>
          <w:sz w:val="24"/>
          <w:szCs w:val="24"/>
        </w:rPr>
        <w:t>different localities</w:t>
      </w:r>
      <w:r w:rsidR="00BB562C">
        <w:rPr>
          <w:rFonts w:asciiTheme="majorBidi" w:hAnsiTheme="majorBidi" w:cstheme="majorBidi" w:hint="cs"/>
          <w:noProof/>
          <w:sz w:val="24"/>
          <w:szCs w:val="24"/>
          <w:rtl/>
        </w:rPr>
        <w:t xml:space="preserve"> </w:t>
      </w:r>
      <w:r w:rsidR="00BB562C">
        <w:rPr>
          <w:rFonts w:asciiTheme="majorBidi" w:hAnsiTheme="majorBidi" w:cstheme="majorBidi"/>
          <w:noProof/>
          <w:sz w:val="24"/>
          <w:szCs w:val="24"/>
        </w:rPr>
        <w:t xml:space="preserve"> at </w:t>
      </w:r>
      <w:r w:rsidR="00846503" w:rsidRPr="008D585C">
        <w:rPr>
          <w:rFonts w:asciiTheme="majorBidi" w:hAnsiTheme="majorBidi" w:cstheme="majorBidi"/>
          <w:noProof/>
          <w:sz w:val="24"/>
          <w:szCs w:val="24"/>
        </w:rPr>
        <w:t>El</w:t>
      </w:r>
      <w:r>
        <w:rPr>
          <w:rFonts w:asciiTheme="majorBidi" w:hAnsiTheme="majorBidi" w:cstheme="majorBidi"/>
          <w:noProof/>
          <w:sz w:val="24"/>
          <w:szCs w:val="24"/>
        </w:rPr>
        <w:t>-B</w:t>
      </w:r>
      <w:r w:rsidR="00846503" w:rsidRPr="008D585C">
        <w:rPr>
          <w:rFonts w:asciiTheme="majorBidi" w:hAnsiTheme="majorBidi" w:cstheme="majorBidi"/>
          <w:noProof/>
          <w:sz w:val="24"/>
          <w:szCs w:val="24"/>
        </w:rPr>
        <w:t xml:space="preserve">ehera Governoate, </w:t>
      </w:r>
      <w:r w:rsidR="00B3523E" w:rsidRPr="008D585C">
        <w:rPr>
          <w:rFonts w:asciiTheme="majorBidi" w:hAnsiTheme="majorBidi" w:cstheme="majorBidi"/>
          <w:noProof/>
          <w:sz w:val="24"/>
          <w:szCs w:val="24"/>
        </w:rPr>
        <w:t>Egypt.</w:t>
      </w:r>
      <w:r w:rsidR="008B5160" w:rsidRPr="008D585C">
        <w:rPr>
          <w:rFonts w:asciiTheme="majorBidi" w:hAnsiTheme="majorBidi" w:cstheme="majorBidi"/>
          <w:noProof/>
          <w:sz w:val="24"/>
          <w:szCs w:val="24"/>
        </w:rPr>
        <w:t xml:space="preserve"> In Brief, the teats were cleaned </w:t>
      </w:r>
      <w:r w:rsidR="00846503" w:rsidRPr="008D585C">
        <w:rPr>
          <w:rFonts w:asciiTheme="majorBidi" w:hAnsiTheme="majorBidi" w:cstheme="majorBidi"/>
          <w:noProof/>
          <w:sz w:val="24"/>
          <w:szCs w:val="24"/>
        </w:rPr>
        <w:t>and disinfected then</w:t>
      </w:r>
      <w:r w:rsidR="002F2F0E" w:rsidRPr="008D585C">
        <w:rPr>
          <w:rFonts w:asciiTheme="majorBidi" w:hAnsiTheme="majorBidi" w:cstheme="majorBidi"/>
          <w:noProof/>
          <w:sz w:val="24"/>
          <w:szCs w:val="24"/>
        </w:rPr>
        <w:t xml:space="preserve"> the first 3 strips were discarded and</w:t>
      </w:r>
      <w:r w:rsidR="008B5160" w:rsidRPr="008D585C">
        <w:rPr>
          <w:rFonts w:asciiTheme="majorBidi" w:hAnsiTheme="majorBidi" w:cstheme="majorBidi"/>
          <w:noProof/>
          <w:sz w:val="24"/>
          <w:szCs w:val="24"/>
        </w:rPr>
        <w:t xml:space="preserve"> </w:t>
      </w:r>
      <w:r w:rsidR="009C2045" w:rsidRPr="008D585C">
        <w:rPr>
          <w:rFonts w:asciiTheme="majorBidi" w:hAnsiTheme="majorBidi" w:cstheme="majorBidi"/>
          <w:noProof/>
          <w:sz w:val="24"/>
          <w:szCs w:val="24"/>
        </w:rPr>
        <w:t>10</w:t>
      </w:r>
      <w:r w:rsidR="008B5160" w:rsidRPr="008D585C">
        <w:rPr>
          <w:rFonts w:asciiTheme="majorBidi" w:hAnsiTheme="majorBidi" w:cstheme="majorBidi"/>
          <w:noProof/>
          <w:sz w:val="24"/>
          <w:szCs w:val="24"/>
        </w:rPr>
        <w:t xml:space="preserve"> ml of milk </w:t>
      </w:r>
      <w:r w:rsidR="009C2045" w:rsidRPr="008D585C">
        <w:rPr>
          <w:rFonts w:asciiTheme="majorBidi" w:hAnsiTheme="majorBidi" w:cstheme="majorBidi"/>
          <w:noProof/>
          <w:sz w:val="24"/>
          <w:szCs w:val="24"/>
        </w:rPr>
        <w:t>of the infected qu</w:t>
      </w:r>
      <w:r w:rsidR="003D6564" w:rsidRPr="008D585C">
        <w:rPr>
          <w:rFonts w:asciiTheme="majorBidi" w:hAnsiTheme="majorBidi" w:cstheme="majorBidi"/>
          <w:noProof/>
          <w:sz w:val="24"/>
          <w:szCs w:val="24"/>
        </w:rPr>
        <w:t>ar</w:t>
      </w:r>
      <w:r w:rsidR="009C2045" w:rsidRPr="008D585C">
        <w:rPr>
          <w:rFonts w:asciiTheme="majorBidi" w:hAnsiTheme="majorBidi" w:cstheme="majorBidi"/>
          <w:noProof/>
          <w:sz w:val="24"/>
          <w:szCs w:val="24"/>
        </w:rPr>
        <w:t>ters</w:t>
      </w:r>
      <w:r w:rsidR="00BB562C">
        <w:rPr>
          <w:rFonts w:asciiTheme="majorBidi" w:hAnsiTheme="majorBidi" w:cstheme="majorBidi"/>
          <w:noProof/>
          <w:sz w:val="24"/>
          <w:szCs w:val="24"/>
        </w:rPr>
        <w:t xml:space="preserve"> and quarters showed sub-clinical mastitis signs</w:t>
      </w:r>
      <w:r w:rsidR="009C2045" w:rsidRPr="008D585C">
        <w:rPr>
          <w:rFonts w:asciiTheme="majorBidi" w:hAnsiTheme="majorBidi" w:cstheme="majorBidi"/>
          <w:noProof/>
          <w:sz w:val="24"/>
          <w:szCs w:val="24"/>
        </w:rPr>
        <w:t xml:space="preserve"> </w:t>
      </w:r>
      <w:r w:rsidR="008B5160" w:rsidRPr="008D585C">
        <w:rPr>
          <w:rFonts w:asciiTheme="majorBidi" w:hAnsiTheme="majorBidi" w:cstheme="majorBidi"/>
          <w:noProof/>
          <w:sz w:val="24"/>
          <w:szCs w:val="24"/>
        </w:rPr>
        <w:t xml:space="preserve">were aseptically </w:t>
      </w:r>
      <w:r w:rsidR="00914B2B" w:rsidRPr="008D585C">
        <w:rPr>
          <w:rFonts w:asciiTheme="majorBidi" w:hAnsiTheme="majorBidi" w:cstheme="majorBidi"/>
          <w:noProof/>
          <w:sz w:val="24"/>
          <w:szCs w:val="24"/>
        </w:rPr>
        <w:t xml:space="preserve">collected </w:t>
      </w:r>
      <w:r w:rsidR="002F2F0E" w:rsidRPr="008D585C">
        <w:rPr>
          <w:rFonts w:asciiTheme="majorBidi" w:hAnsiTheme="majorBidi" w:cstheme="majorBidi"/>
          <w:noProof/>
          <w:sz w:val="24"/>
          <w:szCs w:val="24"/>
        </w:rPr>
        <w:t>by hand milking</w:t>
      </w:r>
      <w:r w:rsidR="00846503" w:rsidRPr="008D585C">
        <w:rPr>
          <w:rFonts w:asciiTheme="majorBidi" w:hAnsiTheme="majorBidi" w:cstheme="majorBidi"/>
          <w:noProof/>
          <w:sz w:val="24"/>
          <w:szCs w:val="24"/>
        </w:rPr>
        <w:t xml:space="preserve"> in a sterile test tube</w:t>
      </w:r>
      <w:r w:rsidR="00636FC9" w:rsidRPr="008D585C">
        <w:rPr>
          <w:rFonts w:asciiTheme="majorBidi" w:hAnsiTheme="majorBidi" w:cstheme="majorBidi"/>
          <w:noProof/>
          <w:sz w:val="24"/>
          <w:szCs w:val="24"/>
        </w:rPr>
        <w:t xml:space="preserve"> </w:t>
      </w:r>
      <w:r w:rsidR="00914B2B" w:rsidRPr="008D585C">
        <w:rPr>
          <w:rFonts w:asciiTheme="majorBidi" w:hAnsiTheme="majorBidi" w:cstheme="majorBidi"/>
          <w:noProof/>
          <w:sz w:val="24"/>
          <w:szCs w:val="24"/>
        </w:rPr>
        <w:t xml:space="preserve">and </w:t>
      </w:r>
      <w:r w:rsidR="002F2F0E" w:rsidRPr="008D585C">
        <w:rPr>
          <w:rFonts w:asciiTheme="majorBidi" w:hAnsiTheme="majorBidi" w:cstheme="majorBidi"/>
          <w:noProof/>
          <w:sz w:val="24"/>
          <w:szCs w:val="24"/>
        </w:rPr>
        <w:t xml:space="preserve"> </w:t>
      </w:r>
      <w:r w:rsidR="00914B2B" w:rsidRPr="008D585C">
        <w:rPr>
          <w:rFonts w:asciiTheme="majorBidi" w:hAnsiTheme="majorBidi" w:cstheme="majorBidi"/>
          <w:noProof/>
          <w:sz w:val="24"/>
          <w:szCs w:val="24"/>
        </w:rPr>
        <w:t xml:space="preserve">directly </w:t>
      </w:r>
      <w:r w:rsidR="00636FC9" w:rsidRPr="008D585C">
        <w:rPr>
          <w:rFonts w:asciiTheme="majorBidi" w:hAnsiTheme="majorBidi" w:cstheme="majorBidi"/>
          <w:noProof/>
          <w:sz w:val="24"/>
          <w:szCs w:val="24"/>
        </w:rPr>
        <w:t xml:space="preserve">sent </w:t>
      </w:r>
      <w:r w:rsidR="00914B2B" w:rsidRPr="008D585C">
        <w:rPr>
          <w:rFonts w:asciiTheme="majorBidi" w:hAnsiTheme="majorBidi" w:cstheme="majorBidi"/>
          <w:noProof/>
          <w:sz w:val="24"/>
          <w:szCs w:val="24"/>
        </w:rPr>
        <w:t>to</w:t>
      </w:r>
      <w:r w:rsidR="002201E5" w:rsidRPr="008D585C">
        <w:rPr>
          <w:rFonts w:asciiTheme="majorBidi" w:hAnsiTheme="majorBidi" w:cstheme="majorBidi"/>
          <w:noProof/>
          <w:sz w:val="24"/>
          <w:szCs w:val="24"/>
        </w:rPr>
        <w:t xml:space="preserve"> </w:t>
      </w:r>
      <w:r w:rsidR="007E3425" w:rsidRPr="008D585C">
        <w:rPr>
          <w:rFonts w:asciiTheme="majorBidi" w:hAnsiTheme="majorBidi" w:cstheme="majorBidi"/>
          <w:noProof/>
          <w:sz w:val="24"/>
          <w:szCs w:val="24"/>
        </w:rPr>
        <w:t xml:space="preserve">the </w:t>
      </w:r>
      <w:r w:rsidR="002F2F0E" w:rsidRPr="008D585C">
        <w:rPr>
          <w:rFonts w:asciiTheme="majorBidi" w:hAnsiTheme="majorBidi" w:cstheme="majorBidi"/>
          <w:noProof/>
          <w:sz w:val="24"/>
          <w:szCs w:val="24"/>
        </w:rPr>
        <w:t>laboratory for bacteriological examination on the same day and California Mastitis Test (CMT).</w:t>
      </w:r>
      <w:r w:rsidR="00344CAF">
        <w:rPr>
          <w:rFonts w:asciiTheme="majorBidi" w:hAnsiTheme="majorBidi" w:cstheme="majorBidi"/>
          <w:noProof/>
          <w:sz w:val="24"/>
          <w:szCs w:val="24"/>
        </w:rPr>
        <w:t xml:space="preserve">  </w:t>
      </w:r>
    </w:p>
    <w:p w14:paraId="5E919688" w14:textId="77777777" w:rsidR="00827335" w:rsidRPr="008D585C" w:rsidRDefault="002201E5">
      <w:pPr>
        <w:spacing w:after="0" w:line="480" w:lineRule="auto"/>
        <w:jc w:val="both"/>
        <w:rPr>
          <w:rFonts w:asciiTheme="majorBidi" w:hAnsiTheme="majorBidi" w:cstheme="majorBidi"/>
          <w:b/>
          <w:bCs/>
          <w:noProof/>
          <w:sz w:val="24"/>
          <w:szCs w:val="24"/>
        </w:rPr>
      </w:pPr>
      <w:r w:rsidRPr="008D585C">
        <w:rPr>
          <w:rFonts w:asciiTheme="majorBidi" w:hAnsiTheme="majorBidi" w:cstheme="majorBidi"/>
          <w:b/>
          <w:bCs/>
          <w:noProof/>
          <w:sz w:val="24"/>
          <w:szCs w:val="24"/>
        </w:rPr>
        <w:t>California Mastitis Test (CMT)</w:t>
      </w:r>
    </w:p>
    <w:p w14:paraId="1248C337" w14:textId="2000D0A4" w:rsidR="00827335" w:rsidRPr="008D585C" w:rsidRDefault="002201E5">
      <w:pPr>
        <w:spacing w:after="0" w:line="480" w:lineRule="auto"/>
        <w:contextualSpacing/>
        <w:jc w:val="both"/>
        <w:rPr>
          <w:rFonts w:asciiTheme="majorBidi" w:hAnsiTheme="majorBidi" w:cstheme="majorBidi"/>
          <w:noProof/>
          <w:sz w:val="24"/>
          <w:szCs w:val="24"/>
        </w:rPr>
      </w:pPr>
      <w:r w:rsidRPr="008D585C">
        <w:rPr>
          <w:rFonts w:asciiTheme="majorBidi" w:hAnsiTheme="majorBidi" w:cstheme="majorBidi"/>
          <w:noProof/>
          <w:sz w:val="24"/>
          <w:szCs w:val="24"/>
        </w:rPr>
        <w:lastRenderedPageBreak/>
        <w:t xml:space="preserve">The milk samples </w:t>
      </w:r>
      <w:r w:rsidR="00B819E4">
        <w:rPr>
          <w:rFonts w:asciiTheme="majorBidi" w:hAnsiTheme="majorBidi" w:cstheme="majorBidi"/>
          <w:noProof/>
          <w:sz w:val="24"/>
          <w:szCs w:val="24"/>
        </w:rPr>
        <w:t xml:space="preserve">from suspected subclinical mastitis cases </w:t>
      </w:r>
      <w:r w:rsidRPr="008D585C">
        <w:rPr>
          <w:rFonts w:asciiTheme="majorBidi" w:hAnsiTheme="majorBidi" w:cstheme="majorBidi"/>
          <w:noProof/>
          <w:sz w:val="24"/>
          <w:szCs w:val="24"/>
        </w:rPr>
        <w:t>were tested by CMT according to the procedures previ</w:t>
      </w:r>
      <w:r w:rsidR="008829FC" w:rsidRPr="008D585C">
        <w:rPr>
          <w:rFonts w:asciiTheme="majorBidi" w:hAnsiTheme="majorBidi" w:cstheme="majorBidi"/>
          <w:noProof/>
          <w:sz w:val="24"/>
          <w:szCs w:val="24"/>
        </w:rPr>
        <w:t>ous</w:t>
      </w:r>
      <w:r w:rsidRPr="008D585C">
        <w:rPr>
          <w:rFonts w:asciiTheme="majorBidi" w:hAnsiTheme="majorBidi" w:cstheme="majorBidi"/>
          <w:noProof/>
          <w:sz w:val="24"/>
          <w:szCs w:val="24"/>
        </w:rPr>
        <w:t xml:space="preserve">ly described </w:t>
      </w:r>
      <w:r w:rsidR="008C3C15" w:rsidRPr="008D585C">
        <w:rPr>
          <w:rFonts w:asciiTheme="majorBidi" w:hAnsiTheme="majorBidi" w:cstheme="majorBidi"/>
          <w:noProof/>
          <w:sz w:val="24"/>
          <w:szCs w:val="24"/>
        </w:rPr>
        <w:t xml:space="preserve">(Barth </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2008; Elsayed</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2015)</w:t>
      </w:r>
      <w:r w:rsidR="00096E87" w:rsidRPr="008D585C">
        <w:rPr>
          <w:rFonts w:asciiTheme="majorBidi" w:hAnsiTheme="majorBidi" w:cstheme="majorBidi"/>
          <w:noProof/>
          <w:sz w:val="24"/>
          <w:szCs w:val="24"/>
        </w:rPr>
        <w:t>.</w:t>
      </w:r>
    </w:p>
    <w:p w14:paraId="0C75C65D" w14:textId="77777777" w:rsidR="00827335" w:rsidRPr="008D585C" w:rsidRDefault="00096E87">
      <w:pPr>
        <w:spacing w:line="480" w:lineRule="auto"/>
        <w:contextualSpacing/>
        <w:jc w:val="both"/>
        <w:rPr>
          <w:rFonts w:asciiTheme="majorBidi" w:hAnsiTheme="majorBidi" w:cstheme="majorBidi"/>
          <w:b/>
          <w:bCs/>
          <w:noProof/>
          <w:sz w:val="24"/>
          <w:szCs w:val="24"/>
        </w:rPr>
      </w:pPr>
      <w:r w:rsidRPr="008D585C">
        <w:rPr>
          <w:rFonts w:asciiTheme="majorBidi" w:hAnsiTheme="majorBidi" w:cstheme="majorBidi"/>
          <w:b/>
          <w:bCs/>
          <w:noProof/>
          <w:sz w:val="24"/>
          <w:szCs w:val="24"/>
        </w:rPr>
        <w:t xml:space="preserve">Isolation and identification of </w:t>
      </w:r>
      <w:r w:rsidRPr="008D585C">
        <w:rPr>
          <w:rFonts w:asciiTheme="majorBidi" w:hAnsiTheme="majorBidi" w:cstheme="majorBidi"/>
          <w:b/>
          <w:bCs/>
          <w:i/>
          <w:iCs/>
          <w:noProof/>
          <w:sz w:val="24"/>
          <w:szCs w:val="24"/>
        </w:rPr>
        <w:t xml:space="preserve">Staphylococcus </w:t>
      </w:r>
      <w:r w:rsidRPr="008D585C">
        <w:rPr>
          <w:rFonts w:asciiTheme="majorBidi" w:hAnsiTheme="majorBidi" w:cstheme="majorBidi"/>
          <w:b/>
          <w:bCs/>
          <w:noProof/>
          <w:sz w:val="24"/>
          <w:szCs w:val="24"/>
        </w:rPr>
        <w:t>species</w:t>
      </w:r>
    </w:p>
    <w:p w14:paraId="712BC835" w14:textId="24D2B036" w:rsidR="00827335" w:rsidRPr="008D585C" w:rsidRDefault="00C14CB2" w:rsidP="001C0755">
      <w:pPr>
        <w:autoSpaceDE w:val="0"/>
        <w:autoSpaceDN w:val="0"/>
        <w:adjustRightInd w:val="0"/>
        <w:snapToGrid w:val="0"/>
        <w:spacing w:after="0" w:line="480" w:lineRule="auto"/>
        <w:jc w:val="both"/>
        <w:rPr>
          <w:rFonts w:asciiTheme="majorBidi" w:hAnsiTheme="majorBidi" w:cstheme="majorBidi"/>
          <w:noProof/>
          <w:sz w:val="24"/>
          <w:szCs w:val="24"/>
        </w:rPr>
      </w:pPr>
      <w:r w:rsidRPr="008D585C">
        <w:rPr>
          <w:rFonts w:asciiTheme="majorBidi" w:hAnsiTheme="majorBidi" w:cstheme="majorBidi"/>
          <w:sz w:val="24"/>
          <w:szCs w:val="24"/>
        </w:rPr>
        <w:t xml:space="preserve">Isolation and identification of </w:t>
      </w:r>
      <w:r w:rsidRPr="008D585C">
        <w:rPr>
          <w:rFonts w:asciiTheme="majorBidi" w:hAnsiTheme="majorBidi" w:cstheme="majorBidi"/>
          <w:i/>
          <w:iCs/>
          <w:sz w:val="24"/>
          <w:szCs w:val="24"/>
        </w:rPr>
        <w:t>Staphylococcus</w:t>
      </w:r>
      <w:r w:rsidRPr="008D585C">
        <w:rPr>
          <w:rFonts w:asciiTheme="majorBidi" w:hAnsiTheme="majorBidi" w:cstheme="majorBidi"/>
          <w:sz w:val="24"/>
          <w:szCs w:val="24"/>
        </w:rPr>
        <w:t xml:space="preserve"> species </w:t>
      </w:r>
      <w:r w:rsidRPr="008D585C">
        <w:rPr>
          <w:rFonts w:asciiTheme="majorBidi" w:hAnsiTheme="majorBidi" w:cstheme="majorBidi"/>
          <w:noProof/>
          <w:sz w:val="24"/>
          <w:szCs w:val="24"/>
        </w:rPr>
        <w:t>w</w:t>
      </w:r>
      <w:r w:rsidR="0048100A" w:rsidRPr="008D585C">
        <w:rPr>
          <w:rFonts w:asciiTheme="majorBidi" w:hAnsiTheme="majorBidi" w:cstheme="majorBidi"/>
          <w:noProof/>
          <w:sz w:val="24"/>
          <w:szCs w:val="24"/>
        </w:rPr>
        <w:t>ere</w:t>
      </w:r>
      <w:r w:rsidR="00D875E2" w:rsidRPr="008D585C">
        <w:rPr>
          <w:rFonts w:asciiTheme="majorBidi" w:hAnsiTheme="majorBidi" w:cstheme="majorBidi"/>
          <w:sz w:val="24"/>
          <w:szCs w:val="24"/>
        </w:rPr>
        <w:t xml:space="preserve"> carried out on</w:t>
      </w:r>
      <w:r w:rsidRPr="008D585C">
        <w:rPr>
          <w:rFonts w:asciiTheme="majorBidi" w:hAnsiTheme="majorBidi" w:cstheme="majorBidi"/>
          <w:sz w:val="24"/>
          <w:szCs w:val="24"/>
        </w:rPr>
        <w:t xml:space="preserve"> Mannitol Salt </w:t>
      </w:r>
      <w:r w:rsidR="008C2B90" w:rsidRPr="008D585C">
        <w:rPr>
          <w:rFonts w:asciiTheme="majorBidi" w:hAnsiTheme="majorBidi" w:cstheme="majorBidi"/>
          <w:noProof/>
          <w:sz w:val="24"/>
          <w:szCs w:val="24"/>
        </w:rPr>
        <w:t>A</w:t>
      </w:r>
      <w:r w:rsidRPr="008D585C">
        <w:rPr>
          <w:rFonts w:asciiTheme="majorBidi" w:hAnsiTheme="majorBidi" w:cstheme="majorBidi"/>
          <w:noProof/>
          <w:sz w:val="24"/>
          <w:szCs w:val="24"/>
        </w:rPr>
        <w:t>gar</w:t>
      </w:r>
      <w:r w:rsidRPr="008D585C">
        <w:rPr>
          <w:rFonts w:asciiTheme="majorBidi" w:hAnsiTheme="majorBidi" w:cstheme="majorBidi"/>
          <w:sz w:val="24"/>
          <w:szCs w:val="24"/>
        </w:rPr>
        <w:t>, Baird-Parker agar, Vogel Johnson agar</w:t>
      </w:r>
      <w:r w:rsidR="0048100A" w:rsidRPr="008D585C">
        <w:rPr>
          <w:rFonts w:asciiTheme="majorBidi" w:hAnsiTheme="majorBidi" w:cstheme="majorBidi"/>
          <w:sz w:val="24"/>
          <w:szCs w:val="24"/>
        </w:rPr>
        <w:t>,</w:t>
      </w:r>
      <w:r w:rsidRPr="008D585C">
        <w:rPr>
          <w:rFonts w:asciiTheme="majorBidi" w:hAnsiTheme="majorBidi" w:cstheme="majorBidi"/>
          <w:sz w:val="24"/>
          <w:szCs w:val="24"/>
        </w:rPr>
        <w:t xml:space="preserve"> </w:t>
      </w:r>
      <w:r w:rsidRPr="008D585C">
        <w:rPr>
          <w:rFonts w:asciiTheme="majorBidi" w:hAnsiTheme="majorBidi" w:cstheme="majorBidi"/>
          <w:noProof/>
          <w:sz w:val="24"/>
          <w:szCs w:val="24"/>
        </w:rPr>
        <w:t>and</w:t>
      </w:r>
      <w:r w:rsidRPr="008D585C">
        <w:rPr>
          <w:rFonts w:asciiTheme="majorBidi" w:hAnsiTheme="majorBidi" w:cstheme="majorBidi"/>
          <w:sz w:val="24"/>
          <w:szCs w:val="24"/>
        </w:rPr>
        <w:t xml:space="preserve"> Brain Infusion </w:t>
      </w:r>
      <w:r w:rsidRPr="008D585C">
        <w:rPr>
          <w:rFonts w:asciiTheme="majorBidi" w:hAnsiTheme="majorBidi" w:cstheme="majorBidi"/>
          <w:noProof/>
          <w:sz w:val="24"/>
          <w:szCs w:val="24"/>
        </w:rPr>
        <w:t xml:space="preserve">broth </w:t>
      </w:r>
      <w:r w:rsidR="00E5719A">
        <w:rPr>
          <w:rFonts w:asciiTheme="majorBidi" w:hAnsiTheme="majorBidi" w:cstheme="majorBidi"/>
          <w:noProof/>
          <w:sz w:val="24"/>
          <w:szCs w:val="24"/>
        </w:rPr>
        <w:t xml:space="preserve"> (Oxoid) </w:t>
      </w:r>
      <w:r w:rsidR="008C3C15" w:rsidRPr="008D585C">
        <w:rPr>
          <w:rFonts w:asciiTheme="majorBidi" w:hAnsiTheme="majorBidi" w:cstheme="majorBidi"/>
          <w:noProof/>
          <w:sz w:val="24"/>
          <w:szCs w:val="24"/>
        </w:rPr>
        <w:t>(Elsayed</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2015)</w:t>
      </w:r>
      <w:r w:rsidRPr="008D585C">
        <w:rPr>
          <w:rFonts w:asciiTheme="majorBidi" w:hAnsiTheme="majorBidi" w:cstheme="majorBidi"/>
          <w:noProof/>
          <w:sz w:val="24"/>
          <w:szCs w:val="24"/>
        </w:rPr>
        <w:t xml:space="preserve">. Further identification of the typical isolates </w:t>
      </w:r>
      <w:r w:rsidR="00124CE3" w:rsidRPr="008D585C">
        <w:rPr>
          <w:rFonts w:asciiTheme="majorBidi" w:hAnsiTheme="majorBidi" w:cstheme="majorBidi"/>
          <w:noProof/>
          <w:sz w:val="24"/>
          <w:szCs w:val="24"/>
        </w:rPr>
        <w:t xml:space="preserve">into </w:t>
      </w:r>
      <w:r w:rsidR="00BC34EF" w:rsidRPr="008D585C">
        <w:rPr>
          <w:rFonts w:asciiTheme="majorBidi" w:hAnsiTheme="majorBidi" w:cstheme="majorBidi"/>
          <w:noProof/>
          <w:sz w:val="24"/>
          <w:szCs w:val="24"/>
        </w:rPr>
        <w:t>coagulase-positive and coagulase-negative</w:t>
      </w:r>
      <w:r w:rsidR="00A43E4A" w:rsidRPr="008D585C">
        <w:rPr>
          <w:rFonts w:asciiTheme="majorBidi" w:hAnsiTheme="majorBidi" w:cstheme="majorBidi"/>
          <w:noProof/>
          <w:sz w:val="24"/>
          <w:szCs w:val="24"/>
        </w:rPr>
        <w:t xml:space="preserve"> </w:t>
      </w:r>
      <w:r w:rsidR="00124CE3" w:rsidRPr="008D585C">
        <w:rPr>
          <w:rFonts w:asciiTheme="majorBidi" w:hAnsiTheme="majorBidi" w:cstheme="majorBidi"/>
          <w:noProof/>
          <w:sz w:val="24"/>
          <w:szCs w:val="24"/>
        </w:rPr>
        <w:t>strain</w:t>
      </w:r>
      <w:r w:rsidR="002A4DF3" w:rsidRPr="008D585C">
        <w:rPr>
          <w:rFonts w:asciiTheme="majorBidi" w:hAnsiTheme="majorBidi" w:cstheme="majorBidi"/>
          <w:noProof/>
          <w:sz w:val="24"/>
          <w:szCs w:val="24"/>
        </w:rPr>
        <w:t xml:space="preserve">s </w:t>
      </w:r>
      <w:r w:rsidRPr="008D585C">
        <w:rPr>
          <w:rFonts w:asciiTheme="majorBidi" w:hAnsiTheme="majorBidi" w:cstheme="majorBidi"/>
          <w:noProof/>
          <w:sz w:val="24"/>
          <w:szCs w:val="24"/>
        </w:rPr>
        <w:t xml:space="preserve">was </w:t>
      </w:r>
      <w:r w:rsidR="00124CE3" w:rsidRPr="008D585C">
        <w:rPr>
          <w:rFonts w:asciiTheme="majorBidi" w:hAnsiTheme="majorBidi" w:cstheme="majorBidi"/>
          <w:noProof/>
          <w:sz w:val="24"/>
          <w:szCs w:val="24"/>
        </w:rPr>
        <w:t>conducted</w:t>
      </w:r>
      <w:r w:rsidRPr="008D585C">
        <w:rPr>
          <w:rFonts w:asciiTheme="majorBidi" w:hAnsiTheme="majorBidi" w:cstheme="majorBidi"/>
          <w:noProof/>
          <w:sz w:val="24"/>
          <w:szCs w:val="24"/>
        </w:rPr>
        <w:t xml:space="preserve"> using </w:t>
      </w:r>
      <w:r w:rsidR="00124CE3" w:rsidRPr="008D585C">
        <w:rPr>
          <w:rFonts w:asciiTheme="majorBidi" w:hAnsiTheme="majorBidi" w:cstheme="majorBidi"/>
          <w:noProof/>
          <w:sz w:val="24"/>
          <w:szCs w:val="24"/>
        </w:rPr>
        <w:t>the</w:t>
      </w:r>
      <w:r w:rsidR="00725524" w:rsidRPr="008D585C">
        <w:rPr>
          <w:rFonts w:asciiTheme="majorBidi" w:hAnsiTheme="majorBidi" w:cstheme="majorBidi"/>
          <w:noProof/>
          <w:sz w:val="24"/>
          <w:szCs w:val="24"/>
        </w:rPr>
        <w:t xml:space="preserve"> </w:t>
      </w:r>
      <w:r w:rsidRPr="008D585C">
        <w:rPr>
          <w:rFonts w:asciiTheme="majorBidi" w:hAnsiTheme="majorBidi" w:cstheme="majorBidi"/>
          <w:noProof/>
          <w:sz w:val="24"/>
          <w:szCs w:val="24"/>
        </w:rPr>
        <w:t xml:space="preserve">biochemical tests </w:t>
      </w:r>
      <w:r w:rsidR="00E5719A">
        <w:rPr>
          <w:rFonts w:asciiTheme="majorBidi" w:hAnsiTheme="majorBidi" w:cstheme="majorBidi"/>
          <w:noProof/>
          <w:sz w:val="24"/>
          <w:szCs w:val="24"/>
        </w:rPr>
        <w:t>including</w:t>
      </w:r>
      <w:r w:rsidR="004E4C50">
        <w:rPr>
          <w:rFonts w:asciiTheme="majorBidi" w:hAnsiTheme="majorBidi" w:cstheme="majorBidi"/>
          <w:noProof/>
          <w:sz w:val="24"/>
          <w:szCs w:val="24"/>
        </w:rPr>
        <w:t xml:space="preserve"> oxidase test, catalase test, acetoin production test, deoxyribonuclease test (DNase test), and coagulase test </w:t>
      </w:r>
      <w:r w:rsidR="008C3C15" w:rsidRPr="008D585C">
        <w:rPr>
          <w:rFonts w:asciiTheme="majorBidi" w:hAnsiTheme="majorBidi" w:cstheme="majorBidi"/>
          <w:noProof/>
          <w:sz w:val="24"/>
          <w:szCs w:val="24"/>
        </w:rPr>
        <w:t>(Quinn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1994)</w:t>
      </w:r>
      <w:r w:rsidR="00124CE3" w:rsidRPr="008D585C">
        <w:rPr>
          <w:rFonts w:asciiTheme="majorBidi" w:hAnsiTheme="majorBidi" w:cstheme="majorBidi"/>
          <w:noProof/>
          <w:sz w:val="24"/>
          <w:szCs w:val="24"/>
        </w:rPr>
        <w:t>.</w:t>
      </w:r>
      <w:r w:rsidR="001C0755">
        <w:rPr>
          <w:rFonts w:asciiTheme="majorBidi" w:hAnsiTheme="majorBidi" w:cstheme="majorBidi"/>
          <w:noProof/>
          <w:sz w:val="24"/>
          <w:szCs w:val="24"/>
        </w:rPr>
        <w:t xml:space="preserve"> </w:t>
      </w:r>
      <w:r w:rsidR="00484DE6" w:rsidRPr="008D585C">
        <w:rPr>
          <w:rFonts w:asciiTheme="majorBidi" w:hAnsiTheme="majorBidi" w:cstheme="majorBidi"/>
          <w:noProof/>
          <w:sz w:val="24"/>
          <w:szCs w:val="24"/>
        </w:rPr>
        <w:t xml:space="preserve">The coagulase-negative </w:t>
      </w:r>
      <w:r w:rsidR="00563632" w:rsidRPr="0007614B">
        <w:rPr>
          <w:rFonts w:asciiTheme="majorBidi" w:hAnsiTheme="majorBidi" w:cstheme="majorBidi"/>
          <w:i/>
          <w:iCs/>
          <w:noProof/>
          <w:sz w:val="24"/>
          <w:szCs w:val="24"/>
        </w:rPr>
        <w:t>staphylococcal</w:t>
      </w:r>
      <w:r w:rsidR="00563632" w:rsidRPr="008D585C">
        <w:rPr>
          <w:rFonts w:asciiTheme="majorBidi" w:hAnsiTheme="majorBidi" w:cstheme="majorBidi"/>
          <w:noProof/>
          <w:sz w:val="24"/>
          <w:szCs w:val="24"/>
        </w:rPr>
        <w:t xml:space="preserve"> </w:t>
      </w:r>
      <w:r w:rsidR="00484DE6" w:rsidRPr="008D585C">
        <w:rPr>
          <w:rFonts w:asciiTheme="majorBidi" w:hAnsiTheme="majorBidi" w:cstheme="majorBidi"/>
          <w:noProof/>
          <w:sz w:val="24"/>
          <w:szCs w:val="24"/>
        </w:rPr>
        <w:t>isolates were</w:t>
      </w:r>
      <w:r w:rsidR="000C1B43" w:rsidRPr="008D585C">
        <w:rPr>
          <w:rFonts w:asciiTheme="majorBidi" w:hAnsiTheme="majorBidi" w:cstheme="majorBidi"/>
          <w:noProof/>
          <w:sz w:val="24"/>
          <w:szCs w:val="24"/>
        </w:rPr>
        <w:t xml:space="preserve"> further identified</w:t>
      </w:r>
      <w:r w:rsidR="00484DE6" w:rsidRPr="008D585C">
        <w:rPr>
          <w:rFonts w:asciiTheme="majorBidi" w:hAnsiTheme="majorBidi" w:cstheme="majorBidi"/>
          <w:noProof/>
          <w:sz w:val="24"/>
          <w:szCs w:val="24"/>
        </w:rPr>
        <w:t xml:space="preserve"> to the species level using </w:t>
      </w:r>
      <w:r w:rsidR="000D424B">
        <w:rPr>
          <w:rFonts w:asciiTheme="majorBidi" w:hAnsiTheme="majorBidi" w:cstheme="majorBidi"/>
          <w:noProof/>
          <w:sz w:val="24"/>
          <w:szCs w:val="24"/>
        </w:rPr>
        <w:t xml:space="preserve">the </w:t>
      </w:r>
      <w:r w:rsidR="00484DE6" w:rsidRPr="008D585C">
        <w:rPr>
          <w:rFonts w:asciiTheme="majorBidi" w:hAnsiTheme="majorBidi" w:cstheme="majorBidi"/>
          <w:noProof/>
          <w:sz w:val="24"/>
          <w:szCs w:val="24"/>
        </w:rPr>
        <w:t xml:space="preserve">API </w:t>
      </w:r>
      <w:r w:rsidR="000C1B43" w:rsidRPr="008D585C">
        <w:rPr>
          <w:rFonts w:asciiTheme="majorBidi" w:hAnsiTheme="majorBidi" w:cstheme="majorBidi"/>
          <w:noProof/>
          <w:sz w:val="24"/>
          <w:szCs w:val="24"/>
        </w:rPr>
        <w:t>S</w:t>
      </w:r>
      <w:r w:rsidR="00484DE6" w:rsidRPr="008D585C">
        <w:rPr>
          <w:rFonts w:asciiTheme="majorBidi" w:hAnsiTheme="majorBidi" w:cstheme="majorBidi"/>
          <w:noProof/>
          <w:sz w:val="24"/>
          <w:szCs w:val="24"/>
        </w:rPr>
        <w:t>taph identification syste</w:t>
      </w:r>
      <w:r w:rsidR="000C1B43" w:rsidRPr="008D585C">
        <w:rPr>
          <w:rFonts w:asciiTheme="majorBidi" w:hAnsiTheme="majorBidi" w:cstheme="majorBidi"/>
          <w:noProof/>
          <w:sz w:val="24"/>
          <w:szCs w:val="24"/>
        </w:rPr>
        <w:t xml:space="preserve">m </w:t>
      </w:r>
      <w:r w:rsidR="00EB7DA6" w:rsidRPr="008D585C">
        <w:rPr>
          <w:rFonts w:asciiTheme="majorBidi" w:hAnsiTheme="majorBidi" w:cstheme="majorBidi"/>
          <w:noProof/>
          <w:sz w:val="24"/>
          <w:szCs w:val="24"/>
        </w:rPr>
        <w:t>(API Staph ID32 test; bioMérieux, Marcy l’Etoile, France)</w:t>
      </w:r>
      <w:r w:rsidR="000C1B43" w:rsidRPr="008D585C">
        <w:rPr>
          <w:rFonts w:asciiTheme="majorBidi" w:hAnsiTheme="majorBidi" w:cstheme="majorBidi"/>
          <w:noProof/>
          <w:sz w:val="24"/>
          <w:szCs w:val="24"/>
        </w:rPr>
        <w:t>.</w:t>
      </w:r>
    </w:p>
    <w:p w14:paraId="37AC7AE3" w14:textId="77777777" w:rsidR="00827335" w:rsidRPr="008D585C" w:rsidRDefault="00E267C4">
      <w:pPr>
        <w:spacing w:after="0" w:line="480" w:lineRule="auto"/>
        <w:contextualSpacing/>
        <w:jc w:val="both"/>
        <w:rPr>
          <w:rFonts w:asciiTheme="majorBidi" w:hAnsiTheme="majorBidi" w:cstheme="majorBidi"/>
          <w:b/>
          <w:bCs/>
          <w:noProof/>
          <w:sz w:val="24"/>
          <w:szCs w:val="24"/>
        </w:rPr>
      </w:pPr>
      <w:r w:rsidRPr="008D585C">
        <w:rPr>
          <w:rFonts w:asciiTheme="majorBidi" w:hAnsiTheme="majorBidi" w:cstheme="majorBidi"/>
          <w:b/>
          <w:bCs/>
          <w:noProof/>
          <w:sz w:val="24"/>
          <w:szCs w:val="24"/>
        </w:rPr>
        <w:t>Antimicrobial</w:t>
      </w:r>
      <w:r w:rsidR="0078356F" w:rsidRPr="008D585C">
        <w:rPr>
          <w:rFonts w:asciiTheme="majorBidi" w:hAnsiTheme="majorBidi" w:cstheme="majorBidi"/>
          <w:b/>
          <w:bCs/>
          <w:noProof/>
          <w:sz w:val="24"/>
          <w:szCs w:val="24"/>
        </w:rPr>
        <w:t xml:space="preserve"> susceptibility testing </w:t>
      </w:r>
      <w:r w:rsidR="00441889" w:rsidRPr="008D585C">
        <w:rPr>
          <w:rFonts w:asciiTheme="majorBidi" w:hAnsiTheme="majorBidi" w:cstheme="majorBidi"/>
          <w:b/>
          <w:bCs/>
          <w:noProof/>
          <w:sz w:val="24"/>
          <w:szCs w:val="24"/>
        </w:rPr>
        <w:t xml:space="preserve">of </w:t>
      </w:r>
      <w:r w:rsidR="00441889" w:rsidRPr="0007614B">
        <w:rPr>
          <w:rFonts w:asciiTheme="majorBidi" w:hAnsiTheme="majorBidi" w:cstheme="majorBidi"/>
          <w:b/>
          <w:bCs/>
          <w:i/>
          <w:iCs/>
          <w:noProof/>
          <w:sz w:val="24"/>
          <w:szCs w:val="24"/>
        </w:rPr>
        <w:t>staphylococcal</w:t>
      </w:r>
      <w:r w:rsidR="00441889" w:rsidRPr="008D585C">
        <w:rPr>
          <w:rFonts w:asciiTheme="majorBidi" w:hAnsiTheme="majorBidi" w:cstheme="majorBidi"/>
          <w:b/>
          <w:bCs/>
          <w:noProof/>
          <w:sz w:val="24"/>
          <w:szCs w:val="24"/>
        </w:rPr>
        <w:t xml:space="preserve"> species</w:t>
      </w:r>
    </w:p>
    <w:p w14:paraId="6EF32403" w14:textId="06798781" w:rsidR="00827335" w:rsidRPr="008D585C" w:rsidRDefault="00FF5CE9">
      <w:pPr>
        <w:spacing w:before="240" w:after="0" w:line="480" w:lineRule="auto"/>
        <w:ind w:right="94"/>
        <w:contextualSpacing/>
        <w:jc w:val="both"/>
        <w:rPr>
          <w:rFonts w:asciiTheme="majorBidi" w:hAnsiTheme="majorBidi" w:cstheme="majorBidi"/>
          <w:color w:val="000000" w:themeColor="text1"/>
          <w:sz w:val="24"/>
          <w:szCs w:val="24"/>
          <w:lang w:val="en-GB"/>
        </w:rPr>
      </w:pPr>
      <w:r w:rsidRPr="008D585C">
        <w:rPr>
          <w:rFonts w:asciiTheme="majorBidi" w:hAnsiTheme="majorBidi" w:cstheme="majorBidi"/>
          <w:noProof/>
          <w:sz w:val="24"/>
          <w:szCs w:val="24"/>
        </w:rPr>
        <w:t>A total of 40 confirmed isolates</w:t>
      </w:r>
      <w:r w:rsidR="000D424B">
        <w:rPr>
          <w:rFonts w:asciiTheme="majorBidi" w:hAnsiTheme="majorBidi" w:cstheme="majorBidi"/>
          <w:noProof/>
          <w:sz w:val="24"/>
          <w:szCs w:val="24"/>
        </w:rPr>
        <w:t>,</w:t>
      </w:r>
      <w:r w:rsidRPr="008D585C">
        <w:rPr>
          <w:rFonts w:asciiTheme="majorBidi" w:hAnsiTheme="majorBidi" w:cstheme="majorBidi"/>
          <w:noProof/>
          <w:sz w:val="24"/>
          <w:szCs w:val="24"/>
        </w:rPr>
        <w:t xml:space="preserve"> 20 from </w:t>
      </w:r>
      <w:r w:rsidR="00F52927" w:rsidRPr="008D585C">
        <w:rPr>
          <w:rFonts w:asciiTheme="majorBidi" w:hAnsiTheme="majorBidi" w:cstheme="majorBidi"/>
          <w:noProof/>
          <w:sz w:val="24"/>
          <w:szCs w:val="24"/>
        </w:rPr>
        <w:t>coagulase-posit</w:t>
      </w:r>
      <w:r w:rsidR="009F7B3F" w:rsidRPr="008D585C">
        <w:rPr>
          <w:rFonts w:asciiTheme="majorBidi" w:hAnsiTheme="majorBidi" w:cstheme="majorBidi"/>
          <w:noProof/>
          <w:sz w:val="24"/>
          <w:szCs w:val="24"/>
        </w:rPr>
        <w:t>i</w:t>
      </w:r>
      <w:r w:rsidR="00F52927" w:rsidRPr="008D585C">
        <w:rPr>
          <w:rFonts w:asciiTheme="majorBidi" w:hAnsiTheme="majorBidi" w:cstheme="majorBidi"/>
          <w:noProof/>
          <w:sz w:val="24"/>
          <w:szCs w:val="24"/>
        </w:rPr>
        <w:t xml:space="preserve">ve </w:t>
      </w:r>
      <w:r w:rsidR="002A4DF3" w:rsidRPr="008D585C">
        <w:rPr>
          <w:rFonts w:asciiTheme="majorBidi" w:hAnsiTheme="majorBidi" w:cstheme="majorBidi"/>
          <w:i/>
          <w:iCs/>
          <w:noProof/>
          <w:sz w:val="24"/>
          <w:szCs w:val="24"/>
        </w:rPr>
        <w:t>S. aureus</w:t>
      </w:r>
      <w:r w:rsidR="002A4DF3" w:rsidRPr="008D585C">
        <w:rPr>
          <w:rFonts w:asciiTheme="majorBidi" w:hAnsiTheme="majorBidi" w:cstheme="majorBidi"/>
          <w:noProof/>
          <w:sz w:val="24"/>
          <w:szCs w:val="24"/>
        </w:rPr>
        <w:t xml:space="preserve"> </w:t>
      </w:r>
      <w:r w:rsidRPr="008D585C">
        <w:rPr>
          <w:rFonts w:asciiTheme="majorBidi" w:hAnsiTheme="majorBidi" w:cstheme="majorBidi"/>
          <w:noProof/>
          <w:sz w:val="24"/>
          <w:szCs w:val="24"/>
        </w:rPr>
        <w:t xml:space="preserve">(10 of each clinical and sub-clinical cases), </w:t>
      </w:r>
      <w:r w:rsidR="000D424B">
        <w:rPr>
          <w:rFonts w:asciiTheme="majorBidi" w:hAnsiTheme="majorBidi" w:cstheme="majorBidi"/>
          <w:noProof/>
          <w:sz w:val="24"/>
          <w:szCs w:val="24"/>
        </w:rPr>
        <w:t xml:space="preserve">and </w:t>
      </w:r>
      <w:r w:rsidRPr="008D585C">
        <w:rPr>
          <w:rFonts w:asciiTheme="majorBidi" w:hAnsiTheme="majorBidi" w:cstheme="majorBidi"/>
          <w:noProof/>
          <w:sz w:val="24"/>
          <w:szCs w:val="24"/>
        </w:rPr>
        <w:t xml:space="preserve">20 from </w:t>
      </w:r>
      <w:r w:rsidR="00F52927" w:rsidRPr="008D585C">
        <w:rPr>
          <w:rFonts w:asciiTheme="majorBidi" w:hAnsiTheme="majorBidi" w:cstheme="majorBidi"/>
          <w:noProof/>
          <w:sz w:val="24"/>
          <w:szCs w:val="24"/>
        </w:rPr>
        <w:t xml:space="preserve">coagulase-negative </w:t>
      </w:r>
      <w:r w:rsidR="00A45BE0" w:rsidRPr="008D585C">
        <w:rPr>
          <w:rFonts w:asciiTheme="majorBidi" w:hAnsiTheme="majorBidi" w:cstheme="majorBidi"/>
          <w:noProof/>
          <w:sz w:val="24"/>
          <w:szCs w:val="24"/>
        </w:rPr>
        <w:t>s</w:t>
      </w:r>
      <w:r w:rsidR="00EB7DA6" w:rsidRPr="008D585C">
        <w:rPr>
          <w:rFonts w:asciiTheme="majorBidi" w:hAnsiTheme="majorBidi" w:cstheme="majorBidi"/>
          <w:noProof/>
          <w:sz w:val="24"/>
          <w:szCs w:val="24"/>
        </w:rPr>
        <w:t>taphylococci</w:t>
      </w:r>
      <w:r w:rsidR="00A45BE0" w:rsidRPr="008D585C">
        <w:rPr>
          <w:rFonts w:asciiTheme="majorBidi" w:hAnsiTheme="majorBidi" w:cstheme="majorBidi"/>
          <w:noProof/>
          <w:sz w:val="24"/>
          <w:szCs w:val="24"/>
        </w:rPr>
        <w:t xml:space="preserve"> </w:t>
      </w:r>
      <w:r w:rsidRPr="008D585C">
        <w:rPr>
          <w:rFonts w:asciiTheme="majorBidi" w:hAnsiTheme="majorBidi" w:cstheme="majorBidi"/>
          <w:noProof/>
          <w:sz w:val="24"/>
          <w:szCs w:val="24"/>
        </w:rPr>
        <w:t>(10 of each clinical and sub-clinical cases)</w:t>
      </w:r>
      <w:r w:rsidR="002A4DF3" w:rsidRPr="008D585C">
        <w:rPr>
          <w:rFonts w:asciiTheme="majorBidi" w:hAnsiTheme="majorBidi" w:cstheme="majorBidi"/>
          <w:noProof/>
          <w:sz w:val="24"/>
          <w:szCs w:val="24"/>
        </w:rPr>
        <w:t xml:space="preserve"> </w:t>
      </w:r>
      <w:r w:rsidR="0078356F" w:rsidRPr="008D585C">
        <w:rPr>
          <w:rFonts w:asciiTheme="majorBidi" w:hAnsiTheme="majorBidi" w:cstheme="majorBidi"/>
          <w:noProof/>
          <w:sz w:val="24"/>
          <w:szCs w:val="24"/>
          <w:lang w:val="en-GB"/>
        </w:rPr>
        <w:t>were</w:t>
      </w:r>
      <w:r w:rsidR="0078356F" w:rsidRPr="008D585C">
        <w:rPr>
          <w:rFonts w:asciiTheme="majorBidi" w:hAnsiTheme="majorBidi" w:cstheme="majorBidi"/>
          <w:sz w:val="24"/>
          <w:szCs w:val="24"/>
          <w:lang w:val="en-GB"/>
        </w:rPr>
        <w:t xml:space="preserve"> screened for their </w:t>
      </w:r>
      <w:r w:rsidRPr="008D585C">
        <w:rPr>
          <w:rFonts w:asciiTheme="majorBidi" w:hAnsiTheme="majorBidi" w:cstheme="majorBidi"/>
          <w:sz w:val="24"/>
          <w:szCs w:val="24"/>
          <w:lang w:val="en-GB"/>
        </w:rPr>
        <w:t xml:space="preserve">antimicrobial </w:t>
      </w:r>
      <w:r w:rsidR="0078356F" w:rsidRPr="008D585C">
        <w:rPr>
          <w:rFonts w:asciiTheme="majorBidi" w:hAnsiTheme="majorBidi" w:cstheme="majorBidi"/>
          <w:sz w:val="24"/>
          <w:szCs w:val="24"/>
          <w:lang w:val="en-GB"/>
        </w:rPr>
        <w:t xml:space="preserve">susceptibility </w:t>
      </w:r>
      <w:r w:rsidR="000D0BA0">
        <w:rPr>
          <w:rFonts w:asciiTheme="majorBidi" w:hAnsiTheme="majorBidi" w:cstheme="majorBidi"/>
          <w:sz w:val="24"/>
          <w:szCs w:val="24"/>
          <w:lang w:val="en-GB"/>
        </w:rPr>
        <w:t>against</w:t>
      </w:r>
      <w:r w:rsidR="0078356F" w:rsidRPr="008D585C">
        <w:rPr>
          <w:rFonts w:asciiTheme="majorBidi" w:hAnsiTheme="majorBidi" w:cstheme="majorBidi"/>
          <w:sz w:val="24"/>
          <w:szCs w:val="24"/>
          <w:lang w:val="en-GB"/>
        </w:rPr>
        <w:t xml:space="preserve"> </w:t>
      </w:r>
      <w:r w:rsidR="00670432" w:rsidRPr="008D585C">
        <w:rPr>
          <w:rFonts w:asciiTheme="majorBidi" w:hAnsiTheme="majorBidi" w:cstheme="majorBidi"/>
          <w:sz w:val="24"/>
          <w:szCs w:val="24"/>
          <w:lang w:val="en-GB"/>
        </w:rPr>
        <w:t xml:space="preserve">12 commercial </w:t>
      </w:r>
      <w:r w:rsidR="0078356F" w:rsidRPr="008D585C">
        <w:rPr>
          <w:rFonts w:asciiTheme="majorBidi" w:hAnsiTheme="majorBidi" w:cstheme="majorBidi"/>
          <w:sz w:val="24"/>
          <w:szCs w:val="24"/>
          <w:lang w:val="en-GB"/>
        </w:rPr>
        <w:t>an</w:t>
      </w:r>
      <w:r w:rsidR="00670432" w:rsidRPr="008D585C">
        <w:rPr>
          <w:rFonts w:asciiTheme="majorBidi" w:hAnsiTheme="majorBidi" w:cstheme="majorBidi"/>
          <w:sz w:val="24"/>
          <w:szCs w:val="24"/>
          <w:lang w:val="en-GB"/>
        </w:rPr>
        <w:t>tibiotic discs</w:t>
      </w:r>
      <w:r w:rsidR="00777547" w:rsidRPr="008D585C">
        <w:rPr>
          <w:rFonts w:asciiTheme="majorBidi" w:hAnsiTheme="majorBidi" w:cstheme="majorBidi"/>
          <w:sz w:val="24"/>
          <w:szCs w:val="24"/>
          <w:lang w:val="en-GB"/>
        </w:rPr>
        <w:t xml:space="preserve"> namely, </w:t>
      </w:r>
      <w:r w:rsidR="00670432" w:rsidRPr="008D585C">
        <w:rPr>
          <w:rFonts w:asciiTheme="majorBidi" w:hAnsiTheme="majorBidi" w:cstheme="majorBidi"/>
          <w:sz w:val="24"/>
          <w:szCs w:val="24"/>
          <w:lang w:val="en-GB"/>
        </w:rPr>
        <w:t>Oxacillin</w:t>
      </w:r>
      <w:r w:rsidR="0078356F" w:rsidRPr="008D585C">
        <w:rPr>
          <w:rFonts w:asciiTheme="majorBidi" w:hAnsiTheme="majorBidi" w:cstheme="majorBidi"/>
          <w:sz w:val="24"/>
          <w:szCs w:val="24"/>
          <w:lang w:val="en-GB"/>
        </w:rPr>
        <w:t xml:space="preserve"> (</w:t>
      </w:r>
      <w:r w:rsidR="00670432" w:rsidRPr="008D585C">
        <w:rPr>
          <w:rFonts w:asciiTheme="majorBidi" w:hAnsiTheme="majorBidi" w:cstheme="majorBidi"/>
          <w:sz w:val="24"/>
          <w:szCs w:val="24"/>
          <w:lang w:val="en-GB"/>
        </w:rPr>
        <w:t>1</w:t>
      </w:r>
      <w:r w:rsidR="0078356F" w:rsidRPr="008D585C">
        <w:rPr>
          <w:rFonts w:asciiTheme="majorBidi" w:hAnsiTheme="majorBidi" w:cstheme="majorBidi"/>
          <w:sz w:val="24"/>
          <w:szCs w:val="24"/>
          <w:lang w:val="en-GB"/>
        </w:rPr>
        <w:t xml:space="preserve"> µg), </w:t>
      </w:r>
      <w:r w:rsidR="00670432" w:rsidRPr="008D585C">
        <w:rPr>
          <w:rFonts w:asciiTheme="majorBidi" w:hAnsiTheme="majorBidi" w:cstheme="majorBidi"/>
          <w:sz w:val="24"/>
          <w:szCs w:val="24"/>
          <w:lang w:val="en-GB"/>
        </w:rPr>
        <w:t xml:space="preserve">amoxicillin </w:t>
      </w:r>
      <w:r w:rsidR="0078356F" w:rsidRPr="008D585C">
        <w:rPr>
          <w:rFonts w:asciiTheme="majorBidi" w:hAnsiTheme="majorBidi" w:cstheme="majorBidi"/>
          <w:sz w:val="24"/>
          <w:szCs w:val="24"/>
          <w:lang w:val="en-GB"/>
        </w:rPr>
        <w:t>(</w:t>
      </w:r>
      <w:r w:rsidR="00670432" w:rsidRPr="008D585C">
        <w:rPr>
          <w:rFonts w:asciiTheme="majorBidi" w:hAnsiTheme="majorBidi" w:cstheme="majorBidi"/>
          <w:sz w:val="24"/>
          <w:szCs w:val="24"/>
          <w:lang w:val="en-GB"/>
        </w:rPr>
        <w:t>25</w:t>
      </w:r>
      <w:r w:rsidR="0078356F" w:rsidRPr="008D585C">
        <w:rPr>
          <w:rFonts w:asciiTheme="majorBidi" w:hAnsiTheme="majorBidi" w:cstheme="majorBidi"/>
          <w:sz w:val="24"/>
          <w:szCs w:val="24"/>
          <w:lang w:val="en-GB"/>
        </w:rPr>
        <w:t xml:space="preserve"> µg), </w:t>
      </w:r>
      <w:r w:rsidR="00CD68F3" w:rsidRPr="008D585C">
        <w:rPr>
          <w:rFonts w:asciiTheme="majorBidi" w:hAnsiTheme="majorBidi" w:cstheme="majorBidi"/>
          <w:sz w:val="24"/>
          <w:szCs w:val="24"/>
          <w:lang w:val="en-GB"/>
        </w:rPr>
        <w:t>g</w:t>
      </w:r>
      <w:r w:rsidR="00670432" w:rsidRPr="008D585C">
        <w:rPr>
          <w:rFonts w:asciiTheme="majorBidi" w:hAnsiTheme="majorBidi" w:cstheme="majorBidi"/>
          <w:sz w:val="24"/>
          <w:szCs w:val="24"/>
          <w:lang w:val="en-GB"/>
        </w:rPr>
        <w:t>entamycin (1</w:t>
      </w:r>
      <w:r w:rsidR="0078356F" w:rsidRPr="008D585C">
        <w:rPr>
          <w:rFonts w:asciiTheme="majorBidi" w:hAnsiTheme="majorBidi" w:cstheme="majorBidi"/>
          <w:sz w:val="24"/>
          <w:szCs w:val="24"/>
          <w:lang w:val="en-GB"/>
        </w:rPr>
        <w:t>0 µg),</w:t>
      </w:r>
      <w:r w:rsidR="00670432" w:rsidRPr="008D585C">
        <w:rPr>
          <w:rFonts w:asciiTheme="majorBidi" w:hAnsiTheme="majorBidi" w:cstheme="majorBidi"/>
          <w:sz w:val="24"/>
          <w:szCs w:val="24"/>
          <w:lang w:val="en-GB"/>
        </w:rPr>
        <w:t xml:space="preserve"> penicillin </w:t>
      </w:r>
      <w:r w:rsidR="0078356F" w:rsidRPr="008D585C">
        <w:rPr>
          <w:rFonts w:asciiTheme="majorBidi" w:hAnsiTheme="majorBidi" w:cstheme="majorBidi"/>
          <w:sz w:val="24"/>
          <w:szCs w:val="24"/>
          <w:lang w:val="en-GB"/>
        </w:rPr>
        <w:t xml:space="preserve">(40 µg), neomycin </w:t>
      </w:r>
      <w:r w:rsidR="00670432" w:rsidRPr="008D585C">
        <w:rPr>
          <w:rFonts w:asciiTheme="majorBidi" w:hAnsiTheme="majorBidi" w:cstheme="majorBidi"/>
          <w:sz w:val="24"/>
          <w:szCs w:val="24"/>
          <w:lang w:val="en-GB"/>
        </w:rPr>
        <w:t>(10 units</w:t>
      </w:r>
      <w:r w:rsidR="0078356F" w:rsidRPr="008D585C">
        <w:rPr>
          <w:rFonts w:asciiTheme="majorBidi" w:hAnsiTheme="majorBidi" w:cstheme="majorBidi"/>
          <w:sz w:val="24"/>
          <w:szCs w:val="24"/>
          <w:lang w:val="en-GB"/>
        </w:rPr>
        <w:t xml:space="preserve">), </w:t>
      </w:r>
      <w:r w:rsidR="00670432" w:rsidRPr="008D585C">
        <w:rPr>
          <w:rFonts w:asciiTheme="majorBidi" w:hAnsiTheme="majorBidi" w:cstheme="majorBidi"/>
          <w:noProof/>
          <w:sz w:val="24"/>
          <w:szCs w:val="24"/>
          <w:lang w:val="en-GB"/>
        </w:rPr>
        <w:t xml:space="preserve">cefotaxime </w:t>
      </w:r>
      <w:r w:rsidR="0078356F" w:rsidRPr="008D585C">
        <w:rPr>
          <w:rFonts w:asciiTheme="majorBidi" w:hAnsiTheme="majorBidi" w:cstheme="majorBidi"/>
          <w:sz w:val="24"/>
          <w:szCs w:val="24"/>
          <w:lang w:val="en-GB"/>
        </w:rPr>
        <w:t>(</w:t>
      </w:r>
      <w:r w:rsidR="00670432" w:rsidRPr="008D585C">
        <w:rPr>
          <w:rFonts w:asciiTheme="majorBidi" w:hAnsiTheme="majorBidi" w:cstheme="majorBidi"/>
          <w:sz w:val="24"/>
          <w:szCs w:val="24"/>
          <w:lang w:val="en-GB"/>
        </w:rPr>
        <w:t>3</w:t>
      </w:r>
      <w:r w:rsidR="0078356F" w:rsidRPr="008D585C">
        <w:rPr>
          <w:rFonts w:asciiTheme="majorBidi" w:hAnsiTheme="majorBidi" w:cstheme="majorBidi"/>
          <w:sz w:val="24"/>
          <w:szCs w:val="24"/>
          <w:lang w:val="en-GB"/>
        </w:rPr>
        <w:t xml:space="preserve">0 µg), </w:t>
      </w:r>
      <w:proofErr w:type="spellStart"/>
      <w:r w:rsidR="00670432" w:rsidRPr="008D585C">
        <w:rPr>
          <w:rFonts w:asciiTheme="majorBidi" w:hAnsiTheme="majorBidi" w:cstheme="majorBidi"/>
          <w:sz w:val="24"/>
          <w:szCs w:val="24"/>
          <w:lang w:val="en-GB"/>
        </w:rPr>
        <w:t>cephradine</w:t>
      </w:r>
      <w:proofErr w:type="spellEnd"/>
      <w:r w:rsidR="00670432" w:rsidRPr="008D585C">
        <w:rPr>
          <w:rFonts w:asciiTheme="majorBidi" w:hAnsiTheme="majorBidi" w:cstheme="majorBidi"/>
          <w:sz w:val="24"/>
          <w:szCs w:val="24"/>
          <w:lang w:val="en-GB"/>
        </w:rPr>
        <w:t xml:space="preserve"> </w:t>
      </w:r>
      <w:r w:rsidR="0078356F" w:rsidRPr="008D585C">
        <w:rPr>
          <w:rFonts w:asciiTheme="majorBidi" w:hAnsiTheme="majorBidi" w:cstheme="majorBidi"/>
          <w:sz w:val="24"/>
          <w:szCs w:val="24"/>
          <w:lang w:val="en-GB"/>
        </w:rPr>
        <w:t>(</w:t>
      </w:r>
      <w:r w:rsidR="00670432" w:rsidRPr="008D585C">
        <w:rPr>
          <w:rFonts w:asciiTheme="majorBidi" w:hAnsiTheme="majorBidi" w:cstheme="majorBidi"/>
          <w:sz w:val="24"/>
          <w:szCs w:val="24"/>
          <w:lang w:val="en-GB"/>
        </w:rPr>
        <w:t>3</w:t>
      </w:r>
      <w:r w:rsidR="0078356F" w:rsidRPr="008D585C">
        <w:rPr>
          <w:rFonts w:asciiTheme="majorBidi" w:hAnsiTheme="majorBidi" w:cstheme="majorBidi"/>
          <w:sz w:val="24"/>
          <w:szCs w:val="24"/>
          <w:lang w:val="en-GB"/>
        </w:rPr>
        <w:t xml:space="preserve">0 µg), </w:t>
      </w:r>
      <w:r w:rsidR="00670432" w:rsidRPr="008D585C">
        <w:rPr>
          <w:rFonts w:asciiTheme="majorBidi" w:hAnsiTheme="majorBidi" w:cstheme="majorBidi"/>
          <w:noProof/>
          <w:sz w:val="24"/>
          <w:szCs w:val="24"/>
          <w:lang w:val="en-GB"/>
        </w:rPr>
        <w:t>lincomycin</w:t>
      </w:r>
      <w:r w:rsidR="00670432" w:rsidRPr="008D585C">
        <w:rPr>
          <w:rFonts w:asciiTheme="majorBidi" w:hAnsiTheme="majorBidi" w:cstheme="majorBidi"/>
          <w:sz w:val="24"/>
          <w:szCs w:val="24"/>
          <w:lang w:val="en-GB"/>
        </w:rPr>
        <w:t xml:space="preserve"> (10 µg), norfloxacin (10 µg), ampicillin (10 µg), ciprofloxacin (5 µg), </w:t>
      </w:r>
      <w:proofErr w:type="spellStart"/>
      <w:r w:rsidR="0078356F" w:rsidRPr="008D585C">
        <w:rPr>
          <w:rFonts w:asciiTheme="majorBidi" w:hAnsiTheme="majorBidi" w:cstheme="majorBidi"/>
          <w:sz w:val="24"/>
          <w:szCs w:val="24"/>
          <w:lang w:val="en-GB"/>
        </w:rPr>
        <w:t>sulphamethoxazole</w:t>
      </w:r>
      <w:proofErr w:type="spellEnd"/>
      <w:r w:rsidR="0078356F" w:rsidRPr="008D585C">
        <w:rPr>
          <w:rFonts w:asciiTheme="majorBidi" w:hAnsiTheme="majorBidi" w:cstheme="majorBidi"/>
          <w:sz w:val="24"/>
          <w:szCs w:val="24"/>
          <w:lang w:val="en-GB"/>
        </w:rPr>
        <w:t>/trimethoprim</w:t>
      </w:r>
      <w:r w:rsidR="00670432" w:rsidRPr="008D585C">
        <w:rPr>
          <w:rFonts w:asciiTheme="majorBidi" w:hAnsiTheme="majorBidi" w:cstheme="majorBidi"/>
          <w:sz w:val="24"/>
          <w:szCs w:val="24"/>
          <w:lang w:val="en-GB"/>
        </w:rPr>
        <w:t xml:space="preserve"> (1.25/23.75 µg)</w:t>
      </w:r>
      <w:r w:rsidR="0078356F" w:rsidRPr="008D585C">
        <w:rPr>
          <w:rFonts w:asciiTheme="majorBidi" w:hAnsiTheme="majorBidi" w:cstheme="majorBidi"/>
          <w:sz w:val="24"/>
          <w:szCs w:val="24"/>
          <w:lang w:val="en-GB"/>
        </w:rPr>
        <w:t xml:space="preserve">, using the disc diffusion method according to standards set by the Clinical and Laboratory Standards Institute </w:t>
      </w:r>
      <w:r w:rsidR="008C3C15" w:rsidRPr="008D585C">
        <w:rPr>
          <w:rFonts w:asciiTheme="majorBidi" w:hAnsiTheme="majorBidi" w:cstheme="majorBidi"/>
          <w:noProof/>
          <w:sz w:val="24"/>
          <w:szCs w:val="24"/>
          <w:lang w:val="en-GB"/>
        </w:rPr>
        <w:t>(CLSI 2015)</w:t>
      </w:r>
      <w:r w:rsidR="0078356F" w:rsidRPr="008D585C">
        <w:rPr>
          <w:rFonts w:asciiTheme="majorBidi" w:hAnsiTheme="majorBidi" w:cstheme="majorBidi"/>
          <w:b/>
          <w:sz w:val="24"/>
          <w:szCs w:val="24"/>
          <w:lang w:val="en-GB"/>
        </w:rPr>
        <w:t>.</w:t>
      </w:r>
      <w:r w:rsidR="0078356F" w:rsidRPr="008D585C">
        <w:rPr>
          <w:rFonts w:asciiTheme="majorBidi" w:hAnsiTheme="majorBidi" w:cstheme="majorBidi"/>
          <w:sz w:val="24"/>
          <w:szCs w:val="24"/>
          <w:lang w:val="en-GB"/>
        </w:rPr>
        <w:t xml:space="preserve"> Media and antibiotic-impregnated discs were obtained from </w:t>
      </w:r>
      <w:proofErr w:type="spellStart"/>
      <w:r w:rsidR="0078356F" w:rsidRPr="008D585C">
        <w:rPr>
          <w:rFonts w:asciiTheme="majorBidi" w:hAnsiTheme="majorBidi" w:cstheme="majorBidi"/>
          <w:sz w:val="24"/>
          <w:szCs w:val="24"/>
          <w:lang w:val="en-GB"/>
        </w:rPr>
        <w:t>Oxoid</w:t>
      </w:r>
      <w:proofErr w:type="spellEnd"/>
      <w:r w:rsidR="0078356F" w:rsidRPr="008D585C">
        <w:rPr>
          <w:rFonts w:asciiTheme="majorBidi" w:hAnsiTheme="majorBidi" w:cstheme="majorBidi"/>
          <w:sz w:val="24"/>
          <w:szCs w:val="24"/>
          <w:lang w:val="en-GB"/>
        </w:rPr>
        <w:t xml:space="preserve">, UK. Inhibition zones were measured to assess resistance or susceptibility. Multiple antibiotic resistance (MAR) indexes were calculated for </w:t>
      </w:r>
      <w:r w:rsidR="0078356F" w:rsidRPr="008D585C">
        <w:rPr>
          <w:rFonts w:asciiTheme="majorBidi" w:hAnsiTheme="majorBidi" w:cstheme="majorBidi"/>
          <w:sz w:val="24"/>
          <w:szCs w:val="24"/>
          <w:lang w:val="en-GB"/>
        </w:rPr>
        <w:lastRenderedPageBreak/>
        <w:t xml:space="preserve">individual isolates by dividing the number of antibiotics to which the isolate was resistant by the total number of screened antibiotics </w:t>
      </w:r>
      <w:r w:rsidR="008C3C15" w:rsidRPr="008D585C">
        <w:rPr>
          <w:rFonts w:asciiTheme="majorBidi" w:hAnsiTheme="majorBidi" w:cstheme="majorBidi"/>
          <w:noProof/>
          <w:sz w:val="24"/>
          <w:szCs w:val="24"/>
          <w:lang w:val="en-GB"/>
        </w:rPr>
        <w:t>(Tarabees</w:t>
      </w:r>
      <w:r w:rsidR="00D51A8B">
        <w:rPr>
          <w:rFonts w:asciiTheme="majorBidi" w:hAnsiTheme="majorBidi" w:cstheme="majorBidi"/>
          <w:i/>
          <w:noProof/>
          <w:sz w:val="24"/>
          <w:szCs w:val="24"/>
          <w:lang w:val="en-GB"/>
        </w:rPr>
        <w:t xml:space="preserve"> et al.,</w:t>
      </w:r>
      <w:r w:rsidR="008C3C15" w:rsidRPr="008D585C">
        <w:rPr>
          <w:rFonts w:asciiTheme="majorBidi" w:hAnsiTheme="majorBidi" w:cstheme="majorBidi"/>
          <w:noProof/>
          <w:sz w:val="24"/>
          <w:szCs w:val="24"/>
          <w:lang w:val="en-GB"/>
        </w:rPr>
        <w:t xml:space="preserve"> 2017)</w:t>
      </w:r>
      <w:r w:rsidR="0078356F" w:rsidRPr="008D585C">
        <w:rPr>
          <w:rFonts w:asciiTheme="majorBidi" w:hAnsiTheme="majorBidi" w:cstheme="majorBidi"/>
          <w:sz w:val="24"/>
          <w:szCs w:val="24"/>
          <w:lang w:val="en-GB"/>
        </w:rPr>
        <w:t>.</w:t>
      </w:r>
    </w:p>
    <w:p w14:paraId="00B98739" w14:textId="77777777" w:rsidR="00827335" w:rsidRPr="008D585C" w:rsidRDefault="00C14CB2">
      <w:pPr>
        <w:autoSpaceDE w:val="0"/>
        <w:autoSpaceDN w:val="0"/>
        <w:adjustRightInd w:val="0"/>
        <w:snapToGrid w:val="0"/>
        <w:spacing w:after="0" w:line="480" w:lineRule="auto"/>
        <w:jc w:val="both"/>
        <w:rPr>
          <w:rFonts w:asciiTheme="majorBidi" w:hAnsiTheme="majorBidi" w:cstheme="majorBidi"/>
          <w:b/>
          <w:bCs/>
          <w:noProof/>
          <w:sz w:val="24"/>
          <w:szCs w:val="24"/>
        </w:rPr>
      </w:pPr>
      <w:r w:rsidRPr="008D585C">
        <w:rPr>
          <w:rFonts w:asciiTheme="majorBidi" w:hAnsiTheme="majorBidi" w:cstheme="majorBidi"/>
          <w:b/>
          <w:bCs/>
          <w:noProof/>
          <w:sz w:val="24"/>
          <w:szCs w:val="24"/>
        </w:rPr>
        <w:t xml:space="preserve">Genotypic identification of </w:t>
      </w:r>
      <w:r w:rsidRPr="0007614B">
        <w:rPr>
          <w:rFonts w:asciiTheme="majorBidi" w:hAnsiTheme="majorBidi" w:cstheme="majorBidi"/>
          <w:b/>
          <w:bCs/>
          <w:i/>
          <w:iCs/>
          <w:noProof/>
          <w:sz w:val="24"/>
          <w:szCs w:val="24"/>
        </w:rPr>
        <w:t>staphylococcal</w:t>
      </w:r>
      <w:r w:rsidRPr="008D585C">
        <w:rPr>
          <w:rFonts w:asciiTheme="majorBidi" w:hAnsiTheme="majorBidi" w:cstheme="majorBidi"/>
          <w:b/>
          <w:bCs/>
          <w:noProof/>
          <w:sz w:val="24"/>
          <w:szCs w:val="24"/>
        </w:rPr>
        <w:t xml:space="preserve"> species</w:t>
      </w:r>
    </w:p>
    <w:p w14:paraId="68853A32" w14:textId="77777777" w:rsidR="00827335" w:rsidRPr="008D585C" w:rsidRDefault="00DB0A80">
      <w:pPr>
        <w:autoSpaceDE w:val="0"/>
        <w:autoSpaceDN w:val="0"/>
        <w:adjustRightInd w:val="0"/>
        <w:snapToGrid w:val="0"/>
        <w:spacing w:after="0" w:line="480" w:lineRule="auto"/>
        <w:jc w:val="both"/>
        <w:rPr>
          <w:rFonts w:asciiTheme="majorBidi" w:hAnsiTheme="majorBidi" w:cstheme="majorBidi"/>
          <w:b/>
          <w:bCs/>
          <w:noProof/>
          <w:sz w:val="24"/>
          <w:szCs w:val="24"/>
        </w:rPr>
      </w:pPr>
      <w:r w:rsidRPr="008D585C">
        <w:rPr>
          <w:rFonts w:asciiTheme="majorBidi" w:hAnsiTheme="majorBidi" w:cstheme="majorBidi"/>
          <w:b/>
          <w:bCs/>
          <w:noProof/>
          <w:sz w:val="24"/>
          <w:szCs w:val="24"/>
        </w:rPr>
        <w:t>DNA Extraction</w:t>
      </w:r>
    </w:p>
    <w:p w14:paraId="5A167B9C" w14:textId="6D70B44C" w:rsidR="00A5614B" w:rsidRPr="008D585C" w:rsidRDefault="00A5614B">
      <w:pPr>
        <w:autoSpaceDE w:val="0"/>
        <w:autoSpaceDN w:val="0"/>
        <w:adjustRightInd w:val="0"/>
        <w:snapToGrid w:val="0"/>
        <w:spacing w:after="0" w:line="480" w:lineRule="auto"/>
        <w:jc w:val="both"/>
        <w:rPr>
          <w:rFonts w:asciiTheme="majorBidi" w:hAnsiTheme="majorBidi" w:cstheme="majorBidi"/>
          <w:noProof/>
          <w:sz w:val="24"/>
          <w:szCs w:val="24"/>
        </w:rPr>
      </w:pPr>
      <w:r w:rsidRPr="008D585C">
        <w:rPr>
          <w:rFonts w:asciiTheme="majorBidi" w:hAnsiTheme="majorBidi" w:cstheme="majorBidi"/>
          <w:noProof/>
          <w:sz w:val="24"/>
          <w:szCs w:val="24"/>
        </w:rPr>
        <w:t xml:space="preserve">The </w:t>
      </w:r>
      <w:r w:rsidR="00777547" w:rsidRPr="008D585C">
        <w:rPr>
          <w:rFonts w:asciiTheme="majorBidi" w:hAnsiTheme="majorBidi" w:cstheme="majorBidi"/>
          <w:noProof/>
          <w:sz w:val="24"/>
          <w:szCs w:val="24"/>
        </w:rPr>
        <w:t xml:space="preserve">whole </w:t>
      </w:r>
      <w:r w:rsidRPr="008D585C">
        <w:rPr>
          <w:rFonts w:asciiTheme="majorBidi" w:hAnsiTheme="majorBidi" w:cstheme="majorBidi"/>
          <w:noProof/>
          <w:sz w:val="24"/>
          <w:szCs w:val="24"/>
        </w:rPr>
        <w:t xml:space="preserve">genomic DNA of </w:t>
      </w:r>
      <w:r w:rsidRPr="008D585C">
        <w:rPr>
          <w:rFonts w:asciiTheme="majorBidi" w:hAnsiTheme="majorBidi" w:cstheme="majorBidi"/>
          <w:i/>
          <w:iCs/>
          <w:noProof/>
          <w:sz w:val="24"/>
          <w:szCs w:val="24"/>
        </w:rPr>
        <w:t>Staphylococcus</w:t>
      </w:r>
      <w:r w:rsidRPr="008D585C">
        <w:rPr>
          <w:rFonts w:asciiTheme="majorBidi" w:hAnsiTheme="majorBidi" w:cstheme="majorBidi"/>
          <w:noProof/>
          <w:sz w:val="24"/>
          <w:szCs w:val="24"/>
        </w:rPr>
        <w:t xml:space="preserve"> isolates was </w:t>
      </w:r>
      <w:r w:rsidR="00F52927" w:rsidRPr="008D585C">
        <w:rPr>
          <w:rFonts w:asciiTheme="majorBidi" w:hAnsiTheme="majorBidi" w:cstheme="majorBidi"/>
          <w:noProof/>
          <w:sz w:val="24"/>
          <w:szCs w:val="24"/>
        </w:rPr>
        <w:t>extracted from 20 coagulase-posit</w:t>
      </w:r>
      <w:r w:rsidR="009F7B3F" w:rsidRPr="008D585C">
        <w:rPr>
          <w:rFonts w:asciiTheme="majorBidi" w:hAnsiTheme="majorBidi" w:cstheme="majorBidi"/>
          <w:noProof/>
          <w:sz w:val="24"/>
          <w:szCs w:val="24"/>
        </w:rPr>
        <w:t>i</w:t>
      </w:r>
      <w:r w:rsidR="00F52927" w:rsidRPr="008D585C">
        <w:rPr>
          <w:rFonts w:asciiTheme="majorBidi" w:hAnsiTheme="majorBidi" w:cstheme="majorBidi"/>
          <w:noProof/>
          <w:sz w:val="24"/>
          <w:szCs w:val="24"/>
        </w:rPr>
        <w:t xml:space="preserve">ve </w:t>
      </w:r>
      <w:r w:rsidR="00F52927" w:rsidRPr="008D585C">
        <w:rPr>
          <w:rFonts w:asciiTheme="majorBidi" w:hAnsiTheme="majorBidi" w:cstheme="majorBidi"/>
          <w:i/>
          <w:iCs/>
          <w:noProof/>
          <w:sz w:val="24"/>
          <w:szCs w:val="24"/>
        </w:rPr>
        <w:t>S. aureus</w:t>
      </w:r>
      <w:r w:rsidR="00F52927" w:rsidRPr="008D585C">
        <w:rPr>
          <w:rFonts w:asciiTheme="majorBidi" w:hAnsiTheme="majorBidi" w:cstheme="majorBidi"/>
          <w:noProof/>
          <w:sz w:val="24"/>
          <w:szCs w:val="24"/>
        </w:rPr>
        <w:t xml:space="preserve"> (10 of each clinical and sub-clinical cases), 20 from coagulase-negative </w:t>
      </w:r>
      <w:r w:rsidR="00EB7DA6" w:rsidRPr="008D585C">
        <w:rPr>
          <w:rFonts w:asciiTheme="majorBidi" w:hAnsiTheme="majorBidi" w:cstheme="majorBidi"/>
          <w:noProof/>
          <w:sz w:val="24"/>
          <w:szCs w:val="24"/>
        </w:rPr>
        <w:t>staphylococci</w:t>
      </w:r>
      <w:r w:rsidR="00A45BE0" w:rsidRPr="008D585C">
        <w:rPr>
          <w:rFonts w:asciiTheme="majorBidi" w:hAnsiTheme="majorBidi" w:cstheme="majorBidi"/>
          <w:noProof/>
          <w:sz w:val="24"/>
          <w:szCs w:val="24"/>
        </w:rPr>
        <w:t xml:space="preserve"> </w:t>
      </w:r>
      <w:r w:rsidR="00F52927" w:rsidRPr="008D585C">
        <w:rPr>
          <w:rFonts w:asciiTheme="majorBidi" w:hAnsiTheme="majorBidi" w:cstheme="majorBidi"/>
          <w:noProof/>
          <w:sz w:val="24"/>
          <w:szCs w:val="24"/>
        </w:rPr>
        <w:t>(10 of each clinical and sub-clinical cases) of</w:t>
      </w:r>
      <w:r w:rsidRPr="008D585C">
        <w:rPr>
          <w:rFonts w:asciiTheme="majorBidi" w:hAnsiTheme="majorBidi" w:cstheme="majorBidi"/>
          <w:noProof/>
          <w:sz w:val="24"/>
          <w:szCs w:val="24"/>
        </w:rPr>
        <w:t xml:space="preserve"> </w:t>
      </w:r>
      <w:r w:rsidR="00777547" w:rsidRPr="008D585C">
        <w:rPr>
          <w:rFonts w:asciiTheme="majorBidi" w:hAnsiTheme="majorBidi" w:cstheme="majorBidi"/>
          <w:noProof/>
          <w:sz w:val="24"/>
          <w:szCs w:val="24"/>
        </w:rPr>
        <w:t xml:space="preserve">a </w:t>
      </w:r>
      <w:r w:rsidRPr="008D585C">
        <w:rPr>
          <w:rFonts w:asciiTheme="majorBidi" w:hAnsiTheme="majorBidi" w:cstheme="majorBidi"/>
          <w:noProof/>
          <w:sz w:val="24"/>
          <w:szCs w:val="24"/>
        </w:rPr>
        <w:t>Muller Hinton broth culture for 24</w:t>
      </w:r>
      <w:r w:rsidR="003A28EA" w:rsidRPr="008D585C">
        <w:rPr>
          <w:rFonts w:asciiTheme="majorBidi" w:hAnsiTheme="majorBidi" w:cstheme="majorBidi"/>
          <w:noProof/>
          <w:sz w:val="24"/>
          <w:szCs w:val="24"/>
        </w:rPr>
        <w:t xml:space="preserve"> </w:t>
      </w:r>
      <w:r w:rsidRPr="008D585C">
        <w:rPr>
          <w:rFonts w:asciiTheme="majorBidi" w:hAnsiTheme="majorBidi" w:cstheme="majorBidi"/>
          <w:noProof/>
          <w:sz w:val="24"/>
          <w:szCs w:val="24"/>
        </w:rPr>
        <w:t>hr</w:t>
      </w:r>
      <w:r w:rsidR="008C3C15" w:rsidRPr="008D585C">
        <w:rPr>
          <w:rFonts w:asciiTheme="majorBidi" w:hAnsiTheme="majorBidi" w:cstheme="majorBidi"/>
          <w:noProof/>
          <w:sz w:val="24"/>
          <w:szCs w:val="24"/>
        </w:rPr>
        <w:t>s</w:t>
      </w:r>
      <w:r w:rsidRPr="008D585C">
        <w:rPr>
          <w:rFonts w:asciiTheme="majorBidi" w:hAnsiTheme="majorBidi" w:cstheme="majorBidi"/>
          <w:noProof/>
          <w:sz w:val="24"/>
          <w:szCs w:val="24"/>
        </w:rPr>
        <w:t xml:space="preserve"> at 37 </w:t>
      </w:r>
      <w:r w:rsidRPr="008D585C">
        <w:rPr>
          <w:rFonts w:asciiTheme="majorBidi" w:hAnsiTheme="majorBidi" w:cstheme="majorBidi"/>
          <w:noProof/>
          <w:sz w:val="24"/>
          <w:szCs w:val="24"/>
          <w:vertAlign w:val="superscript"/>
        </w:rPr>
        <w:t>°</w:t>
      </w:r>
      <w:r w:rsidRPr="008D585C">
        <w:rPr>
          <w:rFonts w:asciiTheme="majorBidi" w:hAnsiTheme="majorBidi" w:cstheme="majorBidi"/>
          <w:noProof/>
          <w:sz w:val="24"/>
          <w:szCs w:val="24"/>
        </w:rPr>
        <w:t>C according to t</w:t>
      </w:r>
      <w:r w:rsidR="007C686C" w:rsidRPr="008D585C">
        <w:rPr>
          <w:rFonts w:asciiTheme="majorBidi" w:hAnsiTheme="majorBidi" w:cstheme="majorBidi"/>
          <w:noProof/>
          <w:sz w:val="24"/>
          <w:szCs w:val="24"/>
        </w:rPr>
        <w:t>he protocol previously established</w:t>
      </w:r>
      <w:r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(Elsayed</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2015; Unal</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1992)</w:t>
      </w:r>
      <w:r w:rsidRPr="008D585C">
        <w:rPr>
          <w:rFonts w:asciiTheme="majorBidi" w:hAnsiTheme="majorBidi" w:cstheme="majorBidi"/>
          <w:noProof/>
          <w:sz w:val="24"/>
          <w:szCs w:val="24"/>
        </w:rPr>
        <w:t>.</w:t>
      </w:r>
    </w:p>
    <w:p w14:paraId="2B91071C" w14:textId="77777777" w:rsidR="00F52927" w:rsidRPr="008D585C" w:rsidRDefault="009311DA">
      <w:pPr>
        <w:autoSpaceDE w:val="0"/>
        <w:autoSpaceDN w:val="0"/>
        <w:adjustRightInd w:val="0"/>
        <w:snapToGrid w:val="0"/>
        <w:spacing w:after="0" w:line="480" w:lineRule="auto"/>
        <w:jc w:val="both"/>
        <w:rPr>
          <w:rFonts w:asciiTheme="majorBidi" w:eastAsia="TimesNewRomanPSMT" w:hAnsiTheme="majorBidi" w:cstheme="majorBidi"/>
          <w:color w:val="000000"/>
          <w:sz w:val="24"/>
          <w:szCs w:val="24"/>
        </w:rPr>
      </w:pPr>
      <w:r w:rsidRPr="008D585C">
        <w:rPr>
          <w:rFonts w:asciiTheme="majorBidi" w:eastAsia="TimesNewRomanPSMT" w:hAnsiTheme="majorBidi" w:cstheme="majorBidi"/>
          <w:b/>
          <w:bCs/>
          <w:color w:val="000000"/>
          <w:sz w:val="24"/>
          <w:szCs w:val="24"/>
        </w:rPr>
        <w:t>Genotypic characterization of isolates</w:t>
      </w:r>
    </w:p>
    <w:p w14:paraId="75CA852D" w14:textId="6945A63E" w:rsidR="004F1573" w:rsidRPr="008D585C" w:rsidRDefault="00F52927">
      <w:pPr>
        <w:spacing w:after="0" w:line="480" w:lineRule="auto"/>
        <w:ind w:right="94"/>
        <w:contextualSpacing/>
        <w:jc w:val="both"/>
        <w:rPr>
          <w:rFonts w:asciiTheme="majorBidi" w:hAnsiTheme="majorBidi" w:cstheme="majorBidi"/>
          <w:noProof/>
          <w:sz w:val="24"/>
          <w:szCs w:val="24"/>
        </w:rPr>
      </w:pPr>
      <w:r w:rsidRPr="008D585C">
        <w:rPr>
          <w:rFonts w:asciiTheme="majorBidi" w:hAnsiTheme="majorBidi" w:cstheme="majorBidi"/>
          <w:noProof/>
          <w:sz w:val="24"/>
          <w:szCs w:val="24"/>
        </w:rPr>
        <w:t xml:space="preserve">A total of 40 confirmed isolates  </w:t>
      </w:r>
      <w:r w:rsidR="000A3B60" w:rsidRPr="008D585C">
        <w:rPr>
          <w:rFonts w:asciiTheme="majorBidi" w:hAnsiTheme="majorBidi" w:cstheme="majorBidi"/>
          <w:noProof/>
          <w:sz w:val="24"/>
          <w:szCs w:val="24"/>
        </w:rPr>
        <w:t xml:space="preserve">were </w:t>
      </w:r>
      <w:r w:rsidR="00035602" w:rsidRPr="008D585C">
        <w:rPr>
          <w:rFonts w:asciiTheme="majorBidi" w:hAnsiTheme="majorBidi" w:cstheme="majorBidi"/>
          <w:noProof/>
          <w:sz w:val="24"/>
          <w:szCs w:val="24"/>
        </w:rPr>
        <w:t xml:space="preserve">further </w:t>
      </w:r>
      <w:r w:rsidRPr="008D585C">
        <w:rPr>
          <w:rFonts w:asciiTheme="majorBidi" w:hAnsiTheme="majorBidi" w:cstheme="majorBidi"/>
          <w:noProof/>
          <w:sz w:val="24"/>
          <w:szCs w:val="24"/>
        </w:rPr>
        <w:t>genotypically characterized using oligonucleotides encoding 16S</w:t>
      </w:r>
      <w:r w:rsidR="0065580E" w:rsidRPr="008D585C">
        <w:rPr>
          <w:rFonts w:asciiTheme="majorBidi" w:hAnsiTheme="majorBidi" w:cstheme="majorBidi"/>
          <w:noProof/>
          <w:sz w:val="24"/>
          <w:szCs w:val="24"/>
        </w:rPr>
        <w:t xml:space="preserve"> </w:t>
      </w:r>
      <w:r w:rsidRPr="008D585C">
        <w:rPr>
          <w:rFonts w:asciiTheme="majorBidi" w:hAnsiTheme="majorBidi" w:cstheme="majorBidi"/>
          <w:noProof/>
          <w:sz w:val="24"/>
          <w:szCs w:val="24"/>
        </w:rPr>
        <w:t>r</w:t>
      </w:r>
      <w:r w:rsidR="0065580E" w:rsidRPr="008D585C">
        <w:rPr>
          <w:rFonts w:asciiTheme="majorBidi" w:hAnsiTheme="majorBidi" w:cstheme="majorBidi"/>
          <w:noProof/>
          <w:sz w:val="24"/>
          <w:szCs w:val="24"/>
        </w:rPr>
        <w:t>R</w:t>
      </w:r>
      <w:r w:rsidRPr="008D585C">
        <w:rPr>
          <w:rFonts w:asciiTheme="majorBidi" w:hAnsiTheme="majorBidi" w:cstheme="majorBidi"/>
          <w:noProof/>
          <w:sz w:val="24"/>
          <w:szCs w:val="24"/>
        </w:rPr>
        <w:t>NA gene</w:t>
      </w:r>
      <w:r w:rsidR="00A8590F"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(Mason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2001)</w:t>
      </w:r>
      <w:r w:rsidR="00A8590F" w:rsidRPr="008D585C">
        <w:rPr>
          <w:rFonts w:asciiTheme="majorBidi" w:hAnsiTheme="majorBidi" w:cstheme="majorBidi"/>
          <w:noProof/>
          <w:sz w:val="24"/>
          <w:szCs w:val="24"/>
        </w:rPr>
        <w:t xml:space="preserve">. </w:t>
      </w:r>
      <w:r w:rsidRPr="008D585C">
        <w:rPr>
          <w:rFonts w:asciiTheme="majorBidi" w:hAnsiTheme="majorBidi" w:cstheme="majorBidi"/>
          <w:noProof/>
          <w:sz w:val="24"/>
          <w:szCs w:val="24"/>
        </w:rPr>
        <w:t xml:space="preserve">The isolates were further screened for </w:t>
      </w:r>
      <w:r w:rsidR="00B819E4">
        <w:rPr>
          <w:rFonts w:asciiTheme="majorBidi" w:hAnsiTheme="majorBidi" w:cstheme="majorBidi"/>
          <w:noProof/>
          <w:sz w:val="24"/>
          <w:szCs w:val="24"/>
        </w:rPr>
        <w:t xml:space="preserve">the presence of </w:t>
      </w:r>
      <w:r w:rsidRPr="008D585C">
        <w:rPr>
          <w:rFonts w:asciiTheme="majorBidi" w:hAnsiTheme="majorBidi" w:cstheme="majorBidi"/>
          <w:noProof/>
          <w:sz w:val="24"/>
          <w:szCs w:val="24"/>
        </w:rPr>
        <w:t xml:space="preserve">virulence determinants using oligonucleotides </w:t>
      </w:r>
      <w:r w:rsidR="00735C6C" w:rsidRPr="008D585C">
        <w:rPr>
          <w:rFonts w:asciiTheme="majorBidi" w:hAnsiTheme="majorBidi" w:cstheme="majorBidi"/>
          <w:noProof/>
          <w:sz w:val="24"/>
          <w:szCs w:val="24"/>
        </w:rPr>
        <w:t>primers included</w:t>
      </w:r>
      <w:r w:rsidRPr="008D585C">
        <w:rPr>
          <w:rFonts w:asciiTheme="majorBidi" w:hAnsiTheme="majorBidi" w:cstheme="majorBidi"/>
          <w:noProof/>
          <w:sz w:val="24"/>
          <w:szCs w:val="24"/>
        </w:rPr>
        <w:t xml:space="preserve"> the genes encoding coagulase (</w:t>
      </w:r>
      <w:r w:rsidR="00E939F8" w:rsidRPr="008D585C">
        <w:rPr>
          <w:rFonts w:asciiTheme="majorBidi" w:hAnsiTheme="majorBidi" w:cstheme="majorBidi"/>
          <w:i/>
          <w:iCs/>
          <w:noProof/>
          <w:sz w:val="24"/>
          <w:szCs w:val="24"/>
        </w:rPr>
        <w:t>coa</w:t>
      </w:r>
      <w:r w:rsidRPr="008D585C">
        <w:rPr>
          <w:rFonts w:asciiTheme="majorBidi" w:hAnsiTheme="majorBidi" w:cstheme="majorBidi"/>
          <w:noProof/>
          <w:sz w:val="24"/>
          <w:szCs w:val="24"/>
        </w:rPr>
        <w:t>)</w:t>
      </w:r>
      <w:r w:rsidR="00316C1B"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(Iyer and Kumosani 2011)</w:t>
      </w:r>
      <w:r w:rsidRPr="008D585C">
        <w:rPr>
          <w:rFonts w:asciiTheme="majorBidi" w:hAnsiTheme="majorBidi" w:cstheme="majorBidi"/>
          <w:noProof/>
          <w:sz w:val="24"/>
          <w:szCs w:val="24"/>
        </w:rPr>
        <w:t>, clumping factor (</w:t>
      </w:r>
      <w:r w:rsidR="00E939F8" w:rsidRPr="008D585C">
        <w:rPr>
          <w:rFonts w:asciiTheme="majorBidi" w:hAnsiTheme="majorBidi" w:cstheme="majorBidi"/>
          <w:i/>
          <w:iCs/>
          <w:noProof/>
          <w:sz w:val="24"/>
          <w:szCs w:val="24"/>
        </w:rPr>
        <w:t>clf</w:t>
      </w:r>
      <w:r w:rsidRPr="008D585C">
        <w:rPr>
          <w:rFonts w:asciiTheme="majorBidi" w:hAnsiTheme="majorBidi" w:cstheme="majorBidi"/>
          <w:noProof/>
          <w:sz w:val="24"/>
          <w:szCs w:val="24"/>
        </w:rPr>
        <w:t>A)</w:t>
      </w:r>
      <w:r w:rsidR="00A8590F"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(Mason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2001)</w:t>
      </w:r>
      <w:r w:rsidRPr="008D585C">
        <w:rPr>
          <w:rFonts w:asciiTheme="majorBidi" w:hAnsiTheme="majorBidi" w:cstheme="majorBidi"/>
          <w:noProof/>
          <w:sz w:val="24"/>
          <w:szCs w:val="24"/>
        </w:rPr>
        <w:t>, thermonu</w:t>
      </w:r>
      <w:r w:rsidR="008B2A17" w:rsidRPr="008D585C">
        <w:rPr>
          <w:rFonts w:asciiTheme="majorBidi" w:hAnsiTheme="majorBidi" w:cstheme="majorBidi"/>
          <w:noProof/>
          <w:sz w:val="24"/>
          <w:szCs w:val="24"/>
        </w:rPr>
        <w:t>clease</w:t>
      </w:r>
      <w:r w:rsidRPr="008D585C">
        <w:rPr>
          <w:rFonts w:asciiTheme="majorBidi" w:hAnsiTheme="majorBidi" w:cstheme="majorBidi"/>
          <w:noProof/>
          <w:sz w:val="24"/>
          <w:szCs w:val="24"/>
        </w:rPr>
        <w:t xml:space="preserve"> (</w:t>
      </w:r>
      <w:r w:rsidR="00E939F8" w:rsidRPr="008D585C">
        <w:rPr>
          <w:rFonts w:asciiTheme="majorBidi" w:hAnsiTheme="majorBidi" w:cstheme="majorBidi"/>
          <w:i/>
          <w:iCs/>
          <w:noProof/>
          <w:sz w:val="24"/>
          <w:szCs w:val="24"/>
        </w:rPr>
        <w:t>nuc</w:t>
      </w:r>
      <w:r w:rsidRPr="008D585C">
        <w:rPr>
          <w:rFonts w:asciiTheme="majorBidi" w:hAnsiTheme="majorBidi" w:cstheme="majorBidi"/>
          <w:noProof/>
          <w:sz w:val="24"/>
          <w:szCs w:val="24"/>
        </w:rPr>
        <w:t>)</w:t>
      </w:r>
      <w:r w:rsidR="00A8590F"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(Gao</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2012)</w:t>
      </w:r>
      <w:r w:rsidRPr="008D585C">
        <w:rPr>
          <w:rFonts w:asciiTheme="majorBidi" w:hAnsiTheme="majorBidi" w:cstheme="majorBidi"/>
          <w:noProof/>
          <w:sz w:val="24"/>
          <w:szCs w:val="24"/>
        </w:rPr>
        <w:t>, and toxic shock syndrom</w:t>
      </w:r>
      <w:r w:rsidR="009F7B3F" w:rsidRPr="008D585C">
        <w:rPr>
          <w:rFonts w:asciiTheme="majorBidi" w:hAnsiTheme="majorBidi" w:cstheme="majorBidi"/>
          <w:noProof/>
          <w:sz w:val="24"/>
          <w:szCs w:val="24"/>
        </w:rPr>
        <w:t>e</w:t>
      </w:r>
      <w:r w:rsidRPr="008D585C">
        <w:rPr>
          <w:rFonts w:asciiTheme="majorBidi" w:hAnsiTheme="majorBidi" w:cstheme="majorBidi"/>
          <w:noProof/>
          <w:sz w:val="24"/>
          <w:szCs w:val="24"/>
        </w:rPr>
        <w:t xml:space="preserve"> toxin</w:t>
      </w:r>
      <w:r w:rsidR="00735C6C" w:rsidRPr="008D585C">
        <w:rPr>
          <w:rFonts w:asciiTheme="majorBidi" w:hAnsiTheme="majorBidi" w:cstheme="majorBidi"/>
          <w:noProof/>
          <w:sz w:val="24"/>
          <w:szCs w:val="24"/>
        </w:rPr>
        <w:t>-1 (</w:t>
      </w:r>
      <w:r w:rsidR="00F465C4" w:rsidRPr="00B819E4">
        <w:rPr>
          <w:rFonts w:asciiTheme="majorBidi" w:hAnsiTheme="majorBidi" w:cstheme="majorBidi"/>
          <w:i/>
          <w:iCs/>
          <w:noProof/>
          <w:sz w:val="24"/>
          <w:szCs w:val="24"/>
        </w:rPr>
        <w:t>TSST</w:t>
      </w:r>
      <w:r w:rsidR="00735C6C" w:rsidRPr="008D585C">
        <w:rPr>
          <w:rFonts w:asciiTheme="majorBidi" w:hAnsiTheme="majorBidi" w:cstheme="majorBidi"/>
          <w:noProof/>
          <w:sz w:val="24"/>
          <w:szCs w:val="24"/>
        </w:rPr>
        <w:t>-1)</w:t>
      </w:r>
      <w:r w:rsidR="00A8590F"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(Mehrotra</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2000)</w:t>
      </w:r>
      <w:r w:rsidR="00735C6C" w:rsidRPr="008D585C">
        <w:rPr>
          <w:rFonts w:asciiTheme="majorBidi" w:hAnsiTheme="majorBidi" w:cstheme="majorBidi"/>
          <w:noProof/>
          <w:sz w:val="24"/>
          <w:szCs w:val="24"/>
        </w:rPr>
        <w:t xml:space="preserve">. </w:t>
      </w:r>
      <w:r w:rsidR="008F6230" w:rsidRPr="008D585C">
        <w:rPr>
          <w:rFonts w:asciiTheme="majorBidi" w:hAnsiTheme="majorBidi" w:cstheme="majorBidi"/>
          <w:noProof/>
          <w:sz w:val="24"/>
          <w:szCs w:val="24"/>
        </w:rPr>
        <w:t xml:space="preserve">The genotypic characterization of the isolates for the gene encoding antimicrobial resistance targeting </w:t>
      </w:r>
      <w:r w:rsidR="00EB7DA6" w:rsidRPr="008D585C">
        <w:rPr>
          <w:rFonts w:asciiTheme="majorBidi" w:hAnsiTheme="majorBidi" w:cstheme="majorBidi"/>
          <w:i/>
          <w:iCs/>
          <w:noProof/>
          <w:sz w:val="24"/>
          <w:szCs w:val="24"/>
        </w:rPr>
        <w:t>mec</w:t>
      </w:r>
      <w:r w:rsidR="008F6230" w:rsidRPr="008D585C">
        <w:rPr>
          <w:rFonts w:asciiTheme="majorBidi" w:hAnsiTheme="majorBidi" w:cstheme="majorBidi"/>
          <w:noProof/>
          <w:sz w:val="24"/>
          <w:szCs w:val="24"/>
        </w:rPr>
        <w:t>A/</w:t>
      </w:r>
      <w:r w:rsidR="00EB7DA6" w:rsidRPr="008D585C">
        <w:rPr>
          <w:rFonts w:asciiTheme="majorBidi" w:hAnsiTheme="majorBidi" w:cstheme="majorBidi"/>
          <w:i/>
          <w:iCs/>
          <w:noProof/>
          <w:sz w:val="24"/>
          <w:szCs w:val="24"/>
        </w:rPr>
        <w:t>bla</w:t>
      </w:r>
      <w:r w:rsidR="008F6230" w:rsidRPr="008D585C">
        <w:rPr>
          <w:rFonts w:asciiTheme="majorBidi" w:hAnsiTheme="majorBidi" w:cstheme="majorBidi"/>
          <w:noProof/>
          <w:sz w:val="24"/>
          <w:szCs w:val="24"/>
        </w:rPr>
        <w:t xml:space="preserve">Z (penicillins) </w:t>
      </w:r>
      <w:r w:rsidR="008C3C15" w:rsidRPr="008D585C">
        <w:rPr>
          <w:rFonts w:asciiTheme="majorBidi" w:hAnsiTheme="majorBidi" w:cstheme="majorBidi"/>
          <w:noProof/>
          <w:sz w:val="24"/>
          <w:szCs w:val="24"/>
        </w:rPr>
        <w:t>(Duran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2012; McClure</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2006)</w:t>
      </w:r>
      <w:r w:rsidR="008F6230" w:rsidRPr="008D585C">
        <w:rPr>
          <w:rFonts w:asciiTheme="majorBidi" w:hAnsiTheme="majorBidi" w:cstheme="majorBidi"/>
          <w:noProof/>
          <w:sz w:val="24"/>
          <w:szCs w:val="24"/>
        </w:rPr>
        <w:t xml:space="preserve">, </w:t>
      </w:r>
      <w:proofErr w:type="spellStart"/>
      <w:r w:rsidR="00A624EB" w:rsidRPr="008D585C">
        <w:rPr>
          <w:rFonts w:asciiTheme="majorBidi" w:hAnsiTheme="majorBidi" w:cstheme="majorBidi"/>
          <w:i/>
          <w:iCs/>
          <w:sz w:val="24"/>
          <w:szCs w:val="24"/>
        </w:rPr>
        <w:t>aac</w:t>
      </w:r>
      <w:proofErr w:type="spellEnd"/>
      <w:r w:rsidR="00A624EB" w:rsidRPr="008D585C">
        <w:rPr>
          <w:rFonts w:asciiTheme="majorBidi" w:hAnsiTheme="majorBidi" w:cstheme="majorBidi"/>
          <w:sz w:val="24"/>
          <w:szCs w:val="24"/>
        </w:rPr>
        <w:t>(6”)</w:t>
      </w:r>
      <w:r w:rsidR="00A624EB">
        <w:rPr>
          <w:rFonts w:asciiTheme="majorBidi" w:hAnsiTheme="majorBidi" w:cstheme="majorBidi"/>
          <w:sz w:val="24"/>
          <w:szCs w:val="24"/>
        </w:rPr>
        <w:t>-</w:t>
      </w:r>
      <w:proofErr w:type="spellStart"/>
      <w:proofErr w:type="gramStart"/>
      <w:r w:rsidR="00A624EB" w:rsidRPr="008D585C">
        <w:rPr>
          <w:rFonts w:asciiTheme="majorBidi" w:hAnsiTheme="majorBidi" w:cstheme="majorBidi"/>
          <w:i/>
          <w:iCs/>
          <w:noProof/>
          <w:sz w:val="24"/>
          <w:szCs w:val="24"/>
        </w:rPr>
        <w:t>aph</w:t>
      </w:r>
      <w:proofErr w:type="spellEnd"/>
      <w:r w:rsidR="00A624EB" w:rsidRPr="008D585C">
        <w:rPr>
          <w:rFonts w:asciiTheme="majorBidi" w:hAnsiTheme="majorBidi" w:cstheme="majorBidi"/>
          <w:sz w:val="24"/>
          <w:szCs w:val="24"/>
        </w:rPr>
        <w:t>(</w:t>
      </w:r>
      <w:proofErr w:type="gramEnd"/>
      <w:r w:rsidR="00A624EB" w:rsidRPr="008D585C">
        <w:rPr>
          <w:rFonts w:asciiTheme="majorBidi" w:hAnsiTheme="majorBidi" w:cstheme="majorBidi"/>
          <w:sz w:val="24"/>
          <w:szCs w:val="24"/>
        </w:rPr>
        <w:t xml:space="preserve">2”) </w:t>
      </w:r>
      <w:r w:rsidR="008F6230" w:rsidRPr="008D585C">
        <w:rPr>
          <w:rFonts w:asciiTheme="majorBidi" w:hAnsiTheme="majorBidi" w:cstheme="majorBidi"/>
          <w:noProof/>
          <w:sz w:val="24"/>
          <w:szCs w:val="24"/>
        </w:rPr>
        <w:t>(aminoglycosides)</w:t>
      </w:r>
      <w:r w:rsidR="0065580E"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 xml:space="preserve">(Duran </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2012)</w:t>
      </w:r>
      <w:r w:rsidR="008F6230" w:rsidRPr="008D585C">
        <w:rPr>
          <w:rFonts w:asciiTheme="majorBidi" w:hAnsiTheme="majorBidi" w:cstheme="majorBidi"/>
          <w:noProof/>
          <w:sz w:val="24"/>
          <w:szCs w:val="24"/>
        </w:rPr>
        <w:t xml:space="preserve">, </w:t>
      </w:r>
      <w:r w:rsidR="00EB7DA6" w:rsidRPr="008D585C">
        <w:rPr>
          <w:rFonts w:asciiTheme="majorBidi" w:hAnsiTheme="majorBidi" w:cstheme="majorBidi"/>
          <w:i/>
          <w:iCs/>
          <w:noProof/>
          <w:sz w:val="24"/>
          <w:szCs w:val="24"/>
        </w:rPr>
        <w:t>nor</w:t>
      </w:r>
      <w:r w:rsidR="008F6230" w:rsidRPr="008D585C">
        <w:rPr>
          <w:rFonts w:asciiTheme="majorBidi" w:hAnsiTheme="majorBidi" w:cstheme="majorBidi"/>
          <w:noProof/>
          <w:sz w:val="24"/>
          <w:szCs w:val="24"/>
        </w:rPr>
        <w:t xml:space="preserve">A (fluoroquinolones) </w:t>
      </w:r>
      <w:r w:rsidR="008C3C15" w:rsidRPr="008D585C">
        <w:rPr>
          <w:rFonts w:asciiTheme="majorBidi" w:hAnsiTheme="majorBidi" w:cstheme="majorBidi"/>
          <w:noProof/>
          <w:sz w:val="24"/>
          <w:szCs w:val="24"/>
        </w:rPr>
        <w:t>(Pourmand</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2014)</w:t>
      </w:r>
      <w:r w:rsidR="00DC519E" w:rsidRPr="008D585C">
        <w:rPr>
          <w:rFonts w:asciiTheme="majorBidi" w:hAnsiTheme="majorBidi" w:cstheme="majorBidi"/>
          <w:noProof/>
          <w:sz w:val="24"/>
          <w:szCs w:val="24"/>
        </w:rPr>
        <w:t>,</w:t>
      </w:r>
      <w:r w:rsidR="008F6230" w:rsidRPr="008D585C">
        <w:rPr>
          <w:rFonts w:asciiTheme="majorBidi" w:hAnsiTheme="majorBidi" w:cstheme="majorBidi"/>
          <w:noProof/>
          <w:sz w:val="24"/>
          <w:szCs w:val="24"/>
        </w:rPr>
        <w:t xml:space="preserve"> and </w:t>
      </w:r>
      <w:r w:rsidR="00EB7DA6" w:rsidRPr="008D585C">
        <w:rPr>
          <w:rFonts w:asciiTheme="majorBidi" w:hAnsiTheme="majorBidi" w:cstheme="majorBidi"/>
          <w:i/>
          <w:iCs/>
          <w:noProof/>
          <w:sz w:val="24"/>
          <w:szCs w:val="24"/>
        </w:rPr>
        <w:t>sul</w:t>
      </w:r>
      <w:r w:rsidR="008F6230" w:rsidRPr="008D585C">
        <w:rPr>
          <w:rFonts w:asciiTheme="majorBidi" w:hAnsiTheme="majorBidi" w:cstheme="majorBidi"/>
          <w:noProof/>
          <w:sz w:val="24"/>
          <w:szCs w:val="24"/>
        </w:rPr>
        <w:t xml:space="preserve">1 (sulfonamides) </w:t>
      </w:r>
      <w:r w:rsidR="008C3C15" w:rsidRPr="00944753">
        <w:rPr>
          <w:rFonts w:asciiTheme="majorBidi" w:hAnsiTheme="majorBidi" w:cstheme="majorBidi"/>
          <w:noProof/>
          <w:sz w:val="24"/>
          <w:szCs w:val="24"/>
          <w:shd w:val="clear" w:color="auto" w:fill="FFFFFF" w:themeFill="background1"/>
        </w:rPr>
        <w:t>(</w:t>
      </w:r>
      <w:r w:rsidR="00B65C8B" w:rsidRPr="00944753">
        <w:rPr>
          <w:rFonts w:asciiTheme="majorBidi" w:hAnsiTheme="majorBidi" w:cstheme="majorBidi"/>
          <w:noProof/>
          <w:sz w:val="24"/>
          <w:szCs w:val="24"/>
          <w:shd w:val="clear" w:color="auto" w:fill="FFFFFF" w:themeFill="background1"/>
        </w:rPr>
        <w:t>Ibekwe</w:t>
      </w:r>
      <w:r w:rsidR="00D51A8B" w:rsidRPr="00944753">
        <w:rPr>
          <w:rFonts w:asciiTheme="majorBidi" w:hAnsiTheme="majorBidi" w:cstheme="majorBidi"/>
          <w:i/>
          <w:noProof/>
          <w:sz w:val="24"/>
          <w:szCs w:val="24"/>
          <w:shd w:val="clear" w:color="auto" w:fill="FFFFFF" w:themeFill="background1"/>
        </w:rPr>
        <w:t xml:space="preserve"> et al.,</w:t>
      </w:r>
      <w:r w:rsidR="008C3C15" w:rsidRPr="00944753">
        <w:rPr>
          <w:rFonts w:asciiTheme="majorBidi" w:hAnsiTheme="majorBidi" w:cstheme="majorBidi"/>
          <w:noProof/>
          <w:sz w:val="24"/>
          <w:szCs w:val="24"/>
          <w:shd w:val="clear" w:color="auto" w:fill="FFFFFF" w:themeFill="background1"/>
        </w:rPr>
        <w:t xml:space="preserve"> 2011)</w:t>
      </w:r>
      <w:r w:rsidR="0065580E" w:rsidRPr="00944753">
        <w:rPr>
          <w:rFonts w:asciiTheme="majorBidi" w:hAnsiTheme="majorBidi" w:cstheme="majorBidi"/>
          <w:noProof/>
          <w:sz w:val="24"/>
          <w:szCs w:val="24"/>
          <w:shd w:val="clear" w:color="auto" w:fill="FFFFFF" w:themeFill="background1"/>
        </w:rPr>
        <w:t xml:space="preserve"> </w:t>
      </w:r>
      <w:r w:rsidR="008F6230" w:rsidRPr="00944753">
        <w:rPr>
          <w:rFonts w:asciiTheme="majorBidi" w:hAnsiTheme="majorBidi" w:cstheme="majorBidi"/>
          <w:noProof/>
          <w:sz w:val="24"/>
          <w:szCs w:val="24"/>
          <w:shd w:val="clear" w:color="auto" w:fill="FFFFFF" w:themeFill="background1"/>
        </w:rPr>
        <w:t>was further</w:t>
      </w:r>
      <w:r w:rsidR="008F6230" w:rsidRPr="008D585C">
        <w:rPr>
          <w:rFonts w:asciiTheme="majorBidi" w:hAnsiTheme="majorBidi" w:cstheme="majorBidi"/>
          <w:noProof/>
          <w:sz w:val="24"/>
          <w:szCs w:val="24"/>
        </w:rPr>
        <w:t xml:space="preserve"> assessed using specific primers oligonucleotides (Table 1). </w:t>
      </w:r>
      <w:r w:rsidR="003647BD">
        <w:rPr>
          <w:rFonts w:asciiTheme="majorBidi" w:hAnsiTheme="majorBidi" w:cstheme="majorBidi"/>
          <w:noProof/>
          <w:sz w:val="24"/>
          <w:szCs w:val="24"/>
        </w:rPr>
        <w:t xml:space="preserve"> The PCR conditions were performed in 25 </w:t>
      </w:r>
      <w:r w:rsidR="001C0755" w:rsidRPr="001C0755">
        <w:rPr>
          <w:rFonts w:asciiTheme="majorBidi" w:hAnsiTheme="majorBidi" w:cstheme="majorBidi"/>
          <w:noProof/>
          <w:sz w:val="24"/>
          <w:szCs w:val="24"/>
        </w:rPr>
        <w:t>µl PCR tubes containing 12.5 µl Emerald Amp GT PCR master mix</w:t>
      </w:r>
      <w:r w:rsidR="00511109">
        <w:rPr>
          <w:rFonts w:asciiTheme="majorBidi" w:hAnsiTheme="majorBidi" w:cstheme="majorBidi"/>
          <w:noProof/>
          <w:sz w:val="24"/>
          <w:szCs w:val="24"/>
        </w:rPr>
        <w:t xml:space="preserve"> (</w:t>
      </w:r>
      <w:r w:rsidR="00511109" w:rsidRPr="00511109">
        <w:rPr>
          <w:rFonts w:asciiTheme="majorBidi" w:hAnsiTheme="majorBidi" w:cstheme="majorBidi"/>
          <w:noProof/>
          <w:sz w:val="24"/>
          <w:szCs w:val="24"/>
        </w:rPr>
        <w:t>Takara Biotechnology, Dalian, Code No. RR310A</w:t>
      </w:r>
      <w:r w:rsidR="00511109">
        <w:rPr>
          <w:rFonts w:asciiTheme="majorBidi" w:hAnsiTheme="majorBidi" w:cstheme="majorBidi"/>
          <w:noProof/>
          <w:sz w:val="24"/>
          <w:szCs w:val="24"/>
        </w:rPr>
        <w:t xml:space="preserve">), </w:t>
      </w:r>
      <w:r w:rsidR="001C0755" w:rsidRPr="001C0755">
        <w:rPr>
          <w:rFonts w:asciiTheme="majorBidi" w:hAnsiTheme="majorBidi" w:cstheme="majorBidi"/>
          <w:noProof/>
          <w:sz w:val="24"/>
          <w:szCs w:val="24"/>
        </w:rPr>
        <w:t xml:space="preserve"> forward and reverse primers (1 µl each), 6 µl template DNA, and 4.5 µl PCR grade wate</w:t>
      </w:r>
      <w:r w:rsidR="00566E54">
        <w:rPr>
          <w:rFonts w:asciiTheme="majorBidi" w:hAnsiTheme="majorBidi" w:cstheme="majorBidi"/>
          <w:noProof/>
          <w:sz w:val="24"/>
          <w:szCs w:val="24"/>
        </w:rPr>
        <w:t>r</w:t>
      </w:r>
      <w:r w:rsidR="001C0755" w:rsidRPr="001C0755">
        <w:rPr>
          <w:rFonts w:asciiTheme="majorBidi" w:hAnsiTheme="majorBidi" w:cstheme="majorBidi"/>
          <w:noProof/>
          <w:sz w:val="24"/>
          <w:szCs w:val="24"/>
        </w:rPr>
        <w:t>.</w:t>
      </w:r>
      <w:r w:rsidR="001C0755">
        <w:rPr>
          <w:rFonts w:asciiTheme="majorBidi" w:hAnsiTheme="majorBidi" w:cstheme="majorBidi"/>
          <w:sz w:val="24"/>
          <w:szCs w:val="24"/>
          <w:lang w:val="en-GB"/>
        </w:rPr>
        <w:t xml:space="preserve"> </w:t>
      </w:r>
      <w:r w:rsidR="001127CE">
        <w:rPr>
          <w:rFonts w:asciiTheme="majorBidi" w:hAnsiTheme="majorBidi" w:cstheme="majorBidi"/>
          <w:sz w:val="24"/>
          <w:szCs w:val="24"/>
          <w:lang w:val="en-GB"/>
        </w:rPr>
        <w:t xml:space="preserve">The amplified PCR products were resolved by electrophoresis on 2% agarose and </w:t>
      </w:r>
      <w:r w:rsidR="00A6041C">
        <w:rPr>
          <w:rFonts w:asciiTheme="majorBidi" w:hAnsiTheme="majorBidi" w:cstheme="majorBidi"/>
          <w:sz w:val="24"/>
          <w:szCs w:val="24"/>
          <w:lang w:val="en-GB"/>
        </w:rPr>
        <w:t xml:space="preserve">the </w:t>
      </w:r>
      <w:r w:rsidR="001127CE">
        <w:rPr>
          <w:rFonts w:asciiTheme="majorBidi" w:hAnsiTheme="majorBidi" w:cstheme="majorBidi"/>
          <w:sz w:val="24"/>
          <w:szCs w:val="24"/>
          <w:lang w:val="en-GB"/>
        </w:rPr>
        <w:t xml:space="preserve">documentation was carried out </w:t>
      </w:r>
      <w:r w:rsidR="001127CE">
        <w:rPr>
          <w:rFonts w:asciiTheme="majorBidi" w:hAnsiTheme="majorBidi" w:cstheme="majorBidi"/>
          <w:sz w:val="24"/>
          <w:szCs w:val="24"/>
          <w:lang w:val="en-GB"/>
        </w:rPr>
        <w:lastRenderedPageBreak/>
        <w:t>using Gel documentation system</w:t>
      </w:r>
      <w:r w:rsidR="004E4C50">
        <w:rPr>
          <w:rFonts w:asciiTheme="majorBidi" w:hAnsiTheme="majorBidi" w:cstheme="majorBidi"/>
          <w:sz w:val="24"/>
          <w:szCs w:val="24"/>
          <w:lang w:val="en-GB"/>
        </w:rPr>
        <w:t xml:space="preserve"> </w:t>
      </w:r>
      <w:r w:rsidR="004E4C50" w:rsidRPr="004E4C50">
        <w:rPr>
          <w:rFonts w:asciiTheme="majorBidi" w:hAnsiTheme="majorBidi" w:cstheme="majorBidi"/>
          <w:sz w:val="24"/>
          <w:szCs w:val="24"/>
          <w:lang w:val="en-GB"/>
        </w:rPr>
        <w:t xml:space="preserve">(Alpha </w:t>
      </w:r>
      <w:proofErr w:type="spellStart"/>
      <w:r w:rsidR="004E4C50" w:rsidRPr="004E4C50">
        <w:rPr>
          <w:rFonts w:asciiTheme="majorBidi" w:hAnsiTheme="majorBidi" w:cstheme="majorBidi"/>
          <w:sz w:val="24"/>
          <w:szCs w:val="24"/>
          <w:lang w:val="en-GB"/>
        </w:rPr>
        <w:t>Innotech</w:t>
      </w:r>
      <w:proofErr w:type="spellEnd"/>
      <w:r w:rsidR="004E4C50" w:rsidRPr="004E4C50">
        <w:rPr>
          <w:rFonts w:asciiTheme="majorBidi" w:hAnsiTheme="majorBidi" w:cstheme="majorBidi"/>
          <w:sz w:val="24"/>
          <w:szCs w:val="24"/>
          <w:lang w:val="en-GB"/>
        </w:rPr>
        <w:t>)</w:t>
      </w:r>
      <w:r w:rsidR="001127CE">
        <w:rPr>
          <w:rFonts w:asciiTheme="majorBidi" w:hAnsiTheme="majorBidi" w:cstheme="majorBidi"/>
          <w:sz w:val="24"/>
          <w:szCs w:val="24"/>
          <w:lang w:val="en-GB"/>
        </w:rPr>
        <w:t>.</w:t>
      </w:r>
      <w:r w:rsidR="006F4010">
        <w:rPr>
          <w:rFonts w:asciiTheme="majorBidi" w:hAnsiTheme="majorBidi" w:cstheme="majorBidi"/>
          <w:sz w:val="24"/>
          <w:szCs w:val="24"/>
          <w:lang w:val="en-GB"/>
        </w:rPr>
        <w:t xml:space="preserve"> The positive control</w:t>
      </w:r>
      <w:r w:rsidR="00B819E4">
        <w:rPr>
          <w:rFonts w:asciiTheme="majorBidi" w:hAnsiTheme="majorBidi" w:cstheme="majorBidi"/>
          <w:sz w:val="24"/>
          <w:szCs w:val="24"/>
          <w:lang w:val="en-GB"/>
        </w:rPr>
        <w:t xml:space="preserve"> was kindly provided</w:t>
      </w:r>
      <w:r w:rsidR="006F4010">
        <w:rPr>
          <w:rFonts w:asciiTheme="majorBidi" w:hAnsiTheme="majorBidi" w:cstheme="majorBidi"/>
          <w:sz w:val="24"/>
          <w:szCs w:val="24"/>
          <w:lang w:val="en-GB"/>
        </w:rPr>
        <w:t xml:space="preserve"> (EL-Sayed et al, 2015) and PCR-RNase free water was used as a</w:t>
      </w:r>
      <w:r w:rsidR="004C23BF">
        <w:rPr>
          <w:rFonts w:asciiTheme="majorBidi" w:hAnsiTheme="majorBidi" w:cstheme="majorBidi"/>
          <w:sz w:val="24"/>
          <w:szCs w:val="24"/>
          <w:lang w:val="en-GB"/>
        </w:rPr>
        <w:t xml:space="preserve"> </w:t>
      </w:r>
      <w:r w:rsidR="006F4010">
        <w:rPr>
          <w:rFonts w:asciiTheme="majorBidi" w:hAnsiTheme="majorBidi" w:cstheme="majorBidi"/>
          <w:sz w:val="24"/>
          <w:szCs w:val="24"/>
          <w:lang w:val="en-GB"/>
        </w:rPr>
        <w:t>negative control.</w:t>
      </w:r>
    </w:p>
    <w:p w14:paraId="7563FE8A" w14:textId="77777777" w:rsidR="004F1573" w:rsidRPr="008D585C" w:rsidRDefault="00814A45">
      <w:pPr>
        <w:spacing w:after="0" w:line="480" w:lineRule="auto"/>
        <w:contextualSpacing/>
        <w:rPr>
          <w:rFonts w:asciiTheme="majorBidi" w:hAnsiTheme="majorBidi" w:cstheme="majorBidi"/>
          <w:b/>
          <w:bCs/>
          <w:sz w:val="24"/>
          <w:szCs w:val="24"/>
        </w:rPr>
      </w:pPr>
      <w:r w:rsidRPr="008D585C">
        <w:rPr>
          <w:rFonts w:asciiTheme="majorBidi" w:hAnsiTheme="majorBidi" w:cstheme="majorBidi"/>
          <w:b/>
          <w:bCs/>
          <w:sz w:val="24"/>
          <w:szCs w:val="24"/>
        </w:rPr>
        <w:t>Results</w:t>
      </w:r>
    </w:p>
    <w:p w14:paraId="19483A27" w14:textId="58A39913" w:rsidR="006F6914" w:rsidRDefault="006F6914">
      <w:pPr>
        <w:spacing w:after="0" w:line="480" w:lineRule="auto"/>
        <w:jc w:val="both"/>
        <w:rPr>
          <w:rFonts w:ascii="Times New Roman" w:eastAsia="Times New Roman" w:hAnsi="Times New Roman" w:cs="Times New Roman"/>
          <w:b/>
          <w:bCs/>
          <w:sz w:val="24"/>
          <w:szCs w:val="24"/>
        </w:rPr>
      </w:pPr>
      <w:r w:rsidRPr="00E2700F">
        <w:rPr>
          <w:rFonts w:ascii="Times New Roman" w:hAnsi="Times New Roman" w:cs="Times New Roman"/>
          <w:b/>
          <w:bCs/>
          <w:sz w:val="24"/>
          <w:szCs w:val="24"/>
        </w:rPr>
        <w:t xml:space="preserve">Prevalence of </w:t>
      </w:r>
      <w:r w:rsidRPr="00E2700F">
        <w:rPr>
          <w:rFonts w:ascii="Times New Roman" w:hAnsi="Times New Roman" w:cs="Times New Roman"/>
          <w:b/>
          <w:bCs/>
          <w:i/>
          <w:iCs/>
          <w:sz w:val="24"/>
          <w:szCs w:val="24"/>
        </w:rPr>
        <w:t>S. aureus</w:t>
      </w:r>
      <w:r w:rsidRPr="00E2700F">
        <w:rPr>
          <w:rFonts w:ascii="Times New Roman" w:hAnsi="Times New Roman" w:cs="Times New Roman"/>
          <w:b/>
          <w:bCs/>
          <w:sz w:val="24"/>
          <w:szCs w:val="24"/>
        </w:rPr>
        <w:t xml:space="preserve"> </w:t>
      </w:r>
      <w:r>
        <w:rPr>
          <w:rFonts w:ascii="Times New Roman" w:hAnsi="Times New Roman" w:cs="Times New Roman"/>
          <w:b/>
          <w:bCs/>
          <w:sz w:val="24"/>
          <w:szCs w:val="24"/>
        </w:rPr>
        <w:t xml:space="preserve">and CoNs </w:t>
      </w:r>
      <w:r w:rsidRPr="00E2700F">
        <w:rPr>
          <w:rFonts w:ascii="Times New Roman" w:hAnsi="Times New Roman" w:cs="Times New Roman"/>
          <w:b/>
          <w:bCs/>
          <w:sz w:val="24"/>
          <w:szCs w:val="24"/>
        </w:rPr>
        <w:t xml:space="preserve">recovered from </w:t>
      </w:r>
      <w:r>
        <w:rPr>
          <w:rFonts w:ascii="Times New Roman" w:hAnsi="Times New Roman" w:cs="Times New Roman"/>
          <w:b/>
          <w:bCs/>
          <w:sz w:val="24"/>
          <w:szCs w:val="24"/>
        </w:rPr>
        <w:t xml:space="preserve">clinical and </w:t>
      </w:r>
      <w:r w:rsidRPr="00E2700F">
        <w:rPr>
          <w:rFonts w:ascii="Times New Roman" w:hAnsi="Times New Roman" w:cs="Times New Roman"/>
          <w:b/>
          <w:bCs/>
          <w:sz w:val="24"/>
          <w:szCs w:val="24"/>
        </w:rPr>
        <w:t xml:space="preserve">subclinical mastitis </w:t>
      </w:r>
      <w:proofErr w:type="gramStart"/>
      <w:r w:rsidRPr="00E2700F">
        <w:rPr>
          <w:rFonts w:ascii="Times New Roman" w:hAnsi="Times New Roman" w:cs="Times New Roman"/>
          <w:b/>
          <w:bCs/>
          <w:sz w:val="24"/>
          <w:szCs w:val="24"/>
        </w:rPr>
        <w:t>cases</w:t>
      </w:r>
      <w:proofErr w:type="gramEnd"/>
    </w:p>
    <w:p w14:paraId="370E2D17" w14:textId="4BDADA48" w:rsidR="003C6677" w:rsidRPr="008D585C" w:rsidRDefault="0004032C" w:rsidP="006F6914">
      <w:pPr>
        <w:spacing w:after="0" w:line="480" w:lineRule="auto"/>
        <w:jc w:val="both"/>
        <w:rPr>
          <w:rFonts w:asciiTheme="majorBidi" w:hAnsiTheme="majorBidi" w:cstheme="majorBidi"/>
          <w:sz w:val="24"/>
          <w:szCs w:val="24"/>
        </w:rPr>
      </w:pPr>
      <w:r w:rsidRPr="008D585C">
        <w:rPr>
          <w:rFonts w:asciiTheme="majorBidi" w:hAnsiTheme="majorBidi" w:cstheme="majorBidi"/>
          <w:sz w:val="24"/>
          <w:szCs w:val="24"/>
        </w:rPr>
        <w:t>Results in</w:t>
      </w:r>
      <w:r w:rsidR="00FF012F" w:rsidRPr="008D585C">
        <w:rPr>
          <w:rFonts w:asciiTheme="majorBidi" w:hAnsiTheme="majorBidi" w:cstheme="majorBidi"/>
          <w:sz w:val="24"/>
          <w:szCs w:val="24"/>
        </w:rPr>
        <w:t xml:space="preserve"> Table </w:t>
      </w:r>
      <w:r w:rsidR="00E1487A">
        <w:rPr>
          <w:rFonts w:asciiTheme="majorBidi" w:hAnsiTheme="majorBidi" w:cstheme="majorBidi"/>
          <w:sz w:val="24"/>
          <w:szCs w:val="24"/>
        </w:rPr>
        <w:t>2</w:t>
      </w:r>
      <w:r w:rsidR="003C2971">
        <w:rPr>
          <w:rFonts w:asciiTheme="majorBidi" w:hAnsiTheme="majorBidi" w:cstheme="majorBidi"/>
          <w:sz w:val="24"/>
          <w:szCs w:val="24"/>
        </w:rPr>
        <w:t xml:space="preserve"> </w:t>
      </w:r>
      <w:r w:rsidRPr="008D585C">
        <w:rPr>
          <w:rFonts w:asciiTheme="majorBidi" w:hAnsiTheme="majorBidi" w:cstheme="majorBidi"/>
          <w:sz w:val="24"/>
          <w:szCs w:val="24"/>
        </w:rPr>
        <w:t>demonstrated</w:t>
      </w:r>
      <w:r w:rsidR="008736C4" w:rsidRPr="008D585C">
        <w:rPr>
          <w:rFonts w:asciiTheme="majorBidi" w:hAnsiTheme="majorBidi" w:cstheme="majorBidi"/>
          <w:sz w:val="24"/>
          <w:szCs w:val="24"/>
        </w:rPr>
        <w:t xml:space="preserve"> CMT, growth on specific media, and coagulase </w:t>
      </w:r>
      <w:r w:rsidRPr="008D585C">
        <w:rPr>
          <w:rFonts w:asciiTheme="majorBidi" w:hAnsiTheme="majorBidi" w:cstheme="majorBidi"/>
          <w:sz w:val="24"/>
          <w:szCs w:val="24"/>
        </w:rPr>
        <w:t>test of</w:t>
      </w:r>
      <w:r w:rsidR="008736C4" w:rsidRPr="008D585C">
        <w:rPr>
          <w:rFonts w:asciiTheme="majorBidi" w:hAnsiTheme="majorBidi" w:cstheme="majorBidi"/>
          <w:sz w:val="24"/>
          <w:szCs w:val="24"/>
        </w:rPr>
        <w:t xml:space="preserve"> the examined 120 milk sample</w:t>
      </w:r>
      <w:r w:rsidR="00FF012F" w:rsidRPr="008D585C">
        <w:rPr>
          <w:rFonts w:asciiTheme="majorBidi" w:hAnsiTheme="majorBidi" w:cstheme="majorBidi"/>
          <w:sz w:val="24"/>
          <w:szCs w:val="24"/>
        </w:rPr>
        <w:t>s collected from</w:t>
      </w:r>
      <w:r w:rsidR="003B19C9">
        <w:rPr>
          <w:rFonts w:asciiTheme="majorBidi" w:hAnsiTheme="majorBidi" w:cstheme="majorBidi"/>
          <w:sz w:val="24"/>
          <w:szCs w:val="24"/>
        </w:rPr>
        <w:t xml:space="preserve"> suspected </w:t>
      </w:r>
      <w:r w:rsidR="00FF012F" w:rsidRPr="008D585C">
        <w:rPr>
          <w:rFonts w:asciiTheme="majorBidi" w:hAnsiTheme="majorBidi" w:cstheme="majorBidi"/>
          <w:noProof/>
          <w:sz w:val="24"/>
          <w:szCs w:val="24"/>
        </w:rPr>
        <w:t>clinic</w:t>
      </w:r>
      <w:r w:rsidR="00A57FF4" w:rsidRPr="008D585C">
        <w:rPr>
          <w:rFonts w:asciiTheme="majorBidi" w:hAnsiTheme="majorBidi" w:cstheme="majorBidi"/>
          <w:noProof/>
          <w:sz w:val="24"/>
          <w:szCs w:val="24"/>
        </w:rPr>
        <w:t>al</w:t>
      </w:r>
      <w:r w:rsidR="008736C4" w:rsidRPr="008D585C">
        <w:rPr>
          <w:rFonts w:asciiTheme="majorBidi" w:hAnsiTheme="majorBidi" w:cstheme="majorBidi"/>
          <w:sz w:val="24"/>
          <w:szCs w:val="24"/>
        </w:rPr>
        <w:t xml:space="preserve"> and sub-clinical mastitis buffaloes. The data showed </w:t>
      </w:r>
      <w:r w:rsidR="008736C4" w:rsidRPr="008D585C">
        <w:rPr>
          <w:rFonts w:asciiTheme="majorBidi" w:hAnsiTheme="majorBidi" w:cstheme="majorBidi"/>
          <w:noProof/>
          <w:sz w:val="24"/>
          <w:szCs w:val="24"/>
        </w:rPr>
        <w:t>that</w:t>
      </w:r>
      <w:r w:rsidR="008736C4" w:rsidRPr="008D585C">
        <w:rPr>
          <w:rFonts w:asciiTheme="majorBidi" w:hAnsiTheme="majorBidi" w:cstheme="majorBidi"/>
          <w:sz w:val="24"/>
          <w:szCs w:val="24"/>
        </w:rPr>
        <w:t xml:space="preserve"> amo</w:t>
      </w:r>
      <w:r w:rsidRPr="008D585C">
        <w:rPr>
          <w:rFonts w:asciiTheme="majorBidi" w:hAnsiTheme="majorBidi" w:cstheme="majorBidi"/>
          <w:sz w:val="24"/>
          <w:szCs w:val="24"/>
        </w:rPr>
        <w:t xml:space="preserve">ng </w:t>
      </w:r>
      <w:r w:rsidR="008736C4" w:rsidRPr="008D585C">
        <w:rPr>
          <w:rFonts w:asciiTheme="majorBidi" w:hAnsiTheme="majorBidi" w:cstheme="majorBidi"/>
          <w:sz w:val="24"/>
          <w:szCs w:val="24"/>
        </w:rPr>
        <w:t xml:space="preserve">the examined 50 clinical </w:t>
      </w:r>
      <w:r w:rsidR="008736C4" w:rsidRPr="008D585C">
        <w:rPr>
          <w:rFonts w:asciiTheme="majorBidi" w:hAnsiTheme="majorBidi" w:cstheme="majorBidi"/>
          <w:noProof/>
          <w:sz w:val="24"/>
          <w:szCs w:val="24"/>
        </w:rPr>
        <w:t>mastitis</w:t>
      </w:r>
      <w:r w:rsidR="008736C4" w:rsidRPr="008D585C">
        <w:rPr>
          <w:rFonts w:asciiTheme="majorBidi" w:hAnsiTheme="majorBidi" w:cstheme="majorBidi"/>
          <w:sz w:val="24"/>
          <w:szCs w:val="24"/>
        </w:rPr>
        <w:t xml:space="preserve"> cases, 35/50</w:t>
      </w:r>
      <w:r w:rsidR="00A57FF4" w:rsidRPr="008D585C">
        <w:rPr>
          <w:rFonts w:asciiTheme="majorBidi" w:hAnsiTheme="majorBidi" w:cstheme="majorBidi"/>
          <w:sz w:val="24"/>
          <w:szCs w:val="24"/>
        </w:rPr>
        <w:t xml:space="preserve"> </w:t>
      </w:r>
      <w:r w:rsidR="008736C4" w:rsidRPr="008D585C">
        <w:rPr>
          <w:rFonts w:asciiTheme="majorBidi" w:hAnsiTheme="majorBidi" w:cstheme="majorBidi"/>
          <w:sz w:val="24"/>
          <w:szCs w:val="24"/>
        </w:rPr>
        <w:t>(70%), and 20/35</w:t>
      </w:r>
      <w:r w:rsidR="00A57FF4" w:rsidRPr="008D585C">
        <w:rPr>
          <w:rFonts w:asciiTheme="majorBidi" w:hAnsiTheme="majorBidi" w:cstheme="majorBidi"/>
          <w:sz w:val="24"/>
          <w:szCs w:val="24"/>
        </w:rPr>
        <w:t xml:space="preserve"> </w:t>
      </w:r>
      <w:r w:rsidR="008736C4" w:rsidRPr="008D585C">
        <w:rPr>
          <w:rFonts w:asciiTheme="majorBidi" w:hAnsiTheme="majorBidi" w:cstheme="majorBidi"/>
          <w:sz w:val="24"/>
          <w:szCs w:val="24"/>
        </w:rPr>
        <w:t>(57.14%) were positive for growth on specific media and coagulase test</w:t>
      </w:r>
      <w:r w:rsidR="0000398E" w:rsidRPr="008D585C">
        <w:rPr>
          <w:rFonts w:asciiTheme="majorBidi" w:hAnsiTheme="majorBidi" w:cstheme="majorBidi"/>
          <w:sz w:val="24"/>
          <w:szCs w:val="24"/>
        </w:rPr>
        <w:t xml:space="preserve">, </w:t>
      </w:r>
      <w:r w:rsidR="00133F36" w:rsidRPr="008D585C">
        <w:rPr>
          <w:rFonts w:asciiTheme="majorBidi" w:hAnsiTheme="majorBidi" w:cstheme="majorBidi"/>
          <w:sz w:val="24"/>
          <w:szCs w:val="24"/>
        </w:rPr>
        <w:t>respectiv</w:t>
      </w:r>
      <w:r w:rsidR="0000398E" w:rsidRPr="008D585C">
        <w:rPr>
          <w:rFonts w:asciiTheme="majorBidi" w:hAnsiTheme="majorBidi" w:cstheme="majorBidi"/>
          <w:sz w:val="24"/>
          <w:szCs w:val="24"/>
        </w:rPr>
        <w:t>ely</w:t>
      </w:r>
      <w:r w:rsidR="008736C4" w:rsidRPr="008D585C">
        <w:rPr>
          <w:rFonts w:asciiTheme="majorBidi" w:hAnsiTheme="majorBidi" w:cstheme="majorBidi"/>
          <w:sz w:val="24"/>
          <w:szCs w:val="24"/>
        </w:rPr>
        <w:t>. While, in the c</w:t>
      </w:r>
      <w:r w:rsidR="0000398E" w:rsidRPr="008D585C">
        <w:rPr>
          <w:rFonts w:asciiTheme="majorBidi" w:hAnsiTheme="majorBidi" w:cstheme="majorBidi"/>
          <w:sz w:val="24"/>
          <w:szCs w:val="24"/>
        </w:rPr>
        <w:t xml:space="preserve">ase of the </w:t>
      </w:r>
      <w:r w:rsidR="00133F36" w:rsidRPr="008D585C">
        <w:rPr>
          <w:rFonts w:asciiTheme="majorBidi" w:hAnsiTheme="majorBidi" w:cstheme="majorBidi"/>
          <w:sz w:val="24"/>
          <w:szCs w:val="24"/>
        </w:rPr>
        <w:t xml:space="preserve">examined </w:t>
      </w:r>
      <w:r w:rsidR="0000398E" w:rsidRPr="008D585C">
        <w:rPr>
          <w:rFonts w:asciiTheme="majorBidi" w:hAnsiTheme="majorBidi" w:cstheme="majorBidi"/>
          <w:sz w:val="24"/>
          <w:szCs w:val="24"/>
        </w:rPr>
        <w:t xml:space="preserve">70 milk samples </w:t>
      </w:r>
      <w:r w:rsidR="008736C4" w:rsidRPr="008D585C">
        <w:rPr>
          <w:rFonts w:asciiTheme="majorBidi" w:hAnsiTheme="majorBidi" w:cstheme="majorBidi"/>
          <w:sz w:val="24"/>
          <w:szCs w:val="24"/>
        </w:rPr>
        <w:t>collected from sub-clinical mastitis cases, 67/70</w:t>
      </w:r>
      <w:r w:rsidR="00A57FF4" w:rsidRPr="008D585C">
        <w:rPr>
          <w:rFonts w:asciiTheme="majorBidi" w:hAnsiTheme="majorBidi" w:cstheme="majorBidi"/>
          <w:sz w:val="24"/>
          <w:szCs w:val="24"/>
        </w:rPr>
        <w:t xml:space="preserve"> </w:t>
      </w:r>
      <w:r w:rsidR="008736C4" w:rsidRPr="008D585C">
        <w:rPr>
          <w:rFonts w:asciiTheme="majorBidi" w:hAnsiTheme="majorBidi" w:cstheme="majorBidi"/>
          <w:sz w:val="24"/>
          <w:szCs w:val="24"/>
        </w:rPr>
        <w:t>(95.71%), 65/67 (97.01%), and 22/65 (33.84%) were positive for the CMT, growth on specific media and coagulase test</w:t>
      </w:r>
      <w:r w:rsidR="0000398E" w:rsidRPr="008D585C">
        <w:rPr>
          <w:rFonts w:asciiTheme="majorBidi" w:hAnsiTheme="majorBidi" w:cstheme="majorBidi"/>
          <w:sz w:val="24"/>
          <w:szCs w:val="24"/>
        </w:rPr>
        <w:t xml:space="preserve">, </w:t>
      </w:r>
      <w:r w:rsidR="00F26B9A" w:rsidRPr="008D585C">
        <w:rPr>
          <w:rFonts w:asciiTheme="majorBidi" w:hAnsiTheme="majorBidi" w:cstheme="majorBidi"/>
          <w:sz w:val="24"/>
          <w:szCs w:val="24"/>
        </w:rPr>
        <w:t>correspondingly</w:t>
      </w:r>
      <w:r w:rsidR="00FF012F" w:rsidRPr="008D585C">
        <w:rPr>
          <w:rFonts w:asciiTheme="majorBidi" w:hAnsiTheme="majorBidi" w:cstheme="majorBidi"/>
          <w:sz w:val="24"/>
          <w:szCs w:val="24"/>
        </w:rPr>
        <w:t xml:space="preserve"> as shown in Table </w:t>
      </w:r>
      <w:r w:rsidR="00E1487A">
        <w:rPr>
          <w:rFonts w:asciiTheme="majorBidi" w:hAnsiTheme="majorBidi" w:cstheme="majorBidi"/>
          <w:sz w:val="24"/>
          <w:szCs w:val="24"/>
        </w:rPr>
        <w:t>2</w:t>
      </w:r>
      <w:r w:rsidR="002E5DFB" w:rsidRPr="008D585C">
        <w:rPr>
          <w:rFonts w:asciiTheme="majorBidi" w:hAnsiTheme="majorBidi" w:cstheme="majorBidi"/>
          <w:sz w:val="24"/>
          <w:szCs w:val="24"/>
        </w:rPr>
        <w:t>.</w:t>
      </w:r>
      <w:r w:rsidR="006B1548" w:rsidRPr="008D585C">
        <w:rPr>
          <w:rFonts w:asciiTheme="majorBidi" w:hAnsiTheme="majorBidi" w:cstheme="majorBidi"/>
          <w:sz w:val="24"/>
          <w:szCs w:val="24"/>
        </w:rPr>
        <w:tab/>
      </w:r>
      <w:r w:rsidR="00EB7DA6" w:rsidRPr="008D585C">
        <w:rPr>
          <w:rFonts w:asciiTheme="majorBidi" w:hAnsiTheme="majorBidi" w:cstheme="majorBidi"/>
          <w:sz w:val="24"/>
          <w:szCs w:val="24"/>
          <w:lang w:bidi="ar-EG"/>
        </w:rPr>
        <w:t>The suspected 20 coagulase-negative isolates collected from clinical (10 isolates</w:t>
      </w:r>
      <w:proofErr w:type="gramStart"/>
      <w:r w:rsidR="00EB7DA6" w:rsidRPr="008D585C">
        <w:rPr>
          <w:rFonts w:asciiTheme="majorBidi" w:hAnsiTheme="majorBidi" w:cstheme="majorBidi"/>
          <w:sz w:val="24"/>
          <w:szCs w:val="24"/>
          <w:lang w:bidi="ar-EG"/>
        </w:rPr>
        <w:t>)</w:t>
      </w:r>
      <w:proofErr w:type="gramEnd"/>
      <w:r w:rsidR="00EB7DA6" w:rsidRPr="008D585C">
        <w:rPr>
          <w:rFonts w:asciiTheme="majorBidi" w:hAnsiTheme="majorBidi" w:cstheme="majorBidi"/>
          <w:sz w:val="24"/>
          <w:szCs w:val="24"/>
          <w:lang w:bidi="ar-EG"/>
        </w:rPr>
        <w:t xml:space="preserve"> and subclinical (10 isolates) </w:t>
      </w:r>
      <w:r w:rsidR="00547ADA" w:rsidRPr="008D585C">
        <w:rPr>
          <w:rFonts w:asciiTheme="majorBidi" w:hAnsiTheme="majorBidi" w:cstheme="majorBidi"/>
          <w:sz w:val="24"/>
          <w:szCs w:val="24"/>
          <w:lang w:bidi="ar-EG"/>
        </w:rPr>
        <w:t>mastitis</w:t>
      </w:r>
      <w:r w:rsidR="00EB7DA6" w:rsidRPr="008D585C">
        <w:rPr>
          <w:rFonts w:asciiTheme="majorBidi" w:hAnsiTheme="majorBidi" w:cstheme="majorBidi"/>
          <w:sz w:val="24"/>
          <w:szCs w:val="24"/>
          <w:lang w:bidi="ar-EG"/>
        </w:rPr>
        <w:t xml:space="preserve"> cases were further </w:t>
      </w:r>
      <w:r w:rsidR="004B16F1">
        <w:rPr>
          <w:rFonts w:asciiTheme="majorBidi" w:hAnsiTheme="majorBidi" w:cstheme="majorBidi"/>
          <w:sz w:val="24"/>
          <w:szCs w:val="24"/>
          <w:lang w:bidi="ar-EG"/>
        </w:rPr>
        <w:t>characterized into species level</w:t>
      </w:r>
      <w:r w:rsidR="00EB7DA6" w:rsidRPr="008D585C">
        <w:rPr>
          <w:rFonts w:asciiTheme="majorBidi" w:hAnsiTheme="majorBidi" w:cstheme="majorBidi"/>
          <w:sz w:val="24"/>
          <w:szCs w:val="24"/>
          <w:lang w:bidi="ar-EG"/>
        </w:rPr>
        <w:t xml:space="preserve"> by API Staph commercial system. The obtained results revealed that </w:t>
      </w:r>
      <w:r w:rsidR="003129E0" w:rsidRPr="008D585C">
        <w:rPr>
          <w:rFonts w:asciiTheme="majorBidi" w:hAnsiTheme="majorBidi" w:cstheme="majorBidi"/>
          <w:sz w:val="24"/>
          <w:szCs w:val="24"/>
          <w:lang w:bidi="ar-EG"/>
        </w:rPr>
        <w:t xml:space="preserve">in the case of clinical mastitis five species were identified </w:t>
      </w:r>
      <w:r w:rsidR="007C2A3B" w:rsidRPr="008D585C">
        <w:rPr>
          <w:rFonts w:asciiTheme="majorBidi" w:hAnsiTheme="majorBidi" w:cstheme="majorBidi"/>
          <w:sz w:val="24"/>
          <w:szCs w:val="24"/>
          <w:lang w:bidi="ar-EG"/>
        </w:rPr>
        <w:t>as follow</w:t>
      </w:r>
      <w:r w:rsidR="00A16F7F" w:rsidRPr="008D585C">
        <w:rPr>
          <w:rFonts w:asciiTheme="majorBidi" w:hAnsiTheme="majorBidi" w:cstheme="majorBidi"/>
          <w:sz w:val="24"/>
          <w:szCs w:val="24"/>
          <w:lang w:bidi="ar-EG"/>
        </w:rPr>
        <w:t>,</w:t>
      </w:r>
      <w:r w:rsidR="007C2A3B" w:rsidRPr="008D585C">
        <w:rPr>
          <w:rFonts w:asciiTheme="majorBidi" w:hAnsiTheme="majorBidi" w:cstheme="majorBidi"/>
          <w:sz w:val="24"/>
          <w:szCs w:val="24"/>
          <w:lang w:bidi="ar-EG"/>
        </w:rPr>
        <w:t xml:space="preserve"> S. </w:t>
      </w:r>
      <w:r w:rsidR="00EB7DA6" w:rsidRPr="008D585C">
        <w:rPr>
          <w:rFonts w:asciiTheme="majorBidi" w:hAnsiTheme="majorBidi" w:cstheme="majorBidi"/>
          <w:i/>
          <w:iCs/>
          <w:sz w:val="24"/>
          <w:szCs w:val="24"/>
          <w:lang w:bidi="ar-EG"/>
        </w:rPr>
        <w:t>epidermidis</w:t>
      </w:r>
      <w:r w:rsidR="007C2A3B" w:rsidRPr="008D585C">
        <w:rPr>
          <w:rFonts w:asciiTheme="majorBidi" w:hAnsiTheme="majorBidi" w:cstheme="majorBidi"/>
          <w:sz w:val="24"/>
          <w:szCs w:val="24"/>
          <w:lang w:bidi="ar-EG"/>
        </w:rPr>
        <w:t>,</w:t>
      </w:r>
      <w:r w:rsidR="00EB7DA6" w:rsidRPr="008D585C">
        <w:rPr>
          <w:rFonts w:asciiTheme="majorBidi" w:hAnsiTheme="majorBidi" w:cstheme="majorBidi"/>
          <w:i/>
          <w:iCs/>
          <w:sz w:val="24"/>
          <w:szCs w:val="24"/>
          <w:lang w:bidi="ar-EG"/>
        </w:rPr>
        <w:t xml:space="preserve"> S. intermedius</w:t>
      </w:r>
      <w:r w:rsidR="007C2A3B" w:rsidRPr="008D585C">
        <w:rPr>
          <w:rFonts w:asciiTheme="majorBidi" w:hAnsiTheme="majorBidi" w:cstheme="majorBidi"/>
          <w:sz w:val="24"/>
          <w:szCs w:val="24"/>
          <w:lang w:bidi="ar-EG"/>
        </w:rPr>
        <w:t xml:space="preserve">, </w:t>
      </w:r>
      <w:r w:rsidR="00EB7DA6" w:rsidRPr="008D585C">
        <w:rPr>
          <w:rFonts w:asciiTheme="majorBidi" w:hAnsiTheme="majorBidi" w:cstheme="majorBidi"/>
          <w:i/>
          <w:iCs/>
          <w:sz w:val="24"/>
          <w:szCs w:val="24"/>
          <w:lang w:bidi="ar-EG"/>
        </w:rPr>
        <w:t>S. hominis, S. xylosus, and S. chromogenes</w:t>
      </w:r>
      <w:r w:rsidR="00310C31" w:rsidRPr="008D585C">
        <w:rPr>
          <w:rFonts w:asciiTheme="majorBidi" w:hAnsiTheme="majorBidi" w:cstheme="majorBidi"/>
          <w:i/>
          <w:iCs/>
          <w:sz w:val="24"/>
          <w:szCs w:val="24"/>
          <w:lang w:bidi="ar-EG"/>
        </w:rPr>
        <w:t xml:space="preserve">. </w:t>
      </w:r>
      <w:r w:rsidR="00310C31" w:rsidRPr="008D585C">
        <w:rPr>
          <w:rFonts w:asciiTheme="majorBidi" w:hAnsiTheme="majorBidi" w:cstheme="majorBidi"/>
          <w:sz w:val="24"/>
          <w:szCs w:val="24"/>
          <w:lang w:bidi="ar-EG"/>
        </w:rPr>
        <w:t xml:space="preserve">These species </w:t>
      </w:r>
      <w:r w:rsidR="007C2A3B" w:rsidRPr="008D585C">
        <w:rPr>
          <w:rFonts w:asciiTheme="majorBidi" w:hAnsiTheme="majorBidi" w:cstheme="majorBidi"/>
          <w:sz w:val="24"/>
          <w:szCs w:val="24"/>
          <w:lang w:bidi="ar-EG"/>
        </w:rPr>
        <w:t xml:space="preserve">were isolated in percentages of 30% (3/10), 30% (3/10), 20% (2/10), 10% (1/10), and 10% (1/10), respectively. While in the case of subclinical </w:t>
      </w:r>
      <w:r w:rsidR="00547ADA" w:rsidRPr="008D585C">
        <w:rPr>
          <w:rFonts w:asciiTheme="majorBidi" w:hAnsiTheme="majorBidi" w:cstheme="majorBidi"/>
          <w:sz w:val="24"/>
          <w:szCs w:val="24"/>
          <w:lang w:bidi="ar-EG"/>
        </w:rPr>
        <w:t>mastitis</w:t>
      </w:r>
      <w:r w:rsidR="007C2A3B" w:rsidRPr="008D585C">
        <w:rPr>
          <w:rFonts w:asciiTheme="majorBidi" w:hAnsiTheme="majorBidi" w:cstheme="majorBidi"/>
          <w:sz w:val="24"/>
          <w:szCs w:val="24"/>
          <w:lang w:bidi="ar-EG"/>
        </w:rPr>
        <w:t xml:space="preserve"> cases, S. </w:t>
      </w:r>
      <w:r w:rsidR="007C2A3B" w:rsidRPr="008D585C">
        <w:rPr>
          <w:rFonts w:asciiTheme="majorBidi" w:hAnsiTheme="majorBidi" w:cstheme="majorBidi"/>
          <w:i/>
          <w:iCs/>
          <w:sz w:val="24"/>
          <w:szCs w:val="24"/>
          <w:lang w:bidi="ar-EG"/>
        </w:rPr>
        <w:t>epidermidis</w:t>
      </w:r>
      <w:r w:rsidR="007C2A3B" w:rsidRPr="008D585C">
        <w:rPr>
          <w:rFonts w:asciiTheme="majorBidi" w:hAnsiTheme="majorBidi" w:cstheme="majorBidi"/>
          <w:sz w:val="24"/>
          <w:szCs w:val="24"/>
          <w:lang w:bidi="ar-EG"/>
        </w:rPr>
        <w:t>,</w:t>
      </w:r>
      <w:r w:rsidR="007C2A3B" w:rsidRPr="008D585C">
        <w:rPr>
          <w:rFonts w:asciiTheme="majorBidi" w:hAnsiTheme="majorBidi" w:cstheme="majorBidi"/>
          <w:i/>
          <w:iCs/>
          <w:sz w:val="24"/>
          <w:szCs w:val="24"/>
          <w:lang w:bidi="ar-EG"/>
        </w:rPr>
        <w:t xml:space="preserve"> S. intermedius</w:t>
      </w:r>
      <w:r w:rsidR="007C2A3B" w:rsidRPr="008D585C">
        <w:rPr>
          <w:rFonts w:asciiTheme="majorBidi" w:hAnsiTheme="majorBidi" w:cstheme="majorBidi"/>
          <w:sz w:val="24"/>
          <w:szCs w:val="24"/>
          <w:lang w:bidi="ar-EG"/>
        </w:rPr>
        <w:t xml:space="preserve">, </w:t>
      </w:r>
      <w:r w:rsidR="007C2A3B" w:rsidRPr="008D585C">
        <w:rPr>
          <w:rFonts w:asciiTheme="majorBidi" w:hAnsiTheme="majorBidi" w:cstheme="majorBidi"/>
          <w:i/>
          <w:iCs/>
          <w:sz w:val="24"/>
          <w:szCs w:val="24"/>
          <w:lang w:bidi="ar-EG"/>
        </w:rPr>
        <w:t>S. hominis, S. xylosus, and S. chromogen</w:t>
      </w:r>
      <w:r w:rsidR="00563632" w:rsidRPr="008D585C">
        <w:rPr>
          <w:rFonts w:asciiTheme="majorBidi" w:hAnsiTheme="majorBidi" w:cstheme="majorBidi"/>
          <w:i/>
          <w:iCs/>
          <w:sz w:val="24"/>
          <w:szCs w:val="24"/>
          <w:lang w:bidi="ar-EG"/>
        </w:rPr>
        <w:t>e</w:t>
      </w:r>
      <w:r w:rsidR="007C2A3B" w:rsidRPr="008D585C">
        <w:rPr>
          <w:rFonts w:asciiTheme="majorBidi" w:hAnsiTheme="majorBidi" w:cstheme="majorBidi"/>
          <w:i/>
          <w:iCs/>
          <w:sz w:val="24"/>
          <w:szCs w:val="24"/>
          <w:lang w:bidi="ar-EG"/>
        </w:rPr>
        <w:t xml:space="preserve">s </w:t>
      </w:r>
      <w:r w:rsidR="007C2A3B" w:rsidRPr="008D585C">
        <w:rPr>
          <w:rFonts w:asciiTheme="majorBidi" w:hAnsiTheme="majorBidi" w:cstheme="majorBidi"/>
          <w:sz w:val="24"/>
          <w:szCs w:val="24"/>
          <w:lang w:bidi="ar-EG"/>
        </w:rPr>
        <w:t>were isolated in percentages of 30% (3/10), 40% (4/10), 10% (1/10), 10% (1/10), and 10% (1/10), correspondingly.</w:t>
      </w:r>
    </w:p>
    <w:p w14:paraId="35E4A2B9" w14:textId="77777777" w:rsidR="003C6677" w:rsidRPr="008D585C" w:rsidRDefault="0000398E">
      <w:pPr>
        <w:spacing w:after="0" w:line="480" w:lineRule="auto"/>
        <w:contextualSpacing/>
        <w:jc w:val="both"/>
        <w:rPr>
          <w:rFonts w:asciiTheme="majorBidi" w:hAnsiTheme="majorBidi" w:cstheme="majorBidi"/>
          <w:b/>
          <w:bCs/>
          <w:sz w:val="24"/>
          <w:szCs w:val="24"/>
        </w:rPr>
      </w:pPr>
      <w:r w:rsidRPr="008D585C">
        <w:rPr>
          <w:rFonts w:asciiTheme="majorBidi" w:hAnsiTheme="majorBidi" w:cstheme="majorBidi"/>
          <w:b/>
          <w:bCs/>
          <w:sz w:val="24"/>
          <w:szCs w:val="24"/>
        </w:rPr>
        <w:t>Genotypic c</w:t>
      </w:r>
      <w:r w:rsidR="00DB0A80" w:rsidRPr="008D585C">
        <w:rPr>
          <w:rFonts w:asciiTheme="majorBidi" w:hAnsiTheme="majorBidi" w:cstheme="majorBidi"/>
          <w:b/>
          <w:bCs/>
          <w:sz w:val="24"/>
          <w:szCs w:val="24"/>
        </w:rPr>
        <w:t>haracterization of the isolates</w:t>
      </w:r>
    </w:p>
    <w:p w14:paraId="1F43651B" w14:textId="757C6FCF" w:rsidR="003C6677" w:rsidRPr="008D585C" w:rsidRDefault="00B47CAA" w:rsidP="004A4B25">
      <w:pPr>
        <w:spacing w:before="240" w:after="0" w:line="480" w:lineRule="auto"/>
        <w:contextualSpacing/>
        <w:jc w:val="both"/>
        <w:rPr>
          <w:rFonts w:asciiTheme="majorBidi" w:hAnsiTheme="majorBidi" w:cstheme="majorBidi"/>
          <w:sz w:val="24"/>
          <w:szCs w:val="24"/>
        </w:rPr>
      </w:pPr>
      <w:r>
        <w:rPr>
          <w:rFonts w:asciiTheme="majorBidi" w:hAnsiTheme="majorBidi" w:cstheme="majorBidi"/>
          <w:sz w:val="24"/>
          <w:szCs w:val="24"/>
        </w:rPr>
        <w:lastRenderedPageBreak/>
        <w:t>G</w:t>
      </w:r>
      <w:r w:rsidRPr="008D585C">
        <w:rPr>
          <w:rFonts w:asciiTheme="majorBidi" w:hAnsiTheme="majorBidi" w:cstheme="majorBidi"/>
          <w:sz w:val="24"/>
          <w:szCs w:val="24"/>
        </w:rPr>
        <w:t xml:space="preserve">enotypic </w:t>
      </w:r>
      <w:r w:rsidR="003F2B96" w:rsidRPr="008D585C">
        <w:rPr>
          <w:rFonts w:asciiTheme="majorBidi" w:hAnsiTheme="majorBidi" w:cstheme="majorBidi"/>
          <w:sz w:val="24"/>
          <w:szCs w:val="24"/>
        </w:rPr>
        <w:t xml:space="preserve">characterization </w:t>
      </w:r>
      <w:r w:rsidR="00BC34EF" w:rsidRPr="008D585C">
        <w:rPr>
          <w:rFonts w:asciiTheme="majorBidi" w:hAnsiTheme="majorBidi" w:cstheme="majorBidi"/>
          <w:sz w:val="24"/>
          <w:szCs w:val="24"/>
        </w:rPr>
        <w:t>of 40 isolates</w:t>
      </w:r>
      <w:r w:rsidR="00975EDE">
        <w:rPr>
          <w:rFonts w:asciiTheme="majorBidi" w:hAnsiTheme="majorBidi" w:cstheme="majorBidi"/>
          <w:sz w:val="24"/>
          <w:szCs w:val="24"/>
        </w:rPr>
        <w:t xml:space="preserve"> obtained from clinical and sub-clinical mastitis cases</w:t>
      </w:r>
      <w:r w:rsidR="00BC34EF" w:rsidRPr="008D585C">
        <w:rPr>
          <w:rFonts w:asciiTheme="majorBidi" w:hAnsiTheme="majorBidi" w:cstheme="majorBidi"/>
          <w:sz w:val="24"/>
          <w:szCs w:val="24"/>
        </w:rPr>
        <w:t xml:space="preserve"> using oligonucleotides primer included the gene encoding</w:t>
      </w:r>
      <w:r w:rsidR="0000398E" w:rsidRPr="008D585C">
        <w:rPr>
          <w:rFonts w:asciiTheme="majorBidi" w:hAnsiTheme="majorBidi" w:cstheme="majorBidi"/>
          <w:sz w:val="24"/>
          <w:szCs w:val="24"/>
        </w:rPr>
        <w:t xml:space="preserve"> targeting the 16</w:t>
      </w:r>
      <w:r w:rsidR="002500B7" w:rsidRPr="008D585C">
        <w:rPr>
          <w:rFonts w:asciiTheme="majorBidi" w:hAnsiTheme="majorBidi" w:cstheme="majorBidi"/>
          <w:sz w:val="24"/>
          <w:szCs w:val="24"/>
        </w:rPr>
        <w:t>S</w:t>
      </w:r>
      <w:r w:rsidR="0069011F" w:rsidRPr="008D585C">
        <w:rPr>
          <w:rFonts w:asciiTheme="majorBidi" w:hAnsiTheme="majorBidi" w:cstheme="majorBidi"/>
          <w:sz w:val="24"/>
          <w:szCs w:val="24"/>
        </w:rPr>
        <w:t>r</w:t>
      </w:r>
      <w:r w:rsidR="0000398E" w:rsidRPr="008D585C">
        <w:rPr>
          <w:rFonts w:asciiTheme="majorBidi" w:hAnsiTheme="majorBidi" w:cstheme="majorBidi"/>
          <w:sz w:val="24"/>
          <w:szCs w:val="24"/>
        </w:rPr>
        <w:t>RNA</w:t>
      </w:r>
      <w:r w:rsidR="004A4B25">
        <w:rPr>
          <w:rFonts w:asciiTheme="majorBidi" w:hAnsiTheme="majorBidi" w:cstheme="majorBidi"/>
          <w:sz w:val="24"/>
          <w:szCs w:val="24"/>
        </w:rPr>
        <w:t xml:space="preserve"> as shown in Table 3</w:t>
      </w:r>
      <w:r w:rsidR="00975EDE">
        <w:rPr>
          <w:rFonts w:asciiTheme="majorBidi" w:hAnsiTheme="majorBidi" w:cstheme="majorBidi"/>
          <w:sz w:val="24"/>
          <w:szCs w:val="24"/>
        </w:rPr>
        <w:t xml:space="preserve">. The </w:t>
      </w:r>
      <w:r w:rsidR="004A4B25">
        <w:rPr>
          <w:rFonts w:asciiTheme="majorBidi" w:hAnsiTheme="majorBidi" w:cstheme="majorBidi"/>
          <w:sz w:val="24"/>
          <w:szCs w:val="24"/>
        </w:rPr>
        <w:t xml:space="preserve">obtained data </w:t>
      </w:r>
      <w:r w:rsidR="00BC34EF" w:rsidRPr="008D585C">
        <w:rPr>
          <w:rFonts w:asciiTheme="majorBidi" w:hAnsiTheme="majorBidi" w:cstheme="majorBidi"/>
          <w:sz w:val="24"/>
          <w:szCs w:val="24"/>
        </w:rPr>
        <w:t>showed th</w:t>
      </w:r>
      <w:r w:rsidR="00975EDE">
        <w:rPr>
          <w:rFonts w:asciiTheme="majorBidi" w:hAnsiTheme="majorBidi" w:cstheme="majorBidi"/>
          <w:sz w:val="24"/>
          <w:szCs w:val="24"/>
        </w:rPr>
        <w:t>at</w:t>
      </w:r>
      <w:r w:rsidR="00BC34EF" w:rsidRPr="008D585C">
        <w:rPr>
          <w:rFonts w:asciiTheme="majorBidi" w:hAnsiTheme="majorBidi" w:cstheme="majorBidi"/>
          <w:sz w:val="24"/>
          <w:szCs w:val="24"/>
        </w:rPr>
        <w:t xml:space="preserve"> 100% of the tested</w:t>
      </w:r>
      <w:r w:rsidR="00FD4CA6">
        <w:rPr>
          <w:rFonts w:asciiTheme="majorBidi" w:hAnsiTheme="majorBidi" w:cstheme="majorBidi"/>
          <w:sz w:val="24"/>
          <w:szCs w:val="24"/>
        </w:rPr>
        <w:t xml:space="preserve"> staphylococcal isolates </w:t>
      </w:r>
      <w:r w:rsidR="00530249">
        <w:rPr>
          <w:rFonts w:asciiTheme="majorBidi" w:hAnsiTheme="majorBidi" w:cstheme="majorBidi"/>
          <w:sz w:val="24"/>
          <w:szCs w:val="24"/>
        </w:rPr>
        <w:t xml:space="preserve">isolated from clinical and sub-clinical </w:t>
      </w:r>
      <w:r w:rsidR="00975EDE">
        <w:rPr>
          <w:rFonts w:asciiTheme="majorBidi" w:hAnsiTheme="majorBidi" w:cstheme="majorBidi"/>
          <w:sz w:val="24"/>
          <w:szCs w:val="24"/>
        </w:rPr>
        <w:t>mastitis</w:t>
      </w:r>
      <w:r w:rsidR="00530249">
        <w:rPr>
          <w:rFonts w:asciiTheme="majorBidi" w:hAnsiTheme="majorBidi" w:cstheme="majorBidi"/>
          <w:sz w:val="24"/>
          <w:szCs w:val="24"/>
        </w:rPr>
        <w:t xml:space="preserve"> cases </w:t>
      </w:r>
      <w:r w:rsidR="00975EDE">
        <w:rPr>
          <w:rFonts w:asciiTheme="majorBidi" w:hAnsiTheme="majorBidi" w:cstheme="majorBidi"/>
          <w:sz w:val="24"/>
          <w:szCs w:val="24"/>
        </w:rPr>
        <w:t xml:space="preserve">were found harbor </w:t>
      </w:r>
      <w:r w:rsidR="00975EDE" w:rsidRPr="008D585C">
        <w:rPr>
          <w:rFonts w:asciiTheme="majorBidi" w:hAnsiTheme="majorBidi" w:cstheme="majorBidi"/>
          <w:sz w:val="24"/>
          <w:szCs w:val="24"/>
        </w:rPr>
        <w:t>16SrRNA gene</w:t>
      </w:r>
      <w:r w:rsidR="00BC34EF" w:rsidRPr="008D585C">
        <w:rPr>
          <w:rFonts w:asciiTheme="majorBidi" w:hAnsiTheme="majorBidi" w:cstheme="majorBidi"/>
          <w:sz w:val="24"/>
          <w:szCs w:val="24"/>
        </w:rPr>
        <w:t>. The isolates were further screened for the</w:t>
      </w:r>
      <w:r w:rsidR="0048458A" w:rsidRPr="008D585C">
        <w:rPr>
          <w:rFonts w:asciiTheme="majorBidi" w:hAnsiTheme="majorBidi" w:cstheme="majorBidi"/>
          <w:sz w:val="24"/>
          <w:szCs w:val="24"/>
        </w:rPr>
        <w:t xml:space="preserve"> presence of</w:t>
      </w:r>
      <w:r w:rsidR="00BC34EF" w:rsidRPr="008D585C">
        <w:rPr>
          <w:rFonts w:asciiTheme="majorBidi" w:hAnsiTheme="majorBidi" w:cstheme="majorBidi"/>
          <w:sz w:val="24"/>
          <w:szCs w:val="24"/>
        </w:rPr>
        <w:t xml:space="preserve"> </w:t>
      </w:r>
      <w:proofErr w:type="spellStart"/>
      <w:r w:rsidR="008F6230" w:rsidRPr="008D585C">
        <w:rPr>
          <w:rFonts w:asciiTheme="majorBidi" w:hAnsiTheme="majorBidi" w:cstheme="majorBidi"/>
          <w:i/>
          <w:iCs/>
          <w:sz w:val="24"/>
          <w:szCs w:val="24"/>
        </w:rPr>
        <w:t>nuc</w:t>
      </w:r>
      <w:proofErr w:type="spellEnd"/>
      <w:r w:rsidR="0069011F" w:rsidRPr="008D585C">
        <w:rPr>
          <w:rFonts w:asciiTheme="majorBidi" w:hAnsiTheme="majorBidi" w:cstheme="majorBidi"/>
          <w:sz w:val="24"/>
          <w:szCs w:val="24"/>
        </w:rPr>
        <w:t xml:space="preserve">, </w:t>
      </w:r>
      <w:proofErr w:type="spellStart"/>
      <w:r w:rsidR="008F6230" w:rsidRPr="008D585C">
        <w:rPr>
          <w:rFonts w:asciiTheme="majorBidi" w:hAnsiTheme="majorBidi" w:cstheme="majorBidi"/>
          <w:i/>
          <w:iCs/>
          <w:sz w:val="24"/>
          <w:szCs w:val="24"/>
        </w:rPr>
        <w:t>coa</w:t>
      </w:r>
      <w:proofErr w:type="spellEnd"/>
      <w:r w:rsidR="0069011F" w:rsidRPr="008D585C">
        <w:rPr>
          <w:rFonts w:asciiTheme="majorBidi" w:hAnsiTheme="majorBidi" w:cstheme="majorBidi"/>
          <w:sz w:val="24"/>
          <w:szCs w:val="24"/>
        </w:rPr>
        <w:t xml:space="preserve">, </w:t>
      </w:r>
      <w:r w:rsidR="00A54624" w:rsidRPr="008D585C">
        <w:rPr>
          <w:rFonts w:asciiTheme="majorBidi" w:hAnsiTheme="majorBidi" w:cstheme="majorBidi"/>
          <w:sz w:val="24"/>
          <w:szCs w:val="24"/>
        </w:rPr>
        <w:t xml:space="preserve">and </w:t>
      </w:r>
      <w:proofErr w:type="spellStart"/>
      <w:r w:rsidR="008F6230" w:rsidRPr="008D585C">
        <w:rPr>
          <w:rFonts w:asciiTheme="majorBidi" w:hAnsiTheme="majorBidi" w:cstheme="majorBidi"/>
          <w:i/>
          <w:iCs/>
          <w:sz w:val="24"/>
          <w:szCs w:val="24"/>
        </w:rPr>
        <w:t>cl</w:t>
      </w:r>
      <w:r w:rsidR="0069011F" w:rsidRPr="008D585C">
        <w:rPr>
          <w:rFonts w:asciiTheme="majorBidi" w:hAnsiTheme="majorBidi" w:cstheme="majorBidi"/>
          <w:i/>
          <w:iCs/>
          <w:sz w:val="24"/>
          <w:szCs w:val="24"/>
        </w:rPr>
        <w:t>f</w:t>
      </w:r>
      <w:r w:rsidR="0069011F" w:rsidRPr="008D585C">
        <w:rPr>
          <w:rFonts w:asciiTheme="majorBidi" w:hAnsiTheme="majorBidi" w:cstheme="majorBidi"/>
          <w:sz w:val="24"/>
          <w:szCs w:val="24"/>
        </w:rPr>
        <w:t>A</w:t>
      </w:r>
      <w:proofErr w:type="spellEnd"/>
      <w:r w:rsidR="0069011F" w:rsidRPr="008D585C">
        <w:rPr>
          <w:rFonts w:asciiTheme="majorBidi" w:hAnsiTheme="majorBidi" w:cstheme="majorBidi"/>
          <w:sz w:val="24"/>
          <w:szCs w:val="24"/>
        </w:rPr>
        <w:t xml:space="preserve"> (specific for </w:t>
      </w:r>
      <w:r w:rsidR="008F6230" w:rsidRPr="008D585C">
        <w:rPr>
          <w:rFonts w:asciiTheme="majorBidi" w:hAnsiTheme="majorBidi" w:cstheme="majorBidi"/>
          <w:i/>
          <w:iCs/>
          <w:sz w:val="24"/>
          <w:szCs w:val="24"/>
        </w:rPr>
        <w:t>S. aureus</w:t>
      </w:r>
      <w:r w:rsidR="0069011F" w:rsidRPr="008D585C">
        <w:rPr>
          <w:rFonts w:asciiTheme="majorBidi" w:hAnsiTheme="majorBidi" w:cstheme="majorBidi"/>
          <w:sz w:val="24"/>
          <w:szCs w:val="24"/>
        </w:rPr>
        <w:t>)</w:t>
      </w:r>
      <w:r w:rsidR="00BC34EF" w:rsidRPr="008D585C">
        <w:rPr>
          <w:rFonts w:asciiTheme="majorBidi" w:hAnsiTheme="majorBidi" w:cstheme="majorBidi"/>
          <w:sz w:val="24"/>
          <w:szCs w:val="24"/>
        </w:rPr>
        <w:t xml:space="preserve"> </w:t>
      </w:r>
      <w:r w:rsidR="00E12960" w:rsidRPr="008D585C">
        <w:rPr>
          <w:rFonts w:asciiTheme="majorBidi" w:hAnsiTheme="majorBidi" w:cstheme="majorBidi"/>
          <w:sz w:val="24"/>
          <w:szCs w:val="24"/>
        </w:rPr>
        <w:t>encoding genes</w:t>
      </w:r>
      <w:r w:rsidR="00944753">
        <w:rPr>
          <w:rFonts w:asciiTheme="majorBidi" w:hAnsiTheme="majorBidi" w:cstheme="majorBidi"/>
          <w:sz w:val="24"/>
          <w:szCs w:val="24"/>
        </w:rPr>
        <w:t xml:space="preserve"> (</w:t>
      </w:r>
      <w:r w:rsidRPr="008D585C">
        <w:rPr>
          <w:rFonts w:asciiTheme="majorBidi" w:hAnsiTheme="majorBidi" w:cstheme="majorBidi"/>
          <w:sz w:val="24"/>
          <w:szCs w:val="24"/>
        </w:rPr>
        <w:t xml:space="preserve">Table </w:t>
      </w:r>
      <w:r w:rsidR="00E1487A">
        <w:rPr>
          <w:rFonts w:asciiTheme="majorBidi" w:hAnsiTheme="majorBidi" w:cstheme="majorBidi"/>
          <w:sz w:val="24"/>
          <w:szCs w:val="24"/>
        </w:rPr>
        <w:t>3</w:t>
      </w:r>
      <w:r w:rsidR="00944753">
        <w:rPr>
          <w:rFonts w:asciiTheme="majorBidi" w:hAnsiTheme="majorBidi" w:cstheme="majorBidi"/>
          <w:sz w:val="24"/>
          <w:szCs w:val="24"/>
        </w:rPr>
        <w:t>)</w:t>
      </w:r>
      <w:r w:rsidR="00E12960" w:rsidRPr="008D585C">
        <w:rPr>
          <w:rFonts w:asciiTheme="majorBidi" w:hAnsiTheme="majorBidi" w:cstheme="majorBidi"/>
          <w:sz w:val="24"/>
          <w:szCs w:val="24"/>
        </w:rPr>
        <w:t xml:space="preserve">. </w:t>
      </w:r>
      <w:r>
        <w:rPr>
          <w:rFonts w:asciiTheme="majorBidi" w:hAnsiTheme="majorBidi" w:cstheme="majorBidi"/>
          <w:sz w:val="24"/>
          <w:szCs w:val="24"/>
        </w:rPr>
        <w:t>T</w:t>
      </w:r>
      <w:r w:rsidRPr="008D585C">
        <w:rPr>
          <w:rFonts w:asciiTheme="majorBidi" w:hAnsiTheme="majorBidi" w:cstheme="majorBidi"/>
          <w:sz w:val="24"/>
          <w:szCs w:val="24"/>
        </w:rPr>
        <w:t xml:space="preserve">he </w:t>
      </w:r>
      <w:r w:rsidR="00E12960" w:rsidRPr="008D585C">
        <w:rPr>
          <w:rFonts w:asciiTheme="majorBidi" w:hAnsiTheme="majorBidi" w:cstheme="majorBidi"/>
          <w:sz w:val="24"/>
          <w:szCs w:val="24"/>
        </w:rPr>
        <w:t xml:space="preserve">amplification of the </w:t>
      </w:r>
      <w:proofErr w:type="spellStart"/>
      <w:r w:rsidR="00E939F8" w:rsidRPr="008D585C">
        <w:rPr>
          <w:rFonts w:asciiTheme="majorBidi" w:hAnsiTheme="majorBidi" w:cstheme="majorBidi"/>
          <w:i/>
          <w:iCs/>
          <w:sz w:val="24"/>
          <w:szCs w:val="24"/>
        </w:rPr>
        <w:t>coa</w:t>
      </w:r>
      <w:proofErr w:type="spellEnd"/>
      <w:r w:rsidR="00E939F8" w:rsidRPr="008D585C">
        <w:rPr>
          <w:rFonts w:asciiTheme="majorBidi" w:hAnsiTheme="majorBidi" w:cstheme="majorBidi"/>
          <w:i/>
          <w:iCs/>
          <w:sz w:val="24"/>
          <w:szCs w:val="24"/>
        </w:rPr>
        <w:t>,</w:t>
      </w:r>
      <w:r w:rsidR="00E12960" w:rsidRPr="008D585C">
        <w:rPr>
          <w:rFonts w:asciiTheme="majorBidi" w:hAnsiTheme="majorBidi" w:cstheme="majorBidi"/>
          <w:sz w:val="24"/>
          <w:szCs w:val="24"/>
        </w:rPr>
        <w:t xml:space="preserve"> </w:t>
      </w:r>
      <w:proofErr w:type="spellStart"/>
      <w:r w:rsidR="00E939F8" w:rsidRPr="008D585C">
        <w:rPr>
          <w:rFonts w:asciiTheme="majorBidi" w:hAnsiTheme="majorBidi" w:cstheme="majorBidi"/>
          <w:i/>
          <w:iCs/>
          <w:sz w:val="24"/>
          <w:szCs w:val="24"/>
        </w:rPr>
        <w:t>nuc</w:t>
      </w:r>
      <w:proofErr w:type="spellEnd"/>
      <w:r w:rsidR="00E12960" w:rsidRPr="008D585C">
        <w:rPr>
          <w:rFonts w:asciiTheme="majorBidi" w:hAnsiTheme="majorBidi" w:cstheme="majorBidi"/>
          <w:sz w:val="24"/>
          <w:szCs w:val="24"/>
        </w:rPr>
        <w:t xml:space="preserve">, and </w:t>
      </w:r>
      <w:proofErr w:type="spellStart"/>
      <w:r w:rsidR="00E939F8" w:rsidRPr="008D585C">
        <w:rPr>
          <w:rFonts w:asciiTheme="majorBidi" w:hAnsiTheme="majorBidi" w:cstheme="majorBidi"/>
          <w:i/>
          <w:iCs/>
          <w:sz w:val="24"/>
          <w:szCs w:val="24"/>
        </w:rPr>
        <w:t>clfA</w:t>
      </w:r>
      <w:proofErr w:type="spellEnd"/>
      <w:r w:rsidR="00E12960" w:rsidRPr="008D585C">
        <w:rPr>
          <w:rFonts w:asciiTheme="majorBidi" w:hAnsiTheme="majorBidi" w:cstheme="majorBidi"/>
          <w:sz w:val="24"/>
          <w:szCs w:val="24"/>
        </w:rPr>
        <w:t xml:space="preserve"> in</w:t>
      </w:r>
      <w:r w:rsidR="002500B7" w:rsidRPr="008D585C">
        <w:rPr>
          <w:rFonts w:asciiTheme="majorBidi" w:hAnsiTheme="majorBidi" w:cstheme="majorBidi"/>
          <w:sz w:val="24"/>
          <w:szCs w:val="24"/>
        </w:rPr>
        <w:t xml:space="preserve"> all</w:t>
      </w:r>
      <w:r w:rsidR="00E12960" w:rsidRPr="008D585C">
        <w:rPr>
          <w:rFonts w:asciiTheme="majorBidi" w:hAnsiTheme="majorBidi" w:cstheme="majorBidi"/>
          <w:sz w:val="24"/>
          <w:szCs w:val="24"/>
        </w:rPr>
        <w:t xml:space="preserve"> the tested </w:t>
      </w:r>
      <w:r w:rsidR="00EF758C" w:rsidRPr="008D585C">
        <w:rPr>
          <w:rFonts w:asciiTheme="majorBidi" w:hAnsiTheme="majorBidi" w:cstheme="majorBidi"/>
          <w:sz w:val="24"/>
          <w:szCs w:val="24"/>
        </w:rPr>
        <w:t xml:space="preserve">coagulase-positive </w:t>
      </w:r>
      <w:r w:rsidR="008F6230" w:rsidRPr="008D585C">
        <w:rPr>
          <w:rFonts w:asciiTheme="majorBidi" w:hAnsiTheme="majorBidi" w:cstheme="majorBidi"/>
          <w:i/>
          <w:iCs/>
          <w:sz w:val="24"/>
          <w:szCs w:val="24"/>
        </w:rPr>
        <w:t>S. aureu</w:t>
      </w:r>
      <w:r w:rsidR="002500B7" w:rsidRPr="008D585C">
        <w:rPr>
          <w:rFonts w:asciiTheme="majorBidi" w:hAnsiTheme="majorBidi" w:cstheme="majorBidi"/>
          <w:i/>
          <w:iCs/>
          <w:sz w:val="24"/>
          <w:szCs w:val="24"/>
        </w:rPr>
        <w:t>s</w:t>
      </w:r>
      <w:r w:rsidR="00975EDE">
        <w:rPr>
          <w:rFonts w:asciiTheme="majorBidi" w:hAnsiTheme="majorBidi" w:cstheme="majorBidi"/>
          <w:sz w:val="24"/>
          <w:szCs w:val="24"/>
        </w:rPr>
        <w:t xml:space="preserve"> isolates</w:t>
      </w:r>
      <w:r w:rsidR="00EF758C" w:rsidRPr="008D585C">
        <w:rPr>
          <w:rFonts w:asciiTheme="majorBidi" w:hAnsiTheme="majorBidi" w:cstheme="majorBidi"/>
          <w:sz w:val="24"/>
          <w:szCs w:val="24"/>
        </w:rPr>
        <w:t xml:space="preserve"> </w:t>
      </w:r>
      <w:r w:rsidR="002500B7" w:rsidRPr="008D585C">
        <w:rPr>
          <w:rFonts w:asciiTheme="majorBidi" w:hAnsiTheme="majorBidi" w:cstheme="majorBidi"/>
          <w:sz w:val="24"/>
          <w:szCs w:val="24"/>
        </w:rPr>
        <w:t>collected from clinical and subclinical masti</w:t>
      </w:r>
      <w:r w:rsidR="00975EDE">
        <w:rPr>
          <w:rFonts w:asciiTheme="majorBidi" w:hAnsiTheme="majorBidi" w:cstheme="majorBidi"/>
          <w:sz w:val="24"/>
          <w:szCs w:val="24"/>
        </w:rPr>
        <w:t>tis</w:t>
      </w:r>
      <w:r w:rsidR="002500B7" w:rsidRPr="008D585C">
        <w:rPr>
          <w:rFonts w:asciiTheme="majorBidi" w:hAnsiTheme="majorBidi" w:cstheme="majorBidi"/>
          <w:sz w:val="24"/>
          <w:szCs w:val="24"/>
        </w:rPr>
        <w:t xml:space="preserve"> cases.</w:t>
      </w:r>
      <w:r w:rsidR="00A33FEF">
        <w:rPr>
          <w:rFonts w:asciiTheme="majorBidi" w:hAnsiTheme="majorBidi" w:cstheme="majorBidi"/>
          <w:sz w:val="24"/>
          <w:szCs w:val="24"/>
        </w:rPr>
        <w:t xml:space="preserve"> </w:t>
      </w:r>
      <w:r w:rsidR="00FD4CA6">
        <w:rPr>
          <w:rFonts w:asciiTheme="majorBidi" w:hAnsiTheme="majorBidi" w:cstheme="majorBidi"/>
          <w:sz w:val="24"/>
          <w:szCs w:val="24"/>
        </w:rPr>
        <w:t>Our results showed that</w:t>
      </w:r>
      <w:r w:rsidR="002500B7" w:rsidRPr="008D585C">
        <w:rPr>
          <w:rFonts w:asciiTheme="majorBidi" w:hAnsiTheme="majorBidi" w:cstheme="majorBidi"/>
          <w:sz w:val="24"/>
          <w:szCs w:val="24"/>
        </w:rPr>
        <w:t xml:space="preserve">, the successful amplification of </w:t>
      </w:r>
      <w:r w:rsidR="002500B7" w:rsidRPr="00975EDE">
        <w:rPr>
          <w:rFonts w:asciiTheme="majorBidi" w:hAnsiTheme="majorBidi" w:cstheme="majorBidi"/>
          <w:i/>
          <w:iCs/>
          <w:sz w:val="24"/>
          <w:szCs w:val="24"/>
        </w:rPr>
        <w:t>TSST</w:t>
      </w:r>
      <w:r w:rsidR="002500B7" w:rsidRPr="008D585C">
        <w:rPr>
          <w:rFonts w:asciiTheme="majorBidi" w:hAnsiTheme="majorBidi" w:cstheme="majorBidi"/>
          <w:sz w:val="24"/>
          <w:szCs w:val="24"/>
        </w:rPr>
        <w:t>-1</w:t>
      </w:r>
      <w:r w:rsidR="007F3E8E">
        <w:rPr>
          <w:rFonts w:asciiTheme="majorBidi" w:hAnsiTheme="majorBidi" w:cstheme="majorBidi"/>
          <w:sz w:val="24"/>
          <w:szCs w:val="24"/>
        </w:rPr>
        <w:t xml:space="preserve"> </w:t>
      </w:r>
      <w:r w:rsidR="002500B7" w:rsidRPr="008D585C">
        <w:rPr>
          <w:rFonts w:asciiTheme="majorBidi" w:hAnsiTheme="majorBidi" w:cstheme="majorBidi"/>
          <w:sz w:val="24"/>
          <w:szCs w:val="24"/>
        </w:rPr>
        <w:t xml:space="preserve">was only </w:t>
      </w:r>
      <w:r w:rsidR="00FD4CA6">
        <w:rPr>
          <w:rFonts w:asciiTheme="majorBidi" w:hAnsiTheme="majorBidi" w:cstheme="majorBidi"/>
          <w:sz w:val="24"/>
          <w:szCs w:val="24"/>
        </w:rPr>
        <w:t xml:space="preserve">reported </w:t>
      </w:r>
      <w:r w:rsidR="002500B7" w:rsidRPr="008D585C">
        <w:rPr>
          <w:rFonts w:asciiTheme="majorBidi" w:hAnsiTheme="majorBidi" w:cstheme="majorBidi"/>
          <w:sz w:val="24"/>
          <w:szCs w:val="24"/>
        </w:rPr>
        <w:t xml:space="preserve">in one </w:t>
      </w:r>
      <w:r w:rsidR="00EB7DA6" w:rsidRPr="008D585C">
        <w:rPr>
          <w:rFonts w:asciiTheme="majorBidi" w:hAnsiTheme="majorBidi" w:cstheme="majorBidi"/>
          <w:i/>
          <w:iCs/>
          <w:sz w:val="24"/>
          <w:szCs w:val="24"/>
        </w:rPr>
        <w:t>S. aureus</w:t>
      </w:r>
      <w:r w:rsidR="002500B7" w:rsidRPr="008D585C">
        <w:rPr>
          <w:rFonts w:asciiTheme="majorBidi" w:hAnsiTheme="majorBidi" w:cstheme="majorBidi"/>
          <w:sz w:val="24"/>
          <w:szCs w:val="24"/>
        </w:rPr>
        <w:t xml:space="preserve"> isolated from clinical mastitic cases. Regarding the coagulase-negative </w:t>
      </w:r>
      <w:r w:rsidR="00FD4CA6">
        <w:rPr>
          <w:rFonts w:asciiTheme="majorBidi" w:hAnsiTheme="majorBidi" w:cstheme="majorBidi"/>
          <w:sz w:val="24"/>
          <w:szCs w:val="24"/>
        </w:rPr>
        <w:t xml:space="preserve">staphylococcal </w:t>
      </w:r>
      <w:r w:rsidR="002500B7" w:rsidRPr="008D585C">
        <w:rPr>
          <w:rFonts w:asciiTheme="majorBidi" w:hAnsiTheme="majorBidi" w:cstheme="majorBidi"/>
          <w:sz w:val="24"/>
          <w:szCs w:val="24"/>
        </w:rPr>
        <w:t xml:space="preserve">isolates, the specific amplicons of </w:t>
      </w:r>
      <w:proofErr w:type="spellStart"/>
      <w:r w:rsidR="00524858" w:rsidRPr="00E1487A">
        <w:rPr>
          <w:rFonts w:asciiTheme="majorBidi" w:hAnsiTheme="majorBidi" w:cstheme="majorBidi"/>
          <w:i/>
          <w:iCs/>
          <w:color w:val="000000" w:themeColor="text1"/>
          <w:sz w:val="24"/>
          <w:szCs w:val="24"/>
        </w:rPr>
        <w:t>c</w:t>
      </w:r>
      <w:r w:rsidR="00EB7DA6" w:rsidRPr="00E1487A">
        <w:rPr>
          <w:rFonts w:asciiTheme="majorBidi" w:hAnsiTheme="majorBidi" w:cstheme="majorBidi"/>
          <w:i/>
          <w:iCs/>
          <w:color w:val="000000" w:themeColor="text1"/>
          <w:sz w:val="24"/>
          <w:szCs w:val="24"/>
        </w:rPr>
        <w:t>oa</w:t>
      </w:r>
      <w:proofErr w:type="spellEnd"/>
      <w:r w:rsidR="002500B7" w:rsidRPr="00E1487A">
        <w:rPr>
          <w:rFonts w:asciiTheme="majorBidi" w:hAnsiTheme="majorBidi" w:cstheme="majorBidi"/>
          <w:color w:val="000000" w:themeColor="text1"/>
          <w:sz w:val="24"/>
          <w:szCs w:val="24"/>
        </w:rPr>
        <w:t xml:space="preserve">, </w:t>
      </w:r>
      <w:proofErr w:type="spellStart"/>
      <w:r w:rsidR="00EB7DA6" w:rsidRPr="00E1487A">
        <w:rPr>
          <w:rFonts w:asciiTheme="majorBidi" w:hAnsiTheme="majorBidi" w:cstheme="majorBidi"/>
          <w:i/>
          <w:iCs/>
          <w:color w:val="000000" w:themeColor="text1"/>
          <w:sz w:val="24"/>
          <w:szCs w:val="24"/>
        </w:rPr>
        <w:t>nuc</w:t>
      </w:r>
      <w:proofErr w:type="spellEnd"/>
      <w:r w:rsidR="002500B7" w:rsidRPr="00E1487A">
        <w:rPr>
          <w:rFonts w:asciiTheme="majorBidi" w:hAnsiTheme="majorBidi" w:cstheme="majorBidi"/>
          <w:color w:val="000000" w:themeColor="text1"/>
          <w:sz w:val="24"/>
          <w:szCs w:val="24"/>
        </w:rPr>
        <w:t>,</w:t>
      </w:r>
      <w:bookmarkStart w:id="2" w:name="_Hlk57811060"/>
      <w:r w:rsidR="00FD4CA6" w:rsidRPr="00E1487A">
        <w:rPr>
          <w:rFonts w:asciiTheme="majorBidi" w:hAnsiTheme="majorBidi" w:cstheme="majorBidi"/>
          <w:color w:val="000000" w:themeColor="text1"/>
          <w:sz w:val="24"/>
          <w:szCs w:val="24"/>
        </w:rPr>
        <w:t xml:space="preserve"> </w:t>
      </w:r>
      <w:proofErr w:type="spellStart"/>
      <w:r w:rsidR="00EB7DA6" w:rsidRPr="00E1487A">
        <w:rPr>
          <w:rFonts w:asciiTheme="majorBidi" w:hAnsiTheme="majorBidi" w:cstheme="majorBidi"/>
          <w:i/>
          <w:iCs/>
          <w:color w:val="000000" w:themeColor="text1"/>
          <w:sz w:val="24"/>
          <w:szCs w:val="24"/>
        </w:rPr>
        <w:t>clf</w:t>
      </w:r>
      <w:r w:rsidR="002500B7" w:rsidRPr="00E1487A">
        <w:rPr>
          <w:rFonts w:asciiTheme="majorBidi" w:hAnsiTheme="majorBidi" w:cstheme="majorBidi"/>
          <w:color w:val="000000" w:themeColor="text1"/>
          <w:sz w:val="24"/>
          <w:szCs w:val="24"/>
        </w:rPr>
        <w:t>A</w:t>
      </w:r>
      <w:bookmarkEnd w:id="2"/>
      <w:proofErr w:type="spellEnd"/>
      <w:r w:rsidR="00FD4CA6" w:rsidRPr="00E1487A">
        <w:rPr>
          <w:rFonts w:asciiTheme="majorBidi" w:hAnsiTheme="majorBidi" w:cstheme="majorBidi"/>
          <w:color w:val="000000" w:themeColor="text1"/>
          <w:sz w:val="24"/>
          <w:szCs w:val="24"/>
        </w:rPr>
        <w:t xml:space="preserve">, and </w:t>
      </w:r>
      <w:r w:rsidR="00FD4CA6" w:rsidRPr="00E1487A">
        <w:rPr>
          <w:rFonts w:asciiTheme="majorBidi" w:hAnsiTheme="majorBidi" w:cstheme="majorBidi"/>
          <w:i/>
          <w:iCs/>
          <w:color w:val="000000" w:themeColor="text1"/>
          <w:sz w:val="24"/>
          <w:szCs w:val="24"/>
        </w:rPr>
        <w:t>TSST</w:t>
      </w:r>
      <w:r w:rsidR="00FD4CA6" w:rsidRPr="00E1487A">
        <w:rPr>
          <w:rFonts w:asciiTheme="majorBidi" w:hAnsiTheme="majorBidi" w:cstheme="majorBidi"/>
          <w:color w:val="000000" w:themeColor="text1"/>
          <w:sz w:val="24"/>
          <w:szCs w:val="24"/>
        </w:rPr>
        <w:t>-1</w:t>
      </w:r>
      <w:r w:rsidR="002500B7" w:rsidRPr="00E1487A">
        <w:rPr>
          <w:rFonts w:asciiTheme="majorBidi" w:hAnsiTheme="majorBidi" w:cstheme="majorBidi"/>
          <w:color w:val="000000" w:themeColor="text1"/>
          <w:sz w:val="24"/>
          <w:szCs w:val="24"/>
        </w:rPr>
        <w:t xml:space="preserve"> </w:t>
      </w:r>
      <w:r w:rsidR="002500B7" w:rsidRPr="008D585C">
        <w:rPr>
          <w:rFonts w:asciiTheme="majorBidi" w:hAnsiTheme="majorBidi" w:cstheme="majorBidi"/>
          <w:sz w:val="24"/>
          <w:szCs w:val="24"/>
        </w:rPr>
        <w:t>were detected in only 10%</w:t>
      </w:r>
      <w:r w:rsidR="00FD4CA6">
        <w:rPr>
          <w:rFonts w:asciiTheme="majorBidi" w:hAnsiTheme="majorBidi" w:cstheme="majorBidi"/>
          <w:sz w:val="24"/>
          <w:szCs w:val="24"/>
        </w:rPr>
        <w:t xml:space="preserve">, 10%, 20%, and 0% of the tested </w:t>
      </w:r>
      <w:proofErr w:type="spellStart"/>
      <w:r w:rsidR="00FD4CA6">
        <w:rPr>
          <w:rFonts w:asciiTheme="majorBidi" w:hAnsiTheme="majorBidi" w:cstheme="majorBidi"/>
          <w:sz w:val="24"/>
          <w:szCs w:val="24"/>
        </w:rPr>
        <w:t>CoNS</w:t>
      </w:r>
      <w:proofErr w:type="spellEnd"/>
      <w:r w:rsidR="00FD4CA6">
        <w:rPr>
          <w:rFonts w:asciiTheme="majorBidi" w:hAnsiTheme="majorBidi" w:cstheme="majorBidi"/>
          <w:sz w:val="24"/>
          <w:szCs w:val="24"/>
        </w:rPr>
        <w:t xml:space="preserve"> isolated obtained from clinical mastitis cases, </w:t>
      </w:r>
      <w:r w:rsidR="00627E73">
        <w:rPr>
          <w:rFonts w:asciiTheme="majorBidi" w:hAnsiTheme="majorBidi" w:cstheme="majorBidi"/>
          <w:sz w:val="24"/>
          <w:szCs w:val="24"/>
        </w:rPr>
        <w:t>respectively</w:t>
      </w:r>
      <w:r w:rsidR="00FD4CA6">
        <w:rPr>
          <w:rFonts w:asciiTheme="majorBidi" w:hAnsiTheme="majorBidi" w:cstheme="majorBidi"/>
          <w:sz w:val="24"/>
          <w:szCs w:val="24"/>
        </w:rPr>
        <w:t xml:space="preserve">. While it was detected 20%, 10%, 20%, and 10% of the tested </w:t>
      </w:r>
      <w:proofErr w:type="spellStart"/>
      <w:r w:rsidR="00627E73">
        <w:rPr>
          <w:rFonts w:asciiTheme="majorBidi" w:hAnsiTheme="majorBidi" w:cstheme="majorBidi"/>
          <w:sz w:val="24"/>
          <w:szCs w:val="24"/>
        </w:rPr>
        <w:t>CoNS</w:t>
      </w:r>
      <w:proofErr w:type="spellEnd"/>
      <w:r w:rsidR="00627E73">
        <w:rPr>
          <w:rFonts w:asciiTheme="majorBidi" w:hAnsiTheme="majorBidi" w:cstheme="majorBidi"/>
          <w:sz w:val="24"/>
          <w:szCs w:val="24"/>
        </w:rPr>
        <w:t xml:space="preserve"> isolated recovered from sub-clinical mastitic cases, correspondingly </w:t>
      </w:r>
      <w:r w:rsidR="00337078">
        <w:rPr>
          <w:rFonts w:asciiTheme="majorBidi" w:hAnsiTheme="majorBidi" w:cstheme="majorBidi"/>
          <w:sz w:val="24"/>
          <w:szCs w:val="24"/>
        </w:rPr>
        <w:t xml:space="preserve">as presented in </w:t>
      </w:r>
      <w:r w:rsidR="006B1548" w:rsidRPr="008D585C">
        <w:rPr>
          <w:rFonts w:asciiTheme="majorBidi" w:hAnsiTheme="majorBidi" w:cstheme="majorBidi"/>
          <w:sz w:val="24"/>
          <w:szCs w:val="24"/>
        </w:rPr>
        <w:t xml:space="preserve">Table </w:t>
      </w:r>
      <w:r w:rsidR="00E1487A">
        <w:rPr>
          <w:rFonts w:asciiTheme="majorBidi" w:hAnsiTheme="majorBidi" w:cstheme="majorBidi"/>
          <w:sz w:val="24"/>
          <w:szCs w:val="24"/>
        </w:rPr>
        <w:t>3</w:t>
      </w:r>
      <w:r w:rsidR="00627E73">
        <w:rPr>
          <w:rFonts w:asciiTheme="majorBidi" w:hAnsiTheme="majorBidi" w:cstheme="majorBidi"/>
          <w:sz w:val="24"/>
          <w:szCs w:val="24"/>
        </w:rPr>
        <w:t>.</w:t>
      </w:r>
    </w:p>
    <w:p w14:paraId="778A84BD" w14:textId="77777777" w:rsidR="00A95734" w:rsidRPr="008D585C" w:rsidRDefault="00D4450B">
      <w:pPr>
        <w:pStyle w:val="ListParagraph"/>
        <w:spacing w:after="0" w:line="480" w:lineRule="auto"/>
        <w:ind w:left="0"/>
        <w:jc w:val="both"/>
        <w:rPr>
          <w:rFonts w:asciiTheme="majorBidi" w:hAnsiTheme="majorBidi" w:cstheme="majorBidi"/>
          <w:b/>
          <w:bCs/>
          <w:sz w:val="24"/>
          <w:szCs w:val="24"/>
        </w:rPr>
      </w:pPr>
      <w:r w:rsidRPr="008D585C">
        <w:rPr>
          <w:rFonts w:asciiTheme="majorBidi" w:hAnsiTheme="majorBidi" w:cstheme="majorBidi"/>
          <w:b/>
          <w:bCs/>
          <w:sz w:val="24"/>
          <w:szCs w:val="24"/>
        </w:rPr>
        <w:t>Antibiotic susceptibility testing of the staphylococcal species</w:t>
      </w:r>
    </w:p>
    <w:p w14:paraId="18132EE3" w14:textId="747DD58A" w:rsidR="00470BD7" w:rsidRPr="008D585C" w:rsidRDefault="00D4450B">
      <w:pPr>
        <w:spacing w:after="0" w:line="480" w:lineRule="auto"/>
        <w:jc w:val="both"/>
        <w:rPr>
          <w:rFonts w:asciiTheme="majorBidi" w:hAnsiTheme="majorBidi" w:cstheme="majorBidi"/>
          <w:sz w:val="24"/>
          <w:szCs w:val="24"/>
        </w:rPr>
      </w:pPr>
      <w:r w:rsidRPr="008D585C">
        <w:rPr>
          <w:rFonts w:asciiTheme="majorBidi" w:hAnsiTheme="majorBidi" w:cstheme="majorBidi"/>
          <w:sz w:val="24"/>
          <w:szCs w:val="24"/>
        </w:rPr>
        <w:t xml:space="preserve">The data presented in Table </w:t>
      </w:r>
      <w:r w:rsidR="00E1487A">
        <w:rPr>
          <w:rFonts w:asciiTheme="majorBidi" w:hAnsiTheme="majorBidi" w:cstheme="majorBidi"/>
          <w:sz w:val="24"/>
          <w:szCs w:val="24"/>
        </w:rPr>
        <w:t>4</w:t>
      </w:r>
      <w:r w:rsidRPr="008D585C">
        <w:rPr>
          <w:rFonts w:asciiTheme="majorBidi" w:hAnsiTheme="majorBidi" w:cstheme="majorBidi"/>
          <w:sz w:val="24"/>
          <w:szCs w:val="24"/>
        </w:rPr>
        <w:t xml:space="preserve"> </w:t>
      </w:r>
      <w:r w:rsidR="00502371">
        <w:rPr>
          <w:rFonts w:asciiTheme="majorBidi" w:hAnsiTheme="majorBidi" w:cstheme="majorBidi"/>
          <w:sz w:val="24"/>
          <w:szCs w:val="24"/>
        </w:rPr>
        <w:t>demonstrated</w:t>
      </w:r>
      <w:r w:rsidRPr="008D585C">
        <w:rPr>
          <w:rFonts w:asciiTheme="majorBidi" w:hAnsiTheme="majorBidi" w:cstheme="majorBidi"/>
          <w:sz w:val="24"/>
          <w:szCs w:val="24"/>
        </w:rPr>
        <w:t xml:space="preserve"> the antibiotic susceptibility p</w:t>
      </w:r>
      <w:r w:rsidR="00502371">
        <w:rPr>
          <w:rFonts w:asciiTheme="majorBidi" w:hAnsiTheme="majorBidi" w:cstheme="majorBidi"/>
          <w:sz w:val="24"/>
          <w:szCs w:val="24"/>
        </w:rPr>
        <w:t xml:space="preserve">rofile </w:t>
      </w:r>
      <w:r w:rsidR="00C06332" w:rsidRPr="008D585C">
        <w:rPr>
          <w:rFonts w:asciiTheme="majorBidi" w:hAnsiTheme="majorBidi" w:cstheme="majorBidi"/>
          <w:sz w:val="24"/>
          <w:szCs w:val="24"/>
        </w:rPr>
        <w:t xml:space="preserve">of </w:t>
      </w:r>
      <w:r w:rsidR="00C06332">
        <w:rPr>
          <w:rFonts w:asciiTheme="majorBidi" w:hAnsiTheme="majorBidi" w:cstheme="majorBidi"/>
          <w:sz w:val="24"/>
          <w:szCs w:val="24"/>
        </w:rPr>
        <w:t>the</w:t>
      </w:r>
      <w:r w:rsidR="00502371">
        <w:rPr>
          <w:rFonts w:asciiTheme="majorBidi" w:hAnsiTheme="majorBidi" w:cstheme="majorBidi"/>
          <w:sz w:val="24"/>
          <w:szCs w:val="24"/>
        </w:rPr>
        <w:t xml:space="preserve"> isolated </w:t>
      </w:r>
      <w:r w:rsidRPr="008D585C">
        <w:rPr>
          <w:rFonts w:asciiTheme="majorBidi" w:hAnsiTheme="majorBidi" w:cstheme="majorBidi"/>
          <w:sz w:val="24"/>
          <w:szCs w:val="24"/>
        </w:rPr>
        <w:t>staphylococcal species</w:t>
      </w:r>
      <w:r w:rsidR="000D424B">
        <w:rPr>
          <w:rFonts w:asciiTheme="majorBidi" w:hAnsiTheme="majorBidi" w:cstheme="majorBidi"/>
          <w:sz w:val="24"/>
          <w:szCs w:val="24"/>
        </w:rPr>
        <w:t>.</w:t>
      </w:r>
      <w:r w:rsidR="003972AC" w:rsidRPr="008D585C">
        <w:rPr>
          <w:rFonts w:asciiTheme="majorBidi" w:hAnsiTheme="majorBidi" w:cstheme="majorBidi"/>
          <w:sz w:val="24"/>
          <w:szCs w:val="24"/>
        </w:rPr>
        <w:t xml:space="preserve"> </w:t>
      </w:r>
      <w:r w:rsidR="00875C2B" w:rsidRPr="008D585C">
        <w:rPr>
          <w:rFonts w:asciiTheme="majorBidi" w:hAnsiTheme="majorBidi" w:cstheme="majorBidi"/>
          <w:sz w:val="24"/>
          <w:szCs w:val="24"/>
        </w:rPr>
        <w:t>Results</w:t>
      </w:r>
      <w:r w:rsidR="003972AC" w:rsidRPr="008D585C">
        <w:rPr>
          <w:rFonts w:asciiTheme="majorBidi" w:hAnsiTheme="majorBidi" w:cstheme="majorBidi"/>
          <w:sz w:val="24"/>
          <w:szCs w:val="24"/>
        </w:rPr>
        <w:t xml:space="preserve"> </w:t>
      </w:r>
      <w:r w:rsidR="00502371" w:rsidRPr="008D585C">
        <w:rPr>
          <w:rFonts w:asciiTheme="majorBidi" w:hAnsiTheme="majorBidi" w:cstheme="majorBidi"/>
          <w:sz w:val="24"/>
          <w:szCs w:val="24"/>
        </w:rPr>
        <w:t>showed</w:t>
      </w:r>
      <w:r w:rsidR="003972AC" w:rsidRPr="008D585C">
        <w:rPr>
          <w:rFonts w:asciiTheme="majorBidi" w:hAnsiTheme="majorBidi" w:cstheme="majorBidi"/>
          <w:sz w:val="24"/>
          <w:szCs w:val="24"/>
        </w:rPr>
        <w:t xml:space="preserve"> </w:t>
      </w:r>
      <w:r w:rsidR="003972AC" w:rsidRPr="008D585C">
        <w:rPr>
          <w:rFonts w:asciiTheme="majorBidi" w:hAnsiTheme="majorBidi" w:cstheme="majorBidi"/>
          <w:noProof/>
          <w:sz w:val="24"/>
          <w:szCs w:val="24"/>
        </w:rPr>
        <w:t>that</w:t>
      </w:r>
      <w:r w:rsidR="003972AC" w:rsidRPr="008D585C">
        <w:rPr>
          <w:rFonts w:asciiTheme="majorBidi" w:hAnsiTheme="majorBidi" w:cstheme="majorBidi"/>
          <w:sz w:val="24"/>
          <w:szCs w:val="24"/>
        </w:rPr>
        <w:t xml:space="preserve"> all the</w:t>
      </w:r>
      <w:r w:rsidR="009C4DBE" w:rsidRPr="008D585C">
        <w:rPr>
          <w:rFonts w:asciiTheme="majorBidi" w:hAnsiTheme="majorBidi" w:cstheme="majorBidi"/>
          <w:sz w:val="24"/>
          <w:szCs w:val="24"/>
        </w:rPr>
        <w:t xml:space="preserve"> tested isolates</w:t>
      </w:r>
      <w:r w:rsidR="00BD4100" w:rsidRPr="008D585C">
        <w:rPr>
          <w:rFonts w:asciiTheme="majorBidi" w:hAnsiTheme="majorBidi" w:cstheme="majorBidi"/>
          <w:sz w:val="24"/>
          <w:szCs w:val="24"/>
        </w:rPr>
        <w:t xml:space="preserve"> (40)</w:t>
      </w:r>
      <w:r w:rsidR="009C4DBE" w:rsidRPr="008D585C">
        <w:rPr>
          <w:rFonts w:asciiTheme="majorBidi" w:hAnsiTheme="majorBidi" w:cstheme="majorBidi"/>
          <w:sz w:val="24"/>
          <w:szCs w:val="24"/>
        </w:rPr>
        <w:t xml:space="preserve"> were </w:t>
      </w:r>
      <w:r w:rsidR="00BD4100" w:rsidRPr="008D585C">
        <w:rPr>
          <w:rFonts w:asciiTheme="majorBidi" w:hAnsiTheme="majorBidi" w:cstheme="majorBidi"/>
          <w:sz w:val="24"/>
          <w:szCs w:val="24"/>
        </w:rPr>
        <w:t xml:space="preserve">phenotypically </w:t>
      </w:r>
      <w:r w:rsidR="009C4DBE" w:rsidRPr="008D585C">
        <w:rPr>
          <w:rFonts w:asciiTheme="majorBidi" w:hAnsiTheme="majorBidi" w:cstheme="majorBidi"/>
          <w:sz w:val="24"/>
          <w:szCs w:val="24"/>
        </w:rPr>
        <w:t xml:space="preserve">resistant to oxacillin, amoxicillin, penicillin, ampicillin, cefotaxime, </w:t>
      </w:r>
      <w:proofErr w:type="spellStart"/>
      <w:r w:rsidR="009C4DBE" w:rsidRPr="008D585C">
        <w:rPr>
          <w:rFonts w:asciiTheme="majorBidi" w:hAnsiTheme="majorBidi" w:cstheme="majorBidi"/>
          <w:sz w:val="24"/>
          <w:szCs w:val="24"/>
        </w:rPr>
        <w:t>cephradine</w:t>
      </w:r>
      <w:proofErr w:type="spellEnd"/>
      <w:r w:rsidR="009C4DBE" w:rsidRPr="008D585C">
        <w:rPr>
          <w:rFonts w:asciiTheme="majorBidi" w:hAnsiTheme="majorBidi" w:cstheme="majorBidi"/>
          <w:sz w:val="24"/>
          <w:szCs w:val="24"/>
        </w:rPr>
        <w:t>, ciprofloxacin, cloxacillin, and Trimethoprim</w:t>
      </w:r>
      <w:r w:rsidR="00F64788">
        <w:rPr>
          <w:rFonts w:asciiTheme="majorBidi" w:hAnsiTheme="majorBidi" w:cstheme="majorBidi"/>
          <w:sz w:val="24"/>
          <w:szCs w:val="24"/>
        </w:rPr>
        <w:t>/</w:t>
      </w:r>
      <w:r w:rsidR="009C4DBE" w:rsidRPr="008D585C">
        <w:rPr>
          <w:rFonts w:asciiTheme="majorBidi" w:hAnsiTheme="majorBidi" w:cstheme="majorBidi"/>
          <w:sz w:val="24"/>
          <w:szCs w:val="24"/>
        </w:rPr>
        <w:t xml:space="preserve">Sulphamethoxazole, as shown in Table </w:t>
      </w:r>
      <w:r w:rsidR="007F3E8E">
        <w:rPr>
          <w:rFonts w:asciiTheme="majorBidi" w:hAnsiTheme="majorBidi" w:cstheme="majorBidi"/>
          <w:sz w:val="24"/>
          <w:szCs w:val="24"/>
        </w:rPr>
        <w:t>4</w:t>
      </w:r>
      <w:r w:rsidR="009C4DBE" w:rsidRPr="008D585C">
        <w:rPr>
          <w:rFonts w:asciiTheme="majorBidi" w:hAnsiTheme="majorBidi" w:cstheme="majorBidi"/>
          <w:sz w:val="24"/>
          <w:szCs w:val="24"/>
        </w:rPr>
        <w:t xml:space="preserve">. </w:t>
      </w:r>
      <w:r w:rsidR="005A76BA" w:rsidRPr="008D585C">
        <w:rPr>
          <w:rFonts w:asciiTheme="majorBidi" w:hAnsiTheme="majorBidi" w:cstheme="majorBidi"/>
          <w:noProof/>
          <w:sz w:val="24"/>
          <w:szCs w:val="24"/>
        </w:rPr>
        <w:t>While</w:t>
      </w:r>
      <w:r w:rsidR="00E34927" w:rsidRPr="008D585C">
        <w:rPr>
          <w:rFonts w:asciiTheme="majorBidi" w:hAnsiTheme="majorBidi" w:cstheme="majorBidi"/>
          <w:sz w:val="24"/>
          <w:szCs w:val="24"/>
        </w:rPr>
        <w:t xml:space="preserve"> </w:t>
      </w:r>
      <w:r w:rsidR="00EF574B" w:rsidRPr="008D585C">
        <w:rPr>
          <w:rFonts w:asciiTheme="majorBidi" w:hAnsiTheme="majorBidi" w:cstheme="majorBidi"/>
          <w:sz w:val="24"/>
          <w:szCs w:val="24"/>
        </w:rPr>
        <w:t>only 8</w:t>
      </w:r>
      <w:r w:rsidR="00DB0A80" w:rsidRPr="008D585C">
        <w:rPr>
          <w:rFonts w:asciiTheme="majorBidi" w:hAnsiTheme="majorBidi" w:cstheme="majorBidi"/>
          <w:sz w:val="24"/>
          <w:szCs w:val="24"/>
        </w:rPr>
        <w:t>/10 (80%)</w:t>
      </w:r>
      <w:r w:rsidR="00EF574B" w:rsidRPr="008D585C">
        <w:rPr>
          <w:rFonts w:asciiTheme="majorBidi" w:hAnsiTheme="majorBidi" w:cstheme="majorBidi"/>
          <w:sz w:val="24"/>
          <w:szCs w:val="24"/>
        </w:rPr>
        <w:t xml:space="preserve"> </w:t>
      </w:r>
      <w:r w:rsidR="00EF574B" w:rsidRPr="008D585C">
        <w:rPr>
          <w:rFonts w:asciiTheme="majorBidi" w:hAnsiTheme="majorBidi" w:cstheme="majorBidi"/>
          <w:i/>
          <w:iCs/>
          <w:sz w:val="24"/>
          <w:szCs w:val="24"/>
        </w:rPr>
        <w:t>S. aureus</w:t>
      </w:r>
      <w:r w:rsidR="00EF574B" w:rsidRPr="008D585C">
        <w:rPr>
          <w:rFonts w:asciiTheme="majorBidi" w:hAnsiTheme="majorBidi" w:cstheme="majorBidi"/>
          <w:sz w:val="24"/>
          <w:szCs w:val="24"/>
        </w:rPr>
        <w:t xml:space="preserve"> iso</w:t>
      </w:r>
      <w:r w:rsidR="00DB0A80" w:rsidRPr="008D585C">
        <w:rPr>
          <w:rFonts w:asciiTheme="majorBidi" w:hAnsiTheme="majorBidi" w:cstheme="majorBidi"/>
          <w:sz w:val="24"/>
          <w:szCs w:val="24"/>
        </w:rPr>
        <w:t>lates (clinical mastitis) and 9/10 (90</w:t>
      </w:r>
      <w:r w:rsidR="00FD10BD" w:rsidRPr="008D585C">
        <w:rPr>
          <w:rFonts w:asciiTheme="majorBidi" w:hAnsiTheme="majorBidi" w:cstheme="majorBidi"/>
          <w:sz w:val="24"/>
          <w:szCs w:val="24"/>
        </w:rPr>
        <w:t xml:space="preserve">%) </w:t>
      </w:r>
      <w:r w:rsidR="00EF574B" w:rsidRPr="008D585C">
        <w:rPr>
          <w:rFonts w:asciiTheme="majorBidi" w:hAnsiTheme="majorBidi" w:cstheme="majorBidi"/>
          <w:i/>
          <w:iCs/>
          <w:sz w:val="24"/>
          <w:szCs w:val="24"/>
        </w:rPr>
        <w:t>S. aureus</w:t>
      </w:r>
      <w:r w:rsidR="00EF574B" w:rsidRPr="008D585C">
        <w:rPr>
          <w:rFonts w:asciiTheme="majorBidi" w:hAnsiTheme="majorBidi" w:cstheme="majorBidi"/>
          <w:sz w:val="24"/>
          <w:szCs w:val="24"/>
        </w:rPr>
        <w:t xml:space="preserve"> </w:t>
      </w:r>
      <w:r w:rsidR="00FD10BD" w:rsidRPr="008D585C">
        <w:rPr>
          <w:rFonts w:asciiTheme="majorBidi" w:hAnsiTheme="majorBidi" w:cstheme="majorBidi"/>
          <w:sz w:val="24"/>
          <w:szCs w:val="24"/>
        </w:rPr>
        <w:t xml:space="preserve">isolates </w:t>
      </w:r>
      <w:r w:rsidR="00EF574B" w:rsidRPr="008D585C">
        <w:rPr>
          <w:rFonts w:asciiTheme="majorBidi" w:hAnsiTheme="majorBidi" w:cstheme="majorBidi"/>
          <w:sz w:val="24"/>
          <w:szCs w:val="24"/>
        </w:rPr>
        <w:t>(sub-clinical mastit</w:t>
      </w:r>
      <w:r w:rsidR="00A43E4A" w:rsidRPr="008D585C">
        <w:rPr>
          <w:rFonts w:asciiTheme="majorBidi" w:hAnsiTheme="majorBidi" w:cstheme="majorBidi"/>
          <w:sz w:val="24"/>
          <w:szCs w:val="24"/>
        </w:rPr>
        <w:t xml:space="preserve">is) and one isolate </w:t>
      </w:r>
      <w:r w:rsidR="00472B63" w:rsidRPr="008D585C">
        <w:rPr>
          <w:rFonts w:asciiTheme="majorBidi" w:hAnsiTheme="majorBidi" w:cstheme="majorBidi"/>
          <w:sz w:val="24"/>
          <w:szCs w:val="24"/>
        </w:rPr>
        <w:t>coa</w:t>
      </w:r>
      <w:r w:rsidR="00954EC5" w:rsidRPr="008D585C">
        <w:rPr>
          <w:rFonts w:asciiTheme="majorBidi" w:hAnsiTheme="majorBidi" w:cstheme="majorBidi"/>
          <w:sz w:val="24"/>
          <w:szCs w:val="24"/>
        </w:rPr>
        <w:t>g</w:t>
      </w:r>
      <w:r w:rsidR="00472B63" w:rsidRPr="008D585C">
        <w:rPr>
          <w:rFonts w:asciiTheme="majorBidi" w:hAnsiTheme="majorBidi" w:cstheme="majorBidi"/>
          <w:sz w:val="24"/>
          <w:szCs w:val="24"/>
        </w:rPr>
        <w:t xml:space="preserve">ulase-negative </w:t>
      </w:r>
      <w:r w:rsidR="00E939F8" w:rsidRPr="008D585C">
        <w:rPr>
          <w:rFonts w:asciiTheme="majorBidi" w:hAnsiTheme="majorBidi" w:cstheme="majorBidi"/>
          <w:i/>
          <w:iCs/>
          <w:sz w:val="24"/>
          <w:szCs w:val="24"/>
        </w:rPr>
        <w:t>S. aureus</w:t>
      </w:r>
      <w:r w:rsidR="00472B63" w:rsidRPr="008D585C">
        <w:rPr>
          <w:rFonts w:asciiTheme="majorBidi" w:hAnsiTheme="majorBidi" w:cstheme="majorBidi"/>
          <w:sz w:val="24"/>
          <w:szCs w:val="24"/>
        </w:rPr>
        <w:t xml:space="preserve"> variant (sub-clinical case) </w:t>
      </w:r>
      <w:r w:rsidR="00472B63" w:rsidRPr="008D585C">
        <w:rPr>
          <w:rFonts w:asciiTheme="majorBidi" w:hAnsiTheme="majorBidi" w:cstheme="majorBidi"/>
          <w:noProof/>
          <w:sz w:val="24"/>
          <w:szCs w:val="24"/>
        </w:rPr>
        <w:t>was</w:t>
      </w:r>
      <w:r w:rsidR="00D31172" w:rsidRPr="008D585C">
        <w:rPr>
          <w:rFonts w:asciiTheme="majorBidi" w:hAnsiTheme="majorBidi" w:cstheme="majorBidi"/>
          <w:sz w:val="24"/>
          <w:szCs w:val="24"/>
        </w:rPr>
        <w:t xml:space="preserve"> resistant to gent</w:t>
      </w:r>
      <w:r w:rsidR="00EF574B" w:rsidRPr="008D585C">
        <w:rPr>
          <w:rFonts w:asciiTheme="majorBidi" w:hAnsiTheme="majorBidi" w:cstheme="majorBidi"/>
          <w:sz w:val="24"/>
          <w:szCs w:val="24"/>
        </w:rPr>
        <w:t>amicin.</w:t>
      </w:r>
      <w:r w:rsidR="005E22BB" w:rsidRPr="008D585C">
        <w:rPr>
          <w:rFonts w:asciiTheme="majorBidi" w:hAnsiTheme="majorBidi" w:cstheme="majorBidi"/>
          <w:sz w:val="24"/>
          <w:szCs w:val="24"/>
        </w:rPr>
        <w:t xml:space="preserve"> Concerning the norfloxacin, </w:t>
      </w:r>
      <w:r w:rsidR="00441889" w:rsidRPr="008D585C">
        <w:rPr>
          <w:rFonts w:asciiTheme="majorBidi" w:hAnsiTheme="majorBidi" w:cstheme="majorBidi"/>
          <w:sz w:val="24"/>
          <w:szCs w:val="24"/>
        </w:rPr>
        <w:t xml:space="preserve">only 2/10 (20%) and 10/10 (100%) of </w:t>
      </w:r>
      <w:r w:rsidR="005E22BB" w:rsidRPr="008D585C">
        <w:rPr>
          <w:rFonts w:asciiTheme="majorBidi" w:hAnsiTheme="majorBidi" w:cstheme="majorBidi"/>
          <w:i/>
          <w:iCs/>
          <w:sz w:val="24"/>
          <w:szCs w:val="24"/>
        </w:rPr>
        <w:t>S. aureus</w:t>
      </w:r>
      <w:r w:rsidR="005E22BB" w:rsidRPr="008D585C">
        <w:rPr>
          <w:rFonts w:asciiTheme="majorBidi" w:hAnsiTheme="majorBidi" w:cstheme="majorBidi"/>
          <w:sz w:val="24"/>
          <w:szCs w:val="24"/>
        </w:rPr>
        <w:t xml:space="preserve"> isolated from milk samples collected from clinical</w:t>
      </w:r>
      <w:r w:rsidR="00441889" w:rsidRPr="008D585C">
        <w:rPr>
          <w:rFonts w:asciiTheme="majorBidi" w:hAnsiTheme="majorBidi" w:cstheme="majorBidi"/>
          <w:sz w:val="24"/>
          <w:szCs w:val="24"/>
        </w:rPr>
        <w:t xml:space="preserve"> mastitis</w:t>
      </w:r>
      <w:r w:rsidR="00E34927" w:rsidRPr="008D585C">
        <w:rPr>
          <w:rFonts w:asciiTheme="majorBidi" w:hAnsiTheme="majorBidi" w:cstheme="majorBidi"/>
          <w:noProof/>
          <w:sz w:val="24"/>
          <w:szCs w:val="24"/>
        </w:rPr>
        <w:t xml:space="preserve"> and </w:t>
      </w:r>
      <w:r w:rsidR="005E22BB" w:rsidRPr="008D585C">
        <w:rPr>
          <w:rFonts w:asciiTheme="majorBidi" w:hAnsiTheme="majorBidi" w:cstheme="majorBidi"/>
          <w:sz w:val="24"/>
          <w:szCs w:val="24"/>
        </w:rPr>
        <w:t>sub-clinical mastitis</w:t>
      </w:r>
      <w:r w:rsidR="00441889" w:rsidRPr="008D585C">
        <w:rPr>
          <w:rFonts w:asciiTheme="majorBidi" w:hAnsiTheme="majorBidi" w:cstheme="majorBidi"/>
          <w:sz w:val="24"/>
          <w:szCs w:val="24"/>
        </w:rPr>
        <w:t xml:space="preserve"> </w:t>
      </w:r>
      <w:r w:rsidR="00502371">
        <w:rPr>
          <w:rFonts w:asciiTheme="majorBidi" w:hAnsiTheme="majorBidi" w:cstheme="majorBidi"/>
          <w:sz w:val="24"/>
          <w:szCs w:val="24"/>
        </w:rPr>
        <w:t>buffaloes</w:t>
      </w:r>
      <w:r w:rsidR="00E34927" w:rsidRPr="008D585C">
        <w:rPr>
          <w:rFonts w:asciiTheme="majorBidi" w:hAnsiTheme="majorBidi" w:cstheme="majorBidi"/>
          <w:sz w:val="24"/>
          <w:szCs w:val="24"/>
        </w:rPr>
        <w:t>, respectively</w:t>
      </w:r>
      <w:r w:rsidR="00441889" w:rsidRPr="008D585C">
        <w:rPr>
          <w:rFonts w:asciiTheme="majorBidi" w:hAnsiTheme="majorBidi" w:cstheme="majorBidi"/>
          <w:sz w:val="24"/>
          <w:szCs w:val="24"/>
        </w:rPr>
        <w:t xml:space="preserve"> were resistant to norfloxacin</w:t>
      </w:r>
      <w:r w:rsidR="00F96473" w:rsidRPr="008D585C">
        <w:rPr>
          <w:rFonts w:asciiTheme="majorBidi" w:hAnsiTheme="majorBidi" w:cstheme="majorBidi"/>
          <w:sz w:val="24"/>
          <w:szCs w:val="24"/>
        </w:rPr>
        <w:t xml:space="preserve">. In contrast, </w:t>
      </w:r>
      <w:r w:rsidR="00101BDF" w:rsidRPr="008D585C">
        <w:rPr>
          <w:rFonts w:asciiTheme="majorBidi" w:hAnsiTheme="majorBidi" w:cstheme="majorBidi"/>
          <w:sz w:val="24"/>
          <w:szCs w:val="24"/>
        </w:rPr>
        <w:t xml:space="preserve">10/10 (100%) </w:t>
      </w:r>
      <w:r w:rsidR="00CC004A" w:rsidRPr="008D585C">
        <w:rPr>
          <w:rFonts w:asciiTheme="majorBidi" w:hAnsiTheme="majorBidi" w:cstheme="majorBidi"/>
          <w:sz w:val="24"/>
          <w:szCs w:val="24"/>
        </w:rPr>
        <w:t xml:space="preserve">and 6/10 (60%) of </w:t>
      </w:r>
      <w:r w:rsidR="00472B63" w:rsidRPr="008D585C">
        <w:rPr>
          <w:rFonts w:asciiTheme="majorBidi" w:hAnsiTheme="majorBidi" w:cstheme="majorBidi"/>
          <w:sz w:val="24"/>
          <w:szCs w:val="24"/>
        </w:rPr>
        <w:t>coagulase-</w:t>
      </w:r>
      <w:r w:rsidR="00472B63" w:rsidRPr="008D585C">
        <w:rPr>
          <w:rFonts w:asciiTheme="majorBidi" w:hAnsiTheme="majorBidi" w:cstheme="majorBidi"/>
          <w:sz w:val="24"/>
          <w:szCs w:val="24"/>
        </w:rPr>
        <w:lastRenderedPageBreak/>
        <w:t xml:space="preserve">negative </w:t>
      </w:r>
      <w:r w:rsidR="009F6AE0" w:rsidRPr="008D585C">
        <w:rPr>
          <w:rFonts w:asciiTheme="majorBidi" w:hAnsiTheme="majorBidi" w:cstheme="majorBidi"/>
          <w:i/>
          <w:iCs/>
          <w:sz w:val="24"/>
          <w:szCs w:val="24"/>
        </w:rPr>
        <w:t>s</w:t>
      </w:r>
      <w:r w:rsidR="00A45BE0" w:rsidRPr="008D585C">
        <w:rPr>
          <w:rFonts w:asciiTheme="majorBidi" w:hAnsiTheme="majorBidi" w:cstheme="majorBidi"/>
          <w:i/>
          <w:iCs/>
          <w:sz w:val="24"/>
          <w:szCs w:val="24"/>
        </w:rPr>
        <w:t>taphylococci</w:t>
      </w:r>
      <w:r w:rsidR="009F6AE0" w:rsidRPr="008D585C">
        <w:rPr>
          <w:rFonts w:asciiTheme="majorBidi" w:hAnsiTheme="majorBidi" w:cstheme="majorBidi"/>
          <w:i/>
          <w:iCs/>
          <w:sz w:val="24"/>
          <w:szCs w:val="24"/>
        </w:rPr>
        <w:t xml:space="preserve"> </w:t>
      </w:r>
      <w:r w:rsidR="00F96473" w:rsidRPr="008D585C">
        <w:rPr>
          <w:rFonts w:asciiTheme="majorBidi" w:hAnsiTheme="majorBidi" w:cstheme="majorBidi"/>
          <w:sz w:val="24"/>
          <w:szCs w:val="24"/>
        </w:rPr>
        <w:t>isolated from clinical</w:t>
      </w:r>
      <w:r w:rsidR="00CC004A" w:rsidRPr="008D585C">
        <w:rPr>
          <w:rFonts w:asciiTheme="majorBidi" w:hAnsiTheme="majorBidi" w:cstheme="majorBidi"/>
          <w:sz w:val="24"/>
          <w:szCs w:val="24"/>
        </w:rPr>
        <w:t xml:space="preserve"> and sub-clinical mastitis cases were </w:t>
      </w:r>
      <w:r w:rsidR="00954EC5" w:rsidRPr="008D585C">
        <w:rPr>
          <w:rFonts w:asciiTheme="majorBidi" w:hAnsiTheme="majorBidi" w:cstheme="majorBidi"/>
          <w:sz w:val="24"/>
          <w:szCs w:val="24"/>
        </w:rPr>
        <w:t xml:space="preserve">phenotypically </w:t>
      </w:r>
      <w:r w:rsidR="00CC004A" w:rsidRPr="008D585C">
        <w:rPr>
          <w:rFonts w:asciiTheme="majorBidi" w:hAnsiTheme="majorBidi" w:cstheme="majorBidi"/>
          <w:sz w:val="24"/>
          <w:szCs w:val="24"/>
        </w:rPr>
        <w:t>resistant to norfloxacin</w:t>
      </w:r>
      <w:r w:rsidR="00101BDF" w:rsidRPr="008D585C">
        <w:rPr>
          <w:rFonts w:asciiTheme="majorBidi" w:hAnsiTheme="majorBidi" w:cstheme="majorBidi"/>
          <w:sz w:val="24"/>
          <w:szCs w:val="24"/>
        </w:rPr>
        <w:t>, respectively</w:t>
      </w:r>
      <w:r w:rsidR="00CC004A" w:rsidRPr="008D585C">
        <w:rPr>
          <w:rFonts w:asciiTheme="majorBidi" w:hAnsiTheme="majorBidi" w:cstheme="majorBidi"/>
          <w:sz w:val="24"/>
          <w:szCs w:val="24"/>
        </w:rPr>
        <w:t xml:space="preserve"> </w:t>
      </w:r>
      <w:r w:rsidR="00BF6320" w:rsidRPr="008D585C">
        <w:rPr>
          <w:rFonts w:asciiTheme="majorBidi" w:hAnsiTheme="majorBidi" w:cstheme="majorBidi"/>
          <w:sz w:val="24"/>
          <w:szCs w:val="24"/>
        </w:rPr>
        <w:t xml:space="preserve">as </w:t>
      </w:r>
      <w:r w:rsidR="008207C1" w:rsidRPr="008D585C">
        <w:rPr>
          <w:rFonts w:asciiTheme="majorBidi" w:hAnsiTheme="majorBidi" w:cstheme="majorBidi"/>
          <w:sz w:val="24"/>
          <w:szCs w:val="24"/>
        </w:rPr>
        <w:t xml:space="preserve">shown </w:t>
      </w:r>
      <w:r w:rsidR="00BF6320" w:rsidRPr="008D585C">
        <w:rPr>
          <w:rFonts w:asciiTheme="majorBidi" w:hAnsiTheme="majorBidi" w:cstheme="majorBidi"/>
          <w:sz w:val="24"/>
          <w:szCs w:val="24"/>
        </w:rPr>
        <w:t xml:space="preserve">in Table </w:t>
      </w:r>
      <w:r w:rsidR="00E1487A">
        <w:rPr>
          <w:rFonts w:asciiTheme="majorBidi" w:hAnsiTheme="majorBidi" w:cstheme="majorBidi"/>
          <w:sz w:val="24"/>
          <w:szCs w:val="24"/>
        </w:rPr>
        <w:t>4</w:t>
      </w:r>
      <w:r w:rsidR="008A3917">
        <w:rPr>
          <w:rFonts w:asciiTheme="majorBidi" w:hAnsiTheme="majorBidi" w:cstheme="majorBidi"/>
          <w:sz w:val="24"/>
          <w:szCs w:val="24"/>
        </w:rPr>
        <w:t xml:space="preserve"> and </w:t>
      </w:r>
      <w:r w:rsidR="00E1487A">
        <w:rPr>
          <w:rFonts w:asciiTheme="majorBidi" w:hAnsiTheme="majorBidi" w:cstheme="majorBidi"/>
          <w:sz w:val="24"/>
          <w:szCs w:val="24"/>
        </w:rPr>
        <w:t>6</w:t>
      </w:r>
      <w:r w:rsidR="00BF6320" w:rsidRPr="008D585C">
        <w:rPr>
          <w:rFonts w:asciiTheme="majorBidi" w:hAnsiTheme="majorBidi" w:cstheme="majorBidi"/>
          <w:sz w:val="24"/>
          <w:szCs w:val="24"/>
        </w:rPr>
        <w:t>.</w:t>
      </w:r>
    </w:p>
    <w:p w14:paraId="32FA876B" w14:textId="77777777" w:rsidR="002D6CAE" w:rsidRPr="008D585C" w:rsidRDefault="002D6CAE">
      <w:pPr>
        <w:pStyle w:val="ListParagraph"/>
        <w:spacing w:line="480" w:lineRule="auto"/>
        <w:ind w:left="0"/>
        <w:jc w:val="both"/>
        <w:rPr>
          <w:rFonts w:asciiTheme="majorBidi" w:hAnsiTheme="majorBidi" w:cstheme="majorBidi"/>
          <w:b/>
          <w:bCs/>
          <w:sz w:val="24"/>
          <w:szCs w:val="24"/>
        </w:rPr>
      </w:pPr>
      <w:r w:rsidRPr="008D585C">
        <w:rPr>
          <w:rFonts w:asciiTheme="majorBidi" w:hAnsiTheme="majorBidi" w:cstheme="majorBidi"/>
          <w:b/>
          <w:bCs/>
          <w:sz w:val="24"/>
          <w:szCs w:val="24"/>
        </w:rPr>
        <w:t>Genotypic characterization of the antibiotic resistance profile of staphylococcal species</w:t>
      </w:r>
    </w:p>
    <w:p w14:paraId="5029DC40" w14:textId="28F72F99" w:rsidR="002D6CAE" w:rsidRPr="008D585C" w:rsidRDefault="00A34402">
      <w:pPr>
        <w:pStyle w:val="ListParagraph"/>
        <w:spacing w:line="480" w:lineRule="auto"/>
        <w:ind w:left="0"/>
        <w:jc w:val="both"/>
        <w:rPr>
          <w:rFonts w:asciiTheme="majorBidi" w:hAnsiTheme="majorBidi" w:cstheme="majorBidi"/>
          <w:sz w:val="24"/>
          <w:szCs w:val="24"/>
        </w:rPr>
      </w:pPr>
      <w:r w:rsidRPr="008D585C">
        <w:rPr>
          <w:rFonts w:asciiTheme="majorBidi" w:hAnsiTheme="majorBidi" w:cstheme="majorBidi"/>
          <w:sz w:val="24"/>
          <w:szCs w:val="24"/>
        </w:rPr>
        <w:t xml:space="preserve">A total of </w:t>
      </w:r>
      <w:r w:rsidR="00080D10" w:rsidRPr="008D585C">
        <w:rPr>
          <w:rFonts w:asciiTheme="majorBidi" w:hAnsiTheme="majorBidi" w:cstheme="majorBidi"/>
          <w:sz w:val="24"/>
          <w:szCs w:val="24"/>
        </w:rPr>
        <w:t xml:space="preserve">20 isolates from </w:t>
      </w:r>
      <w:r w:rsidR="000A1A86" w:rsidRPr="008D585C">
        <w:rPr>
          <w:rFonts w:asciiTheme="majorBidi" w:hAnsiTheme="majorBidi" w:cstheme="majorBidi"/>
          <w:sz w:val="24"/>
          <w:szCs w:val="24"/>
        </w:rPr>
        <w:t xml:space="preserve">coagulase-positive </w:t>
      </w:r>
      <w:r w:rsidR="00E939F8" w:rsidRPr="008D585C">
        <w:rPr>
          <w:rFonts w:asciiTheme="majorBidi" w:hAnsiTheme="majorBidi" w:cstheme="majorBidi"/>
          <w:i/>
          <w:iCs/>
          <w:sz w:val="24"/>
          <w:szCs w:val="24"/>
        </w:rPr>
        <w:t>S. aureus</w:t>
      </w:r>
      <w:r w:rsidR="000A1A86" w:rsidRPr="008D585C">
        <w:rPr>
          <w:rFonts w:asciiTheme="majorBidi" w:hAnsiTheme="majorBidi" w:cstheme="majorBidi"/>
          <w:sz w:val="24"/>
          <w:szCs w:val="24"/>
        </w:rPr>
        <w:t xml:space="preserve"> </w:t>
      </w:r>
      <w:r w:rsidR="00080D10" w:rsidRPr="008D585C">
        <w:rPr>
          <w:rFonts w:asciiTheme="majorBidi" w:hAnsiTheme="majorBidi" w:cstheme="majorBidi"/>
          <w:sz w:val="24"/>
          <w:szCs w:val="24"/>
        </w:rPr>
        <w:t xml:space="preserve">(10 of each clinical and sub-clinical mastitis cases), 20 from </w:t>
      </w:r>
      <w:r w:rsidR="000A1A86" w:rsidRPr="008D585C">
        <w:rPr>
          <w:rFonts w:asciiTheme="majorBidi" w:hAnsiTheme="majorBidi" w:cstheme="majorBidi"/>
          <w:sz w:val="24"/>
          <w:szCs w:val="24"/>
        </w:rPr>
        <w:t xml:space="preserve">coagulase-negative </w:t>
      </w:r>
      <w:r w:rsidR="00EB7DA6" w:rsidRPr="008D585C">
        <w:rPr>
          <w:rFonts w:asciiTheme="majorBidi" w:hAnsiTheme="majorBidi" w:cstheme="majorBidi"/>
          <w:sz w:val="24"/>
          <w:szCs w:val="24"/>
        </w:rPr>
        <w:t xml:space="preserve">staphylococci </w:t>
      </w:r>
      <w:r w:rsidR="00080D10" w:rsidRPr="008D585C">
        <w:rPr>
          <w:rFonts w:asciiTheme="majorBidi" w:hAnsiTheme="majorBidi" w:cstheme="majorBidi"/>
          <w:sz w:val="24"/>
          <w:szCs w:val="24"/>
        </w:rPr>
        <w:t xml:space="preserve">(10 of each clinical and sub-clinical mastitis cases) </w:t>
      </w:r>
      <w:r w:rsidR="002D6CAE" w:rsidRPr="008D585C">
        <w:rPr>
          <w:rFonts w:asciiTheme="majorBidi" w:hAnsiTheme="majorBidi" w:cstheme="majorBidi"/>
          <w:sz w:val="24"/>
          <w:szCs w:val="24"/>
        </w:rPr>
        <w:t xml:space="preserve">were further </w:t>
      </w:r>
      <w:r w:rsidR="000A1A86" w:rsidRPr="008D585C">
        <w:rPr>
          <w:rFonts w:asciiTheme="majorBidi" w:hAnsiTheme="majorBidi" w:cstheme="majorBidi"/>
          <w:sz w:val="24"/>
          <w:szCs w:val="24"/>
        </w:rPr>
        <w:t>screened for the</w:t>
      </w:r>
      <w:r w:rsidR="002D6CAE" w:rsidRPr="008D585C">
        <w:rPr>
          <w:rFonts w:asciiTheme="majorBidi" w:hAnsiTheme="majorBidi" w:cstheme="majorBidi"/>
          <w:sz w:val="24"/>
          <w:szCs w:val="24"/>
        </w:rPr>
        <w:t xml:space="preserve"> presence of antibiotic resistance genes</w:t>
      </w:r>
      <w:r w:rsidR="00EF758C" w:rsidRPr="008D585C">
        <w:rPr>
          <w:rFonts w:asciiTheme="majorBidi" w:hAnsiTheme="majorBidi" w:cstheme="majorBidi"/>
          <w:sz w:val="24"/>
          <w:szCs w:val="24"/>
        </w:rPr>
        <w:t xml:space="preserve"> (</w:t>
      </w:r>
      <w:proofErr w:type="spellStart"/>
      <w:r w:rsidR="008F6230" w:rsidRPr="008D585C">
        <w:rPr>
          <w:rFonts w:asciiTheme="majorBidi" w:hAnsiTheme="majorBidi" w:cstheme="majorBidi"/>
          <w:i/>
          <w:iCs/>
          <w:sz w:val="24"/>
          <w:szCs w:val="24"/>
        </w:rPr>
        <w:t>mec</w:t>
      </w:r>
      <w:r w:rsidR="00EF758C" w:rsidRPr="008D585C">
        <w:rPr>
          <w:rFonts w:asciiTheme="majorBidi" w:hAnsiTheme="majorBidi" w:cstheme="majorBidi"/>
          <w:sz w:val="24"/>
          <w:szCs w:val="24"/>
        </w:rPr>
        <w:t>A</w:t>
      </w:r>
      <w:proofErr w:type="spellEnd"/>
      <w:r w:rsidR="00EF758C" w:rsidRPr="008D585C">
        <w:rPr>
          <w:rFonts w:asciiTheme="majorBidi" w:hAnsiTheme="majorBidi" w:cstheme="majorBidi"/>
          <w:sz w:val="24"/>
          <w:szCs w:val="24"/>
        </w:rPr>
        <w:t xml:space="preserve">, </w:t>
      </w:r>
      <w:proofErr w:type="spellStart"/>
      <w:r w:rsidR="008F6230" w:rsidRPr="008D585C">
        <w:rPr>
          <w:rFonts w:asciiTheme="majorBidi" w:hAnsiTheme="majorBidi" w:cstheme="majorBidi"/>
          <w:i/>
          <w:iCs/>
          <w:sz w:val="24"/>
          <w:szCs w:val="24"/>
        </w:rPr>
        <w:t>bla</w:t>
      </w:r>
      <w:r w:rsidR="00EF758C" w:rsidRPr="008D585C">
        <w:rPr>
          <w:rFonts w:asciiTheme="majorBidi" w:hAnsiTheme="majorBidi" w:cstheme="majorBidi"/>
          <w:sz w:val="24"/>
          <w:szCs w:val="24"/>
        </w:rPr>
        <w:t>Z</w:t>
      </w:r>
      <w:proofErr w:type="spellEnd"/>
      <w:r w:rsidR="00EF758C" w:rsidRPr="008D585C">
        <w:rPr>
          <w:rFonts w:asciiTheme="majorBidi" w:hAnsiTheme="majorBidi" w:cstheme="majorBidi"/>
          <w:sz w:val="24"/>
          <w:szCs w:val="24"/>
        </w:rPr>
        <w:t xml:space="preserve">, </w:t>
      </w:r>
      <w:r w:rsidR="00EF758C" w:rsidRPr="008D585C">
        <w:rPr>
          <w:rFonts w:asciiTheme="majorBidi" w:hAnsiTheme="majorBidi" w:cstheme="majorBidi"/>
          <w:i/>
          <w:iCs/>
          <w:sz w:val="24"/>
          <w:szCs w:val="24"/>
        </w:rPr>
        <w:t>Sul</w:t>
      </w:r>
      <w:r w:rsidR="00EF758C" w:rsidRPr="008D585C">
        <w:rPr>
          <w:rFonts w:asciiTheme="majorBidi" w:hAnsiTheme="majorBidi" w:cstheme="majorBidi"/>
          <w:sz w:val="24"/>
          <w:szCs w:val="24"/>
        </w:rPr>
        <w:t xml:space="preserve">1, </w:t>
      </w:r>
      <w:r w:rsidR="00EF758C" w:rsidRPr="008D585C">
        <w:rPr>
          <w:rFonts w:asciiTheme="majorBidi" w:hAnsiTheme="majorBidi" w:cstheme="majorBidi"/>
          <w:i/>
          <w:iCs/>
          <w:noProof/>
          <w:sz w:val="24"/>
          <w:szCs w:val="24"/>
        </w:rPr>
        <w:t>nor</w:t>
      </w:r>
      <w:r w:rsidR="00EF758C" w:rsidRPr="008D585C">
        <w:rPr>
          <w:rFonts w:asciiTheme="majorBidi" w:hAnsiTheme="majorBidi" w:cstheme="majorBidi"/>
          <w:noProof/>
          <w:sz w:val="24"/>
          <w:szCs w:val="24"/>
        </w:rPr>
        <w:t>A</w:t>
      </w:r>
      <w:r w:rsidR="00EF758C" w:rsidRPr="008D585C">
        <w:rPr>
          <w:rFonts w:asciiTheme="majorBidi" w:hAnsiTheme="majorBidi" w:cstheme="majorBidi"/>
          <w:sz w:val="24"/>
          <w:szCs w:val="24"/>
        </w:rPr>
        <w:t xml:space="preserve">, and </w:t>
      </w:r>
      <w:proofErr w:type="spellStart"/>
      <w:r w:rsidR="00A61D5F" w:rsidRPr="008D585C">
        <w:rPr>
          <w:rFonts w:asciiTheme="majorBidi" w:hAnsiTheme="majorBidi" w:cstheme="majorBidi"/>
          <w:i/>
          <w:iCs/>
          <w:sz w:val="24"/>
          <w:szCs w:val="24"/>
        </w:rPr>
        <w:t>aac</w:t>
      </w:r>
      <w:proofErr w:type="spellEnd"/>
      <w:r w:rsidR="00A61D5F" w:rsidRPr="008D585C">
        <w:rPr>
          <w:rFonts w:asciiTheme="majorBidi" w:hAnsiTheme="majorBidi" w:cstheme="majorBidi"/>
          <w:sz w:val="24"/>
          <w:szCs w:val="24"/>
        </w:rPr>
        <w:t>(6”)</w:t>
      </w:r>
      <w:r w:rsidR="00A61D5F">
        <w:rPr>
          <w:rFonts w:asciiTheme="majorBidi" w:hAnsiTheme="majorBidi" w:cstheme="majorBidi"/>
          <w:sz w:val="24"/>
          <w:szCs w:val="24"/>
        </w:rPr>
        <w:t>-</w:t>
      </w:r>
      <w:proofErr w:type="spellStart"/>
      <w:r w:rsidR="00A61D5F" w:rsidRPr="008D585C">
        <w:rPr>
          <w:rFonts w:asciiTheme="majorBidi" w:hAnsiTheme="majorBidi" w:cstheme="majorBidi"/>
          <w:i/>
          <w:iCs/>
          <w:noProof/>
          <w:sz w:val="24"/>
          <w:szCs w:val="24"/>
        </w:rPr>
        <w:t>aph</w:t>
      </w:r>
      <w:proofErr w:type="spellEnd"/>
      <w:r w:rsidR="00A61D5F" w:rsidRPr="008D585C">
        <w:rPr>
          <w:rFonts w:asciiTheme="majorBidi" w:hAnsiTheme="majorBidi" w:cstheme="majorBidi"/>
          <w:sz w:val="24"/>
          <w:szCs w:val="24"/>
        </w:rPr>
        <w:t>(2”)</w:t>
      </w:r>
      <w:r w:rsidR="00EF758C" w:rsidRPr="008D585C">
        <w:rPr>
          <w:rFonts w:asciiTheme="majorBidi" w:hAnsiTheme="majorBidi" w:cstheme="majorBidi"/>
          <w:sz w:val="24"/>
          <w:szCs w:val="24"/>
        </w:rPr>
        <w:t xml:space="preserve">) encoding resistance against methicillin, penicillin, </w:t>
      </w:r>
      <w:proofErr w:type="spellStart"/>
      <w:r w:rsidR="00EF758C" w:rsidRPr="008D585C">
        <w:rPr>
          <w:rFonts w:asciiTheme="majorBidi" w:hAnsiTheme="majorBidi" w:cstheme="majorBidi"/>
          <w:sz w:val="24"/>
          <w:szCs w:val="24"/>
        </w:rPr>
        <w:t>sulphonamides</w:t>
      </w:r>
      <w:proofErr w:type="spellEnd"/>
      <w:r w:rsidR="00EF758C" w:rsidRPr="008D585C">
        <w:rPr>
          <w:rFonts w:asciiTheme="majorBidi" w:hAnsiTheme="majorBidi" w:cstheme="majorBidi"/>
          <w:sz w:val="24"/>
          <w:szCs w:val="24"/>
        </w:rPr>
        <w:t xml:space="preserve">, norfloxacin and gentamicin, respectively </w:t>
      </w:r>
      <w:r w:rsidR="002D6CAE" w:rsidRPr="008D585C">
        <w:rPr>
          <w:rFonts w:asciiTheme="majorBidi" w:hAnsiTheme="majorBidi" w:cstheme="majorBidi"/>
          <w:sz w:val="24"/>
          <w:szCs w:val="24"/>
        </w:rPr>
        <w:t xml:space="preserve">as presented in Table </w:t>
      </w:r>
      <w:r w:rsidR="00E1487A">
        <w:rPr>
          <w:rFonts w:asciiTheme="majorBidi" w:hAnsiTheme="majorBidi" w:cstheme="majorBidi"/>
          <w:sz w:val="24"/>
          <w:szCs w:val="24"/>
        </w:rPr>
        <w:t>5</w:t>
      </w:r>
      <w:r w:rsidR="008A3917">
        <w:rPr>
          <w:rFonts w:asciiTheme="majorBidi" w:hAnsiTheme="majorBidi" w:cstheme="majorBidi"/>
          <w:sz w:val="24"/>
          <w:szCs w:val="24"/>
        </w:rPr>
        <w:t xml:space="preserve"> and </w:t>
      </w:r>
      <w:r w:rsidR="00E1487A">
        <w:rPr>
          <w:rFonts w:asciiTheme="majorBidi" w:hAnsiTheme="majorBidi" w:cstheme="majorBidi"/>
          <w:sz w:val="24"/>
          <w:szCs w:val="24"/>
        </w:rPr>
        <w:t>6</w:t>
      </w:r>
      <w:r w:rsidR="002D6CAE" w:rsidRPr="008D585C">
        <w:rPr>
          <w:rFonts w:asciiTheme="majorBidi" w:hAnsiTheme="majorBidi" w:cstheme="majorBidi"/>
          <w:sz w:val="24"/>
          <w:szCs w:val="24"/>
        </w:rPr>
        <w:t xml:space="preserve">. The data showed that </w:t>
      </w:r>
      <w:r w:rsidR="002D6CAE" w:rsidRPr="008D585C">
        <w:rPr>
          <w:rFonts w:asciiTheme="majorBidi" w:hAnsiTheme="majorBidi" w:cstheme="majorBidi"/>
          <w:i/>
          <w:iCs/>
          <w:sz w:val="24"/>
          <w:szCs w:val="24"/>
        </w:rPr>
        <w:t>S. aureus</w:t>
      </w:r>
      <w:r w:rsidRPr="008D585C">
        <w:rPr>
          <w:rFonts w:asciiTheme="majorBidi" w:hAnsiTheme="majorBidi" w:cstheme="majorBidi"/>
          <w:sz w:val="24"/>
          <w:szCs w:val="24"/>
        </w:rPr>
        <w:t xml:space="preserve"> isolates obtained from</w:t>
      </w:r>
      <w:r w:rsidR="002D6CAE" w:rsidRPr="008D585C">
        <w:rPr>
          <w:rFonts w:asciiTheme="majorBidi" w:hAnsiTheme="majorBidi" w:cstheme="majorBidi"/>
          <w:sz w:val="24"/>
          <w:szCs w:val="24"/>
        </w:rPr>
        <w:t xml:space="preserve"> clinical mastitis cases were </w:t>
      </w:r>
      <w:r w:rsidR="001F3436" w:rsidRPr="008D585C">
        <w:rPr>
          <w:rFonts w:asciiTheme="majorBidi" w:hAnsiTheme="majorBidi" w:cstheme="majorBidi"/>
          <w:sz w:val="24"/>
          <w:szCs w:val="24"/>
        </w:rPr>
        <w:t xml:space="preserve">found to have </w:t>
      </w:r>
      <w:proofErr w:type="spellStart"/>
      <w:r w:rsidR="002D6CAE" w:rsidRPr="008D585C">
        <w:rPr>
          <w:rFonts w:asciiTheme="majorBidi" w:hAnsiTheme="majorBidi" w:cstheme="majorBidi"/>
          <w:i/>
          <w:iCs/>
          <w:sz w:val="24"/>
          <w:szCs w:val="24"/>
        </w:rPr>
        <w:t>mec</w:t>
      </w:r>
      <w:r w:rsidR="002D6CAE" w:rsidRPr="008D585C">
        <w:rPr>
          <w:rFonts w:asciiTheme="majorBidi" w:hAnsiTheme="majorBidi" w:cstheme="majorBidi"/>
          <w:sz w:val="24"/>
          <w:szCs w:val="24"/>
        </w:rPr>
        <w:t>A</w:t>
      </w:r>
      <w:proofErr w:type="spellEnd"/>
      <w:r w:rsidR="002D6CAE" w:rsidRPr="008D585C">
        <w:rPr>
          <w:rFonts w:asciiTheme="majorBidi" w:hAnsiTheme="majorBidi" w:cstheme="majorBidi"/>
          <w:sz w:val="24"/>
          <w:szCs w:val="24"/>
        </w:rPr>
        <w:t xml:space="preserve">, </w:t>
      </w:r>
      <w:proofErr w:type="spellStart"/>
      <w:r w:rsidR="002D6CAE" w:rsidRPr="008D585C">
        <w:rPr>
          <w:rFonts w:asciiTheme="majorBidi" w:hAnsiTheme="majorBidi" w:cstheme="majorBidi"/>
          <w:i/>
          <w:iCs/>
          <w:sz w:val="24"/>
          <w:szCs w:val="24"/>
        </w:rPr>
        <w:t>bla</w:t>
      </w:r>
      <w:r w:rsidR="002D6CAE" w:rsidRPr="008D585C">
        <w:rPr>
          <w:rFonts w:asciiTheme="majorBidi" w:hAnsiTheme="majorBidi" w:cstheme="majorBidi"/>
          <w:sz w:val="24"/>
          <w:szCs w:val="24"/>
        </w:rPr>
        <w:t>Z</w:t>
      </w:r>
      <w:proofErr w:type="spellEnd"/>
      <w:r w:rsidR="002D6CAE" w:rsidRPr="008D585C">
        <w:rPr>
          <w:rFonts w:asciiTheme="majorBidi" w:hAnsiTheme="majorBidi" w:cstheme="majorBidi"/>
          <w:sz w:val="24"/>
          <w:szCs w:val="24"/>
        </w:rPr>
        <w:t xml:space="preserve">, </w:t>
      </w:r>
      <w:r w:rsidR="002D6CAE" w:rsidRPr="008D585C">
        <w:rPr>
          <w:rFonts w:asciiTheme="majorBidi" w:hAnsiTheme="majorBidi" w:cstheme="majorBidi"/>
          <w:i/>
          <w:iCs/>
          <w:sz w:val="24"/>
          <w:szCs w:val="24"/>
        </w:rPr>
        <w:t>Sul</w:t>
      </w:r>
      <w:r w:rsidR="002D6CAE" w:rsidRPr="008D585C">
        <w:rPr>
          <w:rFonts w:asciiTheme="majorBidi" w:hAnsiTheme="majorBidi" w:cstheme="majorBidi"/>
          <w:sz w:val="24"/>
          <w:szCs w:val="24"/>
        </w:rPr>
        <w:t xml:space="preserve">1, </w:t>
      </w:r>
      <w:r w:rsidR="00034146" w:rsidRPr="008D585C">
        <w:rPr>
          <w:rFonts w:asciiTheme="majorBidi" w:hAnsiTheme="majorBidi" w:cstheme="majorBidi"/>
          <w:i/>
          <w:iCs/>
          <w:noProof/>
          <w:sz w:val="24"/>
          <w:szCs w:val="24"/>
        </w:rPr>
        <w:t>nor</w:t>
      </w:r>
      <w:r w:rsidR="00034146" w:rsidRPr="008D585C">
        <w:rPr>
          <w:rFonts w:asciiTheme="majorBidi" w:hAnsiTheme="majorBidi" w:cstheme="majorBidi"/>
          <w:noProof/>
          <w:sz w:val="24"/>
          <w:szCs w:val="24"/>
        </w:rPr>
        <w:t>A</w:t>
      </w:r>
      <w:r w:rsidR="002D6CAE" w:rsidRPr="008D585C">
        <w:rPr>
          <w:rFonts w:asciiTheme="majorBidi" w:hAnsiTheme="majorBidi" w:cstheme="majorBidi"/>
          <w:sz w:val="24"/>
          <w:szCs w:val="24"/>
        </w:rPr>
        <w:t xml:space="preserve">, and </w:t>
      </w:r>
      <w:proofErr w:type="spellStart"/>
      <w:r w:rsidR="00A61D5F" w:rsidRPr="008D585C">
        <w:rPr>
          <w:rFonts w:asciiTheme="majorBidi" w:hAnsiTheme="majorBidi" w:cstheme="majorBidi"/>
          <w:i/>
          <w:iCs/>
          <w:sz w:val="24"/>
          <w:szCs w:val="24"/>
        </w:rPr>
        <w:t>aac</w:t>
      </w:r>
      <w:proofErr w:type="spellEnd"/>
      <w:r w:rsidR="00A61D5F" w:rsidRPr="008D585C">
        <w:rPr>
          <w:rFonts w:asciiTheme="majorBidi" w:hAnsiTheme="majorBidi" w:cstheme="majorBidi"/>
          <w:sz w:val="24"/>
          <w:szCs w:val="24"/>
        </w:rPr>
        <w:t>(6”)</w:t>
      </w:r>
      <w:r w:rsidR="00A61D5F">
        <w:rPr>
          <w:rFonts w:asciiTheme="majorBidi" w:hAnsiTheme="majorBidi" w:cstheme="majorBidi"/>
          <w:sz w:val="24"/>
          <w:szCs w:val="24"/>
        </w:rPr>
        <w:t>-</w:t>
      </w:r>
      <w:proofErr w:type="spellStart"/>
      <w:r w:rsidR="00A61D5F" w:rsidRPr="008D585C">
        <w:rPr>
          <w:rFonts w:asciiTheme="majorBidi" w:hAnsiTheme="majorBidi" w:cstheme="majorBidi"/>
          <w:i/>
          <w:iCs/>
          <w:noProof/>
          <w:sz w:val="24"/>
          <w:szCs w:val="24"/>
        </w:rPr>
        <w:t>aph</w:t>
      </w:r>
      <w:proofErr w:type="spellEnd"/>
      <w:r w:rsidR="00A61D5F" w:rsidRPr="008D585C">
        <w:rPr>
          <w:rFonts w:asciiTheme="majorBidi" w:hAnsiTheme="majorBidi" w:cstheme="majorBidi"/>
          <w:sz w:val="24"/>
          <w:szCs w:val="24"/>
        </w:rPr>
        <w:t xml:space="preserve">(2”) </w:t>
      </w:r>
      <w:r w:rsidR="002D6CAE" w:rsidRPr="008D585C">
        <w:rPr>
          <w:rFonts w:asciiTheme="majorBidi" w:hAnsiTheme="majorBidi" w:cstheme="majorBidi"/>
          <w:sz w:val="24"/>
          <w:szCs w:val="24"/>
        </w:rPr>
        <w:t xml:space="preserve">in </w:t>
      </w:r>
      <w:r w:rsidR="002D6CAE" w:rsidRPr="008D585C">
        <w:rPr>
          <w:rFonts w:asciiTheme="majorBidi" w:hAnsiTheme="majorBidi" w:cstheme="majorBidi"/>
          <w:noProof/>
          <w:sz w:val="24"/>
          <w:szCs w:val="24"/>
        </w:rPr>
        <w:t>a percentage</w:t>
      </w:r>
      <w:r w:rsidR="002D6CAE" w:rsidRPr="008D585C">
        <w:rPr>
          <w:rFonts w:asciiTheme="majorBidi" w:hAnsiTheme="majorBidi" w:cstheme="majorBidi"/>
          <w:sz w:val="24"/>
          <w:szCs w:val="24"/>
        </w:rPr>
        <w:t xml:space="preserve"> of 80%, 60%, 100%, 40%, and 40%, respectively. While in the case of </w:t>
      </w:r>
      <w:r w:rsidRPr="008D585C">
        <w:rPr>
          <w:rFonts w:asciiTheme="majorBidi" w:hAnsiTheme="majorBidi" w:cstheme="majorBidi"/>
          <w:sz w:val="24"/>
          <w:szCs w:val="24"/>
        </w:rPr>
        <w:t xml:space="preserve">sub-clinical mastitis isolates of </w:t>
      </w:r>
      <w:r w:rsidR="002D6CAE" w:rsidRPr="008D585C">
        <w:rPr>
          <w:rFonts w:asciiTheme="majorBidi" w:hAnsiTheme="majorBidi" w:cstheme="majorBidi"/>
          <w:i/>
          <w:iCs/>
          <w:sz w:val="24"/>
          <w:szCs w:val="24"/>
        </w:rPr>
        <w:t>S. aureus</w:t>
      </w:r>
      <w:r w:rsidR="002D6CAE" w:rsidRPr="008D585C">
        <w:rPr>
          <w:rFonts w:asciiTheme="majorBidi" w:hAnsiTheme="majorBidi" w:cstheme="majorBidi"/>
          <w:sz w:val="24"/>
          <w:szCs w:val="24"/>
        </w:rPr>
        <w:t xml:space="preserve"> were </w:t>
      </w:r>
      <w:r w:rsidRPr="008D585C">
        <w:rPr>
          <w:rFonts w:asciiTheme="majorBidi" w:hAnsiTheme="majorBidi" w:cstheme="majorBidi"/>
          <w:sz w:val="24"/>
          <w:szCs w:val="24"/>
        </w:rPr>
        <w:t>f</w:t>
      </w:r>
      <w:r w:rsidR="000A1A86" w:rsidRPr="008D585C">
        <w:rPr>
          <w:rFonts w:asciiTheme="majorBidi" w:hAnsiTheme="majorBidi" w:cstheme="majorBidi"/>
          <w:sz w:val="24"/>
          <w:szCs w:val="24"/>
        </w:rPr>
        <w:t>ou</w:t>
      </w:r>
      <w:r w:rsidRPr="008D585C">
        <w:rPr>
          <w:rFonts w:asciiTheme="majorBidi" w:hAnsiTheme="majorBidi" w:cstheme="majorBidi"/>
          <w:sz w:val="24"/>
          <w:szCs w:val="24"/>
        </w:rPr>
        <w:t xml:space="preserve">nd to have </w:t>
      </w:r>
      <w:proofErr w:type="spellStart"/>
      <w:r w:rsidRPr="008D585C">
        <w:rPr>
          <w:rFonts w:asciiTheme="majorBidi" w:hAnsiTheme="majorBidi" w:cstheme="majorBidi"/>
          <w:i/>
          <w:iCs/>
          <w:sz w:val="24"/>
          <w:szCs w:val="24"/>
        </w:rPr>
        <w:t>mec</w:t>
      </w:r>
      <w:r w:rsidRPr="008D585C">
        <w:rPr>
          <w:rFonts w:asciiTheme="majorBidi" w:hAnsiTheme="majorBidi" w:cstheme="majorBidi"/>
          <w:sz w:val="24"/>
          <w:szCs w:val="24"/>
        </w:rPr>
        <w:t>A</w:t>
      </w:r>
      <w:proofErr w:type="spellEnd"/>
      <w:r w:rsidRPr="008D585C">
        <w:rPr>
          <w:rFonts w:asciiTheme="majorBidi" w:hAnsiTheme="majorBidi" w:cstheme="majorBidi"/>
          <w:sz w:val="24"/>
          <w:szCs w:val="24"/>
        </w:rPr>
        <w:t xml:space="preserve">, </w:t>
      </w:r>
      <w:proofErr w:type="spellStart"/>
      <w:r w:rsidRPr="008D585C">
        <w:rPr>
          <w:rFonts w:asciiTheme="majorBidi" w:hAnsiTheme="majorBidi" w:cstheme="majorBidi"/>
          <w:i/>
          <w:iCs/>
          <w:sz w:val="24"/>
          <w:szCs w:val="24"/>
        </w:rPr>
        <w:t>bla</w:t>
      </w:r>
      <w:r w:rsidRPr="008D585C">
        <w:rPr>
          <w:rFonts w:asciiTheme="majorBidi" w:hAnsiTheme="majorBidi" w:cstheme="majorBidi"/>
          <w:sz w:val="24"/>
          <w:szCs w:val="24"/>
        </w:rPr>
        <w:t>Z</w:t>
      </w:r>
      <w:proofErr w:type="spellEnd"/>
      <w:r w:rsidRPr="008D585C">
        <w:rPr>
          <w:rFonts w:asciiTheme="majorBidi" w:hAnsiTheme="majorBidi" w:cstheme="majorBidi"/>
          <w:sz w:val="24"/>
          <w:szCs w:val="24"/>
        </w:rPr>
        <w:t xml:space="preserve">, </w:t>
      </w:r>
      <w:r w:rsidRPr="008D585C">
        <w:rPr>
          <w:rFonts w:asciiTheme="majorBidi" w:hAnsiTheme="majorBidi" w:cstheme="majorBidi"/>
          <w:i/>
          <w:iCs/>
          <w:sz w:val="24"/>
          <w:szCs w:val="24"/>
        </w:rPr>
        <w:t>Sul</w:t>
      </w:r>
      <w:r w:rsidRPr="008D585C">
        <w:rPr>
          <w:rFonts w:asciiTheme="majorBidi" w:hAnsiTheme="majorBidi" w:cstheme="majorBidi"/>
          <w:sz w:val="24"/>
          <w:szCs w:val="24"/>
        </w:rPr>
        <w:t xml:space="preserve">1, </w:t>
      </w:r>
      <w:r w:rsidR="00034146" w:rsidRPr="008D585C">
        <w:rPr>
          <w:rFonts w:asciiTheme="majorBidi" w:hAnsiTheme="majorBidi" w:cstheme="majorBidi"/>
          <w:i/>
          <w:iCs/>
          <w:noProof/>
          <w:sz w:val="24"/>
          <w:szCs w:val="24"/>
        </w:rPr>
        <w:t>nor</w:t>
      </w:r>
      <w:r w:rsidR="00034146" w:rsidRPr="008D585C">
        <w:rPr>
          <w:rFonts w:asciiTheme="majorBidi" w:hAnsiTheme="majorBidi" w:cstheme="majorBidi"/>
          <w:noProof/>
          <w:sz w:val="24"/>
          <w:szCs w:val="24"/>
        </w:rPr>
        <w:t>A</w:t>
      </w:r>
      <w:r w:rsidRPr="008D585C">
        <w:rPr>
          <w:rFonts w:asciiTheme="majorBidi" w:hAnsiTheme="majorBidi" w:cstheme="majorBidi"/>
          <w:sz w:val="24"/>
          <w:szCs w:val="24"/>
        </w:rPr>
        <w:t xml:space="preserve">, and </w:t>
      </w:r>
      <w:proofErr w:type="spellStart"/>
      <w:r w:rsidR="00A61D5F" w:rsidRPr="008D585C">
        <w:rPr>
          <w:rFonts w:asciiTheme="majorBidi" w:hAnsiTheme="majorBidi" w:cstheme="majorBidi"/>
          <w:i/>
          <w:iCs/>
          <w:sz w:val="24"/>
          <w:szCs w:val="24"/>
        </w:rPr>
        <w:t>aac</w:t>
      </w:r>
      <w:proofErr w:type="spellEnd"/>
      <w:r w:rsidR="00A61D5F" w:rsidRPr="008D585C">
        <w:rPr>
          <w:rFonts w:asciiTheme="majorBidi" w:hAnsiTheme="majorBidi" w:cstheme="majorBidi"/>
          <w:sz w:val="24"/>
          <w:szCs w:val="24"/>
        </w:rPr>
        <w:t>(6”)</w:t>
      </w:r>
      <w:r w:rsidR="00A61D5F">
        <w:rPr>
          <w:rFonts w:asciiTheme="majorBidi" w:hAnsiTheme="majorBidi" w:cstheme="majorBidi"/>
          <w:sz w:val="24"/>
          <w:szCs w:val="24"/>
        </w:rPr>
        <w:t>-</w:t>
      </w:r>
      <w:proofErr w:type="spellStart"/>
      <w:proofErr w:type="gramStart"/>
      <w:r w:rsidR="00A61D5F" w:rsidRPr="008D585C">
        <w:rPr>
          <w:rFonts w:asciiTheme="majorBidi" w:hAnsiTheme="majorBidi" w:cstheme="majorBidi"/>
          <w:i/>
          <w:iCs/>
          <w:noProof/>
          <w:sz w:val="24"/>
          <w:szCs w:val="24"/>
        </w:rPr>
        <w:t>aph</w:t>
      </w:r>
      <w:proofErr w:type="spellEnd"/>
      <w:r w:rsidR="00A61D5F" w:rsidRPr="008D585C">
        <w:rPr>
          <w:rFonts w:asciiTheme="majorBidi" w:hAnsiTheme="majorBidi" w:cstheme="majorBidi"/>
          <w:sz w:val="24"/>
          <w:szCs w:val="24"/>
        </w:rPr>
        <w:t>(</w:t>
      </w:r>
      <w:proofErr w:type="gramEnd"/>
      <w:r w:rsidR="00A61D5F" w:rsidRPr="008D585C">
        <w:rPr>
          <w:rFonts w:asciiTheme="majorBidi" w:hAnsiTheme="majorBidi" w:cstheme="majorBidi"/>
          <w:sz w:val="24"/>
          <w:szCs w:val="24"/>
        </w:rPr>
        <w:t xml:space="preserve">2”) </w:t>
      </w:r>
      <w:r w:rsidRPr="008D585C">
        <w:rPr>
          <w:rFonts w:asciiTheme="majorBidi" w:hAnsiTheme="majorBidi" w:cstheme="majorBidi"/>
          <w:sz w:val="24"/>
          <w:szCs w:val="24"/>
        </w:rPr>
        <w:t xml:space="preserve">in </w:t>
      </w:r>
      <w:r w:rsidRPr="008D585C">
        <w:rPr>
          <w:rFonts w:asciiTheme="majorBidi" w:hAnsiTheme="majorBidi" w:cstheme="majorBidi"/>
          <w:noProof/>
          <w:sz w:val="24"/>
          <w:szCs w:val="24"/>
        </w:rPr>
        <w:t>a percentage</w:t>
      </w:r>
      <w:r w:rsidRPr="008D585C">
        <w:rPr>
          <w:rFonts w:asciiTheme="majorBidi" w:hAnsiTheme="majorBidi" w:cstheme="majorBidi"/>
          <w:sz w:val="24"/>
          <w:szCs w:val="24"/>
        </w:rPr>
        <w:t xml:space="preserve"> of </w:t>
      </w:r>
      <w:r w:rsidR="002D6CAE" w:rsidRPr="008D585C">
        <w:rPr>
          <w:rFonts w:asciiTheme="majorBidi" w:hAnsiTheme="majorBidi" w:cstheme="majorBidi"/>
          <w:sz w:val="24"/>
          <w:szCs w:val="24"/>
        </w:rPr>
        <w:t xml:space="preserve">60%, 100%, </w:t>
      </w:r>
      <w:r w:rsidR="001F3436" w:rsidRPr="008D585C">
        <w:rPr>
          <w:rFonts w:asciiTheme="majorBidi" w:hAnsiTheme="majorBidi" w:cstheme="majorBidi"/>
          <w:sz w:val="24"/>
          <w:szCs w:val="24"/>
        </w:rPr>
        <w:t xml:space="preserve">100%, 0%, and 20%, </w:t>
      </w:r>
      <w:r w:rsidR="004F1FAD">
        <w:rPr>
          <w:rFonts w:asciiTheme="majorBidi" w:hAnsiTheme="majorBidi" w:cstheme="majorBidi"/>
          <w:sz w:val="24"/>
          <w:szCs w:val="24"/>
        </w:rPr>
        <w:t xml:space="preserve">of the tested </w:t>
      </w:r>
      <w:r w:rsidR="00E1487A">
        <w:rPr>
          <w:rFonts w:asciiTheme="majorBidi" w:hAnsiTheme="majorBidi" w:cstheme="majorBidi"/>
          <w:sz w:val="24"/>
          <w:szCs w:val="24"/>
        </w:rPr>
        <w:t>isolates,</w:t>
      </w:r>
      <w:r w:rsidR="004F1FAD">
        <w:rPr>
          <w:rFonts w:asciiTheme="majorBidi" w:hAnsiTheme="majorBidi" w:cstheme="majorBidi"/>
          <w:sz w:val="24"/>
          <w:szCs w:val="24"/>
        </w:rPr>
        <w:t xml:space="preserve"> </w:t>
      </w:r>
      <w:r w:rsidR="001F3436" w:rsidRPr="008D585C">
        <w:rPr>
          <w:rFonts w:asciiTheme="majorBidi" w:hAnsiTheme="majorBidi" w:cstheme="majorBidi"/>
          <w:sz w:val="24"/>
          <w:szCs w:val="24"/>
        </w:rPr>
        <w:t xml:space="preserve">respectively. </w:t>
      </w:r>
      <w:r w:rsidRPr="008D585C">
        <w:rPr>
          <w:rFonts w:asciiTheme="majorBidi" w:hAnsiTheme="majorBidi" w:cstheme="majorBidi"/>
          <w:sz w:val="24"/>
          <w:szCs w:val="24"/>
        </w:rPr>
        <w:t>Regarding t</w:t>
      </w:r>
      <w:r w:rsidR="001F3436" w:rsidRPr="008D585C">
        <w:rPr>
          <w:rFonts w:asciiTheme="majorBidi" w:hAnsiTheme="majorBidi" w:cstheme="majorBidi"/>
          <w:sz w:val="24"/>
          <w:szCs w:val="24"/>
        </w:rPr>
        <w:t xml:space="preserve">he </w:t>
      </w:r>
      <w:r w:rsidR="000A1A86" w:rsidRPr="008D585C">
        <w:rPr>
          <w:rFonts w:asciiTheme="majorBidi" w:hAnsiTheme="majorBidi" w:cstheme="majorBidi"/>
          <w:sz w:val="24"/>
          <w:szCs w:val="24"/>
        </w:rPr>
        <w:t>coa</w:t>
      </w:r>
      <w:r w:rsidR="00725195" w:rsidRPr="008D585C">
        <w:rPr>
          <w:rFonts w:asciiTheme="majorBidi" w:hAnsiTheme="majorBidi" w:cstheme="majorBidi"/>
          <w:sz w:val="24"/>
          <w:szCs w:val="24"/>
        </w:rPr>
        <w:t>g</w:t>
      </w:r>
      <w:r w:rsidR="000A1A86" w:rsidRPr="008D585C">
        <w:rPr>
          <w:rFonts w:asciiTheme="majorBidi" w:hAnsiTheme="majorBidi" w:cstheme="majorBidi"/>
          <w:sz w:val="24"/>
          <w:szCs w:val="24"/>
        </w:rPr>
        <w:t xml:space="preserve">ulase-negative </w:t>
      </w:r>
      <w:r w:rsidR="00643568">
        <w:rPr>
          <w:rFonts w:asciiTheme="majorBidi" w:hAnsiTheme="majorBidi" w:cstheme="majorBidi"/>
          <w:sz w:val="24"/>
          <w:szCs w:val="24"/>
        </w:rPr>
        <w:t>staphylococci</w:t>
      </w:r>
      <w:r w:rsidRPr="008D585C">
        <w:rPr>
          <w:rFonts w:asciiTheme="majorBidi" w:hAnsiTheme="majorBidi" w:cstheme="majorBidi"/>
          <w:sz w:val="24"/>
          <w:szCs w:val="24"/>
        </w:rPr>
        <w:t xml:space="preserve">, in </w:t>
      </w:r>
      <w:r w:rsidR="00AC73BA" w:rsidRPr="008D585C">
        <w:rPr>
          <w:rFonts w:asciiTheme="majorBidi" w:hAnsiTheme="majorBidi" w:cstheme="majorBidi"/>
          <w:sz w:val="24"/>
          <w:szCs w:val="24"/>
        </w:rPr>
        <w:t xml:space="preserve">the </w:t>
      </w:r>
      <w:r w:rsidRPr="008D585C">
        <w:rPr>
          <w:rFonts w:asciiTheme="majorBidi" w:hAnsiTheme="majorBidi" w:cstheme="majorBidi"/>
          <w:sz w:val="24"/>
          <w:szCs w:val="24"/>
        </w:rPr>
        <w:t>case of</w:t>
      </w:r>
      <w:r w:rsidR="001F3436" w:rsidRPr="008D585C">
        <w:rPr>
          <w:rFonts w:asciiTheme="majorBidi" w:hAnsiTheme="majorBidi" w:cstheme="majorBidi"/>
          <w:sz w:val="24"/>
          <w:szCs w:val="24"/>
        </w:rPr>
        <w:t xml:space="preserve"> cl</w:t>
      </w:r>
      <w:r w:rsidR="00A43E4A" w:rsidRPr="008D585C">
        <w:rPr>
          <w:rFonts w:asciiTheme="majorBidi" w:hAnsiTheme="majorBidi" w:cstheme="majorBidi"/>
          <w:sz w:val="24"/>
          <w:szCs w:val="24"/>
        </w:rPr>
        <w:t xml:space="preserve">inical </w:t>
      </w:r>
      <w:r w:rsidR="00A43E4A" w:rsidRPr="008D585C">
        <w:rPr>
          <w:rFonts w:asciiTheme="majorBidi" w:hAnsiTheme="majorBidi" w:cstheme="majorBidi"/>
          <w:noProof/>
          <w:sz w:val="24"/>
          <w:szCs w:val="24"/>
        </w:rPr>
        <w:t>mastitis</w:t>
      </w:r>
      <w:r w:rsidR="009F7B3F" w:rsidRPr="008D585C">
        <w:rPr>
          <w:rFonts w:asciiTheme="majorBidi" w:hAnsiTheme="majorBidi" w:cstheme="majorBidi"/>
          <w:noProof/>
          <w:sz w:val="24"/>
          <w:szCs w:val="24"/>
        </w:rPr>
        <w:t>,</w:t>
      </w:r>
      <w:r w:rsidR="00A43E4A" w:rsidRPr="008D585C">
        <w:rPr>
          <w:rFonts w:asciiTheme="majorBidi" w:hAnsiTheme="majorBidi" w:cstheme="majorBidi"/>
          <w:sz w:val="24"/>
          <w:szCs w:val="24"/>
        </w:rPr>
        <w:t xml:space="preserve"> </w:t>
      </w:r>
      <w:r w:rsidRPr="008D585C">
        <w:rPr>
          <w:rFonts w:asciiTheme="majorBidi" w:hAnsiTheme="majorBidi" w:cstheme="majorBidi"/>
          <w:sz w:val="24"/>
          <w:szCs w:val="24"/>
        </w:rPr>
        <w:t xml:space="preserve">the </w:t>
      </w:r>
      <w:r w:rsidR="004F1FAD">
        <w:rPr>
          <w:rFonts w:asciiTheme="majorBidi" w:hAnsiTheme="majorBidi" w:cstheme="majorBidi"/>
          <w:sz w:val="24"/>
          <w:szCs w:val="24"/>
        </w:rPr>
        <w:t xml:space="preserve">tested </w:t>
      </w:r>
      <w:r w:rsidRPr="008D585C">
        <w:rPr>
          <w:rFonts w:asciiTheme="majorBidi" w:hAnsiTheme="majorBidi" w:cstheme="majorBidi"/>
          <w:sz w:val="24"/>
          <w:szCs w:val="24"/>
        </w:rPr>
        <w:t xml:space="preserve">isolates were found to have </w:t>
      </w:r>
      <w:proofErr w:type="spellStart"/>
      <w:r w:rsidR="001F3436" w:rsidRPr="008D585C">
        <w:rPr>
          <w:rFonts w:asciiTheme="majorBidi" w:hAnsiTheme="majorBidi" w:cstheme="majorBidi"/>
          <w:i/>
          <w:iCs/>
          <w:sz w:val="24"/>
          <w:szCs w:val="24"/>
        </w:rPr>
        <w:t>mec</w:t>
      </w:r>
      <w:r w:rsidR="001F3436" w:rsidRPr="008D585C">
        <w:rPr>
          <w:rFonts w:asciiTheme="majorBidi" w:hAnsiTheme="majorBidi" w:cstheme="majorBidi"/>
          <w:sz w:val="24"/>
          <w:szCs w:val="24"/>
        </w:rPr>
        <w:t>A</w:t>
      </w:r>
      <w:proofErr w:type="spellEnd"/>
      <w:r w:rsidR="001F3436" w:rsidRPr="008D585C">
        <w:rPr>
          <w:rFonts w:asciiTheme="majorBidi" w:hAnsiTheme="majorBidi" w:cstheme="majorBidi"/>
          <w:sz w:val="24"/>
          <w:szCs w:val="24"/>
        </w:rPr>
        <w:t xml:space="preserve">, </w:t>
      </w:r>
      <w:proofErr w:type="spellStart"/>
      <w:r w:rsidR="001F3436" w:rsidRPr="008D585C">
        <w:rPr>
          <w:rFonts w:asciiTheme="majorBidi" w:hAnsiTheme="majorBidi" w:cstheme="majorBidi"/>
          <w:i/>
          <w:iCs/>
          <w:sz w:val="24"/>
          <w:szCs w:val="24"/>
        </w:rPr>
        <w:t>bla</w:t>
      </w:r>
      <w:r w:rsidR="001F3436" w:rsidRPr="008D585C">
        <w:rPr>
          <w:rFonts w:asciiTheme="majorBidi" w:hAnsiTheme="majorBidi" w:cstheme="majorBidi"/>
          <w:sz w:val="24"/>
          <w:szCs w:val="24"/>
        </w:rPr>
        <w:t>Z</w:t>
      </w:r>
      <w:proofErr w:type="spellEnd"/>
      <w:r w:rsidR="001F3436" w:rsidRPr="008D585C">
        <w:rPr>
          <w:rFonts w:asciiTheme="majorBidi" w:hAnsiTheme="majorBidi" w:cstheme="majorBidi"/>
          <w:sz w:val="24"/>
          <w:szCs w:val="24"/>
        </w:rPr>
        <w:t xml:space="preserve">, </w:t>
      </w:r>
      <w:r w:rsidR="001F3436" w:rsidRPr="008D585C">
        <w:rPr>
          <w:rFonts w:asciiTheme="majorBidi" w:hAnsiTheme="majorBidi" w:cstheme="majorBidi"/>
          <w:i/>
          <w:iCs/>
          <w:sz w:val="24"/>
          <w:szCs w:val="24"/>
        </w:rPr>
        <w:t>Sul</w:t>
      </w:r>
      <w:r w:rsidR="001F3436" w:rsidRPr="008D585C">
        <w:rPr>
          <w:rFonts w:asciiTheme="majorBidi" w:hAnsiTheme="majorBidi" w:cstheme="majorBidi"/>
          <w:sz w:val="24"/>
          <w:szCs w:val="24"/>
        </w:rPr>
        <w:t xml:space="preserve">1, </w:t>
      </w:r>
      <w:r w:rsidR="00034146" w:rsidRPr="008D585C">
        <w:rPr>
          <w:rFonts w:asciiTheme="majorBidi" w:hAnsiTheme="majorBidi" w:cstheme="majorBidi"/>
          <w:i/>
          <w:iCs/>
          <w:noProof/>
          <w:sz w:val="24"/>
          <w:szCs w:val="24"/>
        </w:rPr>
        <w:t>nor</w:t>
      </w:r>
      <w:r w:rsidR="00034146" w:rsidRPr="008D585C">
        <w:rPr>
          <w:rFonts w:asciiTheme="majorBidi" w:hAnsiTheme="majorBidi" w:cstheme="majorBidi"/>
          <w:noProof/>
          <w:sz w:val="24"/>
          <w:szCs w:val="24"/>
        </w:rPr>
        <w:t>A</w:t>
      </w:r>
      <w:r w:rsidR="001F3436" w:rsidRPr="008D585C">
        <w:rPr>
          <w:rFonts w:asciiTheme="majorBidi" w:hAnsiTheme="majorBidi" w:cstheme="majorBidi"/>
          <w:sz w:val="24"/>
          <w:szCs w:val="24"/>
        </w:rPr>
        <w:t xml:space="preserve">, and </w:t>
      </w:r>
      <w:proofErr w:type="spellStart"/>
      <w:r w:rsidR="00A61D5F" w:rsidRPr="008D585C">
        <w:rPr>
          <w:rFonts w:asciiTheme="majorBidi" w:hAnsiTheme="majorBidi" w:cstheme="majorBidi"/>
          <w:i/>
          <w:iCs/>
          <w:sz w:val="24"/>
          <w:szCs w:val="24"/>
        </w:rPr>
        <w:t>aac</w:t>
      </w:r>
      <w:proofErr w:type="spellEnd"/>
      <w:r w:rsidR="00A61D5F" w:rsidRPr="008D585C">
        <w:rPr>
          <w:rFonts w:asciiTheme="majorBidi" w:hAnsiTheme="majorBidi" w:cstheme="majorBidi"/>
          <w:sz w:val="24"/>
          <w:szCs w:val="24"/>
        </w:rPr>
        <w:t>(6”)</w:t>
      </w:r>
      <w:r w:rsidR="00A61D5F">
        <w:rPr>
          <w:rFonts w:asciiTheme="majorBidi" w:hAnsiTheme="majorBidi" w:cstheme="majorBidi"/>
          <w:sz w:val="24"/>
          <w:szCs w:val="24"/>
        </w:rPr>
        <w:t>-</w:t>
      </w:r>
      <w:proofErr w:type="spellStart"/>
      <w:proofErr w:type="gramStart"/>
      <w:r w:rsidR="00A61D5F" w:rsidRPr="008D585C">
        <w:rPr>
          <w:rFonts w:asciiTheme="majorBidi" w:hAnsiTheme="majorBidi" w:cstheme="majorBidi"/>
          <w:i/>
          <w:iCs/>
          <w:noProof/>
          <w:sz w:val="24"/>
          <w:szCs w:val="24"/>
        </w:rPr>
        <w:t>aph</w:t>
      </w:r>
      <w:proofErr w:type="spellEnd"/>
      <w:r w:rsidR="00A61D5F" w:rsidRPr="008D585C">
        <w:rPr>
          <w:rFonts w:asciiTheme="majorBidi" w:hAnsiTheme="majorBidi" w:cstheme="majorBidi"/>
          <w:sz w:val="24"/>
          <w:szCs w:val="24"/>
        </w:rPr>
        <w:t>(</w:t>
      </w:r>
      <w:proofErr w:type="gramEnd"/>
      <w:r w:rsidR="00A61D5F" w:rsidRPr="008D585C">
        <w:rPr>
          <w:rFonts w:asciiTheme="majorBidi" w:hAnsiTheme="majorBidi" w:cstheme="majorBidi"/>
          <w:sz w:val="24"/>
          <w:szCs w:val="24"/>
        </w:rPr>
        <w:t xml:space="preserve">2”) </w:t>
      </w:r>
      <w:r w:rsidR="001F3436" w:rsidRPr="008D585C">
        <w:rPr>
          <w:rFonts w:asciiTheme="majorBidi" w:hAnsiTheme="majorBidi" w:cstheme="majorBidi"/>
          <w:sz w:val="24"/>
          <w:szCs w:val="24"/>
        </w:rPr>
        <w:t xml:space="preserve">in </w:t>
      </w:r>
      <w:r w:rsidR="001F3436" w:rsidRPr="008D585C">
        <w:rPr>
          <w:rFonts w:asciiTheme="majorBidi" w:hAnsiTheme="majorBidi" w:cstheme="majorBidi"/>
          <w:noProof/>
          <w:sz w:val="24"/>
          <w:szCs w:val="24"/>
        </w:rPr>
        <w:t>percentages</w:t>
      </w:r>
      <w:r w:rsidR="001F3436" w:rsidRPr="008D585C">
        <w:rPr>
          <w:rFonts w:asciiTheme="majorBidi" w:hAnsiTheme="majorBidi" w:cstheme="majorBidi"/>
          <w:sz w:val="24"/>
          <w:szCs w:val="24"/>
        </w:rPr>
        <w:t xml:space="preserve"> of 20%, 20%, 100%, 20%, and 0%, correspondingly. Whereas in </w:t>
      </w:r>
      <w:r w:rsidR="00080D10" w:rsidRPr="008D585C">
        <w:rPr>
          <w:rFonts w:asciiTheme="majorBidi" w:hAnsiTheme="majorBidi" w:cstheme="majorBidi"/>
          <w:sz w:val="24"/>
          <w:szCs w:val="24"/>
        </w:rPr>
        <w:t xml:space="preserve">the </w:t>
      </w:r>
      <w:r w:rsidR="001F3436" w:rsidRPr="008D585C">
        <w:rPr>
          <w:rFonts w:asciiTheme="majorBidi" w:hAnsiTheme="majorBidi" w:cstheme="majorBidi"/>
          <w:noProof/>
          <w:sz w:val="24"/>
          <w:szCs w:val="24"/>
        </w:rPr>
        <w:t>case</w:t>
      </w:r>
      <w:r w:rsidR="001F3436" w:rsidRPr="008D585C">
        <w:rPr>
          <w:rFonts w:asciiTheme="majorBidi" w:hAnsiTheme="majorBidi" w:cstheme="majorBidi"/>
          <w:sz w:val="24"/>
          <w:szCs w:val="24"/>
        </w:rPr>
        <w:t xml:space="preserve"> of the sub-clinical mastitis cases the percentages were 20%, 40%, 100%, 0%, and 0%, respectively as shown in Table </w:t>
      </w:r>
      <w:r w:rsidR="00E1487A">
        <w:rPr>
          <w:rFonts w:asciiTheme="majorBidi" w:hAnsiTheme="majorBidi" w:cstheme="majorBidi"/>
          <w:sz w:val="24"/>
          <w:szCs w:val="24"/>
        </w:rPr>
        <w:t>5</w:t>
      </w:r>
      <w:r w:rsidR="003C2971">
        <w:rPr>
          <w:rFonts w:asciiTheme="majorBidi" w:hAnsiTheme="majorBidi" w:cstheme="majorBidi"/>
          <w:sz w:val="24"/>
          <w:szCs w:val="24"/>
        </w:rPr>
        <w:t xml:space="preserve"> a</w:t>
      </w:r>
      <w:r w:rsidR="00323F18" w:rsidRPr="008D585C">
        <w:rPr>
          <w:rFonts w:asciiTheme="majorBidi" w:hAnsiTheme="majorBidi" w:cstheme="majorBidi"/>
          <w:sz w:val="24"/>
          <w:szCs w:val="24"/>
        </w:rPr>
        <w:t xml:space="preserve">nd </w:t>
      </w:r>
      <w:r w:rsidR="00E1487A">
        <w:rPr>
          <w:rFonts w:asciiTheme="majorBidi" w:hAnsiTheme="majorBidi" w:cstheme="majorBidi"/>
          <w:sz w:val="24"/>
          <w:szCs w:val="24"/>
        </w:rPr>
        <w:t>6</w:t>
      </w:r>
      <w:r w:rsidR="004F1FAD">
        <w:rPr>
          <w:rFonts w:asciiTheme="majorBidi" w:hAnsiTheme="majorBidi" w:cstheme="majorBidi"/>
          <w:sz w:val="24"/>
          <w:szCs w:val="24"/>
        </w:rPr>
        <w:t>.</w:t>
      </w:r>
    </w:p>
    <w:p w14:paraId="70F36EEB" w14:textId="77777777" w:rsidR="005C659D" w:rsidRPr="008D585C" w:rsidRDefault="005C659D">
      <w:pPr>
        <w:pStyle w:val="ListParagraph"/>
        <w:spacing w:line="480" w:lineRule="auto"/>
        <w:ind w:left="0"/>
        <w:jc w:val="both"/>
        <w:rPr>
          <w:rFonts w:asciiTheme="majorBidi" w:hAnsiTheme="majorBidi" w:cstheme="majorBidi"/>
          <w:b/>
          <w:bCs/>
          <w:sz w:val="24"/>
          <w:szCs w:val="24"/>
        </w:rPr>
      </w:pPr>
      <w:r w:rsidRPr="008D585C">
        <w:rPr>
          <w:rFonts w:asciiTheme="majorBidi" w:hAnsiTheme="majorBidi" w:cstheme="majorBidi"/>
          <w:b/>
          <w:bCs/>
          <w:sz w:val="24"/>
          <w:szCs w:val="24"/>
        </w:rPr>
        <w:t>The antimicrobial pattern of coagulase-negative staphylococcal species</w:t>
      </w:r>
    </w:p>
    <w:p w14:paraId="45F32E3F" w14:textId="6AF869A7" w:rsidR="004F1573" w:rsidRPr="008D585C" w:rsidRDefault="005C659D">
      <w:pPr>
        <w:pStyle w:val="ListParagraph"/>
        <w:spacing w:after="0" w:line="480" w:lineRule="auto"/>
        <w:ind w:left="0"/>
        <w:jc w:val="both"/>
        <w:rPr>
          <w:rFonts w:asciiTheme="majorBidi" w:hAnsiTheme="majorBidi" w:cstheme="majorBidi"/>
          <w:sz w:val="24"/>
          <w:szCs w:val="24"/>
        </w:rPr>
      </w:pPr>
      <w:r w:rsidRPr="008D585C">
        <w:rPr>
          <w:rFonts w:asciiTheme="majorBidi" w:hAnsiTheme="majorBidi" w:cstheme="majorBidi"/>
          <w:sz w:val="24"/>
          <w:szCs w:val="24"/>
        </w:rPr>
        <w:t xml:space="preserve">The data presented in Table </w:t>
      </w:r>
      <w:r w:rsidR="00E1487A">
        <w:rPr>
          <w:rFonts w:asciiTheme="majorBidi" w:hAnsiTheme="majorBidi" w:cstheme="majorBidi"/>
          <w:sz w:val="24"/>
          <w:szCs w:val="24"/>
        </w:rPr>
        <w:t>3</w:t>
      </w:r>
      <w:r w:rsidR="008A3917">
        <w:rPr>
          <w:rFonts w:asciiTheme="majorBidi" w:hAnsiTheme="majorBidi" w:cstheme="majorBidi"/>
          <w:sz w:val="24"/>
          <w:szCs w:val="24"/>
        </w:rPr>
        <w:t xml:space="preserve"> and </w:t>
      </w:r>
      <w:r w:rsidR="00E1487A">
        <w:rPr>
          <w:rFonts w:asciiTheme="majorBidi" w:hAnsiTheme="majorBidi" w:cstheme="majorBidi"/>
          <w:sz w:val="24"/>
          <w:szCs w:val="24"/>
        </w:rPr>
        <w:t>6</w:t>
      </w:r>
      <w:r w:rsidRPr="008D585C">
        <w:rPr>
          <w:rFonts w:asciiTheme="majorBidi" w:hAnsiTheme="majorBidi" w:cstheme="majorBidi"/>
          <w:sz w:val="24"/>
          <w:szCs w:val="24"/>
        </w:rPr>
        <w:t xml:space="preserve"> </w:t>
      </w:r>
      <w:r w:rsidR="004F1FAD" w:rsidRPr="008D585C">
        <w:rPr>
          <w:rFonts w:asciiTheme="majorBidi" w:hAnsiTheme="majorBidi" w:cstheme="majorBidi"/>
          <w:sz w:val="24"/>
          <w:szCs w:val="24"/>
        </w:rPr>
        <w:t>showed</w:t>
      </w:r>
      <w:r w:rsidRPr="008D585C">
        <w:rPr>
          <w:rFonts w:asciiTheme="majorBidi" w:hAnsiTheme="majorBidi" w:cstheme="majorBidi"/>
          <w:sz w:val="24"/>
          <w:szCs w:val="24"/>
        </w:rPr>
        <w:t xml:space="preserve"> the antimicrobial susceptibility of </w:t>
      </w:r>
      <w:r w:rsidR="00563632" w:rsidRPr="008D585C">
        <w:rPr>
          <w:rFonts w:asciiTheme="majorBidi" w:hAnsiTheme="majorBidi" w:cstheme="majorBidi"/>
          <w:sz w:val="24"/>
          <w:szCs w:val="24"/>
        </w:rPr>
        <w:t>coagulase-</w:t>
      </w:r>
      <w:r w:rsidRPr="008D585C">
        <w:rPr>
          <w:rFonts w:asciiTheme="majorBidi" w:hAnsiTheme="majorBidi" w:cstheme="majorBidi"/>
          <w:sz w:val="24"/>
          <w:szCs w:val="24"/>
        </w:rPr>
        <w:t>negative species and the presence of antibiotic resistance encoding genes.</w:t>
      </w:r>
      <w:r w:rsidR="004717D5" w:rsidRPr="008D585C">
        <w:rPr>
          <w:rFonts w:asciiTheme="majorBidi" w:hAnsiTheme="majorBidi" w:cstheme="majorBidi"/>
          <w:sz w:val="24"/>
          <w:szCs w:val="24"/>
        </w:rPr>
        <w:t xml:space="preserve"> The obtained data revealed that, </w:t>
      </w:r>
      <w:proofErr w:type="spellStart"/>
      <w:r w:rsidR="004717D5" w:rsidRPr="008D585C">
        <w:rPr>
          <w:rFonts w:asciiTheme="majorBidi" w:hAnsiTheme="majorBidi" w:cstheme="majorBidi"/>
          <w:sz w:val="24"/>
          <w:szCs w:val="24"/>
        </w:rPr>
        <w:t>CoNS</w:t>
      </w:r>
      <w:proofErr w:type="spellEnd"/>
      <w:r w:rsidR="004717D5" w:rsidRPr="008D585C">
        <w:rPr>
          <w:rFonts w:asciiTheme="majorBidi" w:hAnsiTheme="majorBidi" w:cstheme="majorBidi"/>
          <w:sz w:val="24"/>
          <w:szCs w:val="24"/>
        </w:rPr>
        <w:t xml:space="preserve"> isolated from clinical and subclinical mastitic cases were resistant to all the tested antimicrobials in particular to penicillin group and sulfonamides, as shown in Table </w:t>
      </w:r>
      <w:r w:rsidR="00E1487A">
        <w:rPr>
          <w:rFonts w:asciiTheme="majorBidi" w:hAnsiTheme="majorBidi" w:cstheme="majorBidi"/>
          <w:sz w:val="24"/>
          <w:szCs w:val="24"/>
        </w:rPr>
        <w:t>4</w:t>
      </w:r>
      <w:r w:rsidR="00D83744" w:rsidRPr="008D585C">
        <w:rPr>
          <w:rFonts w:asciiTheme="majorBidi" w:hAnsiTheme="majorBidi" w:cstheme="majorBidi"/>
          <w:sz w:val="24"/>
          <w:szCs w:val="24"/>
        </w:rPr>
        <w:t xml:space="preserve"> and </w:t>
      </w:r>
      <w:r w:rsidR="00E1487A">
        <w:rPr>
          <w:rFonts w:asciiTheme="majorBidi" w:hAnsiTheme="majorBidi" w:cstheme="majorBidi"/>
          <w:sz w:val="24"/>
          <w:szCs w:val="24"/>
        </w:rPr>
        <w:t>6</w:t>
      </w:r>
      <w:r w:rsidR="004717D5" w:rsidRPr="008D585C">
        <w:rPr>
          <w:rFonts w:asciiTheme="majorBidi" w:hAnsiTheme="majorBidi" w:cstheme="majorBidi"/>
          <w:sz w:val="24"/>
          <w:szCs w:val="24"/>
        </w:rPr>
        <w:t xml:space="preserve">. Concerning the </w:t>
      </w:r>
      <w:r w:rsidR="004F1FAD" w:rsidRPr="008D585C">
        <w:rPr>
          <w:rFonts w:asciiTheme="majorBidi" w:hAnsiTheme="majorBidi" w:cstheme="majorBidi"/>
          <w:sz w:val="24"/>
          <w:szCs w:val="24"/>
        </w:rPr>
        <w:t>occurrence</w:t>
      </w:r>
      <w:r w:rsidR="00B55EE3" w:rsidRPr="008D585C">
        <w:rPr>
          <w:rFonts w:asciiTheme="majorBidi" w:hAnsiTheme="majorBidi" w:cstheme="majorBidi"/>
          <w:sz w:val="24"/>
          <w:szCs w:val="24"/>
        </w:rPr>
        <w:t xml:space="preserve"> of </w:t>
      </w:r>
      <w:r w:rsidR="004717D5" w:rsidRPr="008D585C">
        <w:rPr>
          <w:rFonts w:asciiTheme="majorBidi" w:hAnsiTheme="majorBidi" w:cstheme="majorBidi"/>
          <w:sz w:val="24"/>
          <w:szCs w:val="24"/>
        </w:rPr>
        <w:t xml:space="preserve">resistance </w:t>
      </w:r>
      <w:r w:rsidR="004717D5" w:rsidRPr="008D585C">
        <w:rPr>
          <w:rFonts w:asciiTheme="majorBidi" w:hAnsiTheme="majorBidi" w:cstheme="majorBidi"/>
          <w:sz w:val="24"/>
          <w:szCs w:val="24"/>
        </w:rPr>
        <w:lastRenderedPageBreak/>
        <w:t>encoding gene</w:t>
      </w:r>
      <w:r w:rsidRPr="008D585C">
        <w:rPr>
          <w:rFonts w:asciiTheme="majorBidi" w:hAnsiTheme="majorBidi" w:cstheme="majorBidi"/>
          <w:sz w:val="24"/>
          <w:szCs w:val="24"/>
        </w:rPr>
        <w:t xml:space="preserve"> </w:t>
      </w:r>
      <w:r w:rsidR="004717D5" w:rsidRPr="008D585C">
        <w:rPr>
          <w:rFonts w:asciiTheme="majorBidi" w:hAnsiTheme="majorBidi" w:cstheme="majorBidi"/>
          <w:sz w:val="24"/>
          <w:szCs w:val="24"/>
        </w:rPr>
        <w:t xml:space="preserve">results </w:t>
      </w:r>
      <w:r w:rsidR="003C6677" w:rsidRPr="008D585C">
        <w:rPr>
          <w:rFonts w:asciiTheme="majorBidi" w:hAnsiTheme="majorBidi" w:cstheme="majorBidi"/>
          <w:sz w:val="24"/>
          <w:szCs w:val="24"/>
        </w:rPr>
        <w:t xml:space="preserve">showed </w:t>
      </w:r>
      <w:r w:rsidR="00B55EE3" w:rsidRPr="008D585C">
        <w:rPr>
          <w:rFonts w:asciiTheme="majorBidi" w:hAnsiTheme="majorBidi" w:cstheme="majorBidi"/>
          <w:sz w:val="24"/>
          <w:szCs w:val="24"/>
        </w:rPr>
        <w:t xml:space="preserve">that </w:t>
      </w:r>
      <w:r w:rsidR="003C6677" w:rsidRPr="008D585C">
        <w:rPr>
          <w:rFonts w:asciiTheme="majorBidi" w:hAnsiTheme="majorBidi" w:cstheme="majorBidi"/>
          <w:sz w:val="24"/>
          <w:szCs w:val="24"/>
        </w:rPr>
        <w:t xml:space="preserve">none of the </w:t>
      </w:r>
      <w:proofErr w:type="spellStart"/>
      <w:r w:rsidR="003C6677" w:rsidRPr="008D585C">
        <w:rPr>
          <w:rFonts w:asciiTheme="majorBidi" w:hAnsiTheme="majorBidi" w:cstheme="majorBidi"/>
          <w:sz w:val="24"/>
          <w:szCs w:val="24"/>
        </w:rPr>
        <w:t>CoNS</w:t>
      </w:r>
      <w:proofErr w:type="spellEnd"/>
      <w:r w:rsidR="003C6677" w:rsidRPr="008D585C">
        <w:rPr>
          <w:rFonts w:asciiTheme="majorBidi" w:hAnsiTheme="majorBidi" w:cstheme="majorBidi"/>
          <w:sz w:val="24"/>
          <w:szCs w:val="24"/>
        </w:rPr>
        <w:t xml:space="preserve"> was carrying the </w:t>
      </w:r>
      <w:proofErr w:type="spellStart"/>
      <w:r w:rsidR="003C6677" w:rsidRPr="008D585C">
        <w:rPr>
          <w:rFonts w:asciiTheme="majorBidi" w:hAnsiTheme="majorBidi" w:cstheme="majorBidi"/>
          <w:i/>
          <w:iCs/>
          <w:sz w:val="24"/>
          <w:szCs w:val="24"/>
        </w:rPr>
        <w:t>Nor</w:t>
      </w:r>
      <w:r w:rsidR="003C6677" w:rsidRPr="008D585C">
        <w:rPr>
          <w:rFonts w:asciiTheme="majorBidi" w:hAnsiTheme="majorBidi" w:cstheme="majorBidi"/>
          <w:sz w:val="24"/>
          <w:szCs w:val="24"/>
        </w:rPr>
        <w:t>A</w:t>
      </w:r>
      <w:proofErr w:type="spellEnd"/>
      <w:r w:rsidR="003C6677" w:rsidRPr="008D585C">
        <w:rPr>
          <w:rFonts w:asciiTheme="majorBidi" w:hAnsiTheme="majorBidi" w:cstheme="majorBidi"/>
          <w:sz w:val="24"/>
          <w:szCs w:val="24"/>
        </w:rPr>
        <w:t xml:space="preserve"> and </w:t>
      </w:r>
      <w:proofErr w:type="spellStart"/>
      <w:r w:rsidR="003C6677" w:rsidRPr="008D585C">
        <w:rPr>
          <w:rFonts w:asciiTheme="majorBidi" w:hAnsiTheme="majorBidi" w:cstheme="majorBidi"/>
          <w:i/>
          <w:iCs/>
          <w:sz w:val="24"/>
          <w:szCs w:val="24"/>
        </w:rPr>
        <w:t>aac</w:t>
      </w:r>
      <w:proofErr w:type="spellEnd"/>
      <w:r w:rsidR="00D801DC" w:rsidRPr="008D585C">
        <w:rPr>
          <w:rFonts w:asciiTheme="majorBidi" w:hAnsiTheme="majorBidi" w:cstheme="majorBidi"/>
          <w:i/>
          <w:iCs/>
          <w:sz w:val="24"/>
          <w:szCs w:val="24"/>
        </w:rPr>
        <w:t xml:space="preserve"> </w:t>
      </w:r>
      <w:r w:rsidR="003C6677" w:rsidRPr="008D585C">
        <w:rPr>
          <w:rFonts w:asciiTheme="majorBidi" w:hAnsiTheme="majorBidi" w:cstheme="majorBidi"/>
          <w:sz w:val="24"/>
          <w:szCs w:val="24"/>
        </w:rPr>
        <w:t>(6)-</w:t>
      </w:r>
      <w:proofErr w:type="spellStart"/>
      <w:r w:rsidR="003C6677" w:rsidRPr="008D585C">
        <w:rPr>
          <w:rFonts w:asciiTheme="majorBidi" w:hAnsiTheme="majorBidi" w:cstheme="majorBidi"/>
          <w:i/>
          <w:iCs/>
          <w:sz w:val="24"/>
          <w:szCs w:val="24"/>
        </w:rPr>
        <w:t>aph</w:t>
      </w:r>
      <w:proofErr w:type="spellEnd"/>
      <w:r w:rsidR="00D801DC" w:rsidRPr="008D585C">
        <w:rPr>
          <w:rFonts w:asciiTheme="majorBidi" w:hAnsiTheme="majorBidi" w:cstheme="majorBidi"/>
          <w:i/>
          <w:iCs/>
          <w:sz w:val="24"/>
          <w:szCs w:val="24"/>
        </w:rPr>
        <w:t xml:space="preserve"> </w:t>
      </w:r>
      <w:r w:rsidR="003C6677" w:rsidRPr="008D585C">
        <w:rPr>
          <w:rFonts w:asciiTheme="majorBidi" w:hAnsiTheme="majorBidi" w:cstheme="majorBidi"/>
          <w:sz w:val="24"/>
          <w:szCs w:val="24"/>
        </w:rPr>
        <w:t xml:space="preserve">(2) resistance encoding genes </w:t>
      </w:r>
      <w:r w:rsidR="003955C7" w:rsidRPr="008D585C">
        <w:rPr>
          <w:rFonts w:asciiTheme="majorBidi" w:hAnsiTheme="majorBidi" w:cstheme="majorBidi"/>
          <w:sz w:val="24"/>
          <w:szCs w:val="24"/>
        </w:rPr>
        <w:t xml:space="preserve">only </w:t>
      </w:r>
      <w:r w:rsidR="003C6677" w:rsidRPr="008D585C">
        <w:rPr>
          <w:rFonts w:asciiTheme="majorBidi" w:hAnsiTheme="majorBidi" w:cstheme="majorBidi"/>
          <w:sz w:val="24"/>
          <w:szCs w:val="24"/>
        </w:rPr>
        <w:t>two isolate (</w:t>
      </w:r>
      <w:r w:rsidR="003C6677" w:rsidRPr="008D585C">
        <w:rPr>
          <w:rFonts w:asciiTheme="majorBidi" w:hAnsiTheme="majorBidi" w:cstheme="majorBidi"/>
          <w:i/>
          <w:iCs/>
          <w:sz w:val="24"/>
          <w:szCs w:val="24"/>
        </w:rPr>
        <w:t>S. epidermidis</w:t>
      </w:r>
      <w:r w:rsidR="003C6677" w:rsidRPr="008D585C">
        <w:rPr>
          <w:rFonts w:asciiTheme="majorBidi" w:hAnsiTheme="majorBidi" w:cstheme="majorBidi"/>
          <w:sz w:val="24"/>
          <w:szCs w:val="24"/>
        </w:rPr>
        <w:t xml:space="preserve"> and </w:t>
      </w:r>
      <w:r w:rsidR="003C6677" w:rsidRPr="008D585C">
        <w:rPr>
          <w:rFonts w:asciiTheme="majorBidi" w:hAnsiTheme="majorBidi" w:cstheme="majorBidi"/>
          <w:i/>
          <w:iCs/>
          <w:sz w:val="24"/>
          <w:szCs w:val="24"/>
        </w:rPr>
        <w:t>S. intermedius</w:t>
      </w:r>
      <w:r w:rsidR="003C6677" w:rsidRPr="008D585C">
        <w:rPr>
          <w:rFonts w:asciiTheme="majorBidi" w:hAnsiTheme="majorBidi" w:cstheme="majorBidi"/>
          <w:sz w:val="24"/>
          <w:szCs w:val="24"/>
        </w:rPr>
        <w:t>) isolated from clinical mastitic</w:t>
      </w:r>
      <w:r w:rsidR="003955C7" w:rsidRPr="008D585C">
        <w:rPr>
          <w:rFonts w:asciiTheme="majorBidi" w:hAnsiTheme="majorBidi" w:cstheme="majorBidi"/>
          <w:sz w:val="24"/>
          <w:szCs w:val="24"/>
        </w:rPr>
        <w:t xml:space="preserve"> as presented in Table </w:t>
      </w:r>
      <w:r w:rsidR="00E1487A">
        <w:rPr>
          <w:rFonts w:asciiTheme="majorBidi" w:hAnsiTheme="majorBidi" w:cstheme="majorBidi"/>
          <w:sz w:val="24"/>
          <w:szCs w:val="24"/>
        </w:rPr>
        <w:t>4</w:t>
      </w:r>
      <w:r w:rsidR="003955C7" w:rsidRPr="008D585C">
        <w:rPr>
          <w:rFonts w:asciiTheme="majorBidi" w:hAnsiTheme="majorBidi" w:cstheme="majorBidi"/>
          <w:sz w:val="24"/>
          <w:szCs w:val="24"/>
        </w:rPr>
        <w:t xml:space="preserve"> and </w:t>
      </w:r>
      <w:r w:rsidR="00E1487A">
        <w:rPr>
          <w:rFonts w:asciiTheme="majorBidi" w:hAnsiTheme="majorBidi" w:cstheme="majorBidi"/>
          <w:sz w:val="24"/>
          <w:szCs w:val="24"/>
        </w:rPr>
        <w:t>5</w:t>
      </w:r>
      <w:r w:rsidR="003C6677" w:rsidRPr="008D585C">
        <w:rPr>
          <w:rFonts w:asciiTheme="majorBidi" w:hAnsiTheme="majorBidi" w:cstheme="majorBidi"/>
          <w:sz w:val="24"/>
          <w:szCs w:val="24"/>
        </w:rPr>
        <w:t xml:space="preserve">. Conversely, all </w:t>
      </w:r>
      <w:proofErr w:type="spellStart"/>
      <w:r w:rsidR="003C6677" w:rsidRPr="008D585C">
        <w:rPr>
          <w:rFonts w:asciiTheme="majorBidi" w:hAnsiTheme="majorBidi" w:cstheme="majorBidi"/>
          <w:sz w:val="24"/>
          <w:szCs w:val="24"/>
        </w:rPr>
        <w:t>CoNS</w:t>
      </w:r>
      <w:proofErr w:type="spellEnd"/>
      <w:r w:rsidR="003C6677" w:rsidRPr="008D585C">
        <w:rPr>
          <w:rFonts w:asciiTheme="majorBidi" w:hAnsiTheme="majorBidi" w:cstheme="majorBidi"/>
          <w:sz w:val="24"/>
          <w:szCs w:val="24"/>
        </w:rPr>
        <w:t xml:space="preserve"> isolates </w:t>
      </w:r>
      <w:r w:rsidR="004F3C4E" w:rsidRPr="008D585C">
        <w:rPr>
          <w:rFonts w:asciiTheme="majorBidi" w:hAnsiTheme="majorBidi" w:cstheme="majorBidi"/>
          <w:sz w:val="24"/>
          <w:szCs w:val="24"/>
        </w:rPr>
        <w:t xml:space="preserve">recovered from clinical and subclinical mastitic cases </w:t>
      </w:r>
      <w:r w:rsidR="003C6677" w:rsidRPr="008D585C">
        <w:rPr>
          <w:rFonts w:asciiTheme="majorBidi" w:hAnsiTheme="majorBidi" w:cstheme="majorBidi"/>
          <w:sz w:val="24"/>
          <w:szCs w:val="24"/>
        </w:rPr>
        <w:t xml:space="preserve">were found harbor </w:t>
      </w:r>
      <w:r w:rsidR="003C6677" w:rsidRPr="008D585C">
        <w:rPr>
          <w:rFonts w:asciiTheme="majorBidi" w:hAnsiTheme="majorBidi" w:cstheme="majorBidi"/>
          <w:i/>
          <w:iCs/>
          <w:sz w:val="24"/>
          <w:szCs w:val="24"/>
        </w:rPr>
        <w:t>Sul</w:t>
      </w:r>
      <w:r w:rsidR="003C6677" w:rsidRPr="008D585C">
        <w:rPr>
          <w:rFonts w:asciiTheme="majorBidi" w:hAnsiTheme="majorBidi" w:cstheme="majorBidi"/>
          <w:sz w:val="24"/>
          <w:szCs w:val="24"/>
        </w:rPr>
        <w:t xml:space="preserve">1 resistance encoding gene, as shown in Table </w:t>
      </w:r>
      <w:r w:rsidR="00E1487A">
        <w:rPr>
          <w:rFonts w:asciiTheme="majorBidi" w:hAnsiTheme="majorBidi" w:cstheme="majorBidi"/>
          <w:sz w:val="24"/>
          <w:szCs w:val="24"/>
        </w:rPr>
        <w:t>4</w:t>
      </w:r>
      <w:r w:rsidR="003955C7" w:rsidRPr="008D585C">
        <w:rPr>
          <w:rFonts w:asciiTheme="majorBidi" w:hAnsiTheme="majorBidi" w:cstheme="majorBidi"/>
          <w:sz w:val="24"/>
          <w:szCs w:val="24"/>
        </w:rPr>
        <w:t xml:space="preserve"> and </w:t>
      </w:r>
      <w:r w:rsidR="00E1487A">
        <w:rPr>
          <w:rFonts w:asciiTheme="majorBidi" w:hAnsiTheme="majorBidi" w:cstheme="majorBidi"/>
          <w:sz w:val="24"/>
          <w:szCs w:val="24"/>
        </w:rPr>
        <w:t>5</w:t>
      </w:r>
      <w:r w:rsidR="003C6677" w:rsidRPr="008D585C">
        <w:rPr>
          <w:rFonts w:asciiTheme="majorBidi" w:hAnsiTheme="majorBidi" w:cstheme="majorBidi"/>
          <w:sz w:val="24"/>
          <w:szCs w:val="24"/>
        </w:rPr>
        <w:t xml:space="preserve">. </w:t>
      </w:r>
      <w:r w:rsidR="004F3C4E" w:rsidRPr="008D585C">
        <w:rPr>
          <w:rFonts w:asciiTheme="majorBidi" w:hAnsiTheme="majorBidi" w:cstheme="majorBidi"/>
          <w:sz w:val="24"/>
          <w:szCs w:val="24"/>
        </w:rPr>
        <w:t xml:space="preserve">Concerning </w:t>
      </w:r>
      <w:proofErr w:type="spellStart"/>
      <w:r w:rsidR="004F3C4E" w:rsidRPr="008D585C">
        <w:rPr>
          <w:rFonts w:asciiTheme="majorBidi" w:hAnsiTheme="majorBidi" w:cstheme="majorBidi"/>
          <w:i/>
          <w:iCs/>
          <w:sz w:val="24"/>
          <w:szCs w:val="24"/>
        </w:rPr>
        <w:t>mec</w:t>
      </w:r>
      <w:r w:rsidR="004F3C4E" w:rsidRPr="008D585C">
        <w:rPr>
          <w:rFonts w:asciiTheme="majorBidi" w:hAnsiTheme="majorBidi" w:cstheme="majorBidi"/>
          <w:sz w:val="24"/>
          <w:szCs w:val="24"/>
        </w:rPr>
        <w:t>A</w:t>
      </w:r>
      <w:proofErr w:type="spellEnd"/>
      <w:r w:rsidR="004F3C4E" w:rsidRPr="008D585C">
        <w:rPr>
          <w:rFonts w:asciiTheme="majorBidi" w:hAnsiTheme="majorBidi" w:cstheme="majorBidi"/>
          <w:sz w:val="24"/>
          <w:szCs w:val="24"/>
        </w:rPr>
        <w:t xml:space="preserve"> and </w:t>
      </w:r>
      <w:proofErr w:type="spellStart"/>
      <w:r w:rsidR="004F3C4E" w:rsidRPr="008D585C">
        <w:rPr>
          <w:rFonts w:asciiTheme="majorBidi" w:hAnsiTheme="majorBidi" w:cstheme="majorBidi"/>
          <w:i/>
          <w:iCs/>
          <w:sz w:val="24"/>
          <w:szCs w:val="24"/>
        </w:rPr>
        <w:t>bla</w:t>
      </w:r>
      <w:r w:rsidR="004F3C4E" w:rsidRPr="008D585C">
        <w:rPr>
          <w:rFonts w:asciiTheme="majorBidi" w:hAnsiTheme="majorBidi" w:cstheme="majorBidi"/>
          <w:sz w:val="24"/>
          <w:szCs w:val="24"/>
        </w:rPr>
        <w:t>Z</w:t>
      </w:r>
      <w:proofErr w:type="spellEnd"/>
      <w:r w:rsidR="004F3C4E" w:rsidRPr="008D585C">
        <w:rPr>
          <w:rFonts w:asciiTheme="majorBidi" w:hAnsiTheme="majorBidi" w:cstheme="majorBidi"/>
          <w:sz w:val="24"/>
          <w:szCs w:val="24"/>
        </w:rPr>
        <w:t>,</w:t>
      </w:r>
      <w:r w:rsidR="003C6677" w:rsidRPr="008D585C">
        <w:rPr>
          <w:rFonts w:asciiTheme="majorBidi" w:hAnsiTheme="majorBidi" w:cstheme="majorBidi"/>
          <w:sz w:val="24"/>
          <w:szCs w:val="24"/>
        </w:rPr>
        <w:t xml:space="preserve"> only two isolates </w:t>
      </w:r>
      <w:r w:rsidR="004F3C4E" w:rsidRPr="008D585C">
        <w:rPr>
          <w:rFonts w:asciiTheme="majorBidi" w:hAnsiTheme="majorBidi" w:cstheme="majorBidi"/>
          <w:sz w:val="24"/>
          <w:szCs w:val="24"/>
        </w:rPr>
        <w:t>(</w:t>
      </w:r>
      <w:r w:rsidR="004F3C4E" w:rsidRPr="008D585C">
        <w:rPr>
          <w:rFonts w:asciiTheme="majorBidi" w:hAnsiTheme="majorBidi" w:cstheme="majorBidi"/>
          <w:i/>
          <w:iCs/>
          <w:sz w:val="24"/>
          <w:szCs w:val="24"/>
        </w:rPr>
        <w:t>S</w:t>
      </w:r>
      <w:r w:rsidR="004F3C4E" w:rsidRPr="008D585C">
        <w:rPr>
          <w:rFonts w:asciiTheme="majorBidi" w:hAnsiTheme="majorBidi" w:cstheme="majorBidi"/>
          <w:sz w:val="24"/>
          <w:szCs w:val="24"/>
        </w:rPr>
        <w:t xml:space="preserve">. </w:t>
      </w:r>
      <w:r w:rsidR="004F3C4E" w:rsidRPr="008D585C">
        <w:rPr>
          <w:rFonts w:asciiTheme="majorBidi" w:hAnsiTheme="majorBidi" w:cstheme="majorBidi"/>
          <w:i/>
          <w:iCs/>
          <w:sz w:val="24"/>
          <w:szCs w:val="24"/>
        </w:rPr>
        <w:t>epidermidis</w:t>
      </w:r>
      <w:r w:rsidR="004F3C4E" w:rsidRPr="008D585C">
        <w:rPr>
          <w:rFonts w:asciiTheme="majorBidi" w:hAnsiTheme="majorBidi" w:cstheme="majorBidi"/>
          <w:sz w:val="24"/>
          <w:szCs w:val="24"/>
        </w:rPr>
        <w:t>) and (</w:t>
      </w:r>
      <w:r w:rsidR="004F3C4E" w:rsidRPr="008D585C">
        <w:rPr>
          <w:rFonts w:asciiTheme="majorBidi" w:hAnsiTheme="majorBidi" w:cstheme="majorBidi"/>
          <w:i/>
          <w:iCs/>
          <w:sz w:val="24"/>
          <w:szCs w:val="24"/>
        </w:rPr>
        <w:t>S. epidermidis</w:t>
      </w:r>
      <w:r w:rsidR="004F3C4E" w:rsidRPr="008D585C">
        <w:rPr>
          <w:rFonts w:asciiTheme="majorBidi" w:hAnsiTheme="majorBidi" w:cstheme="majorBidi"/>
          <w:sz w:val="24"/>
          <w:szCs w:val="24"/>
        </w:rPr>
        <w:t xml:space="preserve"> and </w:t>
      </w:r>
      <w:r w:rsidR="004F3C4E" w:rsidRPr="008D585C">
        <w:rPr>
          <w:rFonts w:asciiTheme="majorBidi" w:hAnsiTheme="majorBidi" w:cstheme="majorBidi"/>
          <w:i/>
          <w:iCs/>
          <w:sz w:val="24"/>
          <w:szCs w:val="24"/>
        </w:rPr>
        <w:t>S. intermedius</w:t>
      </w:r>
      <w:r w:rsidR="004F3C4E" w:rsidRPr="008D585C">
        <w:rPr>
          <w:rFonts w:asciiTheme="majorBidi" w:hAnsiTheme="majorBidi" w:cstheme="majorBidi"/>
          <w:sz w:val="24"/>
          <w:szCs w:val="24"/>
        </w:rPr>
        <w:t xml:space="preserve">) were </w:t>
      </w:r>
      <w:r w:rsidR="00C16F3B">
        <w:rPr>
          <w:rFonts w:asciiTheme="majorBidi" w:hAnsiTheme="majorBidi" w:cstheme="majorBidi"/>
          <w:sz w:val="24"/>
          <w:szCs w:val="24"/>
        </w:rPr>
        <w:t xml:space="preserve">found </w:t>
      </w:r>
      <w:r w:rsidR="004F3C4E" w:rsidRPr="008D585C">
        <w:rPr>
          <w:rFonts w:asciiTheme="majorBidi" w:hAnsiTheme="majorBidi" w:cstheme="majorBidi"/>
          <w:sz w:val="24"/>
          <w:szCs w:val="24"/>
        </w:rPr>
        <w:t xml:space="preserve">positive for </w:t>
      </w:r>
      <w:proofErr w:type="spellStart"/>
      <w:r w:rsidR="004F1573" w:rsidRPr="008D585C">
        <w:rPr>
          <w:rFonts w:asciiTheme="majorBidi" w:hAnsiTheme="majorBidi" w:cstheme="majorBidi"/>
          <w:i/>
          <w:iCs/>
          <w:sz w:val="24"/>
          <w:szCs w:val="24"/>
        </w:rPr>
        <w:t>mec</w:t>
      </w:r>
      <w:r w:rsidR="004F3C4E" w:rsidRPr="008D585C">
        <w:rPr>
          <w:rFonts w:asciiTheme="majorBidi" w:hAnsiTheme="majorBidi" w:cstheme="majorBidi"/>
          <w:sz w:val="24"/>
          <w:szCs w:val="24"/>
        </w:rPr>
        <w:t>A</w:t>
      </w:r>
      <w:proofErr w:type="spellEnd"/>
      <w:r w:rsidR="004F3C4E" w:rsidRPr="008D585C">
        <w:rPr>
          <w:rFonts w:asciiTheme="majorBidi" w:hAnsiTheme="majorBidi" w:cstheme="majorBidi"/>
          <w:sz w:val="24"/>
          <w:szCs w:val="24"/>
        </w:rPr>
        <w:t xml:space="preserve"> and </w:t>
      </w:r>
      <w:proofErr w:type="spellStart"/>
      <w:r w:rsidR="004F1573" w:rsidRPr="008D585C">
        <w:rPr>
          <w:rFonts w:asciiTheme="majorBidi" w:hAnsiTheme="majorBidi" w:cstheme="majorBidi"/>
          <w:i/>
          <w:iCs/>
          <w:sz w:val="24"/>
          <w:szCs w:val="24"/>
        </w:rPr>
        <w:t>bla</w:t>
      </w:r>
      <w:r w:rsidR="004F3C4E" w:rsidRPr="008D585C">
        <w:rPr>
          <w:rFonts w:asciiTheme="majorBidi" w:hAnsiTheme="majorBidi" w:cstheme="majorBidi"/>
          <w:sz w:val="24"/>
          <w:szCs w:val="24"/>
        </w:rPr>
        <w:t>Z</w:t>
      </w:r>
      <w:proofErr w:type="spellEnd"/>
      <w:r w:rsidR="004F3C4E" w:rsidRPr="008D585C">
        <w:rPr>
          <w:rFonts w:asciiTheme="majorBidi" w:hAnsiTheme="majorBidi" w:cstheme="majorBidi"/>
          <w:sz w:val="24"/>
          <w:szCs w:val="24"/>
        </w:rPr>
        <w:t xml:space="preserve"> resistance encoding genes, respectively. While, only one isolate of </w:t>
      </w:r>
      <w:r w:rsidR="004F3C4E" w:rsidRPr="008D585C">
        <w:rPr>
          <w:rFonts w:asciiTheme="majorBidi" w:hAnsiTheme="majorBidi" w:cstheme="majorBidi"/>
          <w:i/>
          <w:iCs/>
          <w:sz w:val="24"/>
          <w:szCs w:val="24"/>
        </w:rPr>
        <w:t>S. epidermidis</w:t>
      </w:r>
      <w:r w:rsidR="004F3C4E" w:rsidRPr="008D585C">
        <w:rPr>
          <w:rFonts w:asciiTheme="majorBidi" w:hAnsiTheme="majorBidi" w:cstheme="majorBidi"/>
          <w:sz w:val="24"/>
          <w:szCs w:val="24"/>
        </w:rPr>
        <w:t xml:space="preserve"> and </w:t>
      </w:r>
      <w:r w:rsidR="004F3C4E" w:rsidRPr="008D585C">
        <w:rPr>
          <w:rFonts w:asciiTheme="majorBidi" w:hAnsiTheme="majorBidi" w:cstheme="majorBidi"/>
          <w:i/>
          <w:iCs/>
          <w:sz w:val="24"/>
          <w:szCs w:val="24"/>
        </w:rPr>
        <w:t>S. intermedius</w:t>
      </w:r>
      <w:r w:rsidR="004F3C4E" w:rsidRPr="008D585C">
        <w:rPr>
          <w:rFonts w:asciiTheme="majorBidi" w:hAnsiTheme="majorBidi" w:cstheme="majorBidi"/>
          <w:sz w:val="24"/>
          <w:szCs w:val="24"/>
        </w:rPr>
        <w:t xml:space="preserve"> was found harbor </w:t>
      </w:r>
      <w:proofErr w:type="spellStart"/>
      <w:r w:rsidR="004F3C4E" w:rsidRPr="008D585C">
        <w:rPr>
          <w:rFonts w:asciiTheme="majorBidi" w:hAnsiTheme="majorBidi" w:cstheme="majorBidi"/>
          <w:i/>
          <w:iCs/>
          <w:sz w:val="24"/>
          <w:szCs w:val="24"/>
        </w:rPr>
        <w:t>mec</w:t>
      </w:r>
      <w:r w:rsidR="004F3C4E" w:rsidRPr="008D585C">
        <w:rPr>
          <w:rFonts w:asciiTheme="majorBidi" w:hAnsiTheme="majorBidi" w:cstheme="majorBidi"/>
          <w:sz w:val="24"/>
          <w:szCs w:val="24"/>
        </w:rPr>
        <w:t>A</w:t>
      </w:r>
      <w:proofErr w:type="spellEnd"/>
      <w:r w:rsidR="004F3C4E" w:rsidRPr="008D585C">
        <w:rPr>
          <w:rFonts w:asciiTheme="majorBidi" w:hAnsiTheme="majorBidi" w:cstheme="majorBidi"/>
          <w:sz w:val="24"/>
          <w:szCs w:val="24"/>
        </w:rPr>
        <w:t xml:space="preserve"> resistance encoding gene, and four isolates </w:t>
      </w:r>
      <w:r w:rsidR="004F3C4E" w:rsidRPr="008D585C">
        <w:rPr>
          <w:rFonts w:asciiTheme="majorBidi" w:hAnsiTheme="majorBidi" w:cstheme="majorBidi"/>
          <w:i/>
          <w:iCs/>
          <w:sz w:val="24"/>
          <w:szCs w:val="24"/>
        </w:rPr>
        <w:t>S. epidermidis</w:t>
      </w:r>
      <w:r w:rsidR="004F3C4E" w:rsidRPr="008D585C">
        <w:rPr>
          <w:rFonts w:asciiTheme="majorBidi" w:hAnsiTheme="majorBidi" w:cstheme="majorBidi"/>
          <w:sz w:val="24"/>
          <w:szCs w:val="24"/>
        </w:rPr>
        <w:t xml:space="preserve"> and </w:t>
      </w:r>
      <w:r w:rsidR="004F3C4E" w:rsidRPr="008D585C">
        <w:rPr>
          <w:rFonts w:asciiTheme="majorBidi" w:hAnsiTheme="majorBidi" w:cstheme="majorBidi"/>
          <w:i/>
          <w:iCs/>
          <w:sz w:val="24"/>
          <w:szCs w:val="24"/>
        </w:rPr>
        <w:t xml:space="preserve">S. intermedius </w:t>
      </w:r>
      <w:r w:rsidR="004F3C4E" w:rsidRPr="008D585C">
        <w:rPr>
          <w:rFonts w:asciiTheme="majorBidi" w:hAnsiTheme="majorBidi" w:cstheme="majorBidi"/>
          <w:sz w:val="24"/>
          <w:szCs w:val="24"/>
        </w:rPr>
        <w:t xml:space="preserve">(two of each) were found positive for </w:t>
      </w:r>
      <w:proofErr w:type="spellStart"/>
      <w:r w:rsidR="004F3C4E" w:rsidRPr="008D585C">
        <w:rPr>
          <w:rFonts w:asciiTheme="majorBidi" w:hAnsiTheme="majorBidi" w:cstheme="majorBidi"/>
          <w:i/>
          <w:iCs/>
          <w:sz w:val="24"/>
          <w:szCs w:val="24"/>
        </w:rPr>
        <w:t>bla</w:t>
      </w:r>
      <w:r w:rsidR="004F3C4E" w:rsidRPr="008D585C">
        <w:rPr>
          <w:rFonts w:asciiTheme="majorBidi" w:hAnsiTheme="majorBidi" w:cstheme="majorBidi"/>
          <w:sz w:val="24"/>
          <w:szCs w:val="24"/>
        </w:rPr>
        <w:t>Z</w:t>
      </w:r>
      <w:proofErr w:type="spellEnd"/>
      <w:r w:rsidR="004F3C4E" w:rsidRPr="008D585C">
        <w:rPr>
          <w:rFonts w:asciiTheme="majorBidi" w:hAnsiTheme="majorBidi" w:cstheme="majorBidi"/>
          <w:sz w:val="24"/>
          <w:szCs w:val="24"/>
        </w:rPr>
        <w:t xml:space="preserve"> resistance encoding gene, as presented in </w:t>
      </w:r>
      <w:r w:rsidR="008A3917">
        <w:rPr>
          <w:rFonts w:asciiTheme="majorBidi" w:hAnsiTheme="majorBidi" w:cstheme="majorBidi"/>
          <w:sz w:val="24"/>
          <w:szCs w:val="24"/>
        </w:rPr>
        <w:t xml:space="preserve">Tables </w:t>
      </w:r>
      <w:r w:rsidR="00E1487A">
        <w:rPr>
          <w:rFonts w:asciiTheme="majorBidi" w:hAnsiTheme="majorBidi" w:cstheme="majorBidi"/>
          <w:sz w:val="24"/>
          <w:szCs w:val="24"/>
        </w:rPr>
        <w:t>4</w:t>
      </w:r>
      <w:r w:rsidR="008A3917">
        <w:rPr>
          <w:rFonts w:asciiTheme="majorBidi" w:hAnsiTheme="majorBidi" w:cstheme="majorBidi"/>
          <w:sz w:val="24"/>
          <w:szCs w:val="24"/>
        </w:rPr>
        <w:t>-</w:t>
      </w:r>
      <w:r w:rsidR="00E1487A">
        <w:rPr>
          <w:rFonts w:asciiTheme="majorBidi" w:hAnsiTheme="majorBidi" w:cstheme="majorBidi"/>
          <w:sz w:val="24"/>
          <w:szCs w:val="24"/>
        </w:rPr>
        <w:t>6</w:t>
      </w:r>
      <w:r w:rsidR="004F3C4E" w:rsidRPr="008D585C">
        <w:rPr>
          <w:rFonts w:asciiTheme="majorBidi" w:hAnsiTheme="majorBidi" w:cstheme="majorBidi"/>
          <w:sz w:val="24"/>
          <w:szCs w:val="24"/>
        </w:rPr>
        <w:t>.</w:t>
      </w:r>
    </w:p>
    <w:p w14:paraId="1D4210EA" w14:textId="77777777" w:rsidR="00827335" w:rsidRPr="008D585C" w:rsidRDefault="00B0632C">
      <w:pPr>
        <w:spacing w:after="0" w:line="480" w:lineRule="auto"/>
        <w:jc w:val="both"/>
        <w:rPr>
          <w:rFonts w:asciiTheme="majorBidi" w:hAnsiTheme="majorBidi" w:cstheme="majorBidi"/>
          <w:b/>
          <w:bCs/>
          <w:sz w:val="24"/>
          <w:szCs w:val="24"/>
        </w:rPr>
      </w:pPr>
      <w:r w:rsidRPr="008D585C">
        <w:rPr>
          <w:rFonts w:asciiTheme="majorBidi" w:hAnsiTheme="majorBidi" w:cstheme="majorBidi"/>
          <w:b/>
          <w:bCs/>
          <w:sz w:val="24"/>
          <w:szCs w:val="24"/>
        </w:rPr>
        <w:t>Discussion</w:t>
      </w:r>
    </w:p>
    <w:p w14:paraId="0A8F9550" w14:textId="52B16958" w:rsidR="003C6677" w:rsidRPr="008D585C" w:rsidRDefault="00231C20">
      <w:pPr>
        <w:spacing w:line="480" w:lineRule="auto"/>
        <w:jc w:val="both"/>
        <w:rPr>
          <w:rFonts w:asciiTheme="majorBidi" w:hAnsiTheme="majorBidi" w:cstheme="majorBidi"/>
          <w:noProof/>
          <w:sz w:val="24"/>
          <w:szCs w:val="24"/>
        </w:rPr>
      </w:pPr>
      <w:r w:rsidRPr="008D585C">
        <w:rPr>
          <w:rFonts w:asciiTheme="majorBidi" w:hAnsiTheme="majorBidi" w:cstheme="majorBidi"/>
          <w:i/>
          <w:iCs/>
          <w:sz w:val="24"/>
          <w:szCs w:val="24"/>
        </w:rPr>
        <w:t xml:space="preserve">S. </w:t>
      </w:r>
      <w:r w:rsidRPr="008D585C">
        <w:rPr>
          <w:rFonts w:asciiTheme="majorBidi" w:hAnsiTheme="majorBidi" w:cstheme="majorBidi"/>
          <w:i/>
          <w:iCs/>
          <w:noProof/>
          <w:sz w:val="24"/>
          <w:szCs w:val="24"/>
        </w:rPr>
        <w:t>aureus</w:t>
      </w:r>
      <w:r w:rsidRPr="008D585C">
        <w:rPr>
          <w:rFonts w:asciiTheme="majorBidi" w:hAnsiTheme="majorBidi" w:cstheme="majorBidi"/>
          <w:sz w:val="24"/>
          <w:szCs w:val="24"/>
        </w:rPr>
        <w:t xml:space="preserve"> </w:t>
      </w:r>
      <w:r w:rsidR="007C1196">
        <w:rPr>
          <w:rFonts w:asciiTheme="majorBidi" w:hAnsiTheme="majorBidi" w:cstheme="majorBidi"/>
          <w:sz w:val="24"/>
          <w:szCs w:val="24"/>
        </w:rPr>
        <w:t>is considered as</w:t>
      </w:r>
      <w:r w:rsidR="008367FB" w:rsidRPr="008D585C">
        <w:rPr>
          <w:rFonts w:asciiTheme="majorBidi" w:hAnsiTheme="majorBidi" w:cstheme="majorBidi"/>
          <w:sz w:val="24"/>
          <w:szCs w:val="24"/>
        </w:rPr>
        <w:t xml:space="preserve"> </w:t>
      </w:r>
      <w:r w:rsidR="006672D9" w:rsidRPr="008D585C">
        <w:rPr>
          <w:rFonts w:asciiTheme="majorBidi" w:hAnsiTheme="majorBidi" w:cstheme="majorBidi"/>
          <w:sz w:val="24"/>
          <w:szCs w:val="24"/>
        </w:rPr>
        <w:t>an important cause</w:t>
      </w:r>
      <w:r w:rsidRPr="008D585C">
        <w:rPr>
          <w:rFonts w:asciiTheme="majorBidi" w:hAnsiTheme="majorBidi" w:cstheme="majorBidi"/>
          <w:sz w:val="24"/>
          <w:szCs w:val="24"/>
        </w:rPr>
        <w:t xml:space="preserve"> of </w:t>
      </w:r>
      <w:r w:rsidRPr="008D585C">
        <w:rPr>
          <w:rFonts w:asciiTheme="majorBidi" w:hAnsiTheme="majorBidi" w:cstheme="majorBidi"/>
          <w:noProof/>
          <w:sz w:val="24"/>
          <w:szCs w:val="24"/>
        </w:rPr>
        <w:t>mastitis</w:t>
      </w:r>
      <w:r w:rsidR="007C1196">
        <w:rPr>
          <w:rFonts w:asciiTheme="majorBidi" w:hAnsiTheme="majorBidi" w:cstheme="majorBidi"/>
          <w:sz w:val="24"/>
          <w:szCs w:val="24"/>
        </w:rPr>
        <w:t xml:space="preserve"> in</w:t>
      </w:r>
      <w:r w:rsidR="005A2747" w:rsidRPr="008D585C">
        <w:rPr>
          <w:rFonts w:asciiTheme="majorBidi" w:hAnsiTheme="majorBidi" w:cstheme="majorBidi"/>
          <w:sz w:val="24"/>
          <w:szCs w:val="24"/>
        </w:rPr>
        <w:t xml:space="preserve"> </w:t>
      </w:r>
      <w:r w:rsidRPr="008D585C">
        <w:rPr>
          <w:rFonts w:asciiTheme="majorBidi" w:hAnsiTheme="majorBidi" w:cstheme="majorBidi"/>
          <w:sz w:val="24"/>
          <w:szCs w:val="24"/>
        </w:rPr>
        <w:t>dairy buffaloes</w:t>
      </w:r>
      <w:r w:rsidR="001D4AC6" w:rsidRPr="008D585C">
        <w:rPr>
          <w:rFonts w:asciiTheme="majorBidi" w:hAnsiTheme="majorBidi" w:cstheme="majorBidi"/>
          <w:sz w:val="24"/>
          <w:szCs w:val="24"/>
        </w:rPr>
        <w:t xml:space="preserve"> </w:t>
      </w:r>
      <w:r w:rsidR="008C3C15" w:rsidRPr="008D585C">
        <w:rPr>
          <w:rFonts w:asciiTheme="majorBidi" w:hAnsiTheme="majorBidi" w:cstheme="majorBidi"/>
          <w:noProof/>
          <w:sz w:val="24"/>
          <w:szCs w:val="24"/>
        </w:rPr>
        <w:t>(Zaitoun 2008)</w:t>
      </w:r>
      <w:r w:rsidR="001D4AC6" w:rsidRPr="008D585C">
        <w:rPr>
          <w:rFonts w:asciiTheme="majorBidi" w:hAnsiTheme="majorBidi" w:cstheme="majorBidi"/>
          <w:sz w:val="24"/>
          <w:szCs w:val="24"/>
        </w:rPr>
        <w:t>,</w:t>
      </w:r>
      <w:r w:rsidRPr="008D585C">
        <w:rPr>
          <w:rFonts w:asciiTheme="majorBidi" w:hAnsiTheme="majorBidi" w:cstheme="majorBidi"/>
          <w:sz w:val="24"/>
          <w:szCs w:val="24"/>
        </w:rPr>
        <w:t xml:space="preserve"> </w:t>
      </w:r>
      <w:r w:rsidR="005A2747" w:rsidRPr="008D585C">
        <w:rPr>
          <w:rFonts w:asciiTheme="majorBidi" w:hAnsiTheme="majorBidi" w:cstheme="majorBidi"/>
          <w:sz w:val="24"/>
          <w:szCs w:val="24"/>
        </w:rPr>
        <w:t xml:space="preserve">usually accompanied </w:t>
      </w:r>
      <w:r w:rsidR="00402A0A" w:rsidRPr="008D585C">
        <w:rPr>
          <w:rFonts w:asciiTheme="majorBidi" w:hAnsiTheme="majorBidi" w:cstheme="majorBidi"/>
          <w:sz w:val="24"/>
          <w:szCs w:val="24"/>
        </w:rPr>
        <w:t xml:space="preserve">by </w:t>
      </w:r>
      <w:r w:rsidR="00F872FD" w:rsidRPr="008D585C">
        <w:rPr>
          <w:rFonts w:asciiTheme="majorBidi" w:hAnsiTheme="majorBidi" w:cstheme="majorBidi"/>
          <w:sz w:val="24"/>
          <w:szCs w:val="24"/>
        </w:rPr>
        <w:t xml:space="preserve">enormous economy </w:t>
      </w:r>
      <w:r w:rsidR="00F872FD" w:rsidRPr="008D585C">
        <w:rPr>
          <w:rFonts w:asciiTheme="majorBidi" w:hAnsiTheme="majorBidi" w:cstheme="majorBidi"/>
          <w:noProof/>
          <w:sz w:val="24"/>
          <w:szCs w:val="24"/>
        </w:rPr>
        <w:t>l</w:t>
      </w:r>
      <w:r w:rsidR="006672D9" w:rsidRPr="008D585C">
        <w:rPr>
          <w:rFonts w:asciiTheme="majorBidi" w:hAnsiTheme="majorBidi" w:cstheme="majorBidi"/>
          <w:noProof/>
          <w:sz w:val="24"/>
          <w:szCs w:val="24"/>
        </w:rPr>
        <w:t>o</w:t>
      </w:r>
      <w:r w:rsidR="00F872FD" w:rsidRPr="008D585C">
        <w:rPr>
          <w:rFonts w:asciiTheme="majorBidi" w:hAnsiTheme="majorBidi" w:cstheme="majorBidi"/>
          <w:noProof/>
          <w:sz w:val="24"/>
          <w:szCs w:val="24"/>
        </w:rPr>
        <w:t>ses</w:t>
      </w:r>
      <w:r w:rsidR="00F872FD" w:rsidRPr="008D585C">
        <w:rPr>
          <w:rFonts w:asciiTheme="majorBidi" w:hAnsiTheme="majorBidi" w:cstheme="majorBidi"/>
          <w:sz w:val="24"/>
          <w:szCs w:val="24"/>
        </w:rPr>
        <w:t xml:space="preserve"> </w:t>
      </w:r>
      <w:r w:rsidR="008357FF" w:rsidRPr="008D585C">
        <w:rPr>
          <w:rFonts w:asciiTheme="majorBidi" w:hAnsiTheme="majorBidi" w:cstheme="majorBidi"/>
          <w:noProof/>
          <w:sz w:val="24"/>
          <w:szCs w:val="24"/>
        </w:rPr>
        <w:t>cause</w:t>
      </w:r>
      <w:r w:rsidR="00E51E37" w:rsidRPr="008D585C">
        <w:rPr>
          <w:rFonts w:asciiTheme="majorBidi" w:hAnsiTheme="majorBidi" w:cstheme="majorBidi"/>
          <w:noProof/>
          <w:sz w:val="24"/>
          <w:szCs w:val="24"/>
        </w:rPr>
        <w:t>d</w:t>
      </w:r>
      <w:r w:rsidR="008357FF" w:rsidRPr="008D585C">
        <w:rPr>
          <w:rFonts w:asciiTheme="majorBidi" w:hAnsiTheme="majorBidi" w:cstheme="majorBidi"/>
          <w:sz w:val="24"/>
          <w:szCs w:val="24"/>
        </w:rPr>
        <w:t xml:space="preserve"> </w:t>
      </w:r>
      <w:r w:rsidR="00F872FD" w:rsidRPr="008D585C">
        <w:rPr>
          <w:rFonts w:asciiTheme="majorBidi" w:hAnsiTheme="majorBidi" w:cstheme="majorBidi"/>
          <w:sz w:val="24"/>
          <w:szCs w:val="24"/>
        </w:rPr>
        <w:t xml:space="preserve">to </w:t>
      </w:r>
      <w:r w:rsidR="008357FF" w:rsidRPr="008D585C">
        <w:rPr>
          <w:rFonts w:asciiTheme="majorBidi" w:hAnsiTheme="majorBidi" w:cstheme="majorBidi"/>
          <w:noProof/>
          <w:sz w:val="24"/>
          <w:szCs w:val="24"/>
        </w:rPr>
        <w:t xml:space="preserve">decrease the amount and the quality of milk, increase the </w:t>
      </w:r>
      <w:r w:rsidR="00BB4C04" w:rsidRPr="008D585C">
        <w:rPr>
          <w:rFonts w:asciiTheme="majorBidi" w:hAnsiTheme="majorBidi" w:cstheme="majorBidi"/>
          <w:noProof/>
          <w:sz w:val="24"/>
          <w:szCs w:val="24"/>
        </w:rPr>
        <w:t>cost</w:t>
      </w:r>
      <w:r w:rsidR="00382EE5" w:rsidRPr="008D585C">
        <w:rPr>
          <w:rFonts w:asciiTheme="majorBidi" w:hAnsiTheme="majorBidi" w:cstheme="majorBidi"/>
          <w:noProof/>
          <w:sz w:val="24"/>
          <w:szCs w:val="24"/>
        </w:rPr>
        <w:t xml:space="preserve">s of treatment </w:t>
      </w:r>
      <w:r w:rsidR="00BB4C04" w:rsidRPr="008D585C">
        <w:rPr>
          <w:rFonts w:asciiTheme="majorBidi" w:hAnsiTheme="majorBidi" w:cstheme="majorBidi"/>
          <w:noProof/>
          <w:sz w:val="24"/>
          <w:szCs w:val="24"/>
        </w:rPr>
        <w:t xml:space="preserve">and </w:t>
      </w:r>
      <w:r w:rsidR="008357FF" w:rsidRPr="008D585C">
        <w:rPr>
          <w:rFonts w:asciiTheme="majorBidi" w:hAnsiTheme="majorBidi" w:cstheme="majorBidi"/>
          <w:noProof/>
          <w:sz w:val="24"/>
          <w:szCs w:val="24"/>
        </w:rPr>
        <w:t>increase the costs of culling and replacement</w:t>
      </w:r>
      <w:r w:rsidR="007C1196">
        <w:rPr>
          <w:rFonts w:asciiTheme="majorBidi" w:hAnsiTheme="majorBidi" w:cstheme="majorBidi"/>
          <w:noProof/>
          <w:sz w:val="24"/>
          <w:szCs w:val="24"/>
        </w:rPr>
        <w:t xml:space="preserve"> within the diseased herds</w:t>
      </w:r>
      <w:r w:rsidR="008357FF"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(Sandgren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2008)</w:t>
      </w:r>
      <w:r w:rsidR="008A1CB8" w:rsidRPr="008D585C">
        <w:rPr>
          <w:rFonts w:asciiTheme="majorBidi" w:hAnsiTheme="majorBidi" w:cstheme="majorBidi"/>
          <w:noProof/>
          <w:sz w:val="24"/>
          <w:szCs w:val="24"/>
        </w:rPr>
        <w:t>.</w:t>
      </w:r>
      <w:r w:rsidR="00CC2ED9" w:rsidRPr="008D585C">
        <w:rPr>
          <w:rFonts w:asciiTheme="majorBidi" w:hAnsiTheme="majorBidi" w:cstheme="majorBidi"/>
          <w:sz w:val="24"/>
          <w:szCs w:val="24"/>
        </w:rPr>
        <w:t xml:space="preserve"> </w:t>
      </w:r>
      <w:r w:rsidR="004F1FAD">
        <w:rPr>
          <w:rFonts w:asciiTheme="majorBidi" w:hAnsiTheme="majorBidi" w:cstheme="majorBidi"/>
          <w:noProof/>
          <w:sz w:val="24"/>
          <w:szCs w:val="24"/>
        </w:rPr>
        <w:t>T</w:t>
      </w:r>
      <w:r w:rsidR="00F872FD" w:rsidRPr="008D585C">
        <w:rPr>
          <w:rFonts w:asciiTheme="majorBidi" w:hAnsiTheme="majorBidi" w:cstheme="majorBidi"/>
          <w:noProof/>
          <w:sz w:val="24"/>
          <w:szCs w:val="24"/>
        </w:rPr>
        <w:t xml:space="preserve">here is a </w:t>
      </w:r>
      <w:r w:rsidR="00402A0A" w:rsidRPr="008D585C">
        <w:rPr>
          <w:rFonts w:asciiTheme="majorBidi" w:hAnsiTheme="majorBidi" w:cstheme="majorBidi"/>
          <w:noProof/>
          <w:sz w:val="24"/>
          <w:szCs w:val="24"/>
        </w:rPr>
        <w:t>dearth of information</w:t>
      </w:r>
      <w:r w:rsidR="00F872FD" w:rsidRPr="008D585C">
        <w:rPr>
          <w:rFonts w:asciiTheme="majorBidi" w:hAnsiTheme="majorBidi" w:cstheme="majorBidi"/>
          <w:noProof/>
          <w:sz w:val="24"/>
          <w:szCs w:val="24"/>
        </w:rPr>
        <w:t xml:space="preserve"> </w:t>
      </w:r>
      <w:r w:rsidR="006672D9" w:rsidRPr="008D585C">
        <w:rPr>
          <w:rFonts w:asciiTheme="majorBidi" w:hAnsiTheme="majorBidi" w:cstheme="majorBidi"/>
          <w:noProof/>
          <w:sz w:val="24"/>
          <w:szCs w:val="24"/>
        </w:rPr>
        <w:t xml:space="preserve">on </w:t>
      </w:r>
      <w:r w:rsidR="00CC03BF" w:rsidRPr="008D585C">
        <w:rPr>
          <w:rFonts w:asciiTheme="majorBidi" w:hAnsiTheme="majorBidi" w:cstheme="majorBidi"/>
          <w:noProof/>
          <w:sz w:val="24"/>
          <w:szCs w:val="24"/>
        </w:rPr>
        <w:t>the virulence d</w:t>
      </w:r>
      <w:r w:rsidR="00185346" w:rsidRPr="008D585C">
        <w:rPr>
          <w:rFonts w:asciiTheme="majorBidi" w:hAnsiTheme="majorBidi" w:cstheme="majorBidi"/>
          <w:noProof/>
          <w:sz w:val="24"/>
          <w:szCs w:val="24"/>
        </w:rPr>
        <w:t>e</w:t>
      </w:r>
      <w:r w:rsidR="00CC03BF" w:rsidRPr="008D585C">
        <w:rPr>
          <w:rFonts w:asciiTheme="majorBidi" w:hAnsiTheme="majorBidi" w:cstheme="majorBidi"/>
          <w:noProof/>
          <w:sz w:val="24"/>
          <w:szCs w:val="24"/>
        </w:rPr>
        <w:t>termina</w:t>
      </w:r>
      <w:r w:rsidR="00185346" w:rsidRPr="008D585C">
        <w:rPr>
          <w:rFonts w:asciiTheme="majorBidi" w:hAnsiTheme="majorBidi" w:cstheme="majorBidi"/>
          <w:noProof/>
          <w:sz w:val="24"/>
          <w:szCs w:val="24"/>
        </w:rPr>
        <w:t>n</w:t>
      </w:r>
      <w:r w:rsidR="00CC03BF" w:rsidRPr="008D585C">
        <w:rPr>
          <w:rFonts w:asciiTheme="majorBidi" w:hAnsiTheme="majorBidi" w:cstheme="majorBidi"/>
          <w:noProof/>
          <w:sz w:val="24"/>
          <w:szCs w:val="24"/>
        </w:rPr>
        <w:t>ts, antimicrobial resist</w:t>
      </w:r>
      <w:r w:rsidR="00185346" w:rsidRPr="008D585C">
        <w:rPr>
          <w:rFonts w:asciiTheme="majorBidi" w:hAnsiTheme="majorBidi" w:cstheme="majorBidi"/>
          <w:noProof/>
          <w:sz w:val="24"/>
          <w:szCs w:val="24"/>
        </w:rPr>
        <w:t>an</w:t>
      </w:r>
      <w:r w:rsidR="00CC03BF" w:rsidRPr="008D585C">
        <w:rPr>
          <w:rFonts w:asciiTheme="majorBidi" w:hAnsiTheme="majorBidi" w:cstheme="majorBidi"/>
          <w:noProof/>
          <w:sz w:val="24"/>
          <w:szCs w:val="24"/>
        </w:rPr>
        <w:t>ce</w:t>
      </w:r>
      <w:r w:rsidR="00311186" w:rsidRPr="008D585C">
        <w:rPr>
          <w:rFonts w:asciiTheme="majorBidi" w:hAnsiTheme="majorBidi" w:cstheme="majorBidi"/>
          <w:noProof/>
          <w:sz w:val="24"/>
          <w:szCs w:val="24"/>
        </w:rPr>
        <w:t xml:space="preserve"> </w:t>
      </w:r>
      <w:r w:rsidR="00CC03BF" w:rsidRPr="008D585C">
        <w:rPr>
          <w:rFonts w:asciiTheme="majorBidi" w:hAnsiTheme="majorBidi" w:cstheme="majorBidi"/>
          <w:noProof/>
          <w:sz w:val="24"/>
          <w:szCs w:val="24"/>
        </w:rPr>
        <w:t xml:space="preserve">encoding genes </w:t>
      </w:r>
      <w:r w:rsidR="00F872FD" w:rsidRPr="008D585C">
        <w:rPr>
          <w:rFonts w:asciiTheme="majorBidi" w:hAnsiTheme="majorBidi" w:cstheme="majorBidi"/>
          <w:noProof/>
          <w:sz w:val="24"/>
          <w:szCs w:val="24"/>
        </w:rPr>
        <w:t xml:space="preserve">of coagulase-positive </w:t>
      </w:r>
      <w:r w:rsidR="00F872FD" w:rsidRPr="008D585C">
        <w:rPr>
          <w:rFonts w:asciiTheme="majorBidi" w:hAnsiTheme="majorBidi" w:cstheme="majorBidi"/>
          <w:i/>
          <w:iCs/>
          <w:noProof/>
          <w:sz w:val="24"/>
          <w:szCs w:val="24"/>
        </w:rPr>
        <w:t>S. aureus</w:t>
      </w:r>
      <w:r w:rsidR="00F872FD" w:rsidRPr="008D585C">
        <w:rPr>
          <w:rFonts w:asciiTheme="majorBidi" w:hAnsiTheme="majorBidi" w:cstheme="majorBidi"/>
          <w:noProof/>
          <w:sz w:val="24"/>
          <w:szCs w:val="24"/>
        </w:rPr>
        <w:t xml:space="preserve"> and coagulase-negative </w:t>
      </w:r>
      <w:r w:rsidR="00D33A23" w:rsidRPr="008D585C">
        <w:rPr>
          <w:rFonts w:asciiTheme="majorBidi" w:hAnsiTheme="majorBidi" w:cstheme="majorBidi"/>
          <w:noProof/>
          <w:sz w:val="24"/>
          <w:szCs w:val="24"/>
        </w:rPr>
        <w:t>s</w:t>
      </w:r>
      <w:r w:rsidR="00EB7DA6" w:rsidRPr="008D585C">
        <w:rPr>
          <w:rFonts w:asciiTheme="majorBidi" w:hAnsiTheme="majorBidi" w:cstheme="majorBidi"/>
          <w:noProof/>
          <w:sz w:val="24"/>
          <w:szCs w:val="24"/>
        </w:rPr>
        <w:t xml:space="preserve">taphylococci </w:t>
      </w:r>
      <w:r w:rsidRPr="008D585C">
        <w:rPr>
          <w:rFonts w:asciiTheme="majorBidi" w:hAnsiTheme="majorBidi" w:cstheme="majorBidi"/>
          <w:noProof/>
          <w:sz w:val="24"/>
          <w:szCs w:val="24"/>
        </w:rPr>
        <w:t xml:space="preserve">induced mastitis </w:t>
      </w:r>
      <w:r w:rsidR="00CC03BF" w:rsidRPr="008D585C">
        <w:rPr>
          <w:rFonts w:asciiTheme="majorBidi" w:hAnsiTheme="majorBidi" w:cstheme="majorBidi"/>
          <w:noProof/>
          <w:sz w:val="24"/>
          <w:szCs w:val="24"/>
        </w:rPr>
        <w:t xml:space="preserve">of buffaloes in </w:t>
      </w:r>
      <w:r w:rsidR="00402A0A" w:rsidRPr="008D585C">
        <w:rPr>
          <w:rFonts w:asciiTheme="majorBidi" w:hAnsiTheme="majorBidi" w:cstheme="majorBidi"/>
          <w:noProof/>
          <w:sz w:val="24"/>
          <w:szCs w:val="24"/>
        </w:rPr>
        <w:t>El</w:t>
      </w:r>
      <w:r w:rsidR="00211752" w:rsidRPr="008D585C">
        <w:rPr>
          <w:rFonts w:asciiTheme="majorBidi" w:hAnsiTheme="majorBidi" w:cstheme="majorBidi"/>
          <w:noProof/>
          <w:sz w:val="24"/>
          <w:szCs w:val="24"/>
        </w:rPr>
        <w:t>-</w:t>
      </w:r>
      <w:r w:rsidR="00A61D5F">
        <w:rPr>
          <w:rFonts w:asciiTheme="majorBidi" w:hAnsiTheme="majorBidi" w:cstheme="majorBidi"/>
          <w:noProof/>
          <w:sz w:val="24"/>
          <w:szCs w:val="24"/>
        </w:rPr>
        <w:t>B</w:t>
      </w:r>
      <w:r w:rsidR="00402A0A" w:rsidRPr="008D585C">
        <w:rPr>
          <w:rFonts w:asciiTheme="majorBidi" w:hAnsiTheme="majorBidi" w:cstheme="majorBidi"/>
          <w:noProof/>
          <w:sz w:val="24"/>
          <w:szCs w:val="24"/>
        </w:rPr>
        <w:t>ehera Governorate</w:t>
      </w:r>
      <w:r w:rsidR="00CC03BF" w:rsidRPr="008D585C">
        <w:rPr>
          <w:rFonts w:asciiTheme="majorBidi" w:hAnsiTheme="majorBidi" w:cstheme="majorBidi"/>
          <w:noProof/>
          <w:sz w:val="24"/>
          <w:szCs w:val="24"/>
        </w:rPr>
        <w:t xml:space="preserve">, </w:t>
      </w:r>
      <w:r w:rsidRPr="008D585C">
        <w:rPr>
          <w:rFonts w:asciiTheme="majorBidi" w:hAnsiTheme="majorBidi" w:cstheme="majorBidi"/>
          <w:noProof/>
          <w:sz w:val="24"/>
          <w:szCs w:val="24"/>
        </w:rPr>
        <w:t>Egypt.</w:t>
      </w:r>
      <w:r w:rsidR="00D22CD9" w:rsidRPr="008D585C">
        <w:rPr>
          <w:rFonts w:asciiTheme="majorBidi" w:hAnsiTheme="majorBidi" w:cstheme="majorBidi"/>
          <w:noProof/>
          <w:sz w:val="24"/>
          <w:szCs w:val="24"/>
        </w:rPr>
        <w:t xml:space="preserve"> </w:t>
      </w:r>
      <w:r w:rsidR="006672D9" w:rsidRPr="008D585C">
        <w:rPr>
          <w:rFonts w:asciiTheme="majorBidi" w:hAnsiTheme="majorBidi" w:cstheme="majorBidi"/>
          <w:noProof/>
          <w:sz w:val="24"/>
          <w:szCs w:val="24"/>
        </w:rPr>
        <w:t xml:space="preserve">Results obtained in the present study showed </w:t>
      </w:r>
      <w:r w:rsidR="006A79D4" w:rsidRPr="008D585C">
        <w:rPr>
          <w:rFonts w:asciiTheme="majorBidi" w:hAnsiTheme="majorBidi" w:cstheme="majorBidi"/>
          <w:noProof/>
          <w:sz w:val="24"/>
          <w:szCs w:val="24"/>
        </w:rPr>
        <w:t>that</w:t>
      </w:r>
      <w:r w:rsidR="006055E5" w:rsidRPr="008D585C">
        <w:rPr>
          <w:rFonts w:asciiTheme="majorBidi" w:hAnsiTheme="majorBidi" w:cstheme="majorBidi"/>
          <w:noProof/>
          <w:sz w:val="24"/>
          <w:szCs w:val="24"/>
        </w:rPr>
        <w:t xml:space="preserve"> </w:t>
      </w:r>
      <w:r w:rsidR="00782B7C" w:rsidRPr="008D585C">
        <w:rPr>
          <w:rFonts w:asciiTheme="majorBidi" w:hAnsiTheme="majorBidi" w:cstheme="majorBidi"/>
          <w:noProof/>
          <w:sz w:val="24"/>
          <w:szCs w:val="24"/>
        </w:rPr>
        <w:t xml:space="preserve">all the examined milk samples collected from clinical mastitis (50/50, 100%) </w:t>
      </w:r>
      <w:r w:rsidR="004A175C" w:rsidRPr="008D585C">
        <w:rPr>
          <w:rFonts w:asciiTheme="majorBidi" w:hAnsiTheme="majorBidi" w:cstheme="majorBidi"/>
          <w:noProof/>
          <w:sz w:val="24"/>
          <w:szCs w:val="24"/>
        </w:rPr>
        <w:t xml:space="preserve">were positive by CMT. These results are higher than </w:t>
      </w:r>
      <w:r w:rsidR="00185346" w:rsidRPr="008D585C">
        <w:rPr>
          <w:rFonts w:asciiTheme="majorBidi" w:hAnsiTheme="majorBidi" w:cstheme="majorBidi"/>
          <w:noProof/>
          <w:sz w:val="24"/>
          <w:szCs w:val="24"/>
        </w:rPr>
        <w:t xml:space="preserve">those </w:t>
      </w:r>
      <w:r w:rsidR="00211752" w:rsidRPr="008D585C">
        <w:rPr>
          <w:rFonts w:asciiTheme="majorBidi" w:hAnsiTheme="majorBidi" w:cstheme="majorBidi"/>
          <w:noProof/>
          <w:sz w:val="24"/>
          <w:szCs w:val="24"/>
        </w:rPr>
        <w:t xml:space="preserve">previously </w:t>
      </w:r>
      <w:r w:rsidR="004A175C" w:rsidRPr="008D585C">
        <w:rPr>
          <w:rFonts w:asciiTheme="majorBidi" w:hAnsiTheme="majorBidi" w:cstheme="majorBidi"/>
          <w:noProof/>
          <w:sz w:val="24"/>
          <w:szCs w:val="24"/>
        </w:rPr>
        <w:t>reported by</w:t>
      </w:r>
      <w:r w:rsidR="002E7138" w:rsidRPr="008D585C">
        <w:rPr>
          <w:rFonts w:asciiTheme="majorBidi" w:hAnsiTheme="majorBidi" w:cstheme="majorBidi"/>
          <w:noProof/>
          <w:sz w:val="24"/>
          <w:szCs w:val="24"/>
        </w:rPr>
        <w:t xml:space="preserve"> El Sayed</w:t>
      </w:r>
      <w:r w:rsidR="00D51A8B">
        <w:rPr>
          <w:rFonts w:asciiTheme="majorBidi" w:hAnsiTheme="majorBidi" w:cstheme="majorBidi"/>
          <w:noProof/>
          <w:sz w:val="24"/>
          <w:szCs w:val="24"/>
        </w:rPr>
        <w:t xml:space="preserve"> </w:t>
      </w:r>
      <w:r w:rsidR="000B42B9">
        <w:rPr>
          <w:rFonts w:asciiTheme="majorBidi" w:hAnsiTheme="majorBidi" w:cstheme="majorBidi"/>
          <w:noProof/>
          <w:sz w:val="24"/>
          <w:szCs w:val="24"/>
        </w:rPr>
        <w:t>and coauthors</w:t>
      </w:r>
      <w:r w:rsidR="00D51A8B">
        <w:rPr>
          <w:rFonts w:asciiTheme="majorBidi" w:hAnsiTheme="majorBidi" w:cstheme="majorBidi"/>
          <w:noProof/>
          <w:sz w:val="24"/>
          <w:szCs w:val="24"/>
        </w:rPr>
        <w:t>,</w:t>
      </w:r>
      <w:r w:rsidR="00D22CD9" w:rsidRPr="008D585C">
        <w:rPr>
          <w:rFonts w:asciiTheme="majorBidi" w:hAnsiTheme="majorBidi" w:cstheme="majorBidi"/>
          <w:noProof/>
          <w:sz w:val="24"/>
          <w:szCs w:val="24"/>
        </w:rPr>
        <w:t xml:space="preserve"> who showed that only 75.1% of the </w:t>
      </w:r>
      <w:r w:rsidR="000B42B9" w:rsidRPr="008D585C">
        <w:rPr>
          <w:rFonts w:asciiTheme="majorBidi" w:hAnsiTheme="majorBidi" w:cstheme="majorBidi"/>
          <w:noProof/>
          <w:sz w:val="24"/>
          <w:szCs w:val="24"/>
        </w:rPr>
        <w:t xml:space="preserve">examined buffaloes milk </w:t>
      </w:r>
      <w:r w:rsidR="00D22CD9" w:rsidRPr="008D585C">
        <w:rPr>
          <w:rFonts w:asciiTheme="majorBidi" w:hAnsiTheme="majorBidi" w:cstheme="majorBidi"/>
          <w:noProof/>
          <w:sz w:val="24"/>
          <w:szCs w:val="24"/>
        </w:rPr>
        <w:t>samples were positive by CMT</w:t>
      </w:r>
      <w:r w:rsidR="002E7138"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(Elsayed</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2015)</w:t>
      </w:r>
      <w:r w:rsidR="004A175C" w:rsidRPr="008D585C">
        <w:rPr>
          <w:rFonts w:asciiTheme="majorBidi" w:hAnsiTheme="majorBidi" w:cstheme="majorBidi"/>
          <w:noProof/>
          <w:sz w:val="24"/>
          <w:szCs w:val="24"/>
        </w:rPr>
        <w:t>. While in the case of sub-clinical mastitis the percentage of positive CMT was 95.71% . Th</w:t>
      </w:r>
      <w:r w:rsidR="00F872FD" w:rsidRPr="008D585C">
        <w:rPr>
          <w:rFonts w:asciiTheme="majorBidi" w:hAnsiTheme="majorBidi" w:cstheme="majorBidi"/>
          <w:noProof/>
          <w:sz w:val="24"/>
          <w:szCs w:val="24"/>
        </w:rPr>
        <w:t>is</w:t>
      </w:r>
      <w:r w:rsidR="004A175C" w:rsidRPr="008D585C">
        <w:rPr>
          <w:rFonts w:asciiTheme="majorBidi" w:hAnsiTheme="majorBidi" w:cstheme="majorBidi"/>
          <w:noProof/>
          <w:sz w:val="24"/>
          <w:szCs w:val="24"/>
        </w:rPr>
        <w:t xml:space="preserve"> result is higher than that </w:t>
      </w:r>
      <w:r w:rsidR="00351802" w:rsidRPr="008D585C">
        <w:rPr>
          <w:rFonts w:asciiTheme="majorBidi" w:hAnsiTheme="majorBidi" w:cstheme="majorBidi"/>
          <w:noProof/>
          <w:sz w:val="24"/>
          <w:szCs w:val="24"/>
        </w:rPr>
        <w:t xml:space="preserve">previously reported </w:t>
      </w:r>
      <w:r w:rsidR="004A175C" w:rsidRPr="008D585C">
        <w:rPr>
          <w:rFonts w:asciiTheme="majorBidi" w:hAnsiTheme="majorBidi" w:cstheme="majorBidi"/>
          <w:noProof/>
          <w:sz w:val="24"/>
          <w:szCs w:val="24"/>
        </w:rPr>
        <w:t>by Elsayed</w:t>
      </w:r>
      <w:r w:rsidR="00D51A8B">
        <w:rPr>
          <w:rFonts w:asciiTheme="majorBidi" w:hAnsiTheme="majorBidi" w:cstheme="majorBidi"/>
          <w:noProof/>
          <w:sz w:val="24"/>
          <w:szCs w:val="24"/>
        </w:rPr>
        <w:t xml:space="preserve"> et al.,</w:t>
      </w:r>
      <w:r w:rsidR="00351802" w:rsidRPr="008D585C">
        <w:rPr>
          <w:rFonts w:asciiTheme="majorBidi" w:hAnsiTheme="majorBidi" w:cstheme="majorBidi"/>
          <w:noProof/>
          <w:sz w:val="24"/>
          <w:szCs w:val="24"/>
        </w:rPr>
        <w:t xml:space="preserve"> </w:t>
      </w:r>
      <w:r w:rsidR="004A175C" w:rsidRPr="008D585C">
        <w:rPr>
          <w:rFonts w:asciiTheme="majorBidi" w:hAnsiTheme="majorBidi" w:cstheme="majorBidi"/>
          <w:noProof/>
          <w:sz w:val="24"/>
          <w:szCs w:val="24"/>
        </w:rPr>
        <w:t xml:space="preserve">who </w:t>
      </w:r>
      <w:r w:rsidR="00351802" w:rsidRPr="008D585C">
        <w:rPr>
          <w:rFonts w:asciiTheme="majorBidi" w:hAnsiTheme="majorBidi" w:cstheme="majorBidi"/>
          <w:noProof/>
          <w:sz w:val="24"/>
          <w:szCs w:val="24"/>
        </w:rPr>
        <w:t xml:space="preserve">stated </w:t>
      </w:r>
      <w:r w:rsidR="004A175C" w:rsidRPr="008D585C">
        <w:rPr>
          <w:rFonts w:asciiTheme="majorBidi" w:hAnsiTheme="majorBidi" w:cstheme="majorBidi"/>
          <w:noProof/>
          <w:sz w:val="24"/>
          <w:szCs w:val="24"/>
        </w:rPr>
        <w:t xml:space="preserve">that only 45.85% of the examined milk samples collected from sub-clinical mastitis </w:t>
      </w:r>
      <w:r w:rsidR="00F86395" w:rsidRPr="008D585C">
        <w:rPr>
          <w:rFonts w:asciiTheme="majorBidi" w:hAnsiTheme="majorBidi" w:cstheme="majorBidi"/>
          <w:noProof/>
          <w:sz w:val="24"/>
          <w:szCs w:val="24"/>
        </w:rPr>
        <w:t>buffaloes were positive by CMT</w:t>
      </w:r>
      <w:r w:rsidR="002E7138"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lastRenderedPageBreak/>
        <w:t>(Elsayed</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2015)</w:t>
      </w:r>
      <w:r w:rsidR="00F86395" w:rsidRPr="008D585C">
        <w:rPr>
          <w:rFonts w:asciiTheme="majorBidi" w:hAnsiTheme="majorBidi" w:cstheme="majorBidi"/>
          <w:noProof/>
          <w:sz w:val="24"/>
          <w:szCs w:val="24"/>
        </w:rPr>
        <w:t xml:space="preserve">. </w:t>
      </w:r>
      <w:r w:rsidR="001F3670" w:rsidRPr="008D585C">
        <w:rPr>
          <w:rFonts w:asciiTheme="majorBidi" w:hAnsiTheme="majorBidi" w:cstheme="majorBidi"/>
          <w:noProof/>
          <w:sz w:val="24"/>
          <w:szCs w:val="24"/>
        </w:rPr>
        <w:t xml:space="preserve">In Egypt, </w:t>
      </w:r>
      <w:r w:rsidR="00E939F8" w:rsidRPr="008D585C">
        <w:rPr>
          <w:rFonts w:asciiTheme="majorBidi" w:hAnsiTheme="majorBidi" w:cstheme="majorBidi"/>
          <w:i/>
          <w:iCs/>
          <w:noProof/>
          <w:sz w:val="24"/>
          <w:szCs w:val="24"/>
        </w:rPr>
        <w:t>S. aur</w:t>
      </w:r>
      <w:r w:rsidR="00F872FD" w:rsidRPr="008D585C">
        <w:rPr>
          <w:rFonts w:asciiTheme="majorBidi" w:hAnsiTheme="majorBidi" w:cstheme="majorBidi"/>
          <w:i/>
          <w:iCs/>
          <w:noProof/>
          <w:sz w:val="24"/>
          <w:szCs w:val="24"/>
        </w:rPr>
        <w:t>eu</w:t>
      </w:r>
      <w:r w:rsidR="00E939F8" w:rsidRPr="008D585C">
        <w:rPr>
          <w:rFonts w:asciiTheme="majorBidi" w:hAnsiTheme="majorBidi" w:cstheme="majorBidi"/>
          <w:i/>
          <w:iCs/>
          <w:noProof/>
          <w:sz w:val="24"/>
          <w:szCs w:val="24"/>
        </w:rPr>
        <w:t>s</w:t>
      </w:r>
      <w:r w:rsidR="001F3670" w:rsidRPr="008D585C">
        <w:rPr>
          <w:rFonts w:asciiTheme="majorBidi" w:hAnsiTheme="majorBidi" w:cstheme="majorBidi"/>
          <w:noProof/>
          <w:sz w:val="24"/>
          <w:szCs w:val="24"/>
        </w:rPr>
        <w:t xml:space="preserve">-induced mastitis is the predominant </w:t>
      </w:r>
      <w:r w:rsidR="000B42B9">
        <w:rPr>
          <w:rFonts w:asciiTheme="majorBidi" w:hAnsiTheme="majorBidi" w:cstheme="majorBidi"/>
          <w:noProof/>
          <w:sz w:val="24"/>
          <w:szCs w:val="24"/>
        </w:rPr>
        <w:t>type</w:t>
      </w:r>
      <w:r w:rsidR="001F3670" w:rsidRPr="008D585C">
        <w:rPr>
          <w:rFonts w:asciiTheme="majorBidi" w:hAnsiTheme="majorBidi" w:cstheme="majorBidi"/>
          <w:noProof/>
          <w:sz w:val="24"/>
          <w:szCs w:val="24"/>
        </w:rPr>
        <w:t xml:space="preserve"> </w:t>
      </w:r>
      <w:r w:rsidR="00823F49" w:rsidRPr="008D585C">
        <w:rPr>
          <w:rFonts w:asciiTheme="majorBidi" w:hAnsiTheme="majorBidi" w:cstheme="majorBidi"/>
          <w:noProof/>
          <w:sz w:val="24"/>
          <w:szCs w:val="24"/>
        </w:rPr>
        <w:t>in dairy animals</w:t>
      </w:r>
      <w:r w:rsidR="006D7FC1">
        <w:rPr>
          <w:rFonts w:asciiTheme="majorBidi" w:hAnsiTheme="majorBidi" w:cstheme="majorBidi"/>
          <w:noProof/>
          <w:sz w:val="24"/>
          <w:szCs w:val="24"/>
        </w:rPr>
        <w:t xml:space="preserve"> when compared with other bacterial pathogens</w:t>
      </w:r>
      <w:r w:rsidR="001F3670"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(Elhaig and Selim 2015; Hamed and Ziatoun 2014)</w:t>
      </w:r>
      <w:r w:rsidR="00782B7C" w:rsidRPr="008D585C">
        <w:rPr>
          <w:rFonts w:asciiTheme="majorBidi" w:hAnsiTheme="majorBidi" w:cstheme="majorBidi"/>
          <w:noProof/>
          <w:sz w:val="24"/>
          <w:szCs w:val="24"/>
        </w:rPr>
        <w:t>.</w:t>
      </w:r>
      <w:r w:rsidR="000C5FC1" w:rsidRPr="008D585C">
        <w:rPr>
          <w:rFonts w:asciiTheme="majorBidi" w:hAnsiTheme="majorBidi" w:cstheme="majorBidi"/>
          <w:noProof/>
          <w:sz w:val="24"/>
          <w:szCs w:val="24"/>
        </w:rPr>
        <w:t xml:space="preserve"> </w:t>
      </w:r>
      <w:r w:rsidR="005537FF">
        <w:rPr>
          <w:rFonts w:asciiTheme="majorBidi" w:hAnsiTheme="majorBidi" w:cstheme="majorBidi"/>
          <w:noProof/>
          <w:sz w:val="24"/>
          <w:szCs w:val="24"/>
        </w:rPr>
        <w:t>O</w:t>
      </w:r>
      <w:r w:rsidR="000B42B9">
        <w:rPr>
          <w:rFonts w:asciiTheme="majorBidi" w:hAnsiTheme="majorBidi" w:cstheme="majorBidi"/>
          <w:noProof/>
          <w:sz w:val="24"/>
          <w:szCs w:val="24"/>
        </w:rPr>
        <w:t xml:space="preserve">ur results showed that </w:t>
      </w:r>
      <w:r w:rsidR="00F86395" w:rsidRPr="008D585C">
        <w:rPr>
          <w:rFonts w:asciiTheme="majorBidi" w:hAnsiTheme="majorBidi" w:cstheme="majorBidi"/>
          <w:noProof/>
          <w:sz w:val="24"/>
          <w:szCs w:val="24"/>
        </w:rPr>
        <w:t xml:space="preserve">only </w:t>
      </w:r>
      <w:r w:rsidR="000C5FC1" w:rsidRPr="008D585C">
        <w:rPr>
          <w:rFonts w:asciiTheme="majorBidi" w:hAnsiTheme="majorBidi" w:cstheme="majorBidi"/>
          <w:noProof/>
          <w:sz w:val="24"/>
          <w:szCs w:val="24"/>
        </w:rPr>
        <w:t>57.14</w:t>
      </w:r>
      <w:r w:rsidR="00F86395" w:rsidRPr="008D585C">
        <w:rPr>
          <w:rFonts w:asciiTheme="majorBidi" w:hAnsiTheme="majorBidi" w:cstheme="majorBidi"/>
          <w:noProof/>
          <w:sz w:val="24"/>
          <w:szCs w:val="24"/>
        </w:rPr>
        <w:t>%</w:t>
      </w:r>
      <w:r w:rsidR="000C5FC1" w:rsidRPr="008D585C">
        <w:rPr>
          <w:rFonts w:asciiTheme="majorBidi" w:hAnsiTheme="majorBidi" w:cstheme="majorBidi"/>
          <w:noProof/>
          <w:sz w:val="24"/>
          <w:szCs w:val="24"/>
        </w:rPr>
        <w:t xml:space="preserve"> (20/35)</w:t>
      </w:r>
      <w:r w:rsidR="00F86395" w:rsidRPr="008D585C">
        <w:rPr>
          <w:rFonts w:asciiTheme="majorBidi" w:hAnsiTheme="majorBidi" w:cstheme="majorBidi"/>
          <w:noProof/>
          <w:sz w:val="24"/>
          <w:szCs w:val="24"/>
        </w:rPr>
        <w:t xml:space="preserve"> and </w:t>
      </w:r>
      <w:r w:rsidR="000C5FC1" w:rsidRPr="008D585C">
        <w:rPr>
          <w:rFonts w:asciiTheme="majorBidi" w:hAnsiTheme="majorBidi" w:cstheme="majorBidi"/>
          <w:noProof/>
          <w:sz w:val="24"/>
          <w:szCs w:val="24"/>
        </w:rPr>
        <w:t>33.83</w:t>
      </w:r>
      <w:r w:rsidR="00F86395" w:rsidRPr="008D585C">
        <w:rPr>
          <w:rFonts w:asciiTheme="majorBidi" w:hAnsiTheme="majorBidi" w:cstheme="majorBidi"/>
          <w:noProof/>
          <w:sz w:val="24"/>
          <w:szCs w:val="24"/>
        </w:rPr>
        <w:t>%</w:t>
      </w:r>
      <w:r w:rsidR="0021365F" w:rsidRPr="008D585C">
        <w:rPr>
          <w:rFonts w:asciiTheme="majorBidi" w:hAnsiTheme="majorBidi" w:cstheme="majorBidi"/>
          <w:noProof/>
          <w:sz w:val="24"/>
          <w:szCs w:val="24"/>
        </w:rPr>
        <w:t xml:space="preserve"> </w:t>
      </w:r>
      <w:r w:rsidR="00753DA1" w:rsidRPr="008D585C">
        <w:rPr>
          <w:rFonts w:asciiTheme="majorBidi" w:hAnsiTheme="majorBidi" w:cstheme="majorBidi"/>
          <w:noProof/>
          <w:sz w:val="24"/>
          <w:szCs w:val="24"/>
        </w:rPr>
        <w:t>(22</w:t>
      </w:r>
      <w:r w:rsidR="000C5FC1" w:rsidRPr="008D585C">
        <w:rPr>
          <w:rFonts w:asciiTheme="majorBidi" w:hAnsiTheme="majorBidi" w:cstheme="majorBidi"/>
          <w:noProof/>
          <w:sz w:val="24"/>
          <w:szCs w:val="24"/>
        </w:rPr>
        <w:t xml:space="preserve">/65) </w:t>
      </w:r>
      <w:r w:rsidR="0021365F" w:rsidRPr="008D585C">
        <w:rPr>
          <w:rFonts w:asciiTheme="majorBidi" w:hAnsiTheme="majorBidi" w:cstheme="majorBidi"/>
          <w:noProof/>
          <w:sz w:val="24"/>
          <w:szCs w:val="24"/>
        </w:rPr>
        <w:t xml:space="preserve">of </w:t>
      </w:r>
      <w:r w:rsidR="006D3576" w:rsidRPr="008D585C">
        <w:rPr>
          <w:rFonts w:asciiTheme="majorBidi" w:hAnsiTheme="majorBidi" w:cstheme="majorBidi"/>
          <w:noProof/>
          <w:sz w:val="24"/>
          <w:szCs w:val="24"/>
        </w:rPr>
        <w:t xml:space="preserve">the isolates recovered from milk samples collected from </w:t>
      </w:r>
      <w:r w:rsidR="0021365F" w:rsidRPr="008D585C">
        <w:rPr>
          <w:rFonts w:asciiTheme="majorBidi" w:hAnsiTheme="majorBidi" w:cstheme="majorBidi"/>
          <w:noProof/>
          <w:sz w:val="24"/>
          <w:szCs w:val="24"/>
        </w:rPr>
        <w:t xml:space="preserve">clinical and sub-clinical </w:t>
      </w:r>
      <w:r w:rsidR="006D3576" w:rsidRPr="008D585C">
        <w:rPr>
          <w:rFonts w:asciiTheme="majorBidi" w:hAnsiTheme="majorBidi" w:cstheme="majorBidi"/>
          <w:noProof/>
          <w:sz w:val="24"/>
          <w:szCs w:val="24"/>
        </w:rPr>
        <w:t>mastitis buffaloes</w:t>
      </w:r>
      <w:r w:rsidR="0021365F" w:rsidRPr="008D585C">
        <w:rPr>
          <w:rFonts w:asciiTheme="majorBidi" w:hAnsiTheme="majorBidi" w:cstheme="majorBidi"/>
          <w:noProof/>
          <w:sz w:val="24"/>
          <w:szCs w:val="24"/>
        </w:rPr>
        <w:t xml:space="preserve"> were </w:t>
      </w:r>
      <w:r w:rsidR="000C5FC1" w:rsidRPr="008D585C">
        <w:rPr>
          <w:rFonts w:asciiTheme="majorBidi" w:hAnsiTheme="majorBidi" w:cstheme="majorBidi"/>
          <w:noProof/>
          <w:sz w:val="24"/>
          <w:szCs w:val="24"/>
        </w:rPr>
        <w:t xml:space="preserve">confirmed as </w:t>
      </w:r>
      <w:r w:rsidR="00E939F8" w:rsidRPr="008D585C">
        <w:rPr>
          <w:rFonts w:asciiTheme="majorBidi" w:hAnsiTheme="majorBidi" w:cstheme="majorBidi"/>
          <w:i/>
          <w:iCs/>
          <w:noProof/>
          <w:sz w:val="24"/>
          <w:szCs w:val="24"/>
        </w:rPr>
        <w:t>S. aureus</w:t>
      </w:r>
      <w:r w:rsidR="0021365F" w:rsidRPr="008D585C">
        <w:rPr>
          <w:rFonts w:asciiTheme="majorBidi" w:hAnsiTheme="majorBidi" w:cstheme="majorBidi"/>
          <w:noProof/>
          <w:sz w:val="24"/>
          <w:szCs w:val="24"/>
        </w:rPr>
        <w:t xml:space="preserve">, respectively. </w:t>
      </w:r>
      <w:r w:rsidR="005908DA" w:rsidRPr="008D585C">
        <w:rPr>
          <w:rFonts w:asciiTheme="majorBidi" w:hAnsiTheme="majorBidi" w:cstheme="majorBidi"/>
          <w:noProof/>
          <w:sz w:val="24"/>
          <w:szCs w:val="24"/>
        </w:rPr>
        <w:t xml:space="preserve">These outcomes are </w:t>
      </w:r>
      <w:r w:rsidR="00F872FD" w:rsidRPr="008D585C">
        <w:rPr>
          <w:rFonts w:asciiTheme="majorBidi" w:hAnsiTheme="majorBidi" w:cstheme="majorBidi"/>
          <w:noProof/>
          <w:sz w:val="24"/>
          <w:szCs w:val="24"/>
        </w:rPr>
        <w:t>in</w:t>
      </w:r>
      <w:r w:rsidR="001F3670" w:rsidRPr="008D585C">
        <w:rPr>
          <w:rFonts w:asciiTheme="majorBidi" w:hAnsiTheme="majorBidi" w:cstheme="majorBidi"/>
          <w:noProof/>
          <w:sz w:val="24"/>
          <w:szCs w:val="24"/>
        </w:rPr>
        <w:t>consistent with that</w:t>
      </w:r>
      <w:r w:rsidR="005908DA" w:rsidRPr="008D585C">
        <w:rPr>
          <w:rFonts w:asciiTheme="majorBidi" w:hAnsiTheme="majorBidi" w:cstheme="majorBidi"/>
          <w:noProof/>
          <w:sz w:val="24"/>
          <w:szCs w:val="24"/>
        </w:rPr>
        <w:t xml:space="preserve"> </w:t>
      </w:r>
      <w:r w:rsidR="006D7FC1">
        <w:rPr>
          <w:rFonts w:asciiTheme="majorBidi" w:hAnsiTheme="majorBidi" w:cstheme="majorBidi"/>
          <w:noProof/>
          <w:sz w:val="24"/>
          <w:szCs w:val="24"/>
        </w:rPr>
        <w:t>reported previously</w:t>
      </w:r>
      <w:r w:rsidR="00351802" w:rsidRPr="008D585C">
        <w:rPr>
          <w:rFonts w:asciiTheme="majorBidi" w:hAnsiTheme="majorBidi" w:cstheme="majorBidi"/>
          <w:noProof/>
          <w:sz w:val="24"/>
          <w:szCs w:val="24"/>
        </w:rPr>
        <w:t xml:space="preserve"> </w:t>
      </w:r>
      <w:r w:rsidR="005908DA" w:rsidRPr="008D585C">
        <w:rPr>
          <w:rFonts w:asciiTheme="majorBidi" w:hAnsiTheme="majorBidi" w:cstheme="majorBidi"/>
          <w:noProof/>
          <w:sz w:val="24"/>
          <w:szCs w:val="24"/>
        </w:rPr>
        <w:t xml:space="preserve">by </w:t>
      </w:r>
      <w:r w:rsidR="00D33151" w:rsidRPr="008D585C">
        <w:rPr>
          <w:rFonts w:asciiTheme="majorBidi" w:hAnsiTheme="majorBidi" w:cstheme="majorBidi"/>
          <w:noProof/>
          <w:sz w:val="24"/>
          <w:szCs w:val="24"/>
        </w:rPr>
        <w:t>Elsayed</w:t>
      </w:r>
      <w:r w:rsidR="00D51A8B">
        <w:rPr>
          <w:rFonts w:asciiTheme="majorBidi" w:hAnsiTheme="majorBidi" w:cstheme="majorBidi"/>
          <w:noProof/>
          <w:sz w:val="24"/>
          <w:szCs w:val="24"/>
        </w:rPr>
        <w:t xml:space="preserve"> et al.</w:t>
      </w:r>
      <w:r w:rsidR="00D33151" w:rsidRPr="008D585C">
        <w:rPr>
          <w:rFonts w:asciiTheme="majorBidi" w:hAnsiTheme="majorBidi" w:cstheme="majorBidi"/>
          <w:noProof/>
          <w:sz w:val="24"/>
          <w:szCs w:val="24"/>
        </w:rPr>
        <w:t xml:space="preserve"> (</w:t>
      </w:r>
      <w:r w:rsidR="00D77EDD" w:rsidRPr="008D585C">
        <w:rPr>
          <w:rFonts w:asciiTheme="majorBidi" w:hAnsiTheme="majorBidi" w:cstheme="majorBidi"/>
          <w:noProof/>
          <w:sz w:val="24"/>
          <w:szCs w:val="24"/>
        </w:rPr>
        <w:t xml:space="preserve">2015) </w:t>
      </w:r>
      <w:r w:rsidR="005908DA" w:rsidRPr="008D585C">
        <w:rPr>
          <w:rFonts w:asciiTheme="majorBidi" w:hAnsiTheme="majorBidi" w:cstheme="majorBidi"/>
          <w:noProof/>
          <w:sz w:val="24"/>
          <w:szCs w:val="24"/>
        </w:rPr>
        <w:t xml:space="preserve">who </w:t>
      </w:r>
      <w:r w:rsidR="00D33151" w:rsidRPr="008D585C">
        <w:rPr>
          <w:rFonts w:asciiTheme="majorBidi" w:hAnsiTheme="majorBidi" w:cstheme="majorBidi"/>
          <w:noProof/>
          <w:sz w:val="24"/>
          <w:szCs w:val="24"/>
        </w:rPr>
        <w:t xml:space="preserve">showed </w:t>
      </w:r>
      <w:r w:rsidR="00DA3FCE" w:rsidRPr="008D585C">
        <w:rPr>
          <w:rFonts w:asciiTheme="majorBidi" w:hAnsiTheme="majorBidi" w:cstheme="majorBidi"/>
          <w:noProof/>
          <w:sz w:val="24"/>
          <w:szCs w:val="24"/>
        </w:rPr>
        <w:t xml:space="preserve">that </w:t>
      </w:r>
      <w:r w:rsidR="00DA3FCE" w:rsidRPr="008D585C">
        <w:rPr>
          <w:rFonts w:asciiTheme="majorBidi" w:hAnsiTheme="majorBidi" w:cstheme="majorBidi"/>
          <w:i/>
          <w:iCs/>
          <w:noProof/>
          <w:sz w:val="24"/>
          <w:szCs w:val="24"/>
        </w:rPr>
        <w:t>S. aureus</w:t>
      </w:r>
      <w:r w:rsidR="00DA3FCE" w:rsidRPr="008D585C">
        <w:rPr>
          <w:rFonts w:asciiTheme="majorBidi" w:hAnsiTheme="majorBidi" w:cstheme="majorBidi"/>
          <w:noProof/>
          <w:sz w:val="24"/>
          <w:szCs w:val="24"/>
        </w:rPr>
        <w:t xml:space="preserve"> w</w:t>
      </w:r>
      <w:r w:rsidR="00C36618" w:rsidRPr="008D585C">
        <w:rPr>
          <w:rFonts w:asciiTheme="majorBidi" w:hAnsiTheme="majorBidi" w:cstheme="majorBidi"/>
          <w:noProof/>
          <w:sz w:val="24"/>
          <w:szCs w:val="24"/>
        </w:rPr>
        <w:t>as</w:t>
      </w:r>
      <w:r w:rsidR="00DA3FCE" w:rsidRPr="008D585C">
        <w:rPr>
          <w:rFonts w:asciiTheme="majorBidi" w:hAnsiTheme="majorBidi" w:cstheme="majorBidi"/>
          <w:noProof/>
          <w:sz w:val="24"/>
          <w:szCs w:val="24"/>
        </w:rPr>
        <w:t xml:space="preserve"> </w:t>
      </w:r>
      <w:r w:rsidR="00D22CD9" w:rsidRPr="008D585C">
        <w:rPr>
          <w:rFonts w:asciiTheme="majorBidi" w:hAnsiTheme="majorBidi" w:cstheme="majorBidi"/>
          <w:noProof/>
          <w:sz w:val="24"/>
          <w:szCs w:val="24"/>
        </w:rPr>
        <w:t xml:space="preserve">successfully </w:t>
      </w:r>
      <w:r w:rsidR="00DA3FCE" w:rsidRPr="008D585C">
        <w:rPr>
          <w:rFonts w:asciiTheme="majorBidi" w:hAnsiTheme="majorBidi" w:cstheme="majorBidi"/>
          <w:noProof/>
          <w:sz w:val="24"/>
          <w:szCs w:val="24"/>
        </w:rPr>
        <w:t xml:space="preserve">recovered from </w:t>
      </w:r>
      <w:r w:rsidR="00D33151" w:rsidRPr="008D585C">
        <w:rPr>
          <w:rFonts w:asciiTheme="majorBidi" w:hAnsiTheme="majorBidi" w:cstheme="majorBidi"/>
          <w:noProof/>
          <w:sz w:val="24"/>
          <w:szCs w:val="24"/>
        </w:rPr>
        <w:t>72.</w:t>
      </w:r>
      <w:r w:rsidR="001F3670" w:rsidRPr="008D585C">
        <w:rPr>
          <w:rFonts w:asciiTheme="majorBidi" w:hAnsiTheme="majorBidi" w:cstheme="majorBidi"/>
          <w:noProof/>
          <w:sz w:val="24"/>
          <w:szCs w:val="24"/>
        </w:rPr>
        <w:t>73</w:t>
      </w:r>
      <w:r w:rsidR="00D33151" w:rsidRPr="008D585C">
        <w:rPr>
          <w:rFonts w:asciiTheme="majorBidi" w:hAnsiTheme="majorBidi" w:cstheme="majorBidi"/>
          <w:noProof/>
          <w:sz w:val="24"/>
          <w:szCs w:val="24"/>
        </w:rPr>
        <w:t>% of the examined milk samp</w:t>
      </w:r>
      <w:r w:rsidR="00DA3FCE" w:rsidRPr="008D585C">
        <w:rPr>
          <w:rFonts w:asciiTheme="majorBidi" w:hAnsiTheme="majorBidi" w:cstheme="majorBidi"/>
          <w:noProof/>
          <w:sz w:val="24"/>
          <w:szCs w:val="24"/>
        </w:rPr>
        <w:t xml:space="preserve">les collected from </w:t>
      </w:r>
      <w:r w:rsidR="00D33151" w:rsidRPr="008D585C">
        <w:rPr>
          <w:rFonts w:asciiTheme="majorBidi" w:hAnsiTheme="majorBidi" w:cstheme="majorBidi"/>
          <w:noProof/>
          <w:sz w:val="24"/>
          <w:szCs w:val="24"/>
        </w:rPr>
        <w:t>sub-clinical mastitis buffaloes</w:t>
      </w:r>
      <w:r w:rsidR="00DA3FCE" w:rsidRPr="008D585C">
        <w:rPr>
          <w:rFonts w:asciiTheme="majorBidi" w:hAnsiTheme="majorBidi" w:cstheme="majorBidi"/>
          <w:noProof/>
          <w:sz w:val="24"/>
          <w:szCs w:val="24"/>
        </w:rPr>
        <w:t xml:space="preserve"> in Miunfyia Governorate</w:t>
      </w:r>
      <w:r w:rsidR="000B390C" w:rsidRPr="008D585C">
        <w:rPr>
          <w:rFonts w:asciiTheme="majorBidi" w:hAnsiTheme="majorBidi" w:cstheme="majorBidi"/>
          <w:noProof/>
          <w:sz w:val="24"/>
          <w:szCs w:val="24"/>
        </w:rPr>
        <w:t>, Egypt</w:t>
      </w:r>
      <w:r w:rsidR="005908DA" w:rsidRPr="008D585C">
        <w:rPr>
          <w:rFonts w:asciiTheme="majorBidi" w:hAnsiTheme="majorBidi" w:cstheme="majorBidi"/>
          <w:noProof/>
          <w:sz w:val="24"/>
          <w:szCs w:val="24"/>
        </w:rPr>
        <w:t>.</w:t>
      </w:r>
      <w:r w:rsidR="000C5FC1" w:rsidRPr="008D585C">
        <w:rPr>
          <w:rFonts w:asciiTheme="majorBidi" w:hAnsiTheme="majorBidi" w:cstheme="majorBidi"/>
          <w:noProof/>
          <w:sz w:val="24"/>
          <w:szCs w:val="24"/>
        </w:rPr>
        <w:t xml:space="preserve"> </w:t>
      </w:r>
      <w:r w:rsidR="00DA3FCE" w:rsidRPr="008D585C">
        <w:rPr>
          <w:rFonts w:asciiTheme="majorBidi" w:hAnsiTheme="majorBidi" w:cstheme="majorBidi"/>
          <w:noProof/>
          <w:sz w:val="24"/>
          <w:szCs w:val="24"/>
        </w:rPr>
        <w:t>Awad</w:t>
      </w:r>
      <w:r w:rsidR="00D51A8B">
        <w:rPr>
          <w:rFonts w:asciiTheme="majorBidi" w:hAnsiTheme="majorBidi" w:cstheme="majorBidi"/>
          <w:noProof/>
          <w:sz w:val="24"/>
          <w:szCs w:val="24"/>
        </w:rPr>
        <w:t xml:space="preserve"> and coauthors</w:t>
      </w:r>
      <w:r w:rsidR="00A42476" w:rsidRPr="008D585C">
        <w:rPr>
          <w:rFonts w:asciiTheme="majorBidi" w:hAnsiTheme="majorBidi" w:cstheme="majorBidi"/>
          <w:noProof/>
          <w:sz w:val="24"/>
          <w:szCs w:val="24"/>
        </w:rPr>
        <w:t xml:space="preserve"> </w:t>
      </w:r>
      <w:r w:rsidR="00DA3FCE" w:rsidRPr="008D585C">
        <w:rPr>
          <w:rFonts w:asciiTheme="majorBidi" w:hAnsiTheme="majorBidi" w:cstheme="majorBidi"/>
          <w:noProof/>
          <w:sz w:val="24"/>
          <w:szCs w:val="24"/>
        </w:rPr>
        <w:t xml:space="preserve">showed that </w:t>
      </w:r>
      <w:r w:rsidR="00696A2F" w:rsidRPr="008D585C">
        <w:rPr>
          <w:rFonts w:asciiTheme="majorBidi" w:hAnsiTheme="majorBidi" w:cstheme="majorBidi"/>
          <w:i/>
          <w:iCs/>
          <w:noProof/>
          <w:sz w:val="24"/>
          <w:szCs w:val="24"/>
        </w:rPr>
        <w:t>S. aureus</w:t>
      </w:r>
      <w:r w:rsidR="00DA3FCE" w:rsidRPr="008D585C">
        <w:rPr>
          <w:rFonts w:asciiTheme="majorBidi" w:hAnsiTheme="majorBidi" w:cstheme="majorBidi"/>
          <w:noProof/>
          <w:sz w:val="24"/>
          <w:szCs w:val="24"/>
        </w:rPr>
        <w:t xml:space="preserve"> was recovered from 42% of the examined milk samples collected fro</w:t>
      </w:r>
      <w:r w:rsidR="00D22CD9" w:rsidRPr="008D585C">
        <w:rPr>
          <w:rFonts w:asciiTheme="majorBidi" w:hAnsiTheme="majorBidi" w:cstheme="majorBidi"/>
          <w:noProof/>
          <w:sz w:val="24"/>
          <w:szCs w:val="24"/>
        </w:rPr>
        <w:t>m</w:t>
      </w:r>
      <w:r w:rsidR="00DA3FCE" w:rsidRPr="008D585C">
        <w:rPr>
          <w:rFonts w:asciiTheme="majorBidi" w:hAnsiTheme="majorBidi" w:cstheme="majorBidi"/>
          <w:noProof/>
          <w:sz w:val="24"/>
          <w:szCs w:val="24"/>
        </w:rPr>
        <w:t xml:space="preserve"> dairy herds with mastitis in Damietta and Dakahilya Governorates, Egypt</w:t>
      </w:r>
      <w:r w:rsidR="002E7138"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(Awad</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2017)</w:t>
      </w:r>
      <w:r w:rsidR="00CF5540" w:rsidRPr="008D585C">
        <w:rPr>
          <w:rFonts w:asciiTheme="majorBidi" w:hAnsiTheme="majorBidi" w:cstheme="majorBidi"/>
          <w:noProof/>
          <w:sz w:val="24"/>
          <w:szCs w:val="24"/>
        </w:rPr>
        <w:t>.</w:t>
      </w:r>
      <w:r w:rsidR="00D33A23" w:rsidRPr="008D585C">
        <w:rPr>
          <w:rFonts w:asciiTheme="majorBidi" w:hAnsiTheme="majorBidi" w:cstheme="majorBidi"/>
          <w:noProof/>
          <w:sz w:val="24"/>
          <w:szCs w:val="24"/>
        </w:rPr>
        <w:t xml:space="preserve"> </w:t>
      </w:r>
      <w:r w:rsidR="000B42B9">
        <w:rPr>
          <w:rFonts w:asciiTheme="majorBidi" w:hAnsiTheme="majorBidi" w:cstheme="majorBidi"/>
          <w:noProof/>
          <w:sz w:val="24"/>
          <w:szCs w:val="24"/>
        </w:rPr>
        <w:t>Th</w:t>
      </w:r>
      <w:r w:rsidR="005537FF">
        <w:rPr>
          <w:rFonts w:asciiTheme="majorBidi" w:hAnsiTheme="majorBidi" w:cstheme="majorBidi"/>
          <w:noProof/>
          <w:sz w:val="24"/>
          <w:szCs w:val="24"/>
        </w:rPr>
        <w:t>ese variations</w:t>
      </w:r>
      <w:r w:rsidR="000B42B9">
        <w:rPr>
          <w:rFonts w:asciiTheme="majorBidi" w:hAnsiTheme="majorBidi" w:cstheme="majorBidi"/>
          <w:noProof/>
          <w:sz w:val="24"/>
          <w:szCs w:val="24"/>
        </w:rPr>
        <w:t xml:space="preserve"> in results could be attributed to many factors including, area of sampling, time of sampling, and metho</w:t>
      </w:r>
      <w:r w:rsidR="00861DDF">
        <w:rPr>
          <w:rFonts w:asciiTheme="majorBidi" w:hAnsiTheme="majorBidi" w:cstheme="majorBidi"/>
          <w:noProof/>
          <w:sz w:val="24"/>
          <w:szCs w:val="24"/>
        </w:rPr>
        <w:t>d</w:t>
      </w:r>
      <w:r w:rsidR="000B42B9">
        <w:rPr>
          <w:rFonts w:asciiTheme="majorBidi" w:hAnsiTheme="majorBidi" w:cstheme="majorBidi"/>
          <w:noProof/>
          <w:sz w:val="24"/>
          <w:szCs w:val="24"/>
        </w:rPr>
        <w:t>s of cu</w:t>
      </w:r>
      <w:r w:rsidR="005537FF">
        <w:rPr>
          <w:rFonts w:asciiTheme="majorBidi" w:hAnsiTheme="majorBidi" w:cstheme="majorBidi"/>
          <w:noProof/>
          <w:sz w:val="24"/>
          <w:szCs w:val="24"/>
        </w:rPr>
        <w:t>lturing.</w:t>
      </w:r>
      <w:r w:rsidR="000B42B9">
        <w:rPr>
          <w:rFonts w:asciiTheme="majorBidi" w:hAnsiTheme="majorBidi" w:cstheme="majorBidi"/>
          <w:noProof/>
          <w:sz w:val="24"/>
          <w:szCs w:val="24"/>
        </w:rPr>
        <w:t xml:space="preserve"> </w:t>
      </w:r>
      <w:r w:rsidR="006D7FC1">
        <w:rPr>
          <w:rFonts w:asciiTheme="majorBidi" w:hAnsiTheme="majorBidi" w:cstheme="majorBidi"/>
          <w:noProof/>
          <w:sz w:val="24"/>
          <w:szCs w:val="24"/>
        </w:rPr>
        <w:t xml:space="preserve">Howevere, </w:t>
      </w:r>
      <w:r w:rsidR="00D33A23" w:rsidRPr="008D585C">
        <w:rPr>
          <w:rFonts w:asciiTheme="majorBidi" w:hAnsiTheme="majorBidi" w:cstheme="majorBidi"/>
          <w:noProof/>
          <w:sz w:val="24"/>
          <w:szCs w:val="24"/>
        </w:rPr>
        <w:t xml:space="preserve">it is </w:t>
      </w:r>
      <w:r w:rsidR="006D7FC1" w:rsidRPr="008D585C">
        <w:rPr>
          <w:rFonts w:asciiTheme="majorBidi" w:hAnsiTheme="majorBidi" w:cstheme="majorBidi"/>
          <w:noProof/>
          <w:sz w:val="24"/>
          <w:szCs w:val="24"/>
        </w:rPr>
        <w:t>normally</w:t>
      </w:r>
      <w:r w:rsidR="00191025" w:rsidRPr="008D585C">
        <w:rPr>
          <w:rFonts w:asciiTheme="majorBidi" w:hAnsiTheme="majorBidi" w:cstheme="majorBidi"/>
          <w:noProof/>
          <w:sz w:val="24"/>
          <w:szCs w:val="24"/>
        </w:rPr>
        <w:t xml:space="preserve"> </w:t>
      </w:r>
      <w:r w:rsidR="00D33A23" w:rsidRPr="008D585C">
        <w:rPr>
          <w:rFonts w:asciiTheme="majorBidi" w:hAnsiTheme="majorBidi" w:cstheme="majorBidi"/>
          <w:noProof/>
          <w:sz w:val="24"/>
          <w:szCs w:val="24"/>
        </w:rPr>
        <w:t>accepted that 2</w:t>
      </w:r>
      <w:r w:rsidR="00B03A1C" w:rsidRPr="008D585C">
        <w:rPr>
          <w:rFonts w:asciiTheme="majorBidi" w:hAnsiTheme="majorBidi" w:cstheme="majorBidi"/>
          <w:noProof/>
          <w:sz w:val="24"/>
          <w:szCs w:val="24"/>
        </w:rPr>
        <w:t xml:space="preserve">0%-30% of </w:t>
      </w:r>
      <w:r w:rsidR="006D7FC1">
        <w:rPr>
          <w:rFonts w:asciiTheme="majorBidi" w:hAnsiTheme="majorBidi" w:cstheme="majorBidi"/>
          <w:noProof/>
          <w:sz w:val="24"/>
          <w:szCs w:val="24"/>
        </w:rPr>
        <w:t xml:space="preserve">the examined milk samples collected from dairy cattle </w:t>
      </w:r>
      <w:r w:rsidR="006D7FC1" w:rsidRPr="008D585C">
        <w:rPr>
          <w:rFonts w:asciiTheme="majorBidi" w:hAnsiTheme="majorBidi" w:cstheme="majorBidi"/>
          <w:noProof/>
          <w:sz w:val="24"/>
          <w:szCs w:val="24"/>
        </w:rPr>
        <w:t>exhibited</w:t>
      </w:r>
      <w:r w:rsidR="00D22CD9" w:rsidRPr="008D585C">
        <w:rPr>
          <w:rFonts w:asciiTheme="majorBidi" w:hAnsiTheme="majorBidi" w:cstheme="majorBidi"/>
          <w:noProof/>
          <w:sz w:val="24"/>
          <w:szCs w:val="24"/>
        </w:rPr>
        <w:t xml:space="preserve"> </w:t>
      </w:r>
      <w:r w:rsidR="00B03A1C" w:rsidRPr="008D585C">
        <w:rPr>
          <w:rFonts w:asciiTheme="majorBidi" w:hAnsiTheme="majorBidi" w:cstheme="majorBidi"/>
          <w:noProof/>
          <w:sz w:val="24"/>
          <w:szCs w:val="24"/>
        </w:rPr>
        <w:t xml:space="preserve">no growth with traditional cultural methods </w:t>
      </w:r>
      <w:r w:rsidR="008C3C15" w:rsidRPr="008D585C">
        <w:rPr>
          <w:rFonts w:asciiTheme="majorBidi" w:hAnsiTheme="majorBidi" w:cstheme="majorBidi"/>
          <w:noProof/>
          <w:sz w:val="24"/>
          <w:szCs w:val="24"/>
        </w:rPr>
        <w:t>(Bradley</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2007; Koskinen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2009)</w:t>
      </w:r>
      <w:r w:rsidR="00B03A1C" w:rsidRPr="008D585C">
        <w:rPr>
          <w:rFonts w:asciiTheme="majorBidi" w:hAnsiTheme="majorBidi" w:cstheme="majorBidi"/>
          <w:noProof/>
          <w:sz w:val="24"/>
          <w:szCs w:val="24"/>
        </w:rPr>
        <w:t xml:space="preserve">. </w:t>
      </w:r>
      <w:r w:rsidR="00905FA2" w:rsidRPr="008D585C">
        <w:rPr>
          <w:rFonts w:asciiTheme="majorBidi" w:hAnsiTheme="majorBidi" w:cstheme="majorBidi"/>
          <w:noProof/>
          <w:sz w:val="24"/>
          <w:szCs w:val="24"/>
        </w:rPr>
        <w:t>Results al</w:t>
      </w:r>
      <w:r w:rsidR="00F872FD" w:rsidRPr="008D585C">
        <w:rPr>
          <w:rFonts w:asciiTheme="majorBidi" w:hAnsiTheme="majorBidi" w:cstheme="majorBidi"/>
          <w:noProof/>
          <w:sz w:val="24"/>
          <w:szCs w:val="24"/>
        </w:rPr>
        <w:t>so</w:t>
      </w:r>
      <w:r w:rsidR="00905FA2" w:rsidRPr="008D585C">
        <w:rPr>
          <w:rFonts w:asciiTheme="majorBidi" w:hAnsiTheme="majorBidi" w:cstheme="majorBidi"/>
          <w:noProof/>
          <w:sz w:val="24"/>
          <w:szCs w:val="24"/>
        </w:rPr>
        <w:t xml:space="preserve"> showed that coagulase</w:t>
      </w:r>
      <w:r w:rsidR="00F872FD" w:rsidRPr="008D585C">
        <w:rPr>
          <w:rFonts w:asciiTheme="majorBidi" w:hAnsiTheme="majorBidi" w:cstheme="majorBidi"/>
          <w:noProof/>
          <w:sz w:val="24"/>
          <w:szCs w:val="24"/>
        </w:rPr>
        <w:t>-</w:t>
      </w:r>
      <w:r w:rsidR="00905FA2" w:rsidRPr="008D585C">
        <w:rPr>
          <w:rFonts w:asciiTheme="majorBidi" w:hAnsiTheme="majorBidi" w:cstheme="majorBidi"/>
          <w:noProof/>
          <w:sz w:val="24"/>
          <w:szCs w:val="24"/>
        </w:rPr>
        <w:t>negative</w:t>
      </w:r>
      <w:r w:rsidR="00191025" w:rsidRPr="008D585C">
        <w:rPr>
          <w:rFonts w:asciiTheme="majorBidi" w:hAnsiTheme="majorBidi" w:cstheme="majorBidi"/>
          <w:noProof/>
          <w:sz w:val="24"/>
          <w:szCs w:val="24"/>
        </w:rPr>
        <w:t xml:space="preserve"> s</w:t>
      </w:r>
      <w:r w:rsidR="002E7138" w:rsidRPr="008D585C">
        <w:rPr>
          <w:rFonts w:asciiTheme="majorBidi" w:hAnsiTheme="majorBidi" w:cstheme="majorBidi"/>
          <w:noProof/>
          <w:sz w:val="24"/>
          <w:szCs w:val="24"/>
        </w:rPr>
        <w:t>taph</w:t>
      </w:r>
      <w:r w:rsidR="003C2DBC" w:rsidRPr="008D585C">
        <w:rPr>
          <w:rFonts w:asciiTheme="majorBidi" w:hAnsiTheme="majorBidi" w:cstheme="majorBidi"/>
          <w:noProof/>
          <w:sz w:val="24"/>
          <w:szCs w:val="24"/>
        </w:rPr>
        <w:t>yl</w:t>
      </w:r>
      <w:r w:rsidR="002E7138" w:rsidRPr="008D585C">
        <w:rPr>
          <w:rFonts w:asciiTheme="majorBidi" w:hAnsiTheme="majorBidi" w:cstheme="majorBidi"/>
          <w:noProof/>
          <w:sz w:val="24"/>
          <w:szCs w:val="24"/>
        </w:rPr>
        <w:t xml:space="preserve">ococci </w:t>
      </w:r>
      <w:r w:rsidR="00905FA2" w:rsidRPr="008D585C">
        <w:rPr>
          <w:rFonts w:asciiTheme="majorBidi" w:hAnsiTheme="majorBidi" w:cstheme="majorBidi"/>
          <w:noProof/>
          <w:sz w:val="24"/>
          <w:szCs w:val="24"/>
        </w:rPr>
        <w:t>were recovered from clinical and sub</w:t>
      </w:r>
      <w:r w:rsidR="00F872FD" w:rsidRPr="008D585C">
        <w:rPr>
          <w:rFonts w:asciiTheme="majorBidi" w:hAnsiTheme="majorBidi" w:cstheme="majorBidi"/>
          <w:noProof/>
          <w:sz w:val="24"/>
          <w:szCs w:val="24"/>
        </w:rPr>
        <w:t>-clini</w:t>
      </w:r>
      <w:r w:rsidR="00905FA2" w:rsidRPr="008D585C">
        <w:rPr>
          <w:rFonts w:asciiTheme="majorBidi" w:hAnsiTheme="majorBidi" w:cstheme="majorBidi"/>
          <w:noProof/>
          <w:sz w:val="24"/>
          <w:szCs w:val="24"/>
        </w:rPr>
        <w:t xml:space="preserve">cal mastitis in a percentage of </w:t>
      </w:r>
      <w:r w:rsidR="002C389B" w:rsidRPr="008D585C">
        <w:rPr>
          <w:rFonts w:asciiTheme="majorBidi" w:hAnsiTheme="majorBidi" w:cstheme="majorBidi"/>
          <w:noProof/>
          <w:sz w:val="24"/>
          <w:szCs w:val="24"/>
        </w:rPr>
        <w:t xml:space="preserve">42.85% (15/35) and 66.15% (43/65), respectively. </w:t>
      </w:r>
      <w:r w:rsidR="001D0636" w:rsidRPr="008D585C">
        <w:rPr>
          <w:rFonts w:asciiTheme="majorBidi" w:hAnsiTheme="majorBidi" w:cstheme="majorBidi"/>
          <w:noProof/>
          <w:sz w:val="24"/>
          <w:szCs w:val="24"/>
        </w:rPr>
        <w:t xml:space="preserve">The emergence of coagulase-negative </w:t>
      </w:r>
      <w:r w:rsidR="00140200" w:rsidRPr="008D585C">
        <w:rPr>
          <w:rFonts w:asciiTheme="majorBidi" w:hAnsiTheme="majorBidi" w:cstheme="majorBidi"/>
          <w:noProof/>
          <w:sz w:val="24"/>
          <w:szCs w:val="24"/>
        </w:rPr>
        <w:t>s</w:t>
      </w:r>
      <w:r w:rsidR="00EB7DA6" w:rsidRPr="008D585C">
        <w:rPr>
          <w:rFonts w:asciiTheme="majorBidi" w:hAnsiTheme="majorBidi" w:cstheme="majorBidi"/>
          <w:noProof/>
          <w:sz w:val="24"/>
          <w:szCs w:val="24"/>
        </w:rPr>
        <w:t xml:space="preserve">taphylococci </w:t>
      </w:r>
      <w:r w:rsidR="001D0636" w:rsidRPr="008D585C">
        <w:rPr>
          <w:rFonts w:asciiTheme="majorBidi" w:hAnsiTheme="majorBidi" w:cstheme="majorBidi"/>
          <w:noProof/>
          <w:sz w:val="24"/>
          <w:szCs w:val="24"/>
        </w:rPr>
        <w:t xml:space="preserve">has previously been reported as a cause of bovine mastitis and may </w:t>
      </w:r>
      <w:r w:rsidR="006D7FC1">
        <w:rPr>
          <w:rFonts w:asciiTheme="majorBidi" w:hAnsiTheme="majorBidi" w:cstheme="majorBidi"/>
          <w:noProof/>
          <w:sz w:val="24"/>
          <w:szCs w:val="24"/>
        </w:rPr>
        <w:t>inaccurately diagnosed</w:t>
      </w:r>
      <w:r w:rsidR="001D0636" w:rsidRPr="008D585C">
        <w:rPr>
          <w:rFonts w:asciiTheme="majorBidi" w:hAnsiTheme="majorBidi" w:cstheme="majorBidi"/>
          <w:noProof/>
          <w:sz w:val="24"/>
          <w:szCs w:val="24"/>
        </w:rPr>
        <w:t xml:space="preserve"> as coagulase-negative staphylococcal species in routine mastitis diagnosis </w:t>
      </w:r>
      <w:r w:rsidR="008C3C15" w:rsidRPr="008D585C">
        <w:rPr>
          <w:rFonts w:asciiTheme="majorBidi" w:hAnsiTheme="majorBidi" w:cstheme="majorBidi"/>
          <w:noProof/>
          <w:sz w:val="24"/>
          <w:szCs w:val="24"/>
        </w:rPr>
        <w:t>(Akineden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2011)</w:t>
      </w:r>
      <w:r w:rsidR="001D0636" w:rsidRPr="008D585C">
        <w:rPr>
          <w:rFonts w:asciiTheme="majorBidi" w:hAnsiTheme="majorBidi" w:cstheme="majorBidi"/>
          <w:sz w:val="24"/>
          <w:szCs w:val="24"/>
        </w:rPr>
        <w:t>.</w:t>
      </w:r>
      <w:r w:rsidR="001D0636" w:rsidRPr="008D585C">
        <w:rPr>
          <w:rFonts w:asciiTheme="majorBidi" w:hAnsiTheme="majorBidi" w:cstheme="majorBidi"/>
          <w:noProof/>
          <w:sz w:val="24"/>
          <w:szCs w:val="24"/>
        </w:rPr>
        <w:t xml:space="preserve"> There is a significant dissimilarity in </w:t>
      </w:r>
      <w:r w:rsidR="00563632" w:rsidRPr="008D585C">
        <w:rPr>
          <w:rFonts w:asciiTheme="majorBidi" w:hAnsiTheme="majorBidi" w:cstheme="majorBidi"/>
          <w:noProof/>
          <w:sz w:val="24"/>
          <w:szCs w:val="24"/>
        </w:rPr>
        <w:t xml:space="preserve">the </w:t>
      </w:r>
      <w:r w:rsidR="001D0636" w:rsidRPr="008D585C">
        <w:rPr>
          <w:rFonts w:asciiTheme="majorBidi" w:hAnsiTheme="majorBidi" w:cstheme="majorBidi"/>
          <w:noProof/>
          <w:sz w:val="24"/>
          <w:szCs w:val="24"/>
        </w:rPr>
        <w:t xml:space="preserve">phenotypic expression of traits among the isolates belonging to the same species and interpretation of the phenotypic tests is biased </w:t>
      </w:r>
      <w:r w:rsidR="008C3C15" w:rsidRPr="008D585C">
        <w:rPr>
          <w:rFonts w:asciiTheme="majorBidi" w:hAnsiTheme="majorBidi" w:cstheme="majorBidi"/>
          <w:noProof/>
          <w:sz w:val="24"/>
          <w:szCs w:val="24"/>
        </w:rPr>
        <w:t>(Carretto</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2005; Heikens</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2005; Zadoks and Watts 2009)</w:t>
      </w:r>
      <w:r w:rsidR="001D0636" w:rsidRPr="008D585C">
        <w:rPr>
          <w:rFonts w:asciiTheme="majorBidi" w:hAnsiTheme="majorBidi" w:cstheme="majorBidi"/>
          <w:noProof/>
          <w:sz w:val="24"/>
          <w:szCs w:val="24"/>
        </w:rPr>
        <w:t xml:space="preserve">. </w:t>
      </w:r>
      <w:r w:rsidR="003A1FC7" w:rsidRPr="008D585C">
        <w:rPr>
          <w:rFonts w:asciiTheme="majorBidi" w:hAnsiTheme="majorBidi" w:cstheme="majorBidi"/>
          <w:noProof/>
          <w:sz w:val="24"/>
          <w:szCs w:val="24"/>
        </w:rPr>
        <w:t xml:space="preserve">PCR has been introduced as fast technique usually take 4 hrs for the identification of different </w:t>
      </w:r>
      <w:r w:rsidR="006D7FC1">
        <w:rPr>
          <w:rFonts w:asciiTheme="majorBidi" w:hAnsiTheme="majorBidi" w:cstheme="majorBidi"/>
          <w:noProof/>
          <w:sz w:val="24"/>
          <w:szCs w:val="24"/>
        </w:rPr>
        <w:t xml:space="preserve">human and animals emerged </w:t>
      </w:r>
      <w:r w:rsidR="003A1FC7" w:rsidRPr="008D585C">
        <w:rPr>
          <w:rFonts w:asciiTheme="majorBidi" w:hAnsiTheme="majorBidi" w:cstheme="majorBidi"/>
          <w:noProof/>
          <w:sz w:val="24"/>
          <w:szCs w:val="24"/>
        </w:rPr>
        <w:t xml:space="preserve">pathogens. However, caution should be taken because a small </w:t>
      </w:r>
      <w:r w:rsidR="003A1FC7" w:rsidRPr="008D585C">
        <w:rPr>
          <w:rFonts w:asciiTheme="majorBidi" w:hAnsiTheme="majorBidi" w:cstheme="majorBidi"/>
          <w:noProof/>
          <w:sz w:val="24"/>
          <w:szCs w:val="24"/>
        </w:rPr>
        <w:lastRenderedPageBreak/>
        <w:t>amount of DNA in the sample may give a false-positive result compared with the negative results of traditional cultural methods (Rovai</w:t>
      </w:r>
      <w:r w:rsidR="00D51A8B">
        <w:rPr>
          <w:rFonts w:asciiTheme="majorBidi" w:hAnsiTheme="majorBidi" w:cstheme="majorBidi"/>
          <w:i/>
          <w:noProof/>
          <w:sz w:val="24"/>
          <w:szCs w:val="24"/>
        </w:rPr>
        <w:t xml:space="preserve"> et al.,</w:t>
      </w:r>
      <w:r w:rsidR="003A1FC7" w:rsidRPr="008D585C">
        <w:rPr>
          <w:rFonts w:asciiTheme="majorBidi" w:hAnsiTheme="majorBidi" w:cstheme="majorBidi"/>
          <w:noProof/>
          <w:sz w:val="24"/>
          <w:szCs w:val="24"/>
        </w:rPr>
        <w:t xml:space="preserve"> 2014). Therefore, contamination of the samples should be avoided and more samples are needed to be examined before considering positive or negative results (Rovai</w:t>
      </w:r>
      <w:r w:rsidR="00D51A8B">
        <w:rPr>
          <w:rFonts w:asciiTheme="majorBidi" w:hAnsiTheme="majorBidi" w:cstheme="majorBidi"/>
          <w:i/>
          <w:noProof/>
          <w:sz w:val="24"/>
          <w:szCs w:val="24"/>
        </w:rPr>
        <w:t xml:space="preserve"> et al.,</w:t>
      </w:r>
      <w:r w:rsidR="003A1FC7" w:rsidRPr="008D585C">
        <w:rPr>
          <w:rFonts w:asciiTheme="majorBidi" w:hAnsiTheme="majorBidi" w:cstheme="majorBidi"/>
          <w:noProof/>
          <w:sz w:val="24"/>
          <w:szCs w:val="24"/>
        </w:rPr>
        <w:t xml:space="preserve"> 2014).</w:t>
      </w:r>
      <w:r w:rsidR="006D7FC1">
        <w:rPr>
          <w:rFonts w:asciiTheme="majorBidi" w:hAnsiTheme="majorBidi" w:cstheme="majorBidi"/>
          <w:noProof/>
          <w:sz w:val="24"/>
          <w:szCs w:val="24"/>
        </w:rPr>
        <w:t xml:space="preserve"> Herein</w:t>
      </w:r>
      <w:r w:rsidR="001D0636" w:rsidRPr="008D585C">
        <w:rPr>
          <w:rFonts w:asciiTheme="majorBidi" w:hAnsiTheme="majorBidi" w:cstheme="majorBidi"/>
          <w:noProof/>
          <w:sz w:val="24"/>
          <w:szCs w:val="24"/>
        </w:rPr>
        <w:t>, the</w:t>
      </w:r>
      <w:r w:rsidR="002C389B" w:rsidRPr="008D585C">
        <w:rPr>
          <w:rFonts w:asciiTheme="majorBidi" w:hAnsiTheme="majorBidi" w:cstheme="majorBidi"/>
          <w:noProof/>
          <w:sz w:val="24"/>
          <w:szCs w:val="24"/>
        </w:rPr>
        <w:t xml:space="preserve"> </w:t>
      </w:r>
      <w:r w:rsidR="006D7FC1">
        <w:rPr>
          <w:rFonts w:asciiTheme="majorBidi" w:hAnsiTheme="majorBidi" w:cstheme="majorBidi"/>
          <w:noProof/>
          <w:sz w:val="24"/>
          <w:szCs w:val="24"/>
        </w:rPr>
        <w:t xml:space="preserve">obtained </w:t>
      </w:r>
      <w:r w:rsidR="00D33A23" w:rsidRPr="008D585C">
        <w:rPr>
          <w:rFonts w:asciiTheme="majorBidi" w:hAnsiTheme="majorBidi" w:cstheme="majorBidi"/>
          <w:noProof/>
          <w:sz w:val="24"/>
          <w:szCs w:val="24"/>
        </w:rPr>
        <w:t xml:space="preserve">isolates </w:t>
      </w:r>
      <w:r w:rsidR="002C389B" w:rsidRPr="008D585C">
        <w:rPr>
          <w:rFonts w:asciiTheme="majorBidi" w:hAnsiTheme="majorBidi" w:cstheme="majorBidi"/>
          <w:noProof/>
          <w:sz w:val="24"/>
          <w:szCs w:val="24"/>
        </w:rPr>
        <w:t>were further genot</w:t>
      </w:r>
      <w:r w:rsidR="00F3243F" w:rsidRPr="008D585C">
        <w:rPr>
          <w:rFonts w:asciiTheme="majorBidi" w:hAnsiTheme="majorBidi" w:cstheme="majorBidi"/>
          <w:noProof/>
          <w:sz w:val="24"/>
          <w:szCs w:val="24"/>
        </w:rPr>
        <w:t xml:space="preserve">ypically characterized </w:t>
      </w:r>
      <w:r w:rsidR="00F872FD" w:rsidRPr="008D585C">
        <w:rPr>
          <w:rFonts w:asciiTheme="majorBidi" w:hAnsiTheme="majorBidi" w:cstheme="majorBidi"/>
          <w:noProof/>
          <w:sz w:val="24"/>
          <w:szCs w:val="24"/>
        </w:rPr>
        <w:t xml:space="preserve">as </w:t>
      </w:r>
      <w:r w:rsidR="003A1FC7" w:rsidRPr="008D585C">
        <w:rPr>
          <w:rFonts w:asciiTheme="majorBidi" w:hAnsiTheme="majorBidi" w:cstheme="majorBidi"/>
          <w:noProof/>
          <w:sz w:val="24"/>
          <w:szCs w:val="24"/>
        </w:rPr>
        <w:t>staphylococci</w:t>
      </w:r>
      <w:r w:rsidR="00F872FD" w:rsidRPr="008D585C">
        <w:rPr>
          <w:rFonts w:asciiTheme="majorBidi" w:hAnsiTheme="majorBidi" w:cstheme="majorBidi"/>
          <w:noProof/>
          <w:sz w:val="24"/>
          <w:szCs w:val="24"/>
        </w:rPr>
        <w:t xml:space="preserve"> </w:t>
      </w:r>
      <w:r w:rsidR="00F3243F" w:rsidRPr="008D585C">
        <w:rPr>
          <w:rFonts w:asciiTheme="majorBidi" w:hAnsiTheme="majorBidi" w:cstheme="majorBidi"/>
          <w:noProof/>
          <w:sz w:val="24"/>
          <w:szCs w:val="24"/>
        </w:rPr>
        <w:t xml:space="preserve">using </w:t>
      </w:r>
      <w:r w:rsidR="004F4D16" w:rsidRPr="008D585C">
        <w:rPr>
          <w:rFonts w:asciiTheme="majorBidi" w:hAnsiTheme="majorBidi" w:cstheme="majorBidi"/>
          <w:noProof/>
          <w:sz w:val="24"/>
          <w:szCs w:val="24"/>
        </w:rPr>
        <w:t xml:space="preserve">the </w:t>
      </w:r>
      <w:r w:rsidR="00F3243F" w:rsidRPr="008D585C">
        <w:rPr>
          <w:rFonts w:asciiTheme="majorBidi" w:hAnsiTheme="majorBidi" w:cstheme="majorBidi"/>
          <w:noProof/>
          <w:sz w:val="24"/>
          <w:szCs w:val="24"/>
        </w:rPr>
        <w:t>16S r</w:t>
      </w:r>
      <w:r w:rsidR="002C389B" w:rsidRPr="008D585C">
        <w:rPr>
          <w:rFonts w:asciiTheme="majorBidi" w:hAnsiTheme="majorBidi" w:cstheme="majorBidi"/>
          <w:noProof/>
          <w:sz w:val="24"/>
          <w:szCs w:val="24"/>
        </w:rPr>
        <w:t>RNA encoding</w:t>
      </w:r>
      <w:r w:rsidR="00F872FD" w:rsidRPr="008D585C">
        <w:rPr>
          <w:rFonts w:asciiTheme="majorBidi" w:hAnsiTheme="majorBidi" w:cstheme="majorBidi"/>
          <w:noProof/>
          <w:sz w:val="24"/>
          <w:szCs w:val="24"/>
        </w:rPr>
        <w:t xml:space="preserve"> gene</w:t>
      </w:r>
      <w:r w:rsidR="004213DC" w:rsidRPr="008D585C">
        <w:rPr>
          <w:rFonts w:asciiTheme="majorBidi" w:hAnsiTheme="majorBidi" w:cstheme="majorBidi"/>
          <w:noProof/>
          <w:sz w:val="24"/>
          <w:szCs w:val="24"/>
        </w:rPr>
        <w:t xml:space="preserve"> and the results demonstrated that all the tested isolates were found to harbor the 16S rRNA gene. These outcomes </w:t>
      </w:r>
      <w:r w:rsidR="00A67F49">
        <w:rPr>
          <w:rFonts w:asciiTheme="majorBidi" w:hAnsiTheme="majorBidi" w:cstheme="majorBidi"/>
          <w:noProof/>
          <w:sz w:val="24"/>
          <w:szCs w:val="24"/>
        </w:rPr>
        <w:t xml:space="preserve">with others </w:t>
      </w:r>
      <w:r w:rsidR="008C3C15" w:rsidRPr="008D585C">
        <w:rPr>
          <w:rFonts w:asciiTheme="majorBidi" w:hAnsiTheme="majorBidi" w:cstheme="majorBidi"/>
          <w:noProof/>
          <w:sz w:val="24"/>
          <w:szCs w:val="24"/>
        </w:rPr>
        <w:t>(El-Razik</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2017; Elsayed</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2015; Monday and Bohach 1999)</w:t>
      </w:r>
      <w:r w:rsidR="00A67F49">
        <w:rPr>
          <w:rFonts w:asciiTheme="majorBidi" w:hAnsiTheme="majorBidi" w:cstheme="majorBidi"/>
          <w:noProof/>
          <w:sz w:val="24"/>
          <w:szCs w:val="24"/>
        </w:rPr>
        <w:t xml:space="preserve"> indicated that the isolated strain are belonged to staphylococcal species. </w:t>
      </w:r>
      <w:r w:rsidR="00F872FD" w:rsidRPr="008D585C">
        <w:rPr>
          <w:rFonts w:asciiTheme="majorBidi" w:hAnsiTheme="majorBidi" w:cstheme="majorBidi"/>
          <w:noProof/>
          <w:sz w:val="24"/>
          <w:szCs w:val="24"/>
        </w:rPr>
        <w:t xml:space="preserve"> </w:t>
      </w:r>
    </w:p>
    <w:p w14:paraId="415FC94C" w14:textId="1A64B484" w:rsidR="004F1573" w:rsidRPr="008D585C" w:rsidRDefault="00195E5A">
      <w:pPr>
        <w:spacing w:after="0" w:line="480" w:lineRule="auto"/>
        <w:ind w:firstLine="720"/>
        <w:jc w:val="both"/>
        <w:rPr>
          <w:rFonts w:asciiTheme="majorBidi" w:hAnsiTheme="majorBidi" w:cstheme="majorBidi"/>
          <w:noProof/>
          <w:sz w:val="24"/>
          <w:szCs w:val="24"/>
        </w:rPr>
      </w:pPr>
      <w:r w:rsidRPr="008D585C">
        <w:rPr>
          <w:rFonts w:asciiTheme="majorBidi" w:hAnsiTheme="majorBidi" w:cstheme="majorBidi"/>
          <w:noProof/>
          <w:sz w:val="24"/>
          <w:szCs w:val="24"/>
        </w:rPr>
        <w:t xml:space="preserve">A </w:t>
      </w:r>
      <w:r w:rsidR="00BA09C2" w:rsidRPr="008D585C">
        <w:rPr>
          <w:rFonts w:asciiTheme="majorBidi" w:hAnsiTheme="majorBidi" w:cstheme="majorBidi"/>
          <w:noProof/>
          <w:sz w:val="24"/>
          <w:szCs w:val="24"/>
        </w:rPr>
        <w:t xml:space="preserve">comprehensive </w:t>
      </w:r>
      <w:r w:rsidRPr="008D585C">
        <w:rPr>
          <w:rFonts w:asciiTheme="majorBidi" w:hAnsiTheme="majorBidi" w:cstheme="majorBidi"/>
          <w:noProof/>
          <w:sz w:val="24"/>
          <w:szCs w:val="24"/>
        </w:rPr>
        <w:t xml:space="preserve">understanding of the virulence </w:t>
      </w:r>
      <w:r w:rsidR="00191025" w:rsidRPr="008D585C">
        <w:rPr>
          <w:rFonts w:asciiTheme="majorBidi" w:hAnsiTheme="majorBidi" w:cstheme="majorBidi"/>
          <w:noProof/>
          <w:sz w:val="24"/>
          <w:szCs w:val="24"/>
        </w:rPr>
        <w:t>determinants</w:t>
      </w:r>
      <w:r w:rsidR="00BA09C2" w:rsidRPr="008D585C">
        <w:rPr>
          <w:rFonts w:asciiTheme="majorBidi" w:hAnsiTheme="majorBidi" w:cstheme="majorBidi"/>
          <w:noProof/>
          <w:sz w:val="24"/>
          <w:szCs w:val="24"/>
        </w:rPr>
        <w:t>, antimicrobial resistance patter</w:t>
      </w:r>
      <w:r w:rsidR="00030F45" w:rsidRPr="008D585C">
        <w:rPr>
          <w:rFonts w:asciiTheme="majorBidi" w:hAnsiTheme="majorBidi" w:cstheme="majorBidi"/>
          <w:noProof/>
          <w:sz w:val="24"/>
          <w:szCs w:val="24"/>
        </w:rPr>
        <w:t>n</w:t>
      </w:r>
      <w:r w:rsidR="00BA09C2" w:rsidRPr="008D585C">
        <w:rPr>
          <w:rFonts w:asciiTheme="majorBidi" w:hAnsiTheme="majorBidi" w:cstheme="majorBidi"/>
          <w:noProof/>
          <w:sz w:val="24"/>
          <w:szCs w:val="24"/>
        </w:rPr>
        <w:t>s of</w:t>
      </w:r>
      <w:r w:rsidRPr="008D585C">
        <w:rPr>
          <w:rFonts w:asciiTheme="majorBidi" w:hAnsiTheme="majorBidi" w:cstheme="majorBidi"/>
          <w:noProof/>
          <w:sz w:val="24"/>
          <w:szCs w:val="24"/>
        </w:rPr>
        <w:t xml:space="preserve"> </w:t>
      </w:r>
      <w:r w:rsidRPr="008D585C">
        <w:rPr>
          <w:rFonts w:asciiTheme="majorBidi" w:hAnsiTheme="majorBidi" w:cstheme="majorBidi"/>
          <w:i/>
          <w:iCs/>
          <w:noProof/>
          <w:sz w:val="24"/>
          <w:szCs w:val="24"/>
        </w:rPr>
        <w:t>S. aureus</w:t>
      </w:r>
      <w:r w:rsidR="009F7B3F" w:rsidRPr="008D585C">
        <w:rPr>
          <w:rFonts w:asciiTheme="majorBidi" w:hAnsiTheme="majorBidi" w:cstheme="majorBidi"/>
          <w:i/>
          <w:iCs/>
          <w:noProof/>
          <w:sz w:val="24"/>
          <w:szCs w:val="24"/>
        </w:rPr>
        <w:t xml:space="preserve"> </w:t>
      </w:r>
      <w:r w:rsidR="009F7B3F" w:rsidRPr="008D585C">
        <w:rPr>
          <w:rFonts w:asciiTheme="majorBidi" w:hAnsiTheme="majorBidi" w:cstheme="majorBidi"/>
          <w:noProof/>
          <w:sz w:val="24"/>
          <w:szCs w:val="24"/>
        </w:rPr>
        <w:t xml:space="preserve">and coagulase-negative </w:t>
      </w:r>
      <w:r w:rsidR="002E7138" w:rsidRPr="008D585C">
        <w:rPr>
          <w:rFonts w:asciiTheme="majorBidi" w:hAnsiTheme="majorBidi" w:cstheme="majorBidi"/>
          <w:noProof/>
          <w:sz w:val="24"/>
          <w:szCs w:val="24"/>
        </w:rPr>
        <w:t xml:space="preserve">staphylococci </w:t>
      </w:r>
      <w:r w:rsidRPr="008D585C">
        <w:rPr>
          <w:rFonts w:asciiTheme="majorBidi" w:hAnsiTheme="majorBidi" w:cstheme="majorBidi"/>
          <w:noProof/>
          <w:sz w:val="24"/>
          <w:szCs w:val="24"/>
        </w:rPr>
        <w:t xml:space="preserve">may </w:t>
      </w:r>
      <w:r w:rsidR="00D801DC" w:rsidRPr="008D585C">
        <w:rPr>
          <w:rFonts w:asciiTheme="majorBidi" w:hAnsiTheme="majorBidi" w:cstheme="majorBidi"/>
          <w:noProof/>
          <w:sz w:val="24"/>
          <w:szCs w:val="24"/>
        </w:rPr>
        <w:t>assist</w:t>
      </w:r>
      <w:r w:rsidRPr="008D585C">
        <w:rPr>
          <w:rFonts w:asciiTheme="majorBidi" w:hAnsiTheme="majorBidi" w:cstheme="majorBidi"/>
          <w:noProof/>
          <w:sz w:val="24"/>
          <w:szCs w:val="24"/>
        </w:rPr>
        <w:t xml:space="preserve"> </w:t>
      </w:r>
      <w:r w:rsidR="003C2DBC" w:rsidRPr="008D585C">
        <w:rPr>
          <w:rFonts w:asciiTheme="majorBidi" w:hAnsiTheme="majorBidi" w:cstheme="majorBidi"/>
          <w:noProof/>
          <w:sz w:val="24"/>
          <w:szCs w:val="24"/>
        </w:rPr>
        <w:t xml:space="preserve">improve the measures to </w:t>
      </w:r>
      <w:r w:rsidRPr="008D585C">
        <w:rPr>
          <w:rFonts w:asciiTheme="majorBidi" w:hAnsiTheme="majorBidi" w:cstheme="majorBidi"/>
          <w:noProof/>
          <w:sz w:val="24"/>
          <w:szCs w:val="24"/>
        </w:rPr>
        <w:t>control the spread of the bacterium within herds</w:t>
      </w:r>
      <w:r w:rsidR="00BA09C2"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(Haveri</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2008)</w:t>
      </w:r>
      <w:r w:rsidR="00BA09C2" w:rsidRPr="008D585C">
        <w:rPr>
          <w:rFonts w:asciiTheme="majorBidi" w:hAnsiTheme="majorBidi" w:cstheme="majorBidi"/>
          <w:noProof/>
          <w:sz w:val="24"/>
          <w:szCs w:val="24"/>
        </w:rPr>
        <w:t>.</w:t>
      </w:r>
      <w:r w:rsidR="003C2DBC" w:rsidRPr="008D585C">
        <w:rPr>
          <w:rFonts w:asciiTheme="majorBidi" w:hAnsiTheme="majorBidi" w:cstheme="majorBidi"/>
          <w:noProof/>
          <w:sz w:val="24"/>
          <w:szCs w:val="24"/>
        </w:rPr>
        <w:t xml:space="preserve"> </w:t>
      </w:r>
      <w:r w:rsidR="00D801DC" w:rsidRPr="008D585C">
        <w:rPr>
          <w:rFonts w:asciiTheme="majorBidi" w:hAnsiTheme="majorBidi" w:cstheme="majorBidi"/>
          <w:noProof/>
          <w:sz w:val="24"/>
          <w:szCs w:val="24"/>
        </w:rPr>
        <w:t xml:space="preserve"> </w:t>
      </w:r>
      <w:r w:rsidR="006677B8" w:rsidRPr="008D585C">
        <w:rPr>
          <w:rFonts w:asciiTheme="majorBidi" w:hAnsiTheme="majorBidi" w:cstheme="majorBidi"/>
          <w:noProof/>
          <w:sz w:val="24"/>
          <w:szCs w:val="24"/>
        </w:rPr>
        <w:t xml:space="preserve">In the current study, </w:t>
      </w:r>
      <w:r w:rsidR="003A1FC7" w:rsidRPr="008D585C">
        <w:rPr>
          <w:rFonts w:asciiTheme="majorBidi" w:hAnsiTheme="majorBidi" w:cstheme="majorBidi"/>
          <w:noProof/>
          <w:sz w:val="24"/>
          <w:szCs w:val="24"/>
        </w:rPr>
        <w:t xml:space="preserve">40 coagulase positive and coagulase negative </w:t>
      </w:r>
      <w:r w:rsidR="006677B8" w:rsidRPr="008D585C">
        <w:rPr>
          <w:rFonts w:asciiTheme="majorBidi" w:hAnsiTheme="majorBidi" w:cstheme="majorBidi"/>
          <w:noProof/>
          <w:sz w:val="24"/>
          <w:szCs w:val="24"/>
        </w:rPr>
        <w:t xml:space="preserve">isolates were </w:t>
      </w:r>
      <w:r w:rsidR="003C2DBC" w:rsidRPr="008D585C">
        <w:rPr>
          <w:rFonts w:asciiTheme="majorBidi" w:hAnsiTheme="majorBidi" w:cstheme="majorBidi"/>
          <w:noProof/>
          <w:sz w:val="24"/>
          <w:szCs w:val="24"/>
        </w:rPr>
        <w:t xml:space="preserve">further </w:t>
      </w:r>
      <w:r w:rsidR="006677B8" w:rsidRPr="008D585C">
        <w:rPr>
          <w:rFonts w:asciiTheme="majorBidi" w:hAnsiTheme="majorBidi" w:cstheme="majorBidi"/>
          <w:noProof/>
          <w:sz w:val="24"/>
          <w:szCs w:val="24"/>
        </w:rPr>
        <w:t>screened for the presence of virulence encoding genes include</w:t>
      </w:r>
      <w:r w:rsidR="0069321C" w:rsidRPr="008D585C">
        <w:rPr>
          <w:rFonts w:asciiTheme="majorBidi" w:hAnsiTheme="majorBidi" w:cstheme="majorBidi"/>
          <w:noProof/>
          <w:sz w:val="24"/>
          <w:szCs w:val="24"/>
        </w:rPr>
        <w:t>d</w:t>
      </w:r>
      <w:r w:rsidR="006677B8" w:rsidRPr="008D585C">
        <w:rPr>
          <w:rFonts w:asciiTheme="majorBidi" w:hAnsiTheme="majorBidi" w:cstheme="majorBidi"/>
          <w:noProof/>
          <w:sz w:val="24"/>
          <w:szCs w:val="24"/>
        </w:rPr>
        <w:t xml:space="preserve"> genes targeted </w:t>
      </w:r>
      <w:r w:rsidR="006677B8" w:rsidRPr="008D585C">
        <w:rPr>
          <w:rFonts w:asciiTheme="majorBidi" w:hAnsiTheme="majorBidi" w:cstheme="majorBidi"/>
          <w:i/>
          <w:iCs/>
          <w:noProof/>
          <w:sz w:val="24"/>
          <w:szCs w:val="24"/>
        </w:rPr>
        <w:t>coa</w:t>
      </w:r>
      <w:r w:rsidR="006677B8" w:rsidRPr="008D585C">
        <w:rPr>
          <w:rFonts w:asciiTheme="majorBidi" w:hAnsiTheme="majorBidi" w:cstheme="majorBidi"/>
          <w:noProof/>
          <w:sz w:val="24"/>
          <w:szCs w:val="24"/>
        </w:rPr>
        <w:t xml:space="preserve">, </w:t>
      </w:r>
      <w:r w:rsidR="006677B8" w:rsidRPr="008D585C">
        <w:rPr>
          <w:rFonts w:asciiTheme="majorBidi" w:hAnsiTheme="majorBidi" w:cstheme="majorBidi"/>
          <w:i/>
          <w:iCs/>
          <w:noProof/>
          <w:sz w:val="24"/>
          <w:szCs w:val="24"/>
        </w:rPr>
        <w:t>clf</w:t>
      </w:r>
      <w:r w:rsidR="006677B8" w:rsidRPr="008D585C">
        <w:rPr>
          <w:rFonts w:asciiTheme="majorBidi" w:hAnsiTheme="majorBidi" w:cstheme="majorBidi"/>
          <w:noProof/>
          <w:sz w:val="24"/>
          <w:szCs w:val="24"/>
        </w:rPr>
        <w:t xml:space="preserve">A, </w:t>
      </w:r>
      <w:r w:rsidR="006677B8" w:rsidRPr="008D585C">
        <w:rPr>
          <w:rFonts w:asciiTheme="majorBidi" w:hAnsiTheme="majorBidi" w:cstheme="majorBidi"/>
          <w:i/>
          <w:iCs/>
          <w:noProof/>
          <w:sz w:val="24"/>
          <w:szCs w:val="24"/>
        </w:rPr>
        <w:t>nuc</w:t>
      </w:r>
      <w:r w:rsidR="006677B8" w:rsidRPr="008D585C">
        <w:rPr>
          <w:rFonts w:asciiTheme="majorBidi" w:hAnsiTheme="majorBidi" w:cstheme="majorBidi"/>
          <w:noProof/>
          <w:sz w:val="24"/>
          <w:szCs w:val="24"/>
        </w:rPr>
        <w:t xml:space="preserve">, and </w:t>
      </w:r>
      <w:r w:rsidR="004D14CD" w:rsidRPr="00A61D5F">
        <w:rPr>
          <w:rFonts w:asciiTheme="majorBidi" w:hAnsiTheme="majorBidi" w:cstheme="majorBidi"/>
          <w:i/>
          <w:iCs/>
          <w:noProof/>
          <w:sz w:val="24"/>
          <w:szCs w:val="24"/>
        </w:rPr>
        <w:t>TS</w:t>
      </w:r>
      <w:r w:rsidR="00127F14" w:rsidRPr="00A61D5F">
        <w:rPr>
          <w:rFonts w:asciiTheme="majorBidi" w:hAnsiTheme="majorBidi" w:cstheme="majorBidi"/>
          <w:i/>
          <w:iCs/>
          <w:noProof/>
          <w:sz w:val="24"/>
          <w:szCs w:val="24"/>
        </w:rPr>
        <w:t>S</w:t>
      </w:r>
      <w:r w:rsidR="004D14CD" w:rsidRPr="00A61D5F">
        <w:rPr>
          <w:rFonts w:asciiTheme="majorBidi" w:hAnsiTheme="majorBidi" w:cstheme="majorBidi"/>
          <w:i/>
          <w:iCs/>
          <w:noProof/>
          <w:sz w:val="24"/>
          <w:szCs w:val="24"/>
        </w:rPr>
        <w:t>T</w:t>
      </w:r>
      <w:r w:rsidR="00127F14" w:rsidRPr="008D585C">
        <w:rPr>
          <w:rFonts w:asciiTheme="majorBidi" w:hAnsiTheme="majorBidi" w:cstheme="majorBidi"/>
          <w:noProof/>
          <w:sz w:val="24"/>
          <w:szCs w:val="24"/>
        </w:rPr>
        <w:t>-1</w:t>
      </w:r>
      <w:r w:rsidR="004D14CD" w:rsidRPr="008D585C">
        <w:rPr>
          <w:rFonts w:asciiTheme="majorBidi" w:hAnsiTheme="majorBidi" w:cstheme="majorBidi"/>
          <w:noProof/>
          <w:sz w:val="24"/>
          <w:szCs w:val="24"/>
        </w:rPr>
        <w:t xml:space="preserve">. </w:t>
      </w:r>
      <w:r w:rsidR="000546EF" w:rsidRPr="008D585C">
        <w:rPr>
          <w:rFonts w:asciiTheme="majorBidi" w:hAnsiTheme="majorBidi" w:cstheme="majorBidi"/>
          <w:noProof/>
          <w:sz w:val="24"/>
          <w:szCs w:val="24"/>
        </w:rPr>
        <w:t>The coagulase is one of</w:t>
      </w:r>
      <w:r w:rsidR="000546EF" w:rsidRPr="008D585C">
        <w:rPr>
          <w:rFonts w:asciiTheme="majorBidi" w:hAnsiTheme="majorBidi" w:cstheme="majorBidi"/>
          <w:i/>
          <w:iCs/>
          <w:noProof/>
          <w:sz w:val="24"/>
          <w:szCs w:val="24"/>
        </w:rPr>
        <w:t xml:space="preserve"> S. aureus</w:t>
      </w:r>
      <w:r w:rsidR="000546EF" w:rsidRPr="008D585C">
        <w:rPr>
          <w:rFonts w:asciiTheme="majorBidi" w:hAnsiTheme="majorBidi" w:cstheme="majorBidi"/>
          <w:noProof/>
          <w:sz w:val="24"/>
          <w:szCs w:val="24"/>
        </w:rPr>
        <w:t xml:space="preserve"> virulence determinants </w:t>
      </w:r>
      <w:r w:rsidR="003C2DBC" w:rsidRPr="008D585C">
        <w:rPr>
          <w:rFonts w:asciiTheme="majorBidi" w:hAnsiTheme="majorBidi" w:cstheme="majorBidi"/>
          <w:noProof/>
          <w:sz w:val="24"/>
          <w:szCs w:val="24"/>
        </w:rPr>
        <w:t xml:space="preserve">that </w:t>
      </w:r>
      <w:r w:rsidR="000546EF" w:rsidRPr="008D585C">
        <w:rPr>
          <w:rFonts w:asciiTheme="majorBidi" w:hAnsiTheme="majorBidi" w:cstheme="majorBidi"/>
          <w:noProof/>
          <w:sz w:val="24"/>
          <w:szCs w:val="24"/>
        </w:rPr>
        <w:t xml:space="preserve">enables bacteria to </w:t>
      </w:r>
      <w:r w:rsidR="003C2DBC" w:rsidRPr="008D585C">
        <w:rPr>
          <w:rFonts w:asciiTheme="majorBidi" w:hAnsiTheme="majorBidi" w:cstheme="majorBidi"/>
          <w:noProof/>
          <w:sz w:val="24"/>
          <w:szCs w:val="24"/>
        </w:rPr>
        <w:t>resist</w:t>
      </w:r>
      <w:r w:rsidR="000546EF" w:rsidRPr="008D585C">
        <w:rPr>
          <w:rFonts w:asciiTheme="majorBidi" w:hAnsiTheme="majorBidi" w:cstheme="majorBidi"/>
          <w:noProof/>
          <w:sz w:val="24"/>
          <w:szCs w:val="24"/>
        </w:rPr>
        <w:t xml:space="preserve"> phagocytosis and </w:t>
      </w:r>
      <w:r w:rsidR="003C2DBC" w:rsidRPr="008D585C">
        <w:rPr>
          <w:rFonts w:asciiTheme="majorBidi" w:hAnsiTheme="majorBidi" w:cstheme="majorBidi"/>
          <w:noProof/>
          <w:sz w:val="24"/>
          <w:szCs w:val="24"/>
        </w:rPr>
        <w:t xml:space="preserve">induce </w:t>
      </w:r>
      <w:r w:rsidR="000546EF" w:rsidRPr="008D585C">
        <w:rPr>
          <w:rFonts w:asciiTheme="majorBidi" w:hAnsiTheme="majorBidi" w:cstheme="majorBidi"/>
          <w:noProof/>
          <w:sz w:val="24"/>
          <w:szCs w:val="24"/>
        </w:rPr>
        <w:t xml:space="preserve">chronic infections </w:t>
      </w:r>
      <w:r w:rsidR="008C3C15" w:rsidRPr="008D585C">
        <w:rPr>
          <w:rFonts w:asciiTheme="majorBidi" w:hAnsiTheme="majorBidi" w:cstheme="majorBidi"/>
          <w:noProof/>
          <w:sz w:val="24"/>
          <w:szCs w:val="24"/>
        </w:rPr>
        <w:t>(Viana</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2010)</w:t>
      </w:r>
      <w:r w:rsidR="000546EF" w:rsidRPr="008D585C">
        <w:rPr>
          <w:rFonts w:asciiTheme="majorBidi" w:hAnsiTheme="majorBidi" w:cstheme="majorBidi"/>
          <w:noProof/>
          <w:sz w:val="24"/>
          <w:szCs w:val="24"/>
        </w:rPr>
        <w:t xml:space="preserve">. </w:t>
      </w:r>
      <w:r w:rsidR="003A1FC7" w:rsidRPr="008D585C">
        <w:rPr>
          <w:rFonts w:asciiTheme="majorBidi" w:hAnsiTheme="majorBidi" w:cstheme="majorBidi"/>
          <w:i/>
          <w:iCs/>
          <w:noProof/>
          <w:sz w:val="24"/>
          <w:szCs w:val="24"/>
        </w:rPr>
        <w:t>Coa</w:t>
      </w:r>
      <w:r w:rsidR="003A1FC7" w:rsidRPr="008D585C">
        <w:rPr>
          <w:rFonts w:asciiTheme="majorBidi" w:hAnsiTheme="majorBidi" w:cstheme="majorBidi"/>
          <w:noProof/>
          <w:sz w:val="24"/>
          <w:szCs w:val="24"/>
        </w:rPr>
        <w:t xml:space="preserve"> gene is considered as an important virulence criterion of pathogenic </w:t>
      </w:r>
      <w:r w:rsidR="003A1FC7" w:rsidRPr="008D585C">
        <w:rPr>
          <w:rFonts w:asciiTheme="majorBidi" w:hAnsiTheme="majorBidi" w:cstheme="majorBidi"/>
          <w:i/>
          <w:iCs/>
          <w:noProof/>
          <w:sz w:val="24"/>
          <w:szCs w:val="24"/>
        </w:rPr>
        <w:t>S. aureus.</w:t>
      </w:r>
      <w:r w:rsidR="003A1FC7" w:rsidRPr="008D585C">
        <w:rPr>
          <w:rFonts w:asciiTheme="majorBidi" w:hAnsiTheme="majorBidi" w:cstheme="majorBidi"/>
          <w:noProof/>
          <w:sz w:val="24"/>
          <w:szCs w:val="24"/>
        </w:rPr>
        <w:t xml:space="preserve"> Previous reports stated that, molecular characterization of </w:t>
      </w:r>
      <w:r w:rsidR="003A1FC7" w:rsidRPr="008D585C">
        <w:rPr>
          <w:rFonts w:asciiTheme="majorBidi" w:hAnsiTheme="majorBidi" w:cstheme="majorBidi"/>
          <w:i/>
          <w:iCs/>
          <w:noProof/>
          <w:sz w:val="24"/>
          <w:szCs w:val="24"/>
        </w:rPr>
        <w:t>coa</w:t>
      </w:r>
      <w:r w:rsidR="003A1FC7" w:rsidRPr="008D585C">
        <w:rPr>
          <w:rFonts w:asciiTheme="majorBidi" w:hAnsiTheme="majorBidi" w:cstheme="majorBidi"/>
          <w:noProof/>
          <w:sz w:val="24"/>
          <w:szCs w:val="24"/>
        </w:rPr>
        <w:t xml:space="preserve"> gene is </w:t>
      </w:r>
      <w:r w:rsidR="000670BE" w:rsidRPr="008D585C">
        <w:rPr>
          <w:rFonts w:asciiTheme="majorBidi" w:hAnsiTheme="majorBidi" w:cstheme="majorBidi"/>
          <w:noProof/>
          <w:sz w:val="24"/>
          <w:szCs w:val="24"/>
        </w:rPr>
        <w:t xml:space="preserve">a </w:t>
      </w:r>
      <w:r w:rsidR="003A1FC7" w:rsidRPr="008D585C">
        <w:rPr>
          <w:rFonts w:asciiTheme="majorBidi" w:hAnsiTheme="majorBidi" w:cstheme="majorBidi"/>
          <w:noProof/>
          <w:sz w:val="24"/>
          <w:szCs w:val="24"/>
        </w:rPr>
        <w:t xml:space="preserve">simple and accurate </w:t>
      </w:r>
      <w:r w:rsidR="000670BE" w:rsidRPr="008D585C">
        <w:rPr>
          <w:rFonts w:asciiTheme="majorBidi" w:hAnsiTheme="majorBidi" w:cstheme="majorBidi"/>
          <w:noProof/>
          <w:sz w:val="24"/>
          <w:szCs w:val="24"/>
        </w:rPr>
        <w:t xml:space="preserve">practice </w:t>
      </w:r>
      <w:r w:rsidR="003A1FC7" w:rsidRPr="008D585C">
        <w:rPr>
          <w:rFonts w:asciiTheme="majorBidi" w:hAnsiTheme="majorBidi" w:cstheme="majorBidi"/>
          <w:noProof/>
          <w:sz w:val="24"/>
          <w:szCs w:val="24"/>
        </w:rPr>
        <w:t xml:space="preserve">for classification of </w:t>
      </w:r>
      <w:r w:rsidR="003A1FC7" w:rsidRPr="008D585C">
        <w:rPr>
          <w:rFonts w:asciiTheme="majorBidi" w:hAnsiTheme="majorBidi" w:cstheme="majorBidi"/>
          <w:i/>
          <w:iCs/>
          <w:noProof/>
          <w:sz w:val="24"/>
          <w:szCs w:val="24"/>
        </w:rPr>
        <w:t>S. aureus</w:t>
      </w:r>
      <w:r w:rsidR="003A1FC7" w:rsidRPr="008D585C">
        <w:rPr>
          <w:rFonts w:asciiTheme="majorBidi" w:hAnsiTheme="majorBidi" w:cstheme="majorBidi"/>
          <w:noProof/>
          <w:sz w:val="24"/>
          <w:szCs w:val="24"/>
        </w:rPr>
        <w:t xml:space="preserve"> (Rodrigues da Silva </w:t>
      </w:r>
      <w:r w:rsidR="003E63AC">
        <w:rPr>
          <w:rFonts w:asciiTheme="majorBidi" w:hAnsiTheme="majorBidi" w:cstheme="majorBidi"/>
          <w:noProof/>
          <w:sz w:val="24"/>
          <w:szCs w:val="24"/>
        </w:rPr>
        <w:t xml:space="preserve"> </w:t>
      </w:r>
      <w:r w:rsidR="003A1FC7" w:rsidRPr="008D585C">
        <w:rPr>
          <w:rFonts w:asciiTheme="majorBidi" w:hAnsiTheme="majorBidi" w:cstheme="majorBidi"/>
          <w:noProof/>
          <w:sz w:val="24"/>
          <w:szCs w:val="24"/>
        </w:rPr>
        <w:t>and Silva . 2005) and can be used in the epidemiological investigations (Raimundo</w:t>
      </w:r>
      <w:r w:rsidR="00D51A8B">
        <w:rPr>
          <w:rFonts w:asciiTheme="majorBidi" w:hAnsiTheme="majorBidi" w:cstheme="majorBidi"/>
          <w:i/>
          <w:noProof/>
          <w:sz w:val="24"/>
          <w:szCs w:val="24"/>
        </w:rPr>
        <w:t xml:space="preserve"> et al.,</w:t>
      </w:r>
      <w:r w:rsidR="003A1FC7" w:rsidRPr="008D585C">
        <w:rPr>
          <w:rFonts w:asciiTheme="majorBidi" w:hAnsiTheme="majorBidi" w:cstheme="majorBidi"/>
          <w:noProof/>
          <w:sz w:val="24"/>
          <w:szCs w:val="24"/>
        </w:rPr>
        <w:t xml:space="preserve"> 1999; Su </w:t>
      </w:r>
      <w:r w:rsidR="00D51A8B">
        <w:rPr>
          <w:rFonts w:asciiTheme="majorBidi" w:hAnsiTheme="majorBidi" w:cstheme="majorBidi"/>
          <w:i/>
          <w:noProof/>
          <w:sz w:val="24"/>
          <w:szCs w:val="24"/>
        </w:rPr>
        <w:t xml:space="preserve"> et al.,</w:t>
      </w:r>
      <w:r w:rsidR="003A1FC7" w:rsidRPr="008D585C">
        <w:rPr>
          <w:rFonts w:asciiTheme="majorBidi" w:hAnsiTheme="majorBidi" w:cstheme="majorBidi"/>
          <w:noProof/>
          <w:sz w:val="24"/>
          <w:szCs w:val="24"/>
        </w:rPr>
        <w:t xml:space="preserve"> 2000). </w:t>
      </w:r>
      <w:r w:rsidR="00127F14" w:rsidRPr="008D585C">
        <w:rPr>
          <w:rFonts w:asciiTheme="majorBidi" w:hAnsiTheme="majorBidi" w:cstheme="majorBidi"/>
          <w:noProof/>
          <w:sz w:val="24"/>
          <w:szCs w:val="24"/>
        </w:rPr>
        <w:t xml:space="preserve">Results of the </w:t>
      </w:r>
      <w:r w:rsidR="00E0639F">
        <w:rPr>
          <w:rFonts w:asciiTheme="majorBidi" w:hAnsiTheme="majorBidi" w:cstheme="majorBidi"/>
          <w:noProof/>
          <w:sz w:val="24"/>
          <w:szCs w:val="24"/>
        </w:rPr>
        <w:t>present</w:t>
      </w:r>
      <w:r w:rsidR="00127F14" w:rsidRPr="008D585C">
        <w:rPr>
          <w:rFonts w:asciiTheme="majorBidi" w:hAnsiTheme="majorBidi" w:cstheme="majorBidi"/>
          <w:noProof/>
          <w:sz w:val="24"/>
          <w:szCs w:val="24"/>
        </w:rPr>
        <w:t xml:space="preserve"> study showed that all the tested </w:t>
      </w:r>
      <w:r w:rsidR="004F1573" w:rsidRPr="008D585C">
        <w:rPr>
          <w:rFonts w:asciiTheme="majorBidi" w:hAnsiTheme="majorBidi" w:cstheme="majorBidi"/>
          <w:i/>
          <w:iCs/>
          <w:noProof/>
          <w:sz w:val="24"/>
          <w:szCs w:val="24"/>
        </w:rPr>
        <w:t>S. aureus</w:t>
      </w:r>
      <w:r w:rsidR="00127F14" w:rsidRPr="008D585C">
        <w:rPr>
          <w:rFonts w:asciiTheme="majorBidi" w:hAnsiTheme="majorBidi" w:cstheme="majorBidi"/>
          <w:noProof/>
          <w:sz w:val="24"/>
          <w:szCs w:val="24"/>
        </w:rPr>
        <w:t xml:space="preserve"> isolated from clinical and subclinical mastitic cases were found </w:t>
      </w:r>
      <w:r w:rsidR="00E0639F">
        <w:rPr>
          <w:rFonts w:asciiTheme="majorBidi" w:hAnsiTheme="majorBidi" w:cstheme="majorBidi"/>
          <w:noProof/>
          <w:sz w:val="24"/>
          <w:szCs w:val="24"/>
        </w:rPr>
        <w:t>harbor</w:t>
      </w:r>
      <w:r w:rsidR="00127F14" w:rsidRPr="008D585C">
        <w:rPr>
          <w:rFonts w:asciiTheme="majorBidi" w:hAnsiTheme="majorBidi" w:cstheme="majorBidi"/>
          <w:noProof/>
          <w:sz w:val="24"/>
          <w:szCs w:val="24"/>
        </w:rPr>
        <w:t xml:space="preserve"> </w:t>
      </w:r>
      <w:r w:rsidR="004F1573" w:rsidRPr="008D585C">
        <w:rPr>
          <w:rFonts w:asciiTheme="majorBidi" w:hAnsiTheme="majorBidi" w:cstheme="majorBidi"/>
          <w:i/>
          <w:iCs/>
          <w:noProof/>
          <w:sz w:val="24"/>
          <w:szCs w:val="24"/>
        </w:rPr>
        <w:t>coa</w:t>
      </w:r>
      <w:r w:rsidR="00E0639F">
        <w:rPr>
          <w:rFonts w:asciiTheme="majorBidi" w:hAnsiTheme="majorBidi" w:cstheme="majorBidi"/>
          <w:i/>
          <w:iCs/>
          <w:noProof/>
          <w:sz w:val="24"/>
          <w:szCs w:val="24"/>
        </w:rPr>
        <w:t xml:space="preserve"> </w:t>
      </w:r>
      <w:r w:rsidR="00E0639F">
        <w:rPr>
          <w:rFonts w:asciiTheme="majorBidi" w:hAnsiTheme="majorBidi" w:cstheme="majorBidi"/>
          <w:noProof/>
          <w:sz w:val="24"/>
          <w:szCs w:val="24"/>
          <w:lang w:bidi="ar-EG"/>
        </w:rPr>
        <w:t>gene</w:t>
      </w:r>
      <w:r w:rsidR="00127F14" w:rsidRPr="008D585C">
        <w:rPr>
          <w:rFonts w:asciiTheme="majorBidi" w:hAnsiTheme="majorBidi" w:cstheme="majorBidi"/>
          <w:noProof/>
          <w:sz w:val="24"/>
          <w:szCs w:val="24"/>
        </w:rPr>
        <w:t xml:space="preserve">. </w:t>
      </w:r>
      <w:r w:rsidR="00C7700F" w:rsidRPr="008D585C">
        <w:rPr>
          <w:rFonts w:asciiTheme="majorBidi" w:hAnsiTheme="majorBidi" w:cstheme="majorBidi"/>
          <w:noProof/>
          <w:sz w:val="24"/>
          <w:szCs w:val="24"/>
        </w:rPr>
        <w:t>These results are in agreement with that reported by Elsayed</w:t>
      </w:r>
      <w:r w:rsidR="00D51A8B">
        <w:rPr>
          <w:rFonts w:asciiTheme="majorBidi" w:hAnsiTheme="majorBidi" w:cstheme="majorBidi"/>
          <w:noProof/>
          <w:sz w:val="24"/>
          <w:szCs w:val="24"/>
        </w:rPr>
        <w:t xml:space="preserve"> et al.,</w:t>
      </w:r>
      <w:r w:rsidR="00C7700F" w:rsidRPr="008D585C">
        <w:rPr>
          <w:rFonts w:asciiTheme="majorBidi" w:hAnsiTheme="majorBidi" w:cstheme="majorBidi"/>
          <w:noProof/>
          <w:sz w:val="24"/>
          <w:szCs w:val="24"/>
        </w:rPr>
        <w:t xml:space="preserve"> (2015) who showed that all the </w:t>
      </w:r>
      <w:r w:rsidR="00C7700F" w:rsidRPr="008D585C">
        <w:rPr>
          <w:rFonts w:asciiTheme="majorBidi" w:hAnsiTheme="majorBidi" w:cstheme="majorBidi"/>
          <w:i/>
          <w:iCs/>
          <w:noProof/>
          <w:sz w:val="24"/>
          <w:szCs w:val="24"/>
        </w:rPr>
        <w:t>S. aureus</w:t>
      </w:r>
      <w:r w:rsidR="00C7700F" w:rsidRPr="008D585C">
        <w:rPr>
          <w:rFonts w:asciiTheme="majorBidi" w:hAnsiTheme="majorBidi" w:cstheme="majorBidi"/>
          <w:noProof/>
          <w:sz w:val="24"/>
          <w:szCs w:val="24"/>
        </w:rPr>
        <w:t xml:space="preserve"> isolates recovered from clinical and sub-clinical mastitis buffaloes were </w:t>
      </w:r>
      <w:r w:rsidR="004D14CD" w:rsidRPr="008D585C">
        <w:rPr>
          <w:rFonts w:asciiTheme="majorBidi" w:hAnsiTheme="majorBidi" w:cstheme="majorBidi"/>
          <w:noProof/>
          <w:sz w:val="24"/>
          <w:szCs w:val="24"/>
        </w:rPr>
        <w:t>carrying</w:t>
      </w:r>
      <w:r w:rsidR="00C7700F" w:rsidRPr="008D585C">
        <w:rPr>
          <w:rFonts w:asciiTheme="majorBidi" w:hAnsiTheme="majorBidi" w:cstheme="majorBidi"/>
          <w:noProof/>
          <w:sz w:val="24"/>
          <w:szCs w:val="24"/>
        </w:rPr>
        <w:t xml:space="preserve"> </w:t>
      </w:r>
      <w:r w:rsidR="00C7700F" w:rsidRPr="008D585C">
        <w:rPr>
          <w:rFonts w:asciiTheme="majorBidi" w:hAnsiTheme="majorBidi" w:cstheme="majorBidi"/>
          <w:i/>
          <w:iCs/>
          <w:noProof/>
          <w:sz w:val="24"/>
          <w:szCs w:val="24"/>
        </w:rPr>
        <w:t>coa</w:t>
      </w:r>
      <w:r w:rsidR="00C7700F" w:rsidRPr="008D585C">
        <w:rPr>
          <w:rFonts w:asciiTheme="majorBidi" w:hAnsiTheme="majorBidi" w:cstheme="majorBidi"/>
          <w:noProof/>
          <w:sz w:val="24"/>
          <w:szCs w:val="24"/>
        </w:rPr>
        <w:t xml:space="preserve"> encoding gene.</w:t>
      </w:r>
      <w:r w:rsidR="00143AA5" w:rsidRPr="008D585C">
        <w:rPr>
          <w:rFonts w:asciiTheme="majorBidi" w:hAnsiTheme="majorBidi" w:cstheme="majorBidi"/>
          <w:noProof/>
          <w:sz w:val="24"/>
          <w:szCs w:val="24"/>
        </w:rPr>
        <w:t xml:space="preserve"> </w:t>
      </w:r>
      <w:r w:rsidR="00C7700F" w:rsidRPr="008D585C">
        <w:rPr>
          <w:rFonts w:asciiTheme="majorBidi" w:hAnsiTheme="majorBidi" w:cstheme="majorBidi"/>
          <w:noProof/>
          <w:sz w:val="24"/>
          <w:szCs w:val="24"/>
        </w:rPr>
        <w:t xml:space="preserve">While in the case of </w:t>
      </w:r>
      <w:r w:rsidR="00C7700F" w:rsidRPr="008D585C">
        <w:rPr>
          <w:rFonts w:asciiTheme="majorBidi" w:hAnsiTheme="majorBidi" w:cstheme="majorBidi"/>
          <w:i/>
          <w:iCs/>
          <w:noProof/>
          <w:sz w:val="24"/>
          <w:szCs w:val="24"/>
        </w:rPr>
        <w:t>clf</w:t>
      </w:r>
      <w:r w:rsidR="005D53D7" w:rsidRPr="008D585C">
        <w:rPr>
          <w:rFonts w:asciiTheme="majorBidi" w:hAnsiTheme="majorBidi" w:cstheme="majorBidi"/>
          <w:noProof/>
          <w:sz w:val="24"/>
          <w:szCs w:val="24"/>
        </w:rPr>
        <w:t xml:space="preserve">A, </w:t>
      </w:r>
      <w:r w:rsidR="007816B9">
        <w:rPr>
          <w:rFonts w:asciiTheme="majorBidi" w:hAnsiTheme="majorBidi" w:cstheme="majorBidi"/>
          <w:noProof/>
          <w:sz w:val="24"/>
          <w:szCs w:val="24"/>
        </w:rPr>
        <w:t xml:space="preserve">our </w:t>
      </w:r>
      <w:r w:rsidR="00947129" w:rsidRPr="008D585C">
        <w:rPr>
          <w:rFonts w:asciiTheme="majorBidi" w:hAnsiTheme="majorBidi" w:cstheme="majorBidi"/>
          <w:noProof/>
          <w:sz w:val="24"/>
          <w:szCs w:val="24"/>
        </w:rPr>
        <w:t>results</w:t>
      </w:r>
      <w:r w:rsidR="00C7700F" w:rsidRPr="008D585C">
        <w:rPr>
          <w:rFonts w:asciiTheme="majorBidi" w:hAnsiTheme="majorBidi" w:cstheme="majorBidi"/>
          <w:noProof/>
          <w:sz w:val="24"/>
          <w:szCs w:val="24"/>
        </w:rPr>
        <w:t xml:space="preserve"> </w:t>
      </w:r>
      <w:r w:rsidR="006B76A5" w:rsidRPr="008D585C">
        <w:rPr>
          <w:rFonts w:asciiTheme="majorBidi" w:hAnsiTheme="majorBidi" w:cstheme="majorBidi"/>
          <w:noProof/>
          <w:sz w:val="24"/>
          <w:szCs w:val="24"/>
        </w:rPr>
        <w:t>are</w:t>
      </w:r>
      <w:r w:rsidR="00C7700F" w:rsidRPr="008D585C">
        <w:rPr>
          <w:rFonts w:asciiTheme="majorBidi" w:hAnsiTheme="majorBidi" w:cstheme="majorBidi"/>
          <w:noProof/>
          <w:sz w:val="24"/>
          <w:szCs w:val="24"/>
        </w:rPr>
        <w:t xml:space="preserve"> higher </w:t>
      </w:r>
      <w:r w:rsidR="00E0639F">
        <w:rPr>
          <w:rFonts w:asciiTheme="majorBidi" w:hAnsiTheme="majorBidi" w:cstheme="majorBidi"/>
          <w:noProof/>
          <w:sz w:val="24"/>
          <w:szCs w:val="24"/>
        </w:rPr>
        <w:t>than</w:t>
      </w:r>
      <w:r w:rsidR="000A1D1F">
        <w:rPr>
          <w:rFonts w:asciiTheme="majorBidi" w:hAnsiTheme="majorBidi" w:cstheme="majorBidi"/>
          <w:noProof/>
          <w:sz w:val="24"/>
          <w:szCs w:val="24"/>
        </w:rPr>
        <w:t xml:space="preserve"> </w:t>
      </w:r>
      <w:r w:rsidR="006B76A5" w:rsidRPr="008D585C">
        <w:rPr>
          <w:rFonts w:asciiTheme="majorBidi" w:hAnsiTheme="majorBidi" w:cstheme="majorBidi"/>
          <w:noProof/>
          <w:sz w:val="24"/>
          <w:szCs w:val="24"/>
        </w:rPr>
        <w:t>those</w:t>
      </w:r>
      <w:r w:rsidR="00143AA5" w:rsidRPr="008D585C">
        <w:rPr>
          <w:rFonts w:asciiTheme="majorBidi" w:hAnsiTheme="majorBidi" w:cstheme="majorBidi"/>
          <w:noProof/>
          <w:sz w:val="24"/>
          <w:szCs w:val="24"/>
        </w:rPr>
        <w:t xml:space="preserve"> </w:t>
      </w:r>
      <w:r w:rsidR="000A1D1F" w:rsidRPr="008D585C">
        <w:rPr>
          <w:rFonts w:asciiTheme="majorBidi" w:hAnsiTheme="majorBidi" w:cstheme="majorBidi"/>
          <w:noProof/>
          <w:sz w:val="24"/>
          <w:szCs w:val="24"/>
        </w:rPr>
        <w:lastRenderedPageBreak/>
        <w:t>formerly</w:t>
      </w:r>
      <w:r w:rsidR="00C7700F" w:rsidRPr="008D585C">
        <w:rPr>
          <w:rFonts w:asciiTheme="majorBidi" w:hAnsiTheme="majorBidi" w:cstheme="majorBidi"/>
          <w:noProof/>
          <w:sz w:val="24"/>
          <w:szCs w:val="24"/>
        </w:rPr>
        <w:t xml:space="preserve"> re</w:t>
      </w:r>
      <w:r w:rsidR="004D43D9" w:rsidRPr="008D585C">
        <w:rPr>
          <w:rFonts w:asciiTheme="majorBidi" w:hAnsiTheme="majorBidi" w:cstheme="majorBidi"/>
          <w:noProof/>
          <w:sz w:val="24"/>
          <w:szCs w:val="24"/>
        </w:rPr>
        <w:t>ported by Elsayed</w:t>
      </w:r>
      <w:r w:rsidR="00D51A8B">
        <w:rPr>
          <w:rFonts w:asciiTheme="majorBidi" w:hAnsiTheme="majorBidi" w:cstheme="majorBidi"/>
          <w:noProof/>
          <w:sz w:val="24"/>
          <w:szCs w:val="24"/>
        </w:rPr>
        <w:t xml:space="preserve"> et al.,</w:t>
      </w:r>
      <w:r w:rsidR="002E7138"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(2015)</w:t>
      </w:r>
      <w:r w:rsidR="00C7700F" w:rsidRPr="008D585C">
        <w:rPr>
          <w:rFonts w:asciiTheme="majorBidi" w:hAnsiTheme="majorBidi" w:cstheme="majorBidi"/>
          <w:noProof/>
          <w:sz w:val="24"/>
          <w:szCs w:val="24"/>
        </w:rPr>
        <w:t xml:space="preserve"> and Momtaz</w:t>
      </w:r>
      <w:r w:rsidR="00D51A8B">
        <w:rPr>
          <w:rFonts w:asciiTheme="majorBidi" w:hAnsiTheme="majorBidi" w:cstheme="majorBidi"/>
          <w:noProof/>
          <w:sz w:val="24"/>
          <w:szCs w:val="24"/>
        </w:rPr>
        <w:t xml:space="preserve"> et al.,</w:t>
      </w:r>
      <w:r w:rsidR="004D43D9"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(2010)</w:t>
      </w:r>
      <w:r w:rsidR="00D12FF9" w:rsidRPr="008D585C">
        <w:rPr>
          <w:rFonts w:asciiTheme="majorBidi" w:hAnsiTheme="majorBidi" w:cstheme="majorBidi"/>
          <w:noProof/>
          <w:sz w:val="24"/>
          <w:szCs w:val="24"/>
        </w:rPr>
        <w:t>.</w:t>
      </w:r>
      <w:r w:rsidR="00C7700F" w:rsidRPr="008D585C">
        <w:rPr>
          <w:rFonts w:asciiTheme="majorBidi" w:hAnsiTheme="majorBidi" w:cstheme="majorBidi"/>
          <w:noProof/>
          <w:sz w:val="24"/>
          <w:szCs w:val="24"/>
        </w:rPr>
        <w:t xml:space="preserve"> </w:t>
      </w:r>
      <w:r w:rsidR="00726567" w:rsidRPr="008D585C">
        <w:rPr>
          <w:rFonts w:asciiTheme="majorBidi" w:hAnsiTheme="majorBidi" w:cstheme="majorBidi"/>
          <w:i/>
          <w:iCs/>
          <w:noProof/>
          <w:sz w:val="24"/>
          <w:szCs w:val="24"/>
        </w:rPr>
        <w:t>S. aureus</w:t>
      </w:r>
      <w:r w:rsidR="00726567" w:rsidRPr="008D585C">
        <w:rPr>
          <w:rFonts w:asciiTheme="majorBidi" w:hAnsiTheme="majorBidi" w:cstheme="majorBidi"/>
          <w:noProof/>
          <w:sz w:val="24"/>
          <w:szCs w:val="24"/>
        </w:rPr>
        <w:t xml:space="preserve"> has been shown to produce a wide var</w:t>
      </w:r>
      <w:r w:rsidR="00C7700F" w:rsidRPr="008D585C">
        <w:rPr>
          <w:rFonts w:asciiTheme="majorBidi" w:hAnsiTheme="majorBidi" w:cstheme="majorBidi"/>
          <w:noProof/>
          <w:sz w:val="24"/>
          <w:szCs w:val="24"/>
        </w:rPr>
        <w:t>ie</w:t>
      </w:r>
      <w:r w:rsidR="00726567" w:rsidRPr="008D585C">
        <w:rPr>
          <w:rFonts w:asciiTheme="majorBidi" w:hAnsiTheme="majorBidi" w:cstheme="majorBidi"/>
          <w:noProof/>
          <w:sz w:val="24"/>
          <w:szCs w:val="24"/>
        </w:rPr>
        <w:t>t</w:t>
      </w:r>
      <w:r w:rsidR="00C7700F" w:rsidRPr="008D585C">
        <w:rPr>
          <w:rFonts w:asciiTheme="majorBidi" w:hAnsiTheme="majorBidi" w:cstheme="majorBidi"/>
          <w:noProof/>
          <w:sz w:val="24"/>
          <w:szCs w:val="24"/>
        </w:rPr>
        <w:t>y</w:t>
      </w:r>
      <w:r w:rsidR="00726567" w:rsidRPr="008D585C">
        <w:rPr>
          <w:rFonts w:asciiTheme="majorBidi" w:hAnsiTheme="majorBidi" w:cstheme="majorBidi"/>
          <w:noProof/>
          <w:sz w:val="24"/>
          <w:szCs w:val="24"/>
        </w:rPr>
        <w:t xml:space="preserve"> of proteins that have a sign</w:t>
      </w:r>
      <w:r w:rsidR="00C7700F" w:rsidRPr="008D585C">
        <w:rPr>
          <w:rFonts w:asciiTheme="majorBidi" w:hAnsiTheme="majorBidi" w:cstheme="majorBidi"/>
          <w:noProof/>
          <w:sz w:val="24"/>
          <w:szCs w:val="24"/>
        </w:rPr>
        <w:t>i</w:t>
      </w:r>
      <w:r w:rsidR="00726567" w:rsidRPr="008D585C">
        <w:rPr>
          <w:rFonts w:asciiTheme="majorBidi" w:hAnsiTheme="majorBidi" w:cstheme="majorBidi"/>
          <w:noProof/>
          <w:sz w:val="24"/>
          <w:szCs w:val="24"/>
        </w:rPr>
        <w:t>ficant role in staphylococcal-induced food poisoning in animals and humans including toxic s</w:t>
      </w:r>
      <w:r w:rsidR="00C7700F" w:rsidRPr="008D585C">
        <w:rPr>
          <w:rFonts w:asciiTheme="majorBidi" w:hAnsiTheme="majorBidi" w:cstheme="majorBidi"/>
          <w:noProof/>
          <w:sz w:val="24"/>
          <w:szCs w:val="24"/>
        </w:rPr>
        <w:t>h</w:t>
      </w:r>
      <w:r w:rsidR="00726567" w:rsidRPr="008D585C">
        <w:rPr>
          <w:rFonts w:asciiTheme="majorBidi" w:hAnsiTheme="majorBidi" w:cstheme="majorBidi"/>
          <w:noProof/>
          <w:sz w:val="24"/>
          <w:szCs w:val="24"/>
        </w:rPr>
        <w:t>oc</w:t>
      </w:r>
      <w:r w:rsidR="00C7700F" w:rsidRPr="008D585C">
        <w:rPr>
          <w:rFonts w:asciiTheme="majorBidi" w:hAnsiTheme="majorBidi" w:cstheme="majorBidi"/>
          <w:noProof/>
          <w:sz w:val="24"/>
          <w:szCs w:val="24"/>
        </w:rPr>
        <w:t>k</w:t>
      </w:r>
      <w:r w:rsidR="00726567" w:rsidRPr="008D585C">
        <w:rPr>
          <w:rFonts w:asciiTheme="majorBidi" w:hAnsiTheme="majorBidi" w:cstheme="majorBidi"/>
          <w:noProof/>
          <w:sz w:val="24"/>
          <w:szCs w:val="24"/>
        </w:rPr>
        <w:t xml:space="preserve"> syndrome toxin-1 (</w:t>
      </w:r>
      <w:r w:rsidR="00726567" w:rsidRPr="00A61D5F">
        <w:rPr>
          <w:rFonts w:asciiTheme="majorBidi" w:hAnsiTheme="majorBidi" w:cstheme="majorBidi"/>
          <w:i/>
          <w:iCs/>
          <w:noProof/>
          <w:sz w:val="24"/>
          <w:szCs w:val="24"/>
        </w:rPr>
        <w:t>TS</w:t>
      </w:r>
      <w:r w:rsidR="00F32E5F" w:rsidRPr="00A61D5F">
        <w:rPr>
          <w:rFonts w:asciiTheme="majorBidi" w:hAnsiTheme="majorBidi" w:cstheme="majorBidi"/>
          <w:i/>
          <w:iCs/>
          <w:noProof/>
          <w:sz w:val="24"/>
          <w:szCs w:val="24"/>
        </w:rPr>
        <w:t>S</w:t>
      </w:r>
      <w:r w:rsidR="00726567" w:rsidRPr="00A61D5F">
        <w:rPr>
          <w:rFonts w:asciiTheme="majorBidi" w:hAnsiTheme="majorBidi" w:cstheme="majorBidi"/>
          <w:i/>
          <w:iCs/>
          <w:noProof/>
          <w:sz w:val="24"/>
          <w:szCs w:val="24"/>
        </w:rPr>
        <w:t>T</w:t>
      </w:r>
      <w:r w:rsidR="00726567" w:rsidRPr="008D585C">
        <w:rPr>
          <w:rFonts w:asciiTheme="majorBidi" w:hAnsiTheme="majorBidi" w:cstheme="majorBidi"/>
          <w:noProof/>
          <w:sz w:val="24"/>
          <w:szCs w:val="24"/>
        </w:rPr>
        <w:t xml:space="preserve">-1) </w:t>
      </w:r>
      <w:r w:rsidR="008C3C15" w:rsidRPr="008D585C">
        <w:rPr>
          <w:rFonts w:asciiTheme="majorBidi" w:hAnsiTheme="majorBidi" w:cstheme="majorBidi"/>
          <w:noProof/>
          <w:sz w:val="24"/>
          <w:szCs w:val="24"/>
        </w:rPr>
        <w:t>(Argudin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2010)</w:t>
      </w:r>
      <w:r w:rsidR="00726567" w:rsidRPr="008D585C">
        <w:rPr>
          <w:rFonts w:asciiTheme="majorBidi" w:hAnsiTheme="majorBidi" w:cstheme="majorBidi"/>
          <w:noProof/>
          <w:sz w:val="24"/>
          <w:szCs w:val="24"/>
        </w:rPr>
        <w:t xml:space="preserve">. </w:t>
      </w:r>
      <w:r w:rsidR="00E0639F">
        <w:rPr>
          <w:rFonts w:asciiTheme="majorBidi" w:hAnsiTheme="majorBidi" w:cstheme="majorBidi"/>
          <w:noProof/>
          <w:sz w:val="24"/>
          <w:szCs w:val="24"/>
        </w:rPr>
        <w:t>The obtained results showed that</w:t>
      </w:r>
      <w:r w:rsidR="00E0639F" w:rsidRPr="008D585C">
        <w:rPr>
          <w:rFonts w:asciiTheme="majorBidi" w:hAnsiTheme="majorBidi" w:cstheme="majorBidi"/>
          <w:noProof/>
          <w:sz w:val="24"/>
          <w:szCs w:val="24"/>
        </w:rPr>
        <w:t xml:space="preserve"> one </w:t>
      </w:r>
      <w:r w:rsidR="00E0639F" w:rsidRPr="008D585C">
        <w:rPr>
          <w:rFonts w:asciiTheme="majorBidi" w:hAnsiTheme="majorBidi" w:cstheme="majorBidi"/>
          <w:i/>
          <w:iCs/>
          <w:noProof/>
          <w:sz w:val="24"/>
          <w:szCs w:val="24"/>
        </w:rPr>
        <w:t>S. aureus</w:t>
      </w:r>
      <w:r w:rsidR="00E0639F" w:rsidRPr="008D585C">
        <w:rPr>
          <w:rFonts w:asciiTheme="majorBidi" w:hAnsiTheme="majorBidi" w:cstheme="majorBidi"/>
          <w:noProof/>
          <w:sz w:val="24"/>
          <w:szCs w:val="24"/>
        </w:rPr>
        <w:t xml:space="preserve"> isolate obtained from clinical mastitis cases was found </w:t>
      </w:r>
      <w:r w:rsidR="00E0639F">
        <w:rPr>
          <w:rFonts w:asciiTheme="majorBidi" w:hAnsiTheme="majorBidi" w:cstheme="majorBidi"/>
          <w:noProof/>
          <w:sz w:val="24"/>
          <w:szCs w:val="24"/>
        </w:rPr>
        <w:t>producing</w:t>
      </w:r>
      <w:r w:rsidR="00E0639F" w:rsidRPr="008D585C">
        <w:rPr>
          <w:rFonts w:asciiTheme="majorBidi" w:hAnsiTheme="majorBidi" w:cstheme="majorBidi"/>
          <w:noProof/>
          <w:sz w:val="24"/>
          <w:szCs w:val="24"/>
        </w:rPr>
        <w:t xml:space="preserve"> </w:t>
      </w:r>
      <w:r w:rsidR="00E0639F" w:rsidRPr="00A61D5F">
        <w:rPr>
          <w:rFonts w:asciiTheme="majorBidi" w:hAnsiTheme="majorBidi" w:cstheme="majorBidi"/>
          <w:i/>
          <w:iCs/>
          <w:noProof/>
          <w:sz w:val="24"/>
          <w:szCs w:val="24"/>
        </w:rPr>
        <w:t>TSST</w:t>
      </w:r>
      <w:r w:rsidR="00E0639F" w:rsidRPr="008D585C">
        <w:rPr>
          <w:rFonts w:asciiTheme="majorBidi" w:hAnsiTheme="majorBidi" w:cstheme="majorBidi"/>
          <w:noProof/>
          <w:sz w:val="24"/>
          <w:szCs w:val="24"/>
        </w:rPr>
        <w:t xml:space="preserve">-1 gene. </w:t>
      </w:r>
      <w:r w:rsidR="00417A0C" w:rsidRPr="008D585C">
        <w:rPr>
          <w:rFonts w:asciiTheme="majorBidi" w:hAnsiTheme="majorBidi" w:cstheme="majorBidi"/>
          <w:noProof/>
          <w:sz w:val="24"/>
          <w:szCs w:val="24"/>
        </w:rPr>
        <w:t>This result is consistent with the findings of Awad</w:t>
      </w:r>
      <w:r w:rsidR="00D51A8B">
        <w:rPr>
          <w:rFonts w:asciiTheme="majorBidi" w:hAnsiTheme="majorBidi" w:cstheme="majorBidi"/>
          <w:noProof/>
          <w:sz w:val="24"/>
          <w:szCs w:val="24"/>
        </w:rPr>
        <w:t xml:space="preserve"> et al.,</w:t>
      </w:r>
      <w:r w:rsidR="00417A0C" w:rsidRPr="008D585C">
        <w:rPr>
          <w:rFonts w:asciiTheme="majorBidi" w:hAnsiTheme="majorBidi" w:cstheme="majorBidi"/>
          <w:noProof/>
          <w:sz w:val="24"/>
          <w:szCs w:val="24"/>
        </w:rPr>
        <w:t xml:space="preserve"> who demonstrated that </w:t>
      </w:r>
      <w:r w:rsidR="00417A0C" w:rsidRPr="00A61D5F">
        <w:rPr>
          <w:rFonts w:asciiTheme="majorBidi" w:hAnsiTheme="majorBidi" w:cstheme="majorBidi"/>
          <w:i/>
          <w:iCs/>
          <w:noProof/>
          <w:sz w:val="24"/>
          <w:szCs w:val="24"/>
        </w:rPr>
        <w:t>TS</w:t>
      </w:r>
      <w:r w:rsidR="00333808" w:rsidRPr="00A61D5F">
        <w:rPr>
          <w:rFonts w:asciiTheme="majorBidi" w:hAnsiTheme="majorBidi" w:cstheme="majorBidi"/>
          <w:i/>
          <w:iCs/>
          <w:noProof/>
          <w:sz w:val="24"/>
          <w:szCs w:val="24"/>
        </w:rPr>
        <w:t>S</w:t>
      </w:r>
      <w:r w:rsidR="00417A0C" w:rsidRPr="00A61D5F">
        <w:rPr>
          <w:rFonts w:asciiTheme="majorBidi" w:hAnsiTheme="majorBidi" w:cstheme="majorBidi"/>
          <w:i/>
          <w:iCs/>
          <w:noProof/>
          <w:sz w:val="24"/>
          <w:szCs w:val="24"/>
        </w:rPr>
        <w:t>T</w:t>
      </w:r>
      <w:r w:rsidR="00417A0C" w:rsidRPr="008D585C">
        <w:rPr>
          <w:rFonts w:asciiTheme="majorBidi" w:hAnsiTheme="majorBidi" w:cstheme="majorBidi"/>
          <w:noProof/>
          <w:sz w:val="24"/>
          <w:szCs w:val="24"/>
        </w:rPr>
        <w:t xml:space="preserve">-1 encoding </w:t>
      </w:r>
      <w:r w:rsidR="00445DB7" w:rsidRPr="008D585C">
        <w:rPr>
          <w:rFonts w:asciiTheme="majorBidi" w:hAnsiTheme="majorBidi" w:cstheme="majorBidi"/>
          <w:noProof/>
          <w:sz w:val="24"/>
          <w:szCs w:val="24"/>
        </w:rPr>
        <w:t xml:space="preserve">gene </w:t>
      </w:r>
      <w:r w:rsidR="00417A0C" w:rsidRPr="008D585C">
        <w:rPr>
          <w:rFonts w:asciiTheme="majorBidi" w:hAnsiTheme="majorBidi" w:cstheme="majorBidi"/>
          <w:noProof/>
          <w:sz w:val="24"/>
          <w:szCs w:val="24"/>
        </w:rPr>
        <w:t>was found in only 11.9% of the conf</w:t>
      </w:r>
      <w:r w:rsidR="00C7700F" w:rsidRPr="008D585C">
        <w:rPr>
          <w:rFonts w:asciiTheme="majorBidi" w:hAnsiTheme="majorBidi" w:cstheme="majorBidi"/>
          <w:noProof/>
          <w:sz w:val="24"/>
          <w:szCs w:val="24"/>
        </w:rPr>
        <w:t>ir</w:t>
      </w:r>
      <w:r w:rsidR="00417A0C" w:rsidRPr="008D585C">
        <w:rPr>
          <w:rFonts w:asciiTheme="majorBidi" w:hAnsiTheme="majorBidi" w:cstheme="majorBidi"/>
          <w:noProof/>
          <w:sz w:val="24"/>
          <w:szCs w:val="24"/>
        </w:rPr>
        <w:t xml:space="preserve">med </w:t>
      </w:r>
      <w:r w:rsidR="00417A0C" w:rsidRPr="008D585C">
        <w:rPr>
          <w:rFonts w:asciiTheme="majorBidi" w:hAnsiTheme="majorBidi" w:cstheme="majorBidi"/>
          <w:i/>
          <w:iCs/>
          <w:noProof/>
          <w:sz w:val="24"/>
          <w:szCs w:val="24"/>
        </w:rPr>
        <w:t>S. aureus</w:t>
      </w:r>
      <w:r w:rsidR="004D43D9" w:rsidRPr="008D585C">
        <w:rPr>
          <w:rFonts w:asciiTheme="majorBidi" w:hAnsiTheme="majorBidi" w:cstheme="majorBidi"/>
          <w:noProof/>
          <w:sz w:val="24"/>
          <w:szCs w:val="24"/>
        </w:rPr>
        <w:t xml:space="preserve"> isolates</w:t>
      </w:r>
      <w:r w:rsidR="00417A0C" w:rsidRPr="008D585C">
        <w:rPr>
          <w:rFonts w:asciiTheme="majorBidi" w:hAnsiTheme="majorBidi" w:cstheme="majorBidi"/>
          <w:noProof/>
          <w:sz w:val="24"/>
          <w:szCs w:val="24"/>
        </w:rPr>
        <w:t xml:space="preserve"> </w:t>
      </w:r>
      <w:r w:rsidR="008C3C15" w:rsidRPr="008D585C">
        <w:rPr>
          <w:rFonts w:asciiTheme="majorBidi" w:hAnsiTheme="majorBidi" w:cstheme="majorBidi"/>
          <w:noProof/>
          <w:sz w:val="24"/>
          <w:szCs w:val="24"/>
        </w:rPr>
        <w:t>(Awad</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2017)</w:t>
      </w:r>
      <w:r w:rsidR="004D43D9" w:rsidRPr="008D585C">
        <w:rPr>
          <w:rFonts w:asciiTheme="majorBidi" w:hAnsiTheme="majorBidi" w:cstheme="majorBidi"/>
          <w:noProof/>
          <w:sz w:val="24"/>
          <w:szCs w:val="24"/>
        </w:rPr>
        <w:t>.</w:t>
      </w:r>
      <w:r w:rsidR="00822E83" w:rsidRPr="008D585C">
        <w:rPr>
          <w:rFonts w:asciiTheme="majorBidi" w:hAnsiTheme="majorBidi" w:cstheme="majorBidi"/>
          <w:noProof/>
          <w:sz w:val="24"/>
          <w:szCs w:val="24"/>
        </w:rPr>
        <w:t xml:space="preserve"> </w:t>
      </w:r>
      <w:r w:rsidR="00333808" w:rsidRPr="008D585C">
        <w:rPr>
          <w:rFonts w:asciiTheme="majorBidi" w:hAnsiTheme="majorBidi" w:cstheme="majorBidi"/>
          <w:noProof/>
          <w:sz w:val="24"/>
          <w:szCs w:val="24"/>
        </w:rPr>
        <w:t>Staphylococcal ent</w:t>
      </w:r>
      <w:r w:rsidR="00563632" w:rsidRPr="008D585C">
        <w:rPr>
          <w:rFonts w:asciiTheme="majorBidi" w:hAnsiTheme="majorBidi" w:cstheme="majorBidi"/>
          <w:noProof/>
          <w:sz w:val="24"/>
          <w:szCs w:val="24"/>
        </w:rPr>
        <w:t>er</w:t>
      </w:r>
      <w:r w:rsidR="00333808" w:rsidRPr="008D585C">
        <w:rPr>
          <w:rFonts w:asciiTheme="majorBidi" w:hAnsiTheme="majorBidi" w:cstheme="majorBidi"/>
          <w:noProof/>
          <w:sz w:val="24"/>
          <w:szCs w:val="24"/>
        </w:rPr>
        <w:t xml:space="preserve">otoxins-like proteins including TSST-1 are involved in human food poisoning </w:t>
      </w:r>
      <w:r w:rsidR="008C3C15" w:rsidRPr="008D585C">
        <w:rPr>
          <w:rFonts w:asciiTheme="majorBidi" w:hAnsiTheme="majorBidi" w:cstheme="majorBidi"/>
          <w:noProof/>
          <w:sz w:val="24"/>
          <w:szCs w:val="24"/>
        </w:rPr>
        <w:t>(Hennekinne</w:t>
      </w:r>
      <w:r w:rsidR="00D51A8B">
        <w:rPr>
          <w:rFonts w:asciiTheme="majorBidi" w:hAnsiTheme="majorBidi" w:cstheme="majorBidi"/>
          <w:noProof/>
          <w:sz w:val="24"/>
          <w:szCs w:val="24"/>
        </w:rPr>
        <w:t xml:space="preserve"> </w:t>
      </w:r>
      <w:r w:rsidR="00D51A8B" w:rsidRPr="000A1D1F">
        <w:rPr>
          <w:rFonts w:asciiTheme="majorBidi" w:hAnsiTheme="majorBidi" w:cstheme="majorBidi"/>
          <w:i/>
          <w:iCs/>
          <w:noProof/>
          <w:sz w:val="24"/>
          <w:szCs w:val="24"/>
        </w:rPr>
        <w:t>et al</w:t>
      </w:r>
      <w:r w:rsidR="00D51A8B">
        <w:rPr>
          <w:rFonts w:asciiTheme="majorBidi" w:hAnsiTheme="majorBidi" w:cstheme="majorBidi"/>
          <w:noProof/>
          <w:sz w:val="24"/>
          <w:szCs w:val="24"/>
        </w:rPr>
        <w:t>.,</w:t>
      </w:r>
      <w:r w:rsidR="008C3C15" w:rsidRPr="008D585C">
        <w:rPr>
          <w:rFonts w:asciiTheme="majorBidi" w:hAnsiTheme="majorBidi" w:cstheme="majorBidi"/>
          <w:noProof/>
          <w:sz w:val="24"/>
          <w:szCs w:val="24"/>
        </w:rPr>
        <w:t xml:space="preserve"> 2010)</w:t>
      </w:r>
      <w:r w:rsidR="00333808" w:rsidRPr="008D585C">
        <w:rPr>
          <w:rFonts w:asciiTheme="majorBidi" w:hAnsiTheme="majorBidi" w:cstheme="majorBidi"/>
          <w:noProof/>
          <w:sz w:val="24"/>
          <w:szCs w:val="24"/>
        </w:rPr>
        <w:t xml:space="preserve">. Therefore, </w:t>
      </w:r>
      <w:r w:rsidR="000670BE" w:rsidRPr="008D585C">
        <w:rPr>
          <w:rFonts w:asciiTheme="majorBidi" w:hAnsiTheme="majorBidi" w:cstheme="majorBidi"/>
          <w:noProof/>
          <w:sz w:val="24"/>
          <w:szCs w:val="24"/>
        </w:rPr>
        <w:t>regular monitoring of</w:t>
      </w:r>
      <w:r w:rsidR="00030F45" w:rsidRPr="008D585C">
        <w:rPr>
          <w:rFonts w:asciiTheme="majorBidi" w:hAnsiTheme="majorBidi" w:cstheme="majorBidi"/>
          <w:noProof/>
          <w:sz w:val="24"/>
          <w:szCs w:val="24"/>
        </w:rPr>
        <w:t xml:space="preserve"> milk and milk products </w:t>
      </w:r>
      <w:r w:rsidR="005D5F53" w:rsidRPr="008D585C">
        <w:rPr>
          <w:rFonts w:asciiTheme="majorBidi" w:hAnsiTheme="majorBidi" w:cstheme="majorBidi"/>
          <w:noProof/>
          <w:sz w:val="24"/>
          <w:szCs w:val="24"/>
        </w:rPr>
        <w:t>for the presence of</w:t>
      </w:r>
      <w:r w:rsidR="00030F45" w:rsidRPr="008D585C">
        <w:rPr>
          <w:rFonts w:asciiTheme="majorBidi" w:hAnsiTheme="majorBidi" w:cstheme="majorBidi"/>
          <w:noProof/>
          <w:sz w:val="24"/>
          <w:szCs w:val="24"/>
        </w:rPr>
        <w:t xml:space="preserve"> path</w:t>
      </w:r>
      <w:r w:rsidR="00A6041C">
        <w:rPr>
          <w:rFonts w:asciiTheme="majorBidi" w:hAnsiTheme="majorBidi" w:cstheme="majorBidi"/>
          <w:noProof/>
          <w:sz w:val="24"/>
          <w:szCs w:val="24"/>
        </w:rPr>
        <w:t>o</w:t>
      </w:r>
      <w:r w:rsidR="00030F45" w:rsidRPr="008D585C">
        <w:rPr>
          <w:rFonts w:asciiTheme="majorBidi" w:hAnsiTheme="majorBidi" w:cstheme="majorBidi"/>
          <w:noProof/>
          <w:sz w:val="24"/>
          <w:szCs w:val="24"/>
        </w:rPr>
        <w:t xml:space="preserve">genic </w:t>
      </w:r>
      <w:r w:rsidR="004F1573" w:rsidRPr="008D585C">
        <w:rPr>
          <w:rFonts w:asciiTheme="majorBidi" w:hAnsiTheme="majorBidi" w:cstheme="majorBidi"/>
          <w:i/>
          <w:iCs/>
          <w:noProof/>
          <w:sz w:val="24"/>
          <w:szCs w:val="24"/>
        </w:rPr>
        <w:t>S. aureus</w:t>
      </w:r>
      <w:r w:rsidR="00030F45" w:rsidRPr="008D585C">
        <w:rPr>
          <w:rFonts w:asciiTheme="majorBidi" w:hAnsiTheme="majorBidi" w:cstheme="majorBidi"/>
          <w:noProof/>
          <w:sz w:val="24"/>
          <w:szCs w:val="24"/>
        </w:rPr>
        <w:t xml:space="preserve"> in particular those carrying TSST-1 represent</w:t>
      </w:r>
      <w:r w:rsidR="00351802" w:rsidRPr="008D585C">
        <w:rPr>
          <w:rFonts w:asciiTheme="majorBidi" w:hAnsiTheme="majorBidi" w:cstheme="majorBidi"/>
          <w:noProof/>
          <w:sz w:val="24"/>
          <w:szCs w:val="24"/>
        </w:rPr>
        <w:t>s</w:t>
      </w:r>
      <w:r w:rsidR="00030F45" w:rsidRPr="008D585C">
        <w:rPr>
          <w:rFonts w:asciiTheme="majorBidi" w:hAnsiTheme="majorBidi" w:cstheme="majorBidi"/>
          <w:noProof/>
          <w:sz w:val="24"/>
          <w:szCs w:val="24"/>
        </w:rPr>
        <w:t xml:space="preserve"> an important</w:t>
      </w:r>
      <w:r w:rsidR="00A6041C">
        <w:rPr>
          <w:rFonts w:asciiTheme="majorBidi" w:hAnsiTheme="majorBidi" w:cstheme="majorBidi"/>
          <w:noProof/>
          <w:sz w:val="24"/>
          <w:szCs w:val="24"/>
        </w:rPr>
        <w:t xml:space="preserve"> concern of </w:t>
      </w:r>
      <w:r w:rsidR="00030F45" w:rsidRPr="008D585C">
        <w:rPr>
          <w:rFonts w:asciiTheme="majorBidi" w:hAnsiTheme="majorBidi" w:cstheme="majorBidi"/>
          <w:noProof/>
          <w:sz w:val="24"/>
          <w:szCs w:val="24"/>
        </w:rPr>
        <w:t>public health and food authorit</w:t>
      </w:r>
      <w:r w:rsidR="00A6041C">
        <w:rPr>
          <w:rFonts w:asciiTheme="majorBidi" w:hAnsiTheme="majorBidi" w:cstheme="majorBidi"/>
          <w:noProof/>
          <w:sz w:val="24"/>
          <w:szCs w:val="24"/>
        </w:rPr>
        <w:t>y</w:t>
      </w:r>
      <w:r w:rsidR="005D5F53" w:rsidRPr="008D585C">
        <w:rPr>
          <w:rFonts w:asciiTheme="majorBidi" w:hAnsiTheme="majorBidi" w:cstheme="majorBidi"/>
          <w:noProof/>
          <w:sz w:val="24"/>
          <w:szCs w:val="24"/>
        </w:rPr>
        <w:t>.</w:t>
      </w:r>
      <w:r w:rsidR="00030F45" w:rsidRPr="008D585C">
        <w:rPr>
          <w:rFonts w:asciiTheme="majorBidi" w:hAnsiTheme="majorBidi" w:cstheme="majorBidi"/>
          <w:noProof/>
          <w:sz w:val="24"/>
          <w:szCs w:val="24"/>
        </w:rPr>
        <w:t xml:space="preserve"> </w:t>
      </w:r>
      <w:r w:rsidR="00E0639F">
        <w:rPr>
          <w:rFonts w:asciiTheme="majorBidi" w:hAnsiTheme="majorBidi" w:cstheme="majorBidi"/>
          <w:noProof/>
          <w:sz w:val="24"/>
          <w:szCs w:val="24"/>
        </w:rPr>
        <w:t>Interstingely, our results revealed that one CoNS species (</w:t>
      </w:r>
      <w:r w:rsidR="00E0639F" w:rsidRPr="00E0639F">
        <w:rPr>
          <w:rFonts w:asciiTheme="majorBidi" w:hAnsiTheme="majorBidi" w:cstheme="majorBidi"/>
          <w:i/>
          <w:iCs/>
          <w:noProof/>
          <w:sz w:val="24"/>
          <w:szCs w:val="24"/>
        </w:rPr>
        <w:t>S. epidermidis</w:t>
      </w:r>
      <w:r w:rsidR="00E0639F">
        <w:rPr>
          <w:rFonts w:asciiTheme="majorBidi" w:hAnsiTheme="majorBidi" w:cstheme="majorBidi"/>
          <w:noProof/>
          <w:sz w:val="24"/>
          <w:szCs w:val="24"/>
        </w:rPr>
        <w:t xml:space="preserve">) was found producing TSST-1 encoding gene. This finding highlighted the importance of further investigations on the emergence of CoNS as a potential food posioning inducing agents. </w:t>
      </w:r>
    </w:p>
    <w:p w14:paraId="12BA3B09" w14:textId="143C017F" w:rsidR="004F1573" w:rsidRPr="008D585C" w:rsidRDefault="0012587F">
      <w:pPr>
        <w:spacing w:after="0" w:line="480" w:lineRule="auto"/>
        <w:ind w:firstLine="720"/>
        <w:jc w:val="both"/>
        <w:rPr>
          <w:rFonts w:asciiTheme="majorBidi" w:hAnsiTheme="majorBidi" w:cstheme="majorBidi"/>
          <w:sz w:val="24"/>
          <w:szCs w:val="24"/>
        </w:rPr>
      </w:pPr>
      <w:r w:rsidRPr="008D585C">
        <w:rPr>
          <w:rFonts w:asciiTheme="majorBidi" w:hAnsiTheme="majorBidi" w:cstheme="majorBidi"/>
          <w:sz w:val="24"/>
          <w:szCs w:val="24"/>
        </w:rPr>
        <w:t xml:space="preserve">The excessive and </w:t>
      </w:r>
      <w:r w:rsidR="002B7C95" w:rsidRPr="008D585C">
        <w:rPr>
          <w:rFonts w:asciiTheme="majorBidi" w:hAnsiTheme="majorBidi" w:cstheme="majorBidi"/>
          <w:sz w:val="24"/>
          <w:szCs w:val="24"/>
        </w:rPr>
        <w:t>insensible</w:t>
      </w:r>
      <w:r w:rsidRPr="008D585C">
        <w:rPr>
          <w:rFonts w:asciiTheme="majorBidi" w:hAnsiTheme="majorBidi" w:cstheme="majorBidi"/>
          <w:sz w:val="24"/>
          <w:szCs w:val="24"/>
        </w:rPr>
        <w:t xml:space="preserve"> use of antibiotics as a sole intervention </w:t>
      </w:r>
      <w:r w:rsidR="00964E7F" w:rsidRPr="008D585C">
        <w:rPr>
          <w:rFonts w:asciiTheme="majorBidi" w:hAnsiTheme="majorBidi" w:cstheme="majorBidi"/>
          <w:sz w:val="24"/>
          <w:szCs w:val="24"/>
        </w:rPr>
        <w:t xml:space="preserve">in </w:t>
      </w:r>
      <w:r w:rsidR="00563632" w:rsidRPr="008D585C">
        <w:rPr>
          <w:rFonts w:asciiTheme="majorBidi" w:hAnsiTheme="majorBidi" w:cstheme="majorBidi"/>
          <w:sz w:val="24"/>
          <w:szCs w:val="24"/>
        </w:rPr>
        <w:t xml:space="preserve">the </w:t>
      </w:r>
      <w:r w:rsidR="00964E7F" w:rsidRPr="008D585C">
        <w:rPr>
          <w:rFonts w:asciiTheme="majorBidi" w:hAnsiTheme="majorBidi" w:cstheme="majorBidi"/>
          <w:sz w:val="24"/>
          <w:szCs w:val="24"/>
        </w:rPr>
        <w:t>treatment of</w:t>
      </w:r>
      <w:r w:rsidRPr="008D585C">
        <w:rPr>
          <w:rFonts w:asciiTheme="majorBidi" w:hAnsiTheme="majorBidi" w:cstheme="majorBidi"/>
          <w:sz w:val="24"/>
          <w:szCs w:val="24"/>
        </w:rPr>
        <w:t xml:space="preserve"> mastitis in </w:t>
      </w:r>
      <w:r w:rsidRPr="008D585C">
        <w:rPr>
          <w:rFonts w:asciiTheme="majorBidi" w:hAnsiTheme="majorBidi" w:cstheme="majorBidi"/>
          <w:noProof/>
          <w:sz w:val="24"/>
          <w:szCs w:val="24"/>
        </w:rPr>
        <w:t>Egypt</w:t>
      </w:r>
      <w:r w:rsidRPr="008D585C">
        <w:rPr>
          <w:rFonts w:asciiTheme="majorBidi" w:hAnsiTheme="majorBidi" w:cstheme="majorBidi"/>
          <w:sz w:val="24"/>
          <w:szCs w:val="24"/>
        </w:rPr>
        <w:t xml:space="preserve"> </w:t>
      </w:r>
      <w:r w:rsidRPr="008D585C">
        <w:rPr>
          <w:rFonts w:asciiTheme="majorBidi" w:hAnsiTheme="majorBidi" w:cstheme="majorBidi"/>
          <w:noProof/>
          <w:sz w:val="24"/>
          <w:szCs w:val="24"/>
        </w:rPr>
        <w:t>leads</w:t>
      </w:r>
      <w:r w:rsidRPr="008D585C">
        <w:rPr>
          <w:rFonts w:asciiTheme="majorBidi" w:hAnsiTheme="majorBidi" w:cstheme="majorBidi"/>
          <w:sz w:val="24"/>
          <w:szCs w:val="24"/>
        </w:rPr>
        <w:t xml:space="preserve"> to the </w:t>
      </w:r>
      <w:r w:rsidR="00551F49">
        <w:rPr>
          <w:rFonts w:asciiTheme="majorBidi" w:hAnsiTheme="majorBidi" w:cstheme="majorBidi"/>
          <w:sz w:val="24"/>
          <w:szCs w:val="24"/>
        </w:rPr>
        <w:t>development</w:t>
      </w:r>
      <w:r w:rsidRPr="008D585C">
        <w:rPr>
          <w:rFonts w:asciiTheme="majorBidi" w:hAnsiTheme="majorBidi" w:cstheme="majorBidi"/>
          <w:sz w:val="24"/>
          <w:szCs w:val="24"/>
        </w:rPr>
        <w:t xml:space="preserve"> of </w:t>
      </w:r>
      <w:r w:rsidRPr="008D585C">
        <w:rPr>
          <w:rFonts w:asciiTheme="majorBidi" w:hAnsiTheme="majorBidi" w:cstheme="majorBidi"/>
          <w:noProof/>
          <w:sz w:val="24"/>
          <w:szCs w:val="24"/>
        </w:rPr>
        <w:t>multidrug-resistant</w:t>
      </w:r>
      <w:r w:rsidRPr="008D585C">
        <w:rPr>
          <w:rFonts w:asciiTheme="majorBidi" w:hAnsiTheme="majorBidi" w:cstheme="majorBidi"/>
          <w:sz w:val="24"/>
          <w:szCs w:val="24"/>
        </w:rPr>
        <w:t xml:space="preserve"> </w:t>
      </w:r>
      <w:r w:rsidR="00696A2F" w:rsidRPr="008D585C">
        <w:rPr>
          <w:rFonts w:asciiTheme="majorBidi" w:hAnsiTheme="majorBidi" w:cstheme="majorBidi"/>
          <w:i/>
          <w:iCs/>
          <w:sz w:val="24"/>
          <w:szCs w:val="24"/>
        </w:rPr>
        <w:t xml:space="preserve">S. </w:t>
      </w:r>
      <w:r w:rsidR="00696A2F" w:rsidRPr="008D585C">
        <w:rPr>
          <w:rFonts w:asciiTheme="majorBidi" w:hAnsiTheme="majorBidi" w:cstheme="majorBidi"/>
          <w:i/>
          <w:iCs/>
          <w:noProof/>
          <w:sz w:val="24"/>
          <w:szCs w:val="24"/>
        </w:rPr>
        <w:t>aureus</w:t>
      </w:r>
      <w:r w:rsidR="00696A2F" w:rsidRPr="008D585C">
        <w:rPr>
          <w:rFonts w:asciiTheme="majorBidi" w:hAnsiTheme="majorBidi" w:cstheme="majorBidi"/>
          <w:noProof/>
          <w:sz w:val="24"/>
          <w:szCs w:val="24"/>
        </w:rPr>
        <w:t>.</w:t>
      </w:r>
      <w:r w:rsidR="003A1FC7" w:rsidRPr="008D585C">
        <w:rPr>
          <w:rFonts w:asciiTheme="majorBidi" w:hAnsiTheme="majorBidi" w:cstheme="majorBidi"/>
          <w:noProof/>
          <w:sz w:val="24"/>
          <w:szCs w:val="24"/>
        </w:rPr>
        <w:t xml:space="preserve"> Regular monitoring of bacteria recovered from mastitic animals </w:t>
      </w:r>
      <w:r w:rsidR="00551F49">
        <w:rPr>
          <w:rFonts w:asciiTheme="majorBidi" w:hAnsiTheme="majorBidi" w:cstheme="majorBidi"/>
          <w:noProof/>
          <w:sz w:val="24"/>
          <w:szCs w:val="24"/>
        </w:rPr>
        <w:t xml:space="preserve">for antimicrobial susceptability profile </w:t>
      </w:r>
      <w:r w:rsidR="003A1FC7" w:rsidRPr="008D585C">
        <w:rPr>
          <w:rFonts w:asciiTheme="majorBidi" w:hAnsiTheme="majorBidi" w:cstheme="majorBidi"/>
          <w:noProof/>
          <w:sz w:val="24"/>
          <w:szCs w:val="24"/>
        </w:rPr>
        <w:t>will help develop accurate preventive measures and select the most eff</w:t>
      </w:r>
      <w:r w:rsidR="00551F49">
        <w:rPr>
          <w:rFonts w:asciiTheme="majorBidi" w:hAnsiTheme="majorBidi" w:cstheme="majorBidi"/>
          <w:noProof/>
          <w:sz w:val="24"/>
          <w:szCs w:val="24"/>
        </w:rPr>
        <w:t xml:space="preserve">ective </w:t>
      </w:r>
      <w:r w:rsidR="003A1FC7" w:rsidRPr="008D585C">
        <w:rPr>
          <w:rFonts w:asciiTheme="majorBidi" w:hAnsiTheme="majorBidi" w:cstheme="majorBidi"/>
          <w:noProof/>
          <w:sz w:val="24"/>
          <w:szCs w:val="24"/>
        </w:rPr>
        <w:t xml:space="preserve">antibiotic. This approach will in turn minimize the emergence of </w:t>
      </w:r>
      <w:r w:rsidR="00551F49">
        <w:rPr>
          <w:rFonts w:asciiTheme="majorBidi" w:hAnsiTheme="majorBidi" w:cstheme="majorBidi"/>
          <w:noProof/>
          <w:sz w:val="24"/>
          <w:szCs w:val="24"/>
        </w:rPr>
        <w:t xml:space="preserve">these </w:t>
      </w:r>
      <w:r w:rsidR="003A1FC7" w:rsidRPr="008D585C">
        <w:rPr>
          <w:rFonts w:asciiTheme="majorBidi" w:hAnsiTheme="majorBidi" w:cstheme="majorBidi"/>
          <w:noProof/>
          <w:sz w:val="24"/>
          <w:szCs w:val="24"/>
        </w:rPr>
        <w:t>multi-drug resistant bacteria in</w:t>
      </w:r>
      <w:r w:rsidR="00EA174F" w:rsidRPr="008D585C">
        <w:rPr>
          <w:rFonts w:asciiTheme="majorBidi" w:hAnsiTheme="majorBidi" w:cstheme="majorBidi"/>
          <w:noProof/>
          <w:sz w:val="24"/>
          <w:szCs w:val="24"/>
        </w:rPr>
        <w:t>to</w:t>
      </w:r>
      <w:r w:rsidR="003A1FC7" w:rsidRPr="008D585C">
        <w:rPr>
          <w:rFonts w:asciiTheme="majorBidi" w:hAnsiTheme="majorBidi" w:cstheme="majorBidi"/>
          <w:noProof/>
          <w:sz w:val="24"/>
          <w:szCs w:val="24"/>
        </w:rPr>
        <w:t xml:space="preserve"> human food chains. </w:t>
      </w:r>
      <w:r w:rsidR="00551F49">
        <w:rPr>
          <w:rFonts w:asciiTheme="majorBidi" w:hAnsiTheme="majorBidi" w:cstheme="majorBidi"/>
          <w:noProof/>
          <w:sz w:val="24"/>
          <w:szCs w:val="24"/>
        </w:rPr>
        <w:t>The obtained data</w:t>
      </w:r>
      <w:r w:rsidRPr="008D585C">
        <w:rPr>
          <w:rFonts w:asciiTheme="majorBidi" w:hAnsiTheme="majorBidi" w:cstheme="majorBidi"/>
          <w:noProof/>
          <w:sz w:val="24"/>
          <w:szCs w:val="24"/>
        </w:rPr>
        <w:t xml:space="preserve"> showed that </w:t>
      </w:r>
      <w:r w:rsidR="00C36618" w:rsidRPr="008D585C">
        <w:rPr>
          <w:rFonts w:asciiTheme="majorBidi" w:hAnsiTheme="majorBidi" w:cstheme="majorBidi"/>
          <w:noProof/>
          <w:sz w:val="24"/>
          <w:szCs w:val="24"/>
        </w:rPr>
        <w:t xml:space="preserve">all the tested </w:t>
      </w:r>
      <w:r w:rsidR="00696A2F" w:rsidRPr="008D585C">
        <w:rPr>
          <w:rFonts w:asciiTheme="majorBidi" w:hAnsiTheme="majorBidi" w:cstheme="majorBidi"/>
          <w:i/>
          <w:iCs/>
          <w:noProof/>
          <w:sz w:val="24"/>
          <w:szCs w:val="24"/>
        </w:rPr>
        <w:t>S. aureus</w:t>
      </w:r>
      <w:r w:rsidR="00C36618" w:rsidRPr="008D585C">
        <w:rPr>
          <w:rFonts w:asciiTheme="majorBidi" w:hAnsiTheme="majorBidi" w:cstheme="majorBidi"/>
          <w:noProof/>
          <w:sz w:val="24"/>
          <w:szCs w:val="24"/>
        </w:rPr>
        <w:t xml:space="preserve"> and coagulase-negative </w:t>
      </w:r>
      <w:r w:rsidR="002E7138" w:rsidRPr="008D585C">
        <w:rPr>
          <w:rFonts w:asciiTheme="majorBidi" w:hAnsiTheme="majorBidi" w:cstheme="majorBidi"/>
          <w:noProof/>
          <w:sz w:val="24"/>
          <w:szCs w:val="24"/>
        </w:rPr>
        <w:t xml:space="preserve">staphylococci </w:t>
      </w:r>
      <w:r w:rsidR="00551F49">
        <w:rPr>
          <w:rFonts w:asciiTheme="majorBidi" w:hAnsiTheme="majorBidi" w:cstheme="majorBidi"/>
          <w:noProof/>
          <w:sz w:val="24"/>
          <w:szCs w:val="24"/>
        </w:rPr>
        <w:t xml:space="preserve"> species </w:t>
      </w:r>
      <w:r w:rsidR="00C36618" w:rsidRPr="008D585C">
        <w:rPr>
          <w:rFonts w:asciiTheme="majorBidi" w:hAnsiTheme="majorBidi" w:cstheme="majorBidi"/>
          <w:noProof/>
          <w:sz w:val="24"/>
          <w:szCs w:val="24"/>
        </w:rPr>
        <w:t xml:space="preserve">isolated from buffaloes with clinical and subclinical mastitis were phenotypically resistant to </w:t>
      </w:r>
      <w:r w:rsidR="00C36618" w:rsidRPr="008D585C">
        <w:rPr>
          <w:rFonts w:asciiTheme="majorBidi" w:hAnsiTheme="majorBidi" w:cstheme="majorBidi"/>
          <w:sz w:val="24"/>
          <w:szCs w:val="24"/>
        </w:rPr>
        <w:t xml:space="preserve">oxacillin, amoxicillin, penicillin, ampicillin, cefotaxime, </w:t>
      </w:r>
      <w:proofErr w:type="spellStart"/>
      <w:r w:rsidR="00C36618" w:rsidRPr="008D585C">
        <w:rPr>
          <w:rFonts w:asciiTheme="majorBidi" w:hAnsiTheme="majorBidi" w:cstheme="majorBidi"/>
          <w:sz w:val="24"/>
          <w:szCs w:val="24"/>
        </w:rPr>
        <w:t>cephradine</w:t>
      </w:r>
      <w:proofErr w:type="spellEnd"/>
      <w:r w:rsidR="00C36618" w:rsidRPr="008D585C">
        <w:rPr>
          <w:rFonts w:asciiTheme="majorBidi" w:hAnsiTheme="majorBidi" w:cstheme="majorBidi"/>
          <w:sz w:val="24"/>
          <w:szCs w:val="24"/>
        </w:rPr>
        <w:t xml:space="preserve">, ciprofloxacin, cloxacillin, and Trimethoprim\Sulphamethoxazole. These outcomes are higher than </w:t>
      </w:r>
      <w:r w:rsidR="00C36618" w:rsidRPr="008D585C">
        <w:rPr>
          <w:rFonts w:asciiTheme="majorBidi" w:hAnsiTheme="majorBidi" w:cstheme="majorBidi"/>
          <w:sz w:val="24"/>
          <w:szCs w:val="24"/>
        </w:rPr>
        <w:lastRenderedPageBreak/>
        <w:t xml:space="preserve">those previously reported by </w:t>
      </w:r>
      <w:proofErr w:type="spellStart"/>
      <w:r w:rsidR="00C36618" w:rsidRPr="008D585C">
        <w:rPr>
          <w:rFonts w:asciiTheme="majorBidi" w:hAnsiTheme="majorBidi" w:cstheme="majorBidi"/>
          <w:sz w:val="24"/>
          <w:szCs w:val="24"/>
        </w:rPr>
        <w:t>Awad</w:t>
      </w:r>
      <w:proofErr w:type="spellEnd"/>
      <w:r w:rsidR="00C36618" w:rsidRPr="008D585C">
        <w:rPr>
          <w:rFonts w:asciiTheme="majorBidi" w:hAnsiTheme="majorBidi" w:cstheme="majorBidi"/>
          <w:sz w:val="24"/>
          <w:szCs w:val="24"/>
        </w:rPr>
        <w:t xml:space="preserve"> et</w:t>
      </w:r>
      <w:r w:rsidR="00797B91" w:rsidRPr="008D585C">
        <w:rPr>
          <w:rFonts w:asciiTheme="majorBidi" w:hAnsiTheme="majorBidi" w:cstheme="majorBidi"/>
          <w:sz w:val="24"/>
          <w:szCs w:val="24"/>
        </w:rPr>
        <w:t xml:space="preserve"> al</w:t>
      </w:r>
      <w:r w:rsidR="004817FD">
        <w:rPr>
          <w:rFonts w:asciiTheme="majorBidi" w:hAnsiTheme="majorBidi" w:cstheme="majorBidi"/>
          <w:sz w:val="24"/>
          <w:szCs w:val="24"/>
        </w:rPr>
        <w:t>.</w:t>
      </w:r>
      <w:r w:rsidR="00C36618" w:rsidRPr="008D585C">
        <w:rPr>
          <w:rFonts w:asciiTheme="majorBidi" w:hAnsiTheme="majorBidi" w:cstheme="majorBidi"/>
          <w:sz w:val="24"/>
          <w:szCs w:val="24"/>
        </w:rPr>
        <w:t xml:space="preserve"> </w:t>
      </w:r>
      <w:r w:rsidR="00551F49">
        <w:rPr>
          <w:rFonts w:asciiTheme="majorBidi" w:hAnsiTheme="majorBidi" w:cstheme="majorBidi"/>
          <w:sz w:val="24"/>
          <w:szCs w:val="24"/>
        </w:rPr>
        <w:t xml:space="preserve">who </w:t>
      </w:r>
      <w:r w:rsidR="00C36618" w:rsidRPr="008D585C">
        <w:rPr>
          <w:rFonts w:asciiTheme="majorBidi" w:hAnsiTheme="majorBidi" w:cstheme="majorBidi"/>
          <w:sz w:val="24"/>
          <w:szCs w:val="24"/>
        </w:rPr>
        <w:t xml:space="preserve">showed </w:t>
      </w:r>
      <w:r w:rsidR="00C36618" w:rsidRPr="008D585C">
        <w:rPr>
          <w:rFonts w:asciiTheme="majorBidi" w:hAnsiTheme="majorBidi" w:cstheme="majorBidi"/>
          <w:noProof/>
          <w:sz w:val="24"/>
          <w:szCs w:val="24"/>
        </w:rPr>
        <w:t>t</w:t>
      </w:r>
      <w:r w:rsidR="001A7584" w:rsidRPr="008D585C">
        <w:rPr>
          <w:rFonts w:asciiTheme="majorBidi" w:hAnsiTheme="majorBidi" w:cstheme="majorBidi"/>
          <w:noProof/>
          <w:sz w:val="24"/>
          <w:szCs w:val="24"/>
        </w:rPr>
        <w:t>hat</w:t>
      </w:r>
      <w:r w:rsidR="00967F65" w:rsidRPr="008D585C">
        <w:rPr>
          <w:rFonts w:asciiTheme="majorBidi" w:hAnsiTheme="majorBidi" w:cstheme="majorBidi"/>
          <w:sz w:val="24"/>
          <w:szCs w:val="24"/>
        </w:rPr>
        <w:t xml:space="preserve"> 95.2%, 83.3%, and 14.3% of </w:t>
      </w:r>
      <w:r w:rsidR="00696A2F" w:rsidRPr="008D585C">
        <w:rPr>
          <w:rFonts w:asciiTheme="majorBidi" w:hAnsiTheme="majorBidi" w:cstheme="majorBidi"/>
          <w:i/>
          <w:iCs/>
          <w:sz w:val="24"/>
          <w:szCs w:val="24"/>
        </w:rPr>
        <w:t>S. aureus</w:t>
      </w:r>
      <w:r w:rsidR="00967F65" w:rsidRPr="008D585C">
        <w:rPr>
          <w:rFonts w:asciiTheme="majorBidi" w:hAnsiTheme="majorBidi" w:cstheme="majorBidi"/>
          <w:sz w:val="24"/>
          <w:szCs w:val="24"/>
        </w:rPr>
        <w:t xml:space="preserve"> isolates were resistant to ampicillin, penicillin, and ciprofloxacin, respectively</w:t>
      </w:r>
      <w:r w:rsidR="00797B91" w:rsidRPr="008D585C">
        <w:rPr>
          <w:rFonts w:asciiTheme="majorBidi" w:hAnsiTheme="majorBidi" w:cstheme="majorBidi"/>
          <w:sz w:val="24"/>
          <w:szCs w:val="24"/>
        </w:rPr>
        <w:t xml:space="preserve"> (</w:t>
      </w:r>
      <w:proofErr w:type="spellStart"/>
      <w:r w:rsidR="00797B91" w:rsidRPr="008D585C">
        <w:rPr>
          <w:rFonts w:asciiTheme="majorBidi" w:hAnsiTheme="majorBidi" w:cstheme="majorBidi"/>
          <w:sz w:val="24"/>
          <w:szCs w:val="24"/>
        </w:rPr>
        <w:t>Awad</w:t>
      </w:r>
      <w:proofErr w:type="spellEnd"/>
      <w:r w:rsidR="00D51A8B">
        <w:rPr>
          <w:rFonts w:asciiTheme="majorBidi" w:hAnsiTheme="majorBidi" w:cstheme="majorBidi"/>
          <w:sz w:val="24"/>
          <w:szCs w:val="24"/>
        </w:rPr>
        <w:t xml:space="preserve"> et al.,</w:t>
      </w:r>
      <w:r w:rsidR="00797B91" w:rsidRPr="008D585C">
        <w:rPr>
          <w:rFonts w:asciiTheme="majorBidi" w:hAnsiTheme="majorBidi" w:cstheme="majorBidi"/>
          <w:sz w:val="24"/>
          <w:szCs w:val="24"/>
        </w:rPr>
        <w:t xml:space="preserve"> 2017)</w:t>
      </w:r>
      <w:r w:rsidR="00967F65" w:rsidRPr="008D585C">
        <w:rPr>
          <w:rFonts w:asciiTheme="majorBidi" w:hAnsiTheme="majorBidi" w:cstheme="majorBidi"/>
          <w:sz w:val="24"/>
          <w:szCs w:val="24"/>
        </w:rPr>
        <w:t>.</w:t>
      </w:r>
      <w:r w:rsidR="00AE23D2" w:rsidRPr="008D585C">
        <w:rPr>
          <w:rFonts w:asciiTheme="majorBidi" w:hAnsiTheme="majorBidi" w:cstheme="majorBidi"/>
          <w:sz w:val="24"/>
          <w:szCs w:val="24"/>
        </w:rPr>
        <w:t xml:space="preserve"> </w:t>
      </w:r>
      <w:r w:rsidR="00696A2F" w:rsidRPr="008D585C">
        <w:rPr>
          <w:rFonts w:asciiTheme="majorBidi" w:hAnsiTheme="majorBidi" w:cstheme="majorBidi"/>
          <w:noProof/>
          <w:sz w:val="24"/>
          <w:szCs w:val="24"/>
        </w:rPr>
        <w:t>Grispoldi</w:t>
      </w:r>
      <w:r w:rsidR="00D51A8B">
        <w:rPr>
          <w:rFonts w:asciiTheme="majorBidi" w:hAnsiTheme="majorBidi" w:cstheme="majorBidi"/>
          <w:sz w:val="24"/>
          <w:szCs w:val="24"/>
        </w:rPr>
        <w:t xml:space="preserve"> et al.,</w:t>
      </w:r>
      <w:r w:rsidR="00696A2F" w:rsidRPr="008D585C">
        <w:rPr>
          <w:rFonts w:asciiTheme="majorBidi" w:hAnsiTheme="majorBidi" w:cstheme="majorBidi"/>
          <w:sz w:val="24"/>
          <w:szCs w:val="24"/>
        </w:rPr>
        <w:t xml:space="preserve"> </w:t>
      </w:r>
      <w:r w:rsidR="00F32E5F" w:rsidRPr="008D585C">
        <w:rPr>
          <w:rFonts w:asciiTheme="majorBidi" w:hAnsiTheme="majorBidi" w:cstheme="majorBidi"/>
          <w:sz w:val="24"/>
          <w:szCs w:val="24"/>
        </w:rPr>
        <w:t>s</w:t>
      </w:r>
      <w:r w:rsidR="00696A2F" w:rsidRPr="008D585C">
        <w:rPr>
          <w:rFonts w:asciiTheme="majorBidi" w:hAnsiTheme="majorBidi" w:cstheme="majorBidi"/>
          <w:sz w:val="24"/>
          <w:szCs w:val="24"/>
        </w:rPr>
        <w:t xml:space="preserve">howed that </w:t>
      </w:r>
      <w:r w:rsidR="00696A2F" w:rsidRPr="008D585C">
        <w:rPr>
          <w:rFonts w:asciiTheme="majorBidi" w:hAnsiTheme="majorBidi" w:cstheme="majorBidi"/>
          <w:i/>
          <w:iCs/>
          <w:sz w:val="24"/>
          <w:szCs w:val="24"/>
        </w:rPr>
        <w:t>S. aureus</w:t>
      </w:r>
      <w:r w:rsidR="00696A2F" w:rsidRPr="008D585C">
        <w:rPr>
          <w:rFonts w:asciiTheme="majorBidi" w:hAnsiTheme="majorBidi" w:cstheme="majorBidi"/>
          <w:sz w:val="24"/>
          <w:szCs w:val="24"/>
        </w:rPr>
        <w:t xml:space="preserve"> isolates recovered from animals with subclinical mastitis were resistant to penicillin </w:t>
      </w:r>
      <w:r w:rsidR="007A36F3" w:rsidRPr="008D585C">
        <w:rPr>
          <w:rFonts w:asciiTheme="majorBidi" w:hAnsiTheme="majorBidi" w:cstheme="majorBidi"/>
          <w:sz w:val="24"/>
          <w:szCs w:val="24"/>
        </w:rPr>
        <w:t xml:space="preserve">(52.94%) </w:t>
      </w:r>
      <w:r w:rsidR="00696A2F" w:rsidRPr="008D585C">
        <w:rPr>
          <w:rFonts w:asciiTheme="majorBidi" w:hAnsiTheme="majorBidi" w:cstheme="majorBidi"/>
          <w:sz w:val="24"/>
          <w:szCs w:val="24"/>
        </w:rPr>
        <w:t xml:space="preserve">and sensitive to gentamicin and ciprofloxacin </w:t>
      </w:r>
      <w:r w:rsidR="008C3C15" w:rsidRPr="008D585C">
        <w:rPr>
          <w:rFonts w:asciiTheme="majorBidi" w:hAnsiTheme="majorBidi" w:cstheme="majorBidi"/>
          <w:noProof/>
          <w:sz w:val="24"/>
          <w:szCs w:val="24"/>
        </w:rPr>
        <w:t>(Grispoldi</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2019)</w:t>
      </w:r>
      <w:r w:rsidR="00696A2F" w:rsidRPr="008D585C">
        <w:rPr>
          <w:rFonts w:asciiTheme="majorBidi" w:hAnsiTheme="majorBidi" w:cstheme="majorBidi"/>
          <w:sz w:val="24"/>
          <w:szCs w:val="24"/>
        </w:rPr>
        <w:t xml:space="preserve">. The </w:t>
      </w:r>
      <w:r w:rsidR="00696A2F" w:rsidRPr="008D585C">
        <w:rPr>
          <w:rFonts w:asciiTheme="majorBidi" w:hAnsiTheme="majorBidi" w:cstheme="majorBidi"/>
          <w:noProof/>
          <w:sz w:val="24"/>
          <w:szCs w:val="24"/>
        </w:rPr>
        <w:t>emergen</w:t>
      </w:r>
      <w:r w:rsidR="00B00DC8" w:rsidRPr="008D585C">
        <w:rPr>
          <w:rFonts w:asciiTheme="majorBidi" w:hAnsiTheme="majorBidi" w:cstheme="majorBidi"/>
          <w:noProof/>
          <w:sz w:val="24"/>
          <w:szCs w:val="24"/>
        </w:rPr>
        <w:t>c</w:t>
      </w:r>
      <w:r w:rsidR="00696A2F" w:rsidRPr="008D585C">
        <w:rPr>
          <w:rFonts w:asciiTheme="majorBidi" w:hAnsiTheme="majorBidi" w:cstheme="majorBidi"/>
          <w:noProof/>
          <w:sz w:val="24"/>
          <w:szCs w:val="24"/>
        </w:rPr>
        <w:t>e</w:t>
      </w:r>
      <w:r w:rsidR="00696A2F" w:rsidRPr="008D585C">
        <w:rPr>
          <w:rFonts w:asciiTheme="majorBidi" w:hAnsiTheme="majorBidi" w:cstheme="majorBidi"/>
          <w:sz w:val="24"/>
          <w:szCs w:val="24"/>
        </w:rPr>
        <w:t xml:space="preserve"> of </w:t>
      </w:r>
      <w:r w:rsidR="00696A2F" w:rsidRPr="008D585C">
        <w:rPr>
          <w:rFonts w:asciiTheme="majorBidi" w:hAnsiTheme="majorBidi" w:cstheme="majorBidi"/>
          <w:noProof/>
          <w:sz w:val="24"/>
          <w:szCs w:val="24"/>
        </w:rPr>
        <w:t>multidrug</w:t>
      </w:r>
      <w:r w:rsidR="00B00DC8" w:rsidRPr="008D585C">
        <w:rPr>
          <w:rFonts w:asciiTheme="majorBidi" w:hAnsiTheme="majorBidi" w:cstheme="majorBidi"/>
          <w:noProof/>
          <w:sz w:val="24"/>
          <w:szCs w:val="24"/>
        </w:rPr>
        <w:t>-</w:t>
      </w:r>
      <w:r w:rsidR="00696A2F" w:rsidRPr="008D585C">
        <w:rPr>
          <w:rFonts w:asciiTheme="majorBidi" w:hAnsiTheme="majorBidi" w:cstheme="majorBidi"/>
          <w:noProof/>
          <w:sz w:val="24"/>
          <w:szCs w:val="24"/>
        </w:rPr>
        <w:t>resistant</w:t>
      </w:r>
      <w:r w:rsidR="00696A2F" w:rsidRPr="008D585C">
        <w:rPr>
          <w:rFonts w:asciiTheme="majorBidi" w:hAnsiTheme="majorBidi" w:cstheme="majorBidi"/>
          <w:sz w:val="24"/>
          <w:szCs w:val="24"/>
        </w:rPr>
        <w:t xml:space="preserve"> </w:t>
      </w:r>
      <w:r w:rsidR="00696A2F" w:rsidRPr="008D585C">
        <w:rPr>
          <w:rFonts w:asciiTheme="majorBidi" w:hAnsiTheme="majorBidi" w:cstheme="majorBidi"/>
          <w:i/>
          <w:iCs/>
          <w:sz w:val="24"/>
          <w:szCs w:val="24"/>
        </w:rPr>
        <w:t>S. aureus</w:t>
      </w:r>
      <w:r w:rsidR="00696A2F" w:rsidRPr="008D585C">
        <w:rPr>
          <w:rFonts w:asciiTheme="majorBidi" w:hAnsiTheme="majorBidi" w:cstheme="majorBidi"/>
          <w:sz w:val="24"/>
          <w:szCs w:val="24"/>
        </w:rPr>
        <w:t xml:space="preserve"> in particular resistance to β-lactamase antibiotics including the powerful class </w:t>
      </w:r>
      <w:proofErr w:type="gramStart"/>
      <w:r w:rsidR="00696A2F" w:rsidRPr="008D585C">
        <w:rPr>
          <w:rFonts w:asciiTheme="majorBidi" w:hAnsiTheme="majorBidi" w:cstheme="majorBidi"/>
          <w:sz w:val="24"/>
          <w:szCs w:val="24"/>
        </w:rPr>
        <w:t>i.e.</w:t>
      </w:r>
      <w:proofErr w:type="gramEnd"/>
      <w:r w:rsidR="00696A2F" w:rsidRPr="008D585C">
        <w:rPr>
          <w:rFonts w:asciiTheme="majorBidi" w:hAnsiTheme="majorBidi" w:cstheme="majorBidi"/>
          <w:sz w:val="24"/>
          <w:szCs w:val="24"/>
        </w:rPr>
        <w:t xml:space="preserve"> Methicil</w:t>
      </w:r>
      <w:r w:rsidR="002A1F8F" w:rsidRPr="008D585C">
        <w:rPr>
          <w:rFonts w:asciiTheme="majorBidi" w:hAnsiTheme="majorBidi" w:cstheme="majorBidi"/>
          <w:sz w:val="24"/>
          <w:szCs w:val="24"/>
        </w:rPr>
        <w:t>l</w:t>
      </w:r>
      <w:r w:rsidR="00696A2F" w:rsidRPr="008D585C">
        <w:rPr>
          <w:rFonts w:asciiTheme="majorBidi" w:hAnsiTheme="majorBidi" w:cstheme="majorBidi"/>
          <w:sz w:val="24"/>
          <w:szCs w:val="24"/>
        </w:rPr>
        <w:t xml:space="preserve">in has been the focus of </w:t>
      </w:r>
      <w:r w:rsidR="00B8387C" w:rsidRPr="008D585C">
        <w:rPr>
          <w:rFonts w:asciiTheme="majorBidi" w:hAnsiTheme="majorBidi" w:cstheme="majorBidi"/>
          <w:sz w:val="24"/>
          <w:szCs w:val="24"/>
        </w:rPr>
        <w:t xml:space="preserve">many research </w:t>
      </w:r>
      <w:r w:rsidR="0089563C" w:rsidRPr="008D585C">
        <w:rPr>
          <w:rFonts w:asciiTheme="majorBidi" w:hAnsiTheme="majorBidi" w:cstheme="majorBidi"/>
          <w:sz w:val="24"/>
          <w:szCs w:val="24"/>
        </w:rPr>
        <w:t>studies</w:t>
      </w:r>
      <w:r w:rsidR="00696A2F" w:rsidRPr="008D585C">
        <w:rPr>
          <w:rFonts w:asciiTheme="majorBidi" w:hAnsiTheme="majorBidi" w:cstheme="majorBidi"/>
          <w:sz w:val="24"/>
          <w:szCs w:val="24"/>
        </w:rPr>
        <w:t>.</w:t>
      </w:r>
      <w:r w:rsidR="00454AB4" w:rsidRPr="008D585C">
        <w:rPr>
          <w:rFonts w:asciiTheme="majorBidi" w:hAnsiTheme="majorBidi" w:cstheme="majorBidi"/>
          <w:sz w:val="24"/>
          <w:szCs w:val="24"/>
        </w:rPr>
        <w:t xml:space="preserve"> </w:t>
      </w:r>
      <w:r w:rsidR="00B00DC8" w:rsidRPr="008D585C">
        <w:rPr>
          <w:rFonts w:asciiTheme="majorBidi" w:hAnsiTheme="majorBidi" w:cstheme="majorBidi"/>
          <w:sz w:val="24"/>
          <w:szCs w:val="24"/>
        </w:rPr>
        <w:t xml:space="preserve">The methicillin induced </w:t>
      </w:r>
      <w:r w:rsidR="00B00DC8" w:rsidRPr="008D585C">
        <w:rPr>
          <w:rFonts w:asciiTheme="majorBidi" w:hAnsiTheme="majorBidi" w:cstheme="majorBidi"/>
          <w:noProof/>
          <w:sz w:val="24"/>
          <w:szCs w:val="24"/>
        </w:rPr>
        <w:t>resistance</w:t>
      </w:r>
      <w:r w:rsidR="00B00DC8" w:rsidRPr="008D585C">
        <w:rPr>
          <w:rFonts w:asciiTheme="majorBidi" w:hAnsiTheme="majorBidi" w:cstheme="majorBidi"/>
          <w:sz w:val="24"/>
          <w:szCs w:val="24"/>
        </w:rPr>
        <w:t xml:space="preserve"> is </w:t>
      </w:r>
      <w:r w:rsidR="00B00DC8" w:rsidRPr="008D585C">
        <w:rPr>
          <w:rFonts w:asciiTheme="majorBidi" w:hAnsiTheme="majorBidi" w:cstheme="majorBidi"/>
          <w:noProof/>
          <w:sz w:val="24"/>
          <w:szCs w:val="24"/>
        </w:rPr>
        <w:t>governed</w:t>
      </w:r>
      <w:r w:rsidR="00AA0C3C" w:rsidRPr="008D585C">
        <w:rPr>
          <w:rFonts w:asciiTheme="majorBidi" w:hAnsiTheme="majorBidi" w:cstheme="majorBidi"/>
          <w:noProof/>
          <w:sz w:val="24"/>
          <w:szCs w:val="24"/>
        </w:rPr>
        <w:t xml:space="preserve"> by constitutive</w:t>
      </w:r>
      <w:r w:rsidR="00AA0C3C" w:rsidRPr="008D585C">
        <w:rPr>
          <w:rFonts w:asciiTheme="majorBidi" w:hAnsiTheme="majorBidi" w:cstheme="majorBidi"/>
          <w:sz w:val="24"/>
          <w:szCs w:val="24"/>
        </w:rPr>
        <w:t xml:space="preserve"> production </w:t>
      </w:r>
      <w:r w:rsidR="00696A2F" w:rsidRPr="008D585C">
        <w:rPr>
          <w:rFonts w:asciiTheme="majorBidi" w:hAnsiTheme="majorBidi" w:cstheme="majorBidi"/>
          <w:noProof/>
          <w:sz w:val="24"/>
          <w:szCs w:val="24"/>
        </w:rPr>
        <w:t xml:space="preserve">of </w:t>
      </w:r>
      <w:r w:rsidR="00696A2F" w:rsidRPr="008D585C">
        <w:rPr>
          <w:rFonts w:asciiTheme="majorBidi" w:hAnsiTheme="majorBidi" w:cstheme="majorBidi"/>
          <w:i/>
          <w:iCs/>
          <w:noProof/>
          <w:sz w:val="24"/>
          <w:szCs w:val="24"/>
        </w:rPr>
        <w:t>mec</w:t>
      </w:r>
      <w:r w:rsidR="00B00DC8" w:rsidRPr="008D585C">
        <w:rPr>
          <w:rFonts w:asciiTheme="majorBidi" w:hAnsiTheme="majorBidi" w:cstheme="majorBidi"/>
          <w:noProof/>
          <w:sz w:val="24"/>
          <w:szCs w:val="24"/>
        </w:rPr>
        <w:t>A</w:t>
      </w:r>
      <w:r w:rsidR="00B00DC8" w:rsidRPr="008D585C">
        <w:rPr>
          <w:rFonts w:asciiTheme="majorBidi" w:hAnsiTheme="majorBidi" w:cstheme="majorBidi"/>
          <w:sz w:val="24"/>
          <w:szCs w:val="24"/>
        </w:rPr>
        <w:t xml:space="preserve"> encoding </w:t>
      </w:r>
      <w:r w:rsidR="00696A2F" w:rsidRPr="008D585C">
        <w:rPr>
          <w:rFonts w:asciiTheme="majorBidi" w:eastAsia="Times New Roman" w:hAnsiTheme="majorBidi" w:cstheme="majorBidi"/>
          <w:color w:val="000000"/>
          <w:sz w:val="24"/>
          <w:szCs w:val="24"/>
        </w:rPr>
        <w:t>PBP2a (</w:t>
      </w:r>
      <w:r w:rsidR="00696A2F" w:rsidRPr="008D585C">
        <w:rPr>
          <w:rFonts w:asciiTheme="majorBidi" w:eastAsia="Times New Roman" w:hAnsiTheme="majorBidi" w:cstheme="majorBidi"/>
          <w:noProof/>
          <w:color w:val="000000"/>
          <w:sz w:val="24"/>
          <w:szCs w:val="24"/>
        </w:rPr>
        <w:t>penicillin-binding</w:t>
      </w:r>
      <w:r w:rsidR="00696A2F" w:rsidRPr="008D585C">
        <w:rPr>
          <w:rFonts w:asciiTheme="majorBidi" w:eastAsia="Times New Roman" w:hAnsiTheme="majorBidi" w:cstheme="majorBidi"/>
          <w:color w:val="000000"/>
          <w:sz w:val="24"/>
          <w:szCs w:val="24"/>
        </w:rPr>
        <w:t xml:space="preserve"> protein 2a), which has </w:t>
      </w:r>
      <w:r w:rsidR="008C5E9A" w:rsidRPr="008D585C">
        <w:rPr>
          <w:rFonts w:asciiTheme="majorBidi" w:eastAsia="Times New Roman" w:hAnsiTheme="majorBidi" w:cstheme="majorBidi"/>
          <w:color w:val="000000"/>
          <w:sz w:val="24"/>
          <w:szCs w:val="24"/>
        </w:rPr>
        <w:t xml:space="preserve">a </w:t>
      </w:r>
      <w:r w:rsidR="00696A2F" w:rsidRPr="008D585C">
        <w:rPr>
          <w:rFonts w:asciiTheme="majorBidi" w:eastAsia="Times New Roman" w:hAnsiTheme="majorBidi" w:cstheme="majorBidi"/>
          <w:color w:val="000000"/>
          <w:sz w:val="24"/>
          <w:szCs w:val="24"/>
        </w:rPr>
        <w:t>low</w:t>
      </w:r>
      <w:r w:rsidR="008C5E9A" w:rsidRPr="008D585C">
        <w:rPr>
          <w:rFonts w:asciiTheme="majorBidi" w:eastAsia="Times New Roman" w:hAnsiTheme="majorBidi" w:cstheme="majorBidi"/>
          <w:color w:val="000000"/>
          <w:sz w:val="24"/>
          <w:szCs w:val="24"/>
        </w:rPr>
        <w:t>er</w:t>
      </w:r>
      <w:r w:rsidR="00696A2F" w:rsidRPr="008D585C">
        <w:rPr>
          <w:rFonts w:asciiTheme="majorBidi" w:eastAsia="Times New Roman" w:hAnsiTheme="majorBidi" w:cstheme="majorBidi"/>
          <w:color w:val="000000"/>
          <w:sz w:val="24"/>
          <w:szCs w:val="24"/>
        </w:rPr>
        <w:t xml:space="preserve"> affinity for </w:t>
      </w:r>
      <w:r w:rsidR="00696A2F" w:rsidRPr="008D585C">
        <w:rPr>
          <w:rFonts w:asciiTheme="majorBidi" w:hAnsiTheme="majorBidi" w:cstheme="majorBidi"/>
          <w:sz w:val="24"/>
          <w:szCs w:val="24"/>
        </w:rPr>
        <w:t>beta-lactam antibiotics</w:t>
      </w:r>
      <w:r w:rsidR="00696A2F" w:rsidRPr="008D585C">
        <w:rPr>
          <w:rFonts w:asciiTheme="majorBidi" w:eastAsia="Times New Roman" w:hAnsiTheme="majorBidi" w:cstheme="majorBidi"/>
          <w:color w:val="000000"/>
          <w:sz w:val="24"/>
          <w:szCs w:val="24"/>
        </w:rPr>
        <w:t xml:space="preserve"> including </w:t>
      </w:r>
      <w:r w:rsidR="00696A2F" w:rsidRPr="008D585C">
        <w:rPr>
          <w:rFonts w:asciiTheme="majorBidi" w:eastAsia="Times New Roman" w:hAnsiTheme="majorBidi" w:cstheme="majorBidi"/>
          <w:noProof/>
          <w:color w:val="000000"/>
          <w:sz w:val="24"/>
          <w:szCs w:val="24"/>
        </w:rPr>
        <w:t>penicillin</w:t>
      </w:r>
      <w:r w:rsidR="0099639C" w:rsidRPr="008D585C">
        <w:rPr>
          <w:rFonts w:asciiTheme="majorBidi" w:eastAsia="Times New Roman" w:hAnsiTheme="majorBidi" w:cstheme="majorBidi"/>
          <w:noProof/>
          <w:color w:val="000000"/>
          <w:sz w:val="24"/>
          <w:szCs w:val="24"/>
        </w:rPr>
        <w:t>,</w:t>
      </w:r>
      <w:r w:rsidR="0099639C" w:rsidRPr="008D585C">
        <w:rPr>
          <w:rFonts w:asciiTheme="majorBidi" w:eastAsia="Times New Roman" w:hAnsiTheme="majorBidi" w:cstheme="majorBidi"/>
          <w:color w:val="000000"/>
          <w:sz w:val="24"/>
          <w:szCs w:val="24"/>
        </w:rPr>
        <w:t xml:space="preserve"> methicillin, </w:t>
      </w:r>
      <w:r w:rsidR="00696A2F" w:rsidRPr="008D585C">
        <w:rPr>
          <w:rFonts w:asciiTheme="majorBidi" w:eastAsia="Times New Roman" w:hAnsiTheme="majorBidi" w:cstheme="majorBidi"/>
          <w:color w:val="000000"/>
          <w:sz w:val="24"/>
          <w:szCs w:val="24"/>
        </w:rPr>
        <w:t xml:space="preserve">oxacillin, and </w:t>
      </w:r>
      <w:r w:rsidR="00696A2F" w:rsidRPr="008D585C">
        <w:rPr>
          <w:rFonts w:asciiTheme="majorBidi" w:eastAsia="Times New Roman" w:hAnsiTheme="majorBidi" w:cstheme="majorBidi"/>
          <w:noProof/>
          <w:color w:val="000000"/>
          <w:sz w:val="24"/>
          <w:szCs w:val="24"/>
        </w:rPr>
        <w:t>cloxacillin</w:t>
      </w:r>
      <w:r w:rsidR="00AA0C3C" w:rsidRPr="008D585C">
        <w:rPr>
          <w:rFonts w:asciiTheme="majorBidi" w:eastAsia="Times New Roman" w:hAnsiTheme="majorBidi" w:cstheme="majorBidi"/>
          <w:noProof/>
          <w:color w:val="000000"/>
          <w:sz w:val="24"/>
          <w:szCs w:val="24"/>
        </w:rPr>
        <w:t xml:space="preserve"> </w:t>
      </w:r>
      <w:r w:rsidR="008C3C15" w:rsidRPr="008D585C">
        <w:rPr>
          <w:rFonts w:asciiTheme="majorBidi" w:eastAsia="Times New Roman" w:hAnsiTheme="majorBidi" w:cstheme="majorBidi"/>
          <w:noProof/>
          <w:color w:val="000000"/>
          <w:sz w:val="24"/>
          <w:szCs w:val="24"/>
        </w:rPr>
        <w:t>(Hamid</w:t>
      </w:r>
      <w:r w:rsidR="00D51A8B">
        <w:rPr>
          <w:rFonts w:asciiTheme="majorBidi" w:eastAsia="Times New Roman" w:hAnsiTheme="majorBidi" w:cstheme="majorBidi"/>
          <w:i/>
          <w:noProof/>
          <w:color w:val="000000"/>
          <w:sz w:val="24"/>
          <w:szCs w:val="24"/>
        </w:rPr>
        <w:t xml:space="preserve"> et al.,</w:t>
      </w:r>
      <w:r w:rsidR="008C3C15" w:rsidRPr="008D585C">
        <w:rPr>
          <w:rFonts w:asciiTheme="majorBidi" w:eastAsia="Times New Roman" w:hAnsiTheme="majorBidi" w:cstheme="majorBidi"/>
          <w:noProof/>
          <w:color w:val="000000"/>
          <w:sz w:val="24"/>
          <w:szCs w:val="24"/>
        </w:rPr>
        <w:t xml:space="preserve"> 2017)</w:t>
      </w:r>
      <w:r w:rsidR="00696A2F" w:rsidRPr="008D585C">
        <w:rPr>
          <w:rFonts w:asciiTheme="majorBidi" w:eastAsia="Times New Roman" w:hAnsiTheme="majorBidi" w:cstheme="majorBidi"/>
          <w:noProof/>
          <w:color w:val="000000"/>
          <w:sz w:val="24"/>
          <w:szCs w:val="24"/>
        </w:rPr>
        <w:t>.</w:t>
      </w:r>
      <w:r w:rsidR="00AA0C3C" w:rsidRPr="008D585C">
        <w:rPr>
          <w:rFonts w:asciiTheme="majorBidi" w:eastAsia="Times New Roman" w:hAnsiTheme="majorBidi" w:cstheme="majorBidi"/>
          <w:noProof/>
          <w:color w:val="000000"/>
          <w:sz w:val="24"/>
          <w:szCs w:val="24"/>
        </w:rPr>
        <w:t xml:space="preserve"> </w:t>
      </w:r>
      <w:r w:rsidR="00FD444A" w:rsidRPr="008D585C">
        <w:rPr>
          <w:rFonts w:asciiTheme="majorBidi" w:eastAsia="Times New Roman" w:hAnsiTheme="majorBidi" w:cstheme="majorBidi"/>
          <w:noProof/>
          <w:color w:val="000000"/>
          <w:sz w:val="24"/>
          <w:szCs w:val="24"/>
        </w:rPr>
        <w:t xml:space="preserve">In the present </w:t>
      </w:r>
      <w:r w:rsidR="00551F49">
        <w:rPr>
          <w:rFonts w:asciiTheme="majorBidi" w:eastAsia="Times New Roman" w:hAnsiTheme="majorBidi" w:cstheme="majorBidi"/>
          <w:noProof/>
          <w:color w:val="000000"/>
          <w:sz w:val="24"/>
          <w:szCs w:val="24"/>
        </w:rPr>
        <w:t>work</w:t>
      </w:r>
      <w:r w:rsidR="00FD444A" w:rsidRPr="008D585C">
        <w:rPr>
          <w:rFonts w:asciiTheme="majorBidi" w:eastAsia="Times New Roman" w:hAnsiTheme="majorBidi" w:cstheme="majorBidi"/>
          <w:noProof/>
          <w:color w:val="000000"/>
          <w:sz w:val="24"/>
          <w:szCs w:val="24"/>
        </w:rPr>
        <w:t xml:space="preserve">, </w:t>
      </w:r>
      <w:r w:rsidR="00065F7F" w:rsidRPr="008D585C">
        <w:rPr>
          <w:rFonts w:asciiTheme="majorBidi" w:eastAsia="Times New Roman" w:hAnsiTheme="majorBidi" w:cstheme="majorBidi"/>
          <w:noProof/>
          <w:color w:val="000000"/>
          <w:sz w:val="24"/>
          <w:szCs w:val="24"/>
        </w:rPr>
        <w:t xml:space="preserve">all </w:t>
      </w:r>
      <w:r w:rsidR="00696A2F" w:rsidRPr="008D585C">
        <w:rPr>
          <w:rFonts w:asciiTheme="majorBidi" w:eastAsia="Times New Roman" w:hAnsiTheme="majorBidi" w:cstheme="majorBidi"/>
          <w:i/>
          <w:iCs/>
          <w:noProof/>
          <w:color w:val="000000"/>
          <w:sz w:val="24"/>
          <w:szCs w:val="24"/>
        </w:rPr>
        <w:t>S. aureus</w:t>
      </w:r>
      <w:r w:rsidR="00065F7F" w:rsidRPr="008D585C">
        <w:rPr>
          <w:rFonts w:asciiTheme="majorBidi" w:eastAsia="Times New Roman" w:hAnsiTheme="majorBidi" w:cstheme="majorBidi"/>
          <w:noProof/>
          <w:color w:val="000000"/>
          <w:sz w:val="24"/>
          <w:szCs w:val="24"/>
        </w:rPr>
        <w:t xml:space="preserve"> </w:t>
      </w:r>
      <w:r w:rsidR="00FD444A" w:rsidRPr="008D585C">
        <w:rPr>
          <w:rFonts w:asciiTheme="majorBidi" w:eastAsia="Times New Roman" w:hAnsiTheme="majorBidi" w:cstheme="majorBidi"/>
          <w:noProof/>
          <w:color w:val="000000"/>
          <w:sz w:val="24"/>
          <w:szCs w:val="24"/>
        </w:rPr>
        <w:t>isolate</w:t>
      </w:r>
      <w:r w:rsidR="00065F7F" w:rsidRPr="008D585C">
        <w:rPr>
          <w:rFonts w:asciiTheme="majorBidi" w:eastAsia="Times New Roman" w:hAnsiTheme="majorBidi" w:cstheme="majorBidi"/>
          <w:noProof/>
          <w:color w:val="000000"/>
          <w:sz w:val="24"/>
          <w:szCs w:val="24"/>
        </w:rPr>
        <w:t>s recovered</w:t>
      </w:r>
      <w:r w:rsidR="00FD444A" w:rsidRPr="008D585C">
        <w:rPr>
          <w:rFonts w:asciiTheme="majorBidi" w:eastAsia="Times New Roman" w:hAnsiTheme="majorBidi" w:cstheme="majorBidi"/>
          <w:noProof/>
          <w:color w:val="000000"/>
          <w:sz w:val="24"/>
          <w:szCs w:val="24"/>
        </w:rPr>
        <w:t xml:space="preserve"> from clinical mastitis were phenotypically resistant</w:t>
      </w:r>
      <w:r w:rsidR="0099639C" w:rsidRPr="008D585C">
        <w:rPr>
          <w:rFonts w:asciiTheme="majorBidi" w:eastAsia="Times New Roman" w:hAnsiTheme="majorBidi" w:cstheme="majorBidi"/>
          <w:noProof/>
          <w:color w:val="000000"/>
          <w:sz w:val="24"/>
          <w:szCs w:val="24"/>
        </w:rPr>
        <w:t xml:space="preserve"> to</w:t>
      </w:r>
      <w:r w:rsidR="00FD444A" w:rsidRPr="008D585C">
        <w:rPr>
          <w:rFonts w:asciiTheme="majorBidi" w:eastAsia="Times New Roman" w:hAnsiTheme="majorBidi" w:cstheme="majorBidi"/>
          <w:noProof/>
          <w:color w:val="000000"/>
          <w:sz w:val="24"/>
          <w:szCs w:val="24"/>
        </w:rPr>
        <w:t xml:space="preserve"> </w:t>
      </w:r>
      <w:r w:rsidR="00C77BF2" w:rsidRPr="008D585C">
        <w:rPr>
          <w:rFonts w:asciiTheme="majorBidi" w:eastAsia="Times New Roman" w:hAnsiTheme="majorBidi" w:cstheme="majorBidi"/>
          <w:noProof/>
          <w:color w:val="000000"/>
          <w:sz w:val="24"/>
          <w:szCs w:val="24"/>
        </w:rPr>
        <w:t>amoxicillin,</w:t>
      </w:r>
      <w:r w:rsidR="00FD444A" w:rsidRPr="008D585C">
        <w:rPr>
          <w:rFonts w:asciiTheme="majorBidi" w:eastAsia="Times New Roman" w:hAnsiTheme="majorBidi" w:cstheme="majorBidi"/>
          <w:noProof/>
          <w:color w:val="000000"/>
          <w:sz w:val="24"/>
          <w:szCs w:val="24"/>
        </w:rPr>
        <w:t xml:space="preserve"> ampicillin, cloxacillin, oxac</w:t>
      </w:r>
      <w:r w:rsidR="00696A2F" w:rsidRPr="008D585C">
        <w:rPr>
          <w:rFonts w:asciiTheme="majorBidi" w:eastAsia="Times New Roman" w:hAnsiTheme="majorBidi" w:cstheme="majorBidi"/>
          <w:noProof/>
          <w:color w:val="000000"/>
          <w:sz w:val="24"/>
          <w:szCs w:val="24"/>
        </w:rPr>
        <w:t>illin</w:t>
      </w:r>
      <w:r w:rsidR="00FD444A" w:rsidRPr="008D585C">
        <w:rPr>
          <w:rFonts w:asciiTheme="majorBidi" w:eastAsia="Times New Roman" w:hAnsiTheme="majorBidi" w:cstheme="majorBidi"/>
          <w:noProof/>
          <w:color w:val="000000"/>
          <w:sz w:val="24"/>
          <w:szCs w:val="24"/>
        </w:rPr>
        <w:t>, and</w:t>
      </w:r>
      <w:r w:rsidR="00C77BF2" w:rsidRPr="008D585C">
        <w:rPr>
          <w:rFonts w:asciiTheme="majorBidi" w:eastAsia="Times New Roman" w:hAnsiTheme="majorBidi" w:cstheme="majorBidi"/>
          <w:noProof/>
          <w:color w:val="000000"/>
          <w:sz w:val="24"/>
          <w:szCs w:val="24"/>
        </w:rPr>
        <w:t xml:space="preserve"> penicillin, and</w:t>
      </w:r>
      <w:r w:rsidR="00FD444A" w:rsidRPr="008D585C">
        <w:rPr>
          <w:rFonts w:asciiTheme="majorBidi" w:eastAsia="Times New Roman" w:hAnsiTheme="majorBidi" w:cstheme="majorBidi"/>
          <w:noProof/>
          <w:color w:val="000000"/>
          <w:sz w:val="24"/>
          <w:szCs w:val="24"/>
        </w:rPr>
        <w:t xml:space="preserve"> only 80% and 60% </w:t>
      </w:r>
      <w:r w:rsidR="009B3FE1" w:rsidRPr="008D585C">
        <w:rPr>
          <w:rFonts w:asciiTheme="majorBidi" w:eastAsia="Times New Roman" w:hAnsiTheme="majorBidi" w:cstheme="majorBidi"/>
          <w:noProof/>
          <w:color w:val="000000"/>
          <w:sz w:val="24"/>
          <w:szCs w:val="24"/>
        </w:rPr>
        <w:t>o</w:t>
      </w:r>
      <w:r w:rsidR="00FD444A" w:rsidRPr="008D585C">
        <w:rPr>
          <w:rFonts w:asciiTheme="majorBidi" w:eastAsia="Times New Roman" w:hAnsiTheme="majorBidi" w:cstheme="majorBidi"/>
          <w:noProof/>
          <w:color w:val="000000"/>
          <w:sz w:val="24"/>
          <w:szCs w:val="24"/>
        </w:rPr>
        <w:t xml:space="preserve">f these isolates were found harbor </w:t>
      </w:r>
      <w:r w:rsidR="00696A2F" w:rsidRPr="008D585C">
        <w:rPr>
          <w:rFonts w:asciiTheme="majorBidi" w:eastAsia="Times New Roman" w:hAnsiTheme="majorBidi" w:cstheme="majorBidi"/>
          <w:i/>
          <w:iCs/>
          <w:noProof/>
          <w:color w:val="000000"/>
          <w:sz w:val="24"/>
          <w:szCs w:val="24"/>
        </w:rPr>
        <w:t>mec</w:t>
      </w:r>
      <w:r w:rsidR="00FD444A" w:rsidRPr="008D585C">
        <w:rPr>
          <w:rFonts w:asciiTheme="majorBidi" w:eastAsia="Times New Roman" w:hAnsiTheme="majorBidi" w:cstheme="majorBidi"/>
          <w:noProof/>
          <w:color w:val="000000"/>
          <w:sz w:val="24"/>
          <w:szCs w:val="24"/>
        </w:rPr>
        <w:t xml:space="preserve">A </w:t>
      </w:r>
      <w:r w:rsidR="009B3FE1" w:rsidRPr="008D585C">
        <w:rPr>
          <w:rFonts w:asciiTheme="majorBidi" w:eastAsia="Times New Roman" w:hAnsiTheme="majorBidi" w:cstheme="majorBidi"/>
          <w:noProof/>
          <w:color w:val="000000"/>
          <w:sz w:val="24"/>
          <w:szCs w:val="24"/>
        </w:rPr>
        <w:t xml:space="preserve">and </w:t>
      </w:r>
      <w:r w:rsidR="00696A2F" w:rsidRPr="008D585C">
        <w:rPr>
          <w:rFonts w:asciiTheme="majorBidi" w:eastAsia="Times New Roman" w:hAnsiTheme="majorBidi" w:cstheme="majorBidi"/>
          <w:i/>
          <w:iCs/>
          <w:noProof/>
          <w:color w:val="000000"/>
          <w:sz w:val="24"/>
          <w:szCs w:val="24"/>
        </w:rPr>
        <w:t>bla</w:t>
      </w:r>
      <w:r w:rsidR="009B3FE1" w:rsidRPr="008D585C">
        <w:rPr>
          <w:rFonts w:asciiTheme="majorBidi" w:eastAsia="Times New Roman" w:hAnsiTheme="majorBidi" w:cstheme="majorBidi"/>
          <w:noProof/>
          <w:color w:val="000000"/>
          <w:sz w:val="24"/>
          <w:szCs w:val="24"/>
        </w:rPr>
        <w:t xml:space="preserve">Z </w:t>
      </w:r>
      <w:r w:rsidR="00FD444A" w:rsidRPr="008D585C">
        <w:rPr>
          <w:rFonts w:asciiTheme="majorBidi" w:eastAsia="Times New Roman" w:hAnsiTheme="majorBidi" w:cstheme="majorBidi"/>
          <w:noProof/>
          <w:color w:val="000000"/>
          <w:sz w:val="24"/>
          <w:szCs w:val="24"/>
        </w:rPr>
        <w:t>encoding gene</w:t>
      </w:r>
      <w:r w:rsidR="009B3FE1" w:rsidRPr="008D585C">
        <w:rPr>
          <w:rFonts w:asciiTheme="majorBidi" w:eastAsia="Times New Roman" w:hAnsiTheme="majorBidi" w:cstheme="majorBidi"/>
          <w:noProof/>
          <w:color w:val="000000"/>
          <w:sz w:val="24"/>
          <w:szCs w:val="24"/>
        </w:rPr>
        <w:t>s</w:t>
      </w:r>
      <w:r w:rsidR="00FD444A" w:rsidRPr="008D585C">
        <w:rPr>
          <w:rFonts w:asciiTheme="majorBidi" w:eastAsia="Times New Roman" w:hAnsiTheme="majorBidi" w:cstheme="majorBidi"/>
          <w:noProof/>
          <w:color w:val="000000"/>
          <w:sz w:val="24"/>
          <w:szCs w:val="24"/>
        </w:rPr>
        <w:t>, respectively.</w:t>
      </w:r>
      <w:r w:rsidR="009B3FE1" w:rsidRPr="008D585C">
        <w:rPr>
          <w:rFonts w:asciiTheme="majorBidi" w:eastAsia="Times New Roman" w:hAnsiTheme="majorBidi" w:cstheme="majorBidi"/>
          <w:noProof/>
          <w:color w:val="000000"/>
          <w:sz w:val="24"/>
          <w:szCs w:val="24"/>
        </w:rPr>
        <w:t xml:space="preserve"> While all </w:t>
      </w:r>
      <w:r w:rsidR="00696A2F" w:rsidRPr="008D585C">
        <w:rPr>
          <w:rFonts w:asciiTheme="majorBidi" w:eastAsia="Times New Roman" w:hAnsiTheme="majorBidi" w:cstheme="majorBidi"/>
          <w:i/>
          <w:iCs/>
          <w:noProof/>
          <w:color w:val="000000"/>
          <w:sz w:val="24"/>
          <w:szCs w:val="24"/>
        </w:rPr>
        <w:t>S. aureus</w:t>
      </w:r>
      <w:r w:rsidR="009B3FE1" w:rsidRPr="008D585C">
        <w:rPr>
          <w:rFonts w:asciiTheme="majorBidi" w:eastAsia="Times New Roman" w:hAnsiTheme="majorBidi" w:cstheme="majorBidi"/>
          <w:noProof/>
          <w:color w:val="000000"/>
          <w:sz w:val="24"/>
          <w:szCs w:val="24"/>
        </w:rPr>
        <w:t xml:space="preserve"> (100%) isolates recovered from sub</w:t>
      </w:r>
      <w:r w:rsidR="00551F49">
        <w:rPr>
          <w:rFonts w:asciiTheme="majorBidi" w:eastAsia="Times New Roman" w:hAnsiTheme="majorBidi" w:cstheme="majorBidi"/>
          <w:noProof/>
          <w:color w:val="000000"/>
          <w:sz w:val="24"/>
          <w:szCs w:val="24"/>
        </w:rPr>
        <w:t>-</w:t>
      </w:r>
      <w:r w:rsidR="009B3FE1" w:rsidRPr="008D585C">
        <w:rPr>
          <w:rFonts w:asciiTheme="majorBidi" w:eastAsia="Times New Roman" w:hAnsiTheme="majorBidi" w:cstheme="majorBidi"/>
          <w:noProof/>
          <w:color w:val="000000"/>
          <w:sz w:val="24"/>
          <w:szCs w:val="24"/>
        </w:rPr>
        <w:t xml:space="preserve">clinical mastitis were phenotypically resistant </w:t>
      </w:r>
      <w:r w:rsidR="0099639C" w:rsidRPr="008D585C">
        <w:rPr>
          <w:rFonts w:asciiTheme="majorBidi" w:eastAsia="Times New Roman" w:hAnsiTheme="majorBidi" w:cstheme="majorBidi"/>
          <w:noProof/>
          <w:color w:val="000000"/>
          <w:sz w:val="24"/>
          <w:szCs w:val="24"/>
        </w:rPr>
        <w:t xml:space="preserve">to </w:t>
      </w:r>
      <w:r w:rsidR="00C77BF2" w:rsidRPr="008D585C">
        <w:rPr>
          <w:rFonts w:asciiTheme="majorBidi" w:eastAsia="Times New Roman" w:hAnsiTheme="majorBidi" w:cstheme="majorBidi"/>
          <w:noProof/>
          <w:color w:val="000000"/>
          <w:sz w:val="24"/>
          <w:szCs w:val="24"/>
        </w:rPr>
        <w:t xml:space="preserve">amoxicillin, ampicillin, cloxacillin, oxacillin, and penicillin, </w:t>
      </w:r>
      <w:r w:rsidR="009B3FE1" w:rsidRPr="008D585C">
        <w:rPr>
          <w:rFonts w:asciiTheme="majorBidi" w:eastAsia="Times New Roman" w:hAnsiTheme="majorBidi" w:cstheme="majorBidi"/>
          <w:noProof/>
          <w:color w:val="000000"/>
          <w:sz w:val="24"/>
          <w:szCs w:val="24"/>
        </w:rPr>
        <w:t xml:space="preserve">and 60% and 100% of these isolates were carrying </w:t>
      </w:r>
      <w:r w:rsidR="00696A2F" w:rsidRPr="008D585C">
        <w:rPr>
          <w:rFonts w:asciiTheme="majorBidi" w:eastAsia="Times New Roman" w:hAnsiTheme="majorBidi" w:cstheme="majorBidi"/>
          <w:i/>
          <w:iCs/>
          <w:noProof/>
          <w:color w:val="000000"/>
          <w:sz w:val="24"/>
          <w:szCs w:val="24"/>
        </w:rPr>
        <w:t>mec</w:t>
      </w:r>
      <w:r w:rsidR="009B3FE1" w:rsidRPr="008D585C">
        <w:rPr>
          <w:rFonts w:asciiTheme="majorBidi" w:eastAsia="Times New Roman" w:hAnsiTheme="majorBidi" w:cstheme="majorBidi"/>
          <w:noProof/>
          <w:color w:val="000000"/>
          <w:sz w:val="24"/>
          <w:szCs w:val="24"/>
        </w:rPr>
        <w:t xml:space="preserve">A and </w:t>
      </w:r>
      <w:r w:rsidR="00696A2F" w:rsidRPr="008D585C">
        <w:rPr>
          <w:rFonts w:asciiTheme="majorBidi" w:eastAsia="Times New Roman" w:hAnsiTheme="majorBidi" w:cstheme="majorBidi"/>
          <w:i/>
          <w:iCs/>
          <w:noProof/>
          <w:color w:val="000000"/>
          <w:sz w:val="24"/>
          <w:szCs w:val="24"/>
        </w:rPr>
        <w:t>bla</w:t>
      </w:r>
      <w:r w:rsidR="009B3FE1" w:rsidRPr="008D585C">
        <w:rPr>
          <w:rFonts w:asciiTheme="majorBidi" w:eastAsia="Times New Roman" w:hAnsiTheme="majorBidi" w:cstheme="majorBidi"/>
          <w:noProof/>
          <w:color w:val="000000"/>
          <w:sz w:val="24"/>
          <w:szCs w:val="24"/>
        </w:rPr>
        <w:t>Z encoding genes, c</w:t>
      </w:r>
      <w:r w:rsidR="0042683F" w:rsidRPr="008D585C">
        <w:rPr>
          <w:rFonts w:asciiTheme="majorBidi" w:eastAsia="Times New Roman" w:hAnsiTheme="majorBidi" w:cstheme="majorBidi"/>
          <w:noProof/>
          <w:color w:val="000000"/>
          <w:sz w:val="24"/>
          <w:szCs w:val="24"/>
        </w:rPr>
        <w:t>orrespondi</w:t>
      </w:r>
      <w:r w:rsidR="009B3FE1" w:rsidRPr="008D585C">
        <w:rPr>
          <w:rFonts w:asciiTheme="majorBidi" w:eastAsia="Times New Roman" w:hAnsiTheme="majorBidi" w:cstheme="majorBidi"/>
          <w:noProof/>
          <w:color w:val="000000"/>
          <w:sz w:val="24"/>
          <w:szCs w:val="24"/>
        </w:rPr>
        <w:t xml:space="preserve">ngly. </w:t>
      </w:r>
      <w:r w:rsidR="00384345" w:rsidRPr="008D585C">
        <w:rPr>
          <w:rFonts w:asciiTheme="majorBidi" w:eastAsia="Times New Roman" w:hAnsiTheme="majorBidi" w:cstheme="majorBidi"/>
          <w:noProof/>
          <w:color w:val="000000"/>
          <w:sz w:val="24"/>
          <w:szCs w:val="24"/>
        </w:rPr>
        <w:t xml:space="preserve">The variation between the phenotypic and genotypic results was previously reported by </w:t>
      </w:r>
      <w:r w:rsidR="00DE5BA9" w:rsidRPr="008D585C">
        <w:rPr>
          <w:rFonts w:asciiTheme="majorBidi" w:eastAsia="Times New Roman" w:hAnsiTheme="majorBidi" w:cstheme="majorBidi"/>
          <w:noProof/>
          <w:color w:val="000000"/>
          <w:sz w:val="24"/>
          <w:szCs w:val="24"/>
        </w:rPr>
        <w:t>H</w:t>
      </w:r>
      <w:r w:rsidR="00384345" w:rsidRPr="008D585C">
        <w:rPr>
          <w:rFonts w:asciiTheme="majorBidi" w:eastAsia="Times New Roman" w:hAnsiTheme="majorBidi" w:cstheme="majorBidi"/>
          <w:noProof/>
          <w:color w:val="000000"/>
          <w:sz w:val="24"/>
          <w:szCs w:val="24"/>
        </w:rPr>
        <w:t>amid</w:t>
      </w:r>
      <w:r w:rsidR="00D51A8B">
        <w:rPr>
          <w:rFonts w:asciiTheme="majorBidi" w:eastAsia="Times New Roman" w:hAnsiTheme="majorBidi" w:cstheme="majorBidi"/>
          <w:noProof/>
          <w:color w:val="000000"/>
          <w:sz w:val="24"/>
          <w:szCs w:val="24"/>
        </w:rPr>
        <w:t xml:space="preserve"> </w:t>
      </w:r>
      <w:r w:rsidR="00551F49">
        <w:rPr>
          <w:rFonts w:asciiTheme="majorBidi" w:eastAsia="Times New Roman" w:hAnsiTheme="majorBidi" w:cstheme="majorBidi"/>
          <w:noProof/>
          <w:color w:val="000000"/>
          <w:sz w:val="24"/>
          <w:szCs w:val="24"/>
        </w:rPr>
        <w:t>and coauthors</w:t>
      </w:r>
      <w:r w:rsidR="00384345" w:rsidRPr="008D585C">
        <w:rPr>
          <w:rFonts w:asciiTheme="majorBidi" w:eastAsia="Times New Roman" w:hAnsiTheme="majorBidi" w:cstheme="majorBidi"/>
          <w:noProof/>
          <w:color w:val="000000"/>
          <w:sz w:val="24"/>
          <w:szCs w:val="24"/>
        </w:rPr>
        <w:t xml:space="preserve"> who showed that while 55.5% of </w:t>
      </w:r>
      <w:r w:rsidR="00696A2F" w:rsidRPr="008D585C">
        <w:rPr>
          <w:rFonts w:asciiTheme="majorBidi" w:eastAsia="Times New Roman" w:hAnsiTheme="majorBidi" w:cstheme="majorBidi"/>
          <w:i/>
          <w:iCs/>
          <w:noProof/>
          <w:color w:val="000000"/>
          <w:sz w:val="24"/>
          <w:szCs w:val="24"/>
        </w:rPr>
        <w:t>S. aureus</w:t>
      </w:r>
      <w:r w:rsidR="00384345" w:rsidRPr="008D585C">
        <w:rPr>
          <w:rFonts w:asciiTheme="majorBidi" w:eastAsia="Times New Roman" w:hAnsiTheme="majorBidi" w:cstheme="majorBidi"/>
          <w:noProof/>
          <w:color w:val="000000"/>
          <w:sz w:val="24"/>
          <w:szCs w:val="24"/>
        </w:rPr>
        <w:t xml:space="preserve"> isolates were phenotypically resistant to oxacillin, only 16.6% of these isolates </w:t>
      </w:r>
      <w:r w:rsidR="0099639C" w:rsidRPr="008D585C">
        <w:rPr>
          <w:rFonts w:asciiTheme="majorBidi" w:eastAsia="Times New Roman" w:hAnsiTheme="majorBidi" w:cstheme="majorBidi"/>
          <w:noProof/>
          <w:color w:val="000000"/>
          <w:sz w:val="24"/>
          <w:szCs w:val="24"/>
        </w:rPr>
        <w:t xml:space="preserve">were </w:t>
      </w:r>
      <w:r w:rsidR="00384345" w:rsidRPr="008D585C">
        <w:rPr>
          <w:rFonts w:asciiTheme="majorBidi" w:eastAsia="Times New Roman" w:hAnsiTheme="majorBidi" w:cstheme="majorBidi"/>
          <w:noProof/>
          <w:color w:val="000000"/>
          <w:sz w:val="24"/>
          <w:szCs w:val="24"/>
        </w:rPr>
        <w:t xml:space="preserve">carrying </w:t>
      </w:r>
      <w:r w:rsidR="00696A2F" w:rsidRPr="008D585C">
        <w:rPr>
          <w:rFonts w:asciiTheme="majorBidi" w:eastAsia="Times New Roman" w:hAnsiTheme="majorBidi" w:cstheme="majorBidi"/>
          <w:i/>
          <w:iCs/>
          <w:noProof/>
          <w:color w:val="000000"/>
          <w:sz w:val="24"/>
          <w:szCs w:val="24"/>
        </w:rPr>
        <w:t>mec</w:t>
      </w:r>
      <w:r w:rsidR="00384345" w:rsidRPr="008D585C">
        <w:rPr>
          <w:rFonts w:asciiTheme="majorBidi" w:eastAsia="Times New Roman" w:hAnsiTheme="majorBidi" w:cstheme="majorBidi"/>
          <w:noProof/>
          <w:color w:val="000000"/>
          <w:sz w:val="24"/>
          <w:szCs w:val="24"/>
        </w:rPr>
        <w:t xml:space="preserve">A gene </w:t>
      </w:r>
      <w:r w:rsidR="008C3C15" w:rsidRPr="008D585C">
        <w:rPr>
          <w:rFonts w:asciiTheme="majorBidi" w:eastAsia="Times New Roman" w:hAnsiTheme="majorBidi" w:cstheme="majorBidi"/>
          <w:noProof/>
          <w:color w:val="000000"/>
          <w:sz w:val="24"/>
          <w:szCs w:val="24"/>
        </w:rPr>
        <w:t>(Hamid</w:t>
      </w:r>
      <w:r w:rsidR="00D51A8B">
        <w:rPr>
          <w:rFonts w:asciiTheme="majorBidi" w:eastAsia="Times New Roman" w:hAnsiTheme="majorBidi" w:cstheme="majorBidi"/>
          <w:i/>
          <w:noProof/>
          <w:color w:val="000000"/>
          <w:sz w:val="24"/>
          <w:szCs w:val="24"/>
        </w:rPr>
        <w:t xml:space="preserve"> et al.,</w:t>
      </w:r>
      <w:r w:rsidR="008C3C15" w:rsidRPr="008D585C">
        <w:rPr>
          <w:rFonts w:asciiTheme="majorBidi" w:eastAsia="Times New Roman" w:hAnsiTheme="majorBidi" w:cstheme="majorBidi"/>
          <w:noProof/>
          <w:color w:val="000000"/>
          <w:sz w:val="24"/>
          <w:szCs w:val="24"/>
        </w:rPr>
        <w:t xml:space="preserve"> 2017)</w:t>
      </w:r>
      <w:r w:rsidR="00DE5BA9" w:rsidRPr="008D585C">
        <w:rPr>
          <w:rFonts w:asciiTheme="majorBidi" w:eastAsia="Times New Roman" w:hAnsiTheme="majorBidi" w:cstheme="majorBidi"/>
          <w:noProof/>
          <w:color w:val="000000"/>
          <w:sz w:val="24"/>
          <w:szCs w:val="24"/>
        </w:rPr>
        <w:t>.</w:t>
      </w:r>
      <w:r w:rsidR="0042683F" w:rsidRPr="008D585C">
        <w:rPr>
          <w:rFonts w:asciiTheme="majorBidi" w:eastAsia="Times New Roman" w:hAnsiTheme="majorBidi" w:cstheme="majorBidi"/>
          <w:noProof/>
          <w:color w:val="000000"/>
          <w:sz w:val="24"/>
          <w:szCs w:val="24"/>
        </w:rPr>
        <w:t xml:space="preserve"> This difference in results might be attributed to the presence of </w:t>
      </w:r>
      <w:r w:rsidR="00696A2F" w:rsidRPr="008D585C">
        <w:rPr>
          <w:rFonts w:asciiTheme="majorBidi" w:eastAsia="Times New Roman" w:hAnsiTheme="majorBidi" w:cstheme="majorBidi"/>
          <w:i/>
          <w:iCs/>
          <w:noProof/>
          <w:color w:val="000000"/>
          <w:sz w:val="24"/>
          <w:szCs w:val="24"/>
        </w:rPr>
        <w:t>mec</w:t>
      </w:r>
      <w:r w:rsidR="0042683F" w:rsidRPr="008D585C">
        <w:rPr>
          <w:rFonts w:asciiTheme="majorBidi" w:eastAsia="Times New Roman" w:hAnsiTheme="majorBidi" w:cstheme="majorBidi"/>
          <w:noProof/>
          <w:color w:val="000000"/>
          <w:sz w:val="24"/>
          <w:szCs w:val="24"/>
        </w:rPr>
        <w:t xml:space="preserve">A divergent gene </w:t>
      </w:r>
      <w:r w:rsidR="00696A2F" w:rsidRPr="008D585C">
        <w:rPr>
          <w:rFonts w:asciiTheme="majorBidi" w:eastAsia="Times New Roman" w:hAnsiTheme="majorBidi" w:cstheme="majorBidi"/>
          <w:i/>
          <w:iCs/>
          <w:noProof/>
          <w:color w:val="000000"/>
          <w:sz w:val="24"/>
          <w:szCs w:val="24"/>
        </w:rPr>
        <w:t>mec</w:t>
      </w:r>
      <w:r w:rsidR="0042683F" w:rsidRPr="008D585C">
        <w:rPr>
          <w:rFonts w:asciiTheme="majorBidi" w:eastAsia="Times New Roman" w:hAnsiTheme="majorBidi" w:cstheme="majorBidi"/>
          <w:noProof/>
          <w:color w:val="000000"/>
          <w:sz w:val="24"/>
          <w:szCs w:val="24"/>
        </w:rPr>
        <w:t xml:space="preserve">C. </w:t>
      </w:r>
      <w:r w:rsidR="0087541C" w:rsidRPr="008D585C">
        <w:rPr>
          <w:rFonts w:asciiTheme="majorBidi" w:eastAsia="Times New Roman" w:hAnsiTheme="majorBidi" w:cstheme="majorBidi"/>
          <w:noProof/>
          <w:color w:val="000000"/>
          <w:sz w:val="24"/>
          <w:szCs w:val="24"/>
        </w:rPr>
        <w:t xml:space="preserve">Of note, three </w:t>
      </w:r>
      <w:r w:rsidR="00EB7DA6" w:rsidRPr="008D585C">
        <w:rPr>
          <w:rFonts w:asciiTheme="majorBidi" w:eastAsia="Times New Roman" w:hAnsiTheme="majorBidi" w:cstheme="majorBidi"/>
          <w:i/>
          <w:iCs/>
          <w:noProof/>
          <w:color w:val="000000"/>
          <w:sz w:val="24"/>
          <w:szCs w:val="24"/>
        </w:rPr>
        <w:t>S. aureus</w:t>
      </w:r>
      <w:r w:rsidR="0087541C" w:rsidRPr="008D585C">
        <w:rPr>
          <w:rFonts w:asciiTheme="majorBidi" w:eastAsia="Times New Roman" w:hAnsiTheme="majorBidi" w:cstheme="majorBidi"/>
          <w:noProof/>
          <w:color w:val="000000"/>
          <w:sz w:val="24"/>
          <w:szCs w:val="24"/>
        </w:rPr>
        <w:t xml:space="preserve"> isolates were negative for </w:t>
      </w:r>
      <w:r w:rsidR="00EB7DA6" w:rsidRPr="008D585C">
        <w:rPr>
          <w:rFonts w:asciiTheme="majorBidi" w:eastAsia="Times New Roman" w:hAnsiTheme="majorBidi" w:cstheme="majorBidi"/>
          <w:i/>
          <w:iCs/>
          <w:noProof/>
          <w:color w:val="000000"/>
          <w:sz w:val="24"/>
          <w:szCs w:val="24"/>
        </w:rPr>
        <w:t>bla</w:t>
      </w:r>
      <w:r w:rsidR="0087541C" w:rsidRPr="008D585C">
        <w:rPr>
          <w:rFonts w:asciiTheme="majorBidi" w:eastAsia="Times New Roman" w:hAnsiTheme="majorBidi" w:cstheme="majorBidi"/>
          <w:noProof/>
          <w:color w:val="000000"/>
          <w:sz w:val="24"/>
          <w:szCs w:val="24"/>
        </w:rPr>
        <w:t xml:space="preserve">Z and </w:t>
      </w:r>
      <w:r w:rsidR="00551F49">
        <w:rPr>
          <w:rFonts w:asciiTheme="majorBidi" w:eastAsia="Times New Roman" w:hAnsiTheme="majorBidi" w:cstheme="majorBidi"/>
          <w:noProof/>
          <w:color w:val="000000"/>
          <w:sz w:val="24"/>
          <w:szCs w:val="24"/>
        </w:rPr>
        <w:t xml:space="preserve">were found </w:t>
      </w:r>
      <w:r w:rsidR="0087541C" w:rsidRPr="008D585C">
        <w:rPr>
          <w:rFonts w:asciiTheme="majorBidi" w:eastAsia="Times New Roman" w:hAnsiTheme="majorBidi" w:cstheme="majorBidi"/>
          <w:noProof/>
          <w:color w:val="000000"/>
          <w:sz w:val="24"/>
          <w:szCs w:val="24"/>
        </w:rPr>
        <w:t xml:space="preserve">sensitive to penicillins. This outcome could be due to the hyperproduction of β-lactamase </w:t>
      </w:r>
      <w:r w:rsidR="008C3C15" w:rsidRPr="008D585C">
        <w:rPr>
          <w:rFonts w:asciiTheme="majorBidi" w:eastAsia="Times New Roman" w:hAnsiTheme="majorBidi" w:cstheme="majorBidi"/>
          <w:noProof/>
          <w:color w:val="000000"/>
          <w:sz w:val="24"/>
          <w:szCs w:val="24"/>
        </w:rPr>
        <w:t>(Moon</w:t>
      </w:r>
      <w:r w:rsidR="00D51A8B">
        <w:rPr>
          <w:rFonts w:asciiTheme="majorBidi" w:eastAsia="Times New Roman" w:hAnsiTheme="majorBidi" w:cstheme="majorBidi"/>
          <w:i/>
          <w:noProof/>
          <w:color w:val="000000"/>
          <w:sz w:val="24"/>
          <w:szCs w:val="24"/>
        </w:rPr>
        <w:t xml:space="preserve"> et al.,</w:t>
      </w:r>
      <w:r w:rsidR="008C3C15" w:rsidRPr="008D585C">
        <w:rPr>
          <w:rFonts w:asciiTheme="majorBidi" w:eastAsia="Times New Roman" w:hAnsiTheme="majorBidi" w:cstheme="majorBidi"/>
          <w:noProof/>
          <w:color w:val="000000"/>
          <w:sz w:val="24"/>
          <w:szCs w:val="24"/>
        </w:rPr>
        <w:t xml:space="preserve"> 2007)</w:t>
      </w:r>
      <w:r w:rsidR="0087541C" w:rsidRPr="008D585C">
        <w:rPr>
          <w:rFonts w:asciiTheme="majorBidi" w:eastAsia="Times New Roman" w:hAnsiTheme="majorBidi" w:cstheme="majorBidi"/>
          <w:noProof/>
          <w:color w:val="000000"/>
          <w:sz w:val="24"/>
          <w:szCs w:val="24"/>
        </w:rPr>
        <w:t xml:space="preserve"> or the mutations in primers binding sites of resistance genes </w:t>
      </w:r>
      <w:r w:rsidR="008C3C15" w:rsidRPr="008D585C">
        <w:rPr>
          <w:rFonts w:asciiTheme="majorBidi" w:eastAsia="Times New Roman" w:hAnsiTheme="majorBidi" w:cstheme="majorBidi"/>
          <w:noProof/>
          <w:color w:val="000000"/>
          <w:sz w:val="24"/>
          <w:szCs w:val="24"/>
        </w:rPr>
        <w:t>(Haveri</w:t>
      </w:r>
      <w:r w:rsidR="00D51A8B">
        <w:rPr>
          <w:rFonts w:asciiTheme="majorBidi" w:eastAsia="Times New Roman" w:hAnsiTheme="majorBidi" w:cstheme="majorBidi"/>
          <w:i/>
          <w:noProof/>
          <w:color w:val="000000"/>
          <w:sz w:val="24"/>
          <w:szCs w:val="24"/>
        </w:rPr>
        <w:t xml:space="preserve"> et al.,</w:t>
      </w:r>
      <w:r w:rsidR="008C3C15" w:rsidRPr="008D585C">
        <w:rPr>
          <w:rFonts w:asciiTheme="majorBidi" w:eastAsia="Times New Roman" w:hAnsiTheme="majorBidi" w:cstheme="majorBidi"/>
          <w:noProof/>
          <w:color w:val="000000"/>
          <w:sz w:val="24"/>
          <w:szCs w:val="24"/>
        </w:rPr>
        <w:t xml:space="preserve"> 2005)</w:t>
      </w:r>
      <w:r w:rsidR="0087541C" w:rsidRPr="008D585C">
        <w:rPr>
          <w:rFonts w:asciiTheme="majorBidi" w:eastAsia="Times New Roman" w:hAnsiTheme="majorBidi" w:cstheme="majorBidi"/>
          <w:noProof/>
          <w:color w:val="000000"/>
          <w:sz w:val="24"/>
          <w:szCs w:val="24"/>
        </w:rPr>
        <w:t xml:space="preserve">. In contrast, other isolates carrying </w:t>
      </w:r>
      <w:r w:rsidR="00EB7DA6" w:rsidRPr="008D585C">
        <w:rPr>
          <w:rFonts w:asciiTheme="majorBidi" w:eastAsia="Times New Roman" w:hAnsiTheme="majorBidi" w:cstheme="majorBidi"/>
          <w:i/>
          <w:iCs/>
          <w:noProof/>
          <w:color w:val="000000"/>
          <w:sz w:val="24"/>
          <w:szCs w:val="24"/>
        </w:rPr>
        <w:t>bla</w:t>
      </w:r>
      <w:r w:rsidR="0087541C" w:rsidRPr="008D585C">
        <w:rPr>
          <w:rFonts w:asciiTheme="majorBidi" w:eastAsia="Times New Roman" w:hAnsiTheme="majorBidi" w:cstheme="majorBidi"/>
          <w:noProof/>
          <w:color w:val="000000"/>
          <w:sz w:val="24"/>
          <w:szCs w:val="24"/>
        </w:rPr>
        <w:t xml:space="preserve">Z were resistant to penicillins. </w:t>
      </w:r>
      <w:r w:rsidR="009546AE" w:rsidRPr="008D585C">
        <w:rPr>
          <w:rFonts w:asciiTheme="majorBidi" w:eastAsia="Times New Roman" w:hAnsiTheme="majorBidi" w:cstheme="majorBidi"/>
          <w:noProof/>
          <w:color w:val="000000"/>
          <w:sz w:val="24"/>
          <w:szCs w:val="24"/>
        </w:rPr>
        <w:t xml:space="preserve">This outcome is </w:t>
      </w:r>
      <w:r w:rsidR="009546AE" w:rsidRPr="008D585C">
        <w:rPr>
          <w:rFonts w:asciiTheme="majorBidi" w:eastAsia="Times New Roman" w:hAnsiTheme="majorBidi" w:cstheme="majorBidi"/>
          <w:noProof/>
          <w:color w:val="000000"/>
          <w:sz w:val="24"/>
          <w:szCs w:val="24"/>
        </w:rPr>
        <w:lastRenderedPageBreak/>
        <w:t xml:space="preserve">inconsistent with </w:t>
      </w:r>
      <w:r w:rsidR="002C33C2" w:rsidRPr="008D585C">
        <w:rPr>
          <w:rFonts w:asciiTheme="majorBidi" w:eastAsia="Times New Roman" w:hAnsiTheme="majorBidi" w:cstheme="majorBidi"/>
          <w:noProof/>
          <w:color w:val="000000"/>
          <w:sz w:val="24"/>
          <w:szCs w:val="24"/>
        </w:rPr>
        <w:t>the finding</w:t>
      </w:r>
      <w:r w:rsidR="009546AE" w:rsidRPr="008D585C">
        <w:rPr>
          <w:rFonts w:asciiTheme="majorBidi" w:eastAsia="Times New Roman" w:hAnsiTheme="majorBidi" w:cstheme="majorBidi"/>
          <w:noProof/>
          <w:color w:val="000000"/>
          <w:sz w:val="24"/>
          <w:szCs w:val="24"/>
        </w:rPr>
        <w:t xml:space="preserve"> of</w:t>
      </w:r>
      <w:r w:rsidR="002C33C2" w:rsidRPr="008D585C">
        <w:rPr>
          <w:rFonts w:asciiTheme="majorBidi" w:eastAsia="Times New Roman" w:hAnsiTheme="majorBidi" w:cstheme="majorBidi"/>
          <w:noProof/>
          <w:color w:val="000000"/>
          <w:sz w:val="24"/>
          <w:szCs w:val="24"/>
        </w:rPr>
        <w:t xml:space="preserve"> Srednik et al</w:t>
      </w:r>
      <w:r w:rsidR="006B792B">
        <w:rPr>
          <w:rFonts w:asciiTheme="majorBidi" w:eastAsia="Times New Roman" w:hAnsiTheme="majorBidi" w:cstheme="majorBidi"/>
          <w:noProof/>
          <w:color w:val="000000"/>
          <w:sz w:val="24"/>
          <w:szCs w:val="24"/>
        </w:rPr>
        <w:t>.</w:t>
      </w:r>
      <w:r w:rsidR="002C33C2" w:rsidRPr="008D585C">
        <w:rPr>
          <w:rFonts w:asciiTheme="majorBidi" w:eastAsia="Times New Roman" w:hAnsiTheme="majorBidi" w:cstheme="majorBidi"/>
          <w:noProof/>
          <w:color w:val="000000"/>
          <w:sz w:val="24"/>
          <w:szCs w:val="24"/>
        </w:rPr>
        <w:t xml:space="preserve"> </w:t>
      </w:r>
      <w:r w:rsidR="008C3C15" w:rsidRPr="008D585C">
        <w:rPr>
          <w:rFonts w:asciiTheme="majorBidi" w:eastAsia="Times New Roman" w:hAnsiTheme="majorBidi" w:cstheme="majorBidi"/>
          <w:noProof/>
          <w:color w:val="000000"/>
          <w:sz w:val="24"/>
          <w:szCs w:val="24"/>
        </w:rPr>
        <w:t>(2015)</w:t>
      </w:r>
      <w:r w:rsidR="002C33C2" w:rsidRPr="008D585C">
        <w:rPr>
          <w:rFonts w:asciiTheme="majorBidi" w:eastAsia="Times New Roman" w:hAnsiTheme="majorBidi" w:cstheme="majorBidi"/>
          <w:noProof/>
          <w:color w:val="000000"/>
          <w:sz w:val="24"/>
          <w:szCs w:val="24"/>
        </w:rPr>
        <w:t xml:space="preserve">. </w:t>
      </w:r>
      <w:r w:rsidR="00551F49">
        <w:rPr>
          <w:rFonts w:asciiTheme="majorBidi" w:eastAsia="Times New Roman" w:hAnsiTheme="majorBidi" w:cstheme="majorBidi"/>
          <w:noProof/>
          <w:color w:val="000000"/>
          <w:sz w:val="24"/>
          <w:szCs w:val="24"/>
        </w:rPr>
        <w:t xml:space="preserve">Concerning the antibiotic susceptability patterns of the isolates against other antimicrobials, results  </w:t>
      </w:r>
      <w:r w:rsidR="005C6F43" w:rsidRPr="008D585C">
        <w:rPr>
          <w:rFonts w:asciiTheme="majorBidi" w:eastAsia="Times New Roman" w:hAnsiTheme="majorBidi" w:cstheme="majorBidi"/>
          <w:noProof/>
          <w:color w:val="000000"/>
          <w:sz w:val="24"/>
          <w:szCs w:val="24"/>
        </w:rPr>
        <w:t xml:space="preserve">demonstrated that all </w:t>
      </w:r>
      <w:r w:rsidR="00696A2F" w:rsidRPr="008D585C">
        <w:rPr>
          <w:rFonts w:asciiTheme="majorBidi" w:eastAsia="Times New Roman" w:hAnsiTheme="majorBidi" w:cstheme="majorBidi"/>
          <w:i/>
          <w:iCs/>
          <w:noProof/>
          <w:color w:val="000000"/>
          <w:sz w:val="24"/>
          <w:szCs w:val="24"/>
        </w:rPr>
        <w:t>S. aureus</w:t>
      </w:r>
      <w:r w:rsidR="005C6F43" w:rsidRPr="008D585C">
        <w:rPr>
          <w:rFonts w:asciiTheme="majorBidi" w:eastAsia="Times New Roman" w:hAnsiTheme="majorBidi" w:cstheme="majorBidi"/>
          <w:i/>
          <w:iCs/>
          <w:noProof/>
          <w:color w:val="000000"/>
          <w:sz w:val="24"/>
          <w:szCs w:val="24"/>
        </w:rPr>
        <w:t xml:space="preserve"> </w:t>
      </w:r>
      <w:r w:rsidR="00696A2F" w:rsidRPr="008D585C">
        <w:rPr>
          <w:rFonts w:asciiTheme="majorBidi" w:eastAsia="Times New Roman" w:hAnsiTheme="majorBidi" w:cstheme="majorBidi"/>
          <w:noProof/>
          <w:color w:val="000000"/>
          <w:sz w:val="24"/>
          <w:szCs w:val="24"/>
        </w:rPr>
        <w:t>(100%)</w:t>
      </w:r>
      <w:r w:rsidR="005C6F43" w:rsidRPr="008D585C">
        <w:rPr>
          <w:rFonts w:asciiTheme="majorBidi" w:eastAsia="Times New Roman" w:hAnsiTheme="majorBidi" w:cstheme="majorBidi"/>
          <w:noProof/>
          <w:color w:val="000000"/>
          <w:sz w:val="24"/>
          <w:szCs w:val="24"/>
        </w:rPr>
        <w:t xml:space="preserve"> isolates </w:t>
      </w:r>
      <w:r w:rsidR="00551F49">
        <w:rPr>
          <w:rFonts w:asciiTheme="majorBidi" w:eastAsia="Times New Roman" w:hAnsiTheme="majorBidi" w:cstheme="majorBidi"/>
          <w:noProof/>
          <w:color w:val="000000"/>
          <w:sz w:val="24"/>
          <w:szCs w:val="24"/>
        </w:rPr>
        <w:t>obtained from milk samples of</w:t>
      </w:r>
      <w:r w:rsidR="005C6F43" w:rsidRPr="008D585C">
        <w:rPr>
          <w:rFonts w:asciiTheme="majorBidi" w:eastAsia="Times New Roman" w:hAnsiTheme="majorBidi" w:cstheme="majorBidi"/>
          <w:noProof/>
          <w:color w:val="000000"/>
          <w:sz w:val="24"/>
          <w:szCs w:val="24"/>
        </w:rPr>
        <w:t xml:space="preserve"> clinical and subclinical mastitis </w:t>
      </w:r>
      <w:r w:rsidR="00551F49">
        <w:rPr>
          <w:rFonts w:asciiTheme="majorBidi" w:eastAsia="Times New Roman" w:hAnsiTheme="majorBidi" w:cstheme="majorBidi"/>
          <w:noProof/>
          <w:color w:val="000000"/>
          <w:sz w:val="24"/>
          <w:szCs w:val="24"/>
        </w:rPr>
        <w:t xml:space="preserve"> cases </w:t>
      </w:r>
      <w:r w:rsidR="005C6F43" w:rsidRPr="008D585C">
        <w:rPr>
          <w:rFonts w:asciiTheme="majorBidi" w:eastAsia="Times New Roman" w:hAnsiTheme="majorBidi" w:cstheme="majorBidi"/>
          <w:noProof/>
          <w:color w:val="000000"/>
          <w:sz w:val="24"/>
          <w:szCs w:val="24"/>
        </w:rPr>
        <w:t xml:space="preserve">were phenotypically resistant to </w:t>
      </w:r>
      <w:r w:rsidR="00696A2F" w:rsidRPr="008D585C">
        <w:rPr>
          <w:rFonts w:asciiTheme="majorBidi" w:eastAsia="Times New Roman" w:hAnsiTheme="majorBidi" w:cstheme="majorBidi"/>
          <w:sz w:val="24"/>
          <w:szCs w:val="24"/>
        </w:rPr>
        <w:t>Trimethoprim\</w:t>
      </w:r>
      <w:r w:rsidR="00A61D5F" w:rsidRPr="008D585C">
        <w:rPr>
          <w:rFonts w:asciiTheme="majorBidi" w:eastAsia="Times New Roman" w:hAnsiTheme="majorBidi" w:cstheme="majorBidi"/>
          <w:sz w:val="24"/>
          <w:szCs w:val="24"/>
        </w:rPr>
        <w:t>Sulphamethoxazole and</w:t>
      </w:r>
      <w:r w:rsidR="008D3D1E" w:rsidRPr="008D585C">
        <w:rPr>
          <w:rFonts w:asciiTheme="majorBidi" w:eastAsia="Times New Roman" w:hAnsiTheme="majorBidi" w:cstheme="majorBidi"/>
          <w:sz w:val="24"/>
          <w:szCs w:val="24"/>
        </w:rPr>
        <w:t xml:space="preserve"> </w:t>
      </w:r>
      <w:r w:rsidR="00696A2F" w:rsidRPr="008D585C">
        <w:rPr>
          <w:rFonts w:asciiTheme="majorBidi" w:eastAsia="Times New Roman" w:hAnsiTheme="majorBidi" w:cstheme="majorBidi"/>
          <w:sz w:val="24"/>
          <w:szCs w:val="24"/>
        </w:rPr>
        <w:t xml:space="preserve">were found carrying </w:t>
      </w:r>
      <w:r w:rsidR="000F4059" w:rsidRPr="008D585C">
        <w:rPr>
          <w:rFonts w:asciiTheme="majorBidi" w:eastAsia="Times New Roman" w:hAnsiTheme="majorBidi" w:cstheme="majorBidi"/>
          <w:sz w:val="24"/>
          <w:szCs w:val="24"/>
        </w:rPr>
        <w:t xml:space="preserve">the </w:t>
      </w:r>
      <w:r w:rsidR="00696A2F" w:rsidRPr="008D585C">
        <w:rPr>
          <w:rFonts w:asciiTheme="majorBidi" w:eastAsia="Times New Roman" w:hAnsiTheme="majorBidi" w:cstheme="majorBidi"/>
          <w:i/>
          <w:iCs/>
          <w:noProof/>
          <w:sz w:val="24"/>
          <w:szCs w:val="24"/>
        </w:rPr>
        <w:t>sul</w:t>
      </w:r>
      <w:r w:rsidR="00696A2F" w:rsidRPr="008D585C">
        <w:rPr>
          <w:rFonts w:asciiTheme="majorBidi" w:eastAsia="Times New Roman" w:hAnsiTheme="majorBidi" w:cstheme="majorBidi"/>
          <w:noProof/>
          <w:sz w:val="24"/>
          <w:szCs w:val="24"/>
        </w:rPr>
        <w:t>1</w:t>
      </w:r>
      <w:r w:rsidR="00696A2F" w:rsidRPr="008D585C">
        <w:rPr>
          <w:rFonts w:asciiTheme="majorBidi" w:eastAsia="Times New Roman" w:hAnsiTheme="majorBidi" w:cstheme="majorBidi"/>
          <w:sz w:val="24"/>
          <w:szCs w:val="24"/>
        </w:rPr>
        <w:t xml:space="preserve"> </w:t>
      </w:r>
      <w:r w:rsidR="00696A2F" w:rsidRPr="008D585C">
        <w:rPr>
          <w:rFonts w:asciiTheme="majorBidi" w:eastAsia="Times New Roman" w:hAnsiTheme="majorBidi" w:cstheme="majorBidi"/>
          <w:noProof/>
          <w:sz w:val="24"/>
          <w:szCs w:val="24"/>
        </w:rPr>
        <w:t>encoding</w:t>
      </w:r>
      <w:r w:rsidR="00696A2F" w:rsidRPr="008D585C">
        <w:rPr>
          <w:rFonts w:asciiTheme="majorBidi" w:eastAsia="Times New Roman" w:hAnsiTheme="majorBidi" w:cstheme="majorBidi"/>
          <w:sz w:val="24"/>
          <w:szCs w:val="24"/>
        </w:rPr>
        <w:t xml:space="preserve"> gene. While in the </w:t>
      </w:r>
      <w:r w:rsidR="00696A2F" w:rsidRPr="008D585C">
        <w:rPr>
          <w:rFonts w:asciiTheme="majorBidi" w:eastAsia="Times New Roman" w:hAnsiTheme="majorBidi" w:cstheme="majorBidi"/>
          <w:noProof/>
          <w:sz w:val="24"/>
          <w:szCs w:val="24"/>
        </w:rPr>
        <w:t>case</w:t>
      </w:r>
      <w:r w:rsidR="00696A2F" w:rsidRPr="008D585C">
        <w:rPr>
          <w:rFonts w:asciiTheme="majorBidi" w:eastAsia="Times New Roman" w:hAnsiTheme="majorBidi" w:cstheme="majorBidi"/>
          <w:sz w:val="24"/>
          <w:szCs w:val="24"/>
        </w:rPr>
        <w:t xml:space="preserve"> of gentamicin, only 20% and 80% of </w:t>
      </w:r>
      <w:r w:rsidR="00696A2F" w:rsidRPr="008D585C">
        <w:rPr>
          <w:rFonts w:asciiTheme="majorBidi" w:eastAsia="Times New Roman" w:hAnsiTheme="majorBidi" w:cstheme="majorBidi"/>
          <w:i/>
          <w:iCs/>
          <w:sz w:val="24"/>
          <w:szCs w:val="24"/>
        </w:rPr>
        <w:t>S. aureus</w:t>
      </w:r>
      <w:r w:rsidR="00696A2F" w:rsidRPr="008D585C">
        <w:rPr>
          <w:rFonts w:asciiTheme="majorBidi" w:eastAsia="Times New Roman" w:hAnsiTheme="majorBidi" w:cstheme="majorBidi"/>
          <w:sz w:val="24"/>
          <w:szCs w:val="24"/>
        </w:rPr>
        <w:t xml:space="preserve"> </w:t>
      </w:r>
      <w:r w:rsidR="00696A2F" w:rsidRPr="008D585C">
        <w:rPr>
          <w:rFonts w:asciiTheme="majorBidi" w:eastAsia="Times New Roman" w:hAnsiTheme="majorBidi" w:cstheme="majorBidi"/>
          <w:noProof/>
          <w:sz w:val="24"/>
          <w:szCs w:val="24"/>
        </w:rPr>
        <w:t>isolates</w:t>
      </w:r>
      <w:r w:rsidR="00A6041C">
        <w:rPr>
          <w:rFonts w:asciiTheme="majorBidi" w:eastAsia="Times New Roman" w:hAnsiTheme="majorBidi" w:cstheme="majorBidi"/>
          <w:sz w:val="24"/>
          <w:szCs w:val="24"/>
        </w:rPr>
        <w:t xml:space="preserve"> </w:t>
      </w:r>
      <w:r w:rsidR="00551F49">
        <w:rPr>
          <w:rFonts w:asciiTheme="majorBidi" w:eastAsia="Times New Roman" w:hAnsiTheme="majorBidi" w:cstheme="majorBidi"/>
          <w:sz w:val="24"/>
          <w:szCs w:val="24"/>
        </w:rPr>
        <w:t xml:space="preserve">recovered </w:t>
      </w:r>
      <w:r w:rsidR="00696A2F" w:rsidRPr="008D585C">
        <w:rPr>
          <w:rFonts w:asciiTheme="majorBidi" w:eastAsia="Times New Roman" w:hAnsiTheme="majorBidi" w:cstheme="majorBidi"/>
          <w:noProof/>
          <w:sz w:val="24"/>
          <w:szCs w:val="24"/>
        </w:rPr>
        <w:t>fro</w:t>
      </w:r>
      <w:r w:rsidR="000F4059" w:rsidRPr="008D585C">
        <w:rPr>
          <w:rFonts w:asciiTheme="majorBidi" w:eastAsia="Times New Roman" w:hAnsiTheme="majorBidi" w:cstheme="majorBidi"/>
          <w:noProof/>
          <w:sz w:val="24"/>
          <w:szCs w:val="24"/>
        </w:rPr>
        <w:t>m</w:t>
      </w:r>
      <w:r w:rsidR="00696A2F" w:rsidRPr="008D585C">
        <w:rPr>
          <w:rFonts w:asciiTheme="majorBidi" w:eastAsia="Times New Roman" w:hAnsiTheme="majorBidi" w:cstheme="majorBidi"/>
          <w:sz w:val="24"/>
          <w:szCs w:val="24"/>
        </w:rPr>
        <w:t xml:space="preserve"> clinical and </w:t>
      </w:r>
      <w:r w:rsidR="00696A2F" w:rsidRPr="008D585C">
        <w:rPr>
          <w:rFonts w:asciiTheme="majorBidi" w:eastAsia="Times New Roman" w:hAnsiTheme="majorBidi" w:cstheme="majorBidi"/>
          <w:noProof/>
          <w:sz w:val="24"/>
          <w:szCs w:val="24"/>
        </w:rPr>
        <w:t>subclin</w:t>
      </w:r>
      <w:r w:rsidR="000F4059" w:rsidRPr="008D585C">
        <w:rPr>
          <w:rFonts w:asciiTheme="majorBidi" w:eastAsia="Times New Roman" w:hAnsiTheme="majorBidi" w:cstheme="majorBidi"/>
          <w:noProof/>
          <w:sz w:val="24"/>
          <w:szCs w:val="24"/>
        </w:rPr>
        <w:t>i</w:t>
      </w:r>
      <w:r w:rsidR="00696A2F" w:rsidRPr="008D585C">
        <w:rPr>
          <w:rFonts w:asciiTheme="majorBidi" w:eastAsia="Times New Roman" w:hAnsiTheme="majorBidi" w:cstheme="majorBidi"/>
          <w:noProof/>
          <w:sz w:val="24"/>
          <w:szCs w:val="24"/>
        </w:rPr>
        <w:t>cal</w:t>
      </w:r>
      <w:r w:rsidR="00696A2F" w:rsidRPr="008D585C">
        <w:rPr>
          <w:rFonts w:asciiTheme="majorBidi" w:eastAsia="Times New Roman" w:hAnsiTheme="majorBidi" w:cstheme="majorBidi"/>
          <w:sz w:val="24"/>
          <w:szCs w:val="24"/>
        </w:rPr>
        <w:t xml:space="preserve"> </w:t>
      </w:r>
      <w:r w:rsidR="00A61D5F" w:rsidRPr="008D585C">
        <w:rPr>
          <w:rFonts w:asciiTheme="majorBidi" w:eastAsia="Times New Roman" w:hAnsiTheme="majorBidi" w:cstheme="majorBidi"/>
          <w:sz w:val="24"/>
          <w:szCs w:val="24"/>
        </w:rPr>
        <w:t xml:space="preserve">mastitis </w:t>
      </w:r>
      <w:r w:rsidR="00A61D5F">
        <w:rPr>
          <w:rFonts w:asciiTheme="majorBidi" w:eastAsia="Times New Roman" w:hAnsiTheme="majorBidi" w:cstheme="majorBidi"/>
          <w:sz w:val="24"/>
          <w:szCs w:val="24"/>
        </w:rPr>
        <w:t>were</w:t>
      </w:r>
      <w:r w:rsidR="00696A2F" w:rsidRPr="008D585C">
        <w:rPr>
          <w:rFonts w:asciiTheme="majorBidi" w:eastAsia="Times New Roman" w:hAnsiTheme="majorBidi" w:cstheme="majorBidi"/>
          <w:sz w:val="24"/>
          <w:szCs w:val="24"/>
        </w:rPr>
        <w:t xml:space="preserve"> phenotypically </w:t>
      </w:r>
      <w:r w:rsidR="00551F49" w:rsidRPr="008D585C">
        <w:rPr>
          <w:rFonts w:asciiTheme="majorBidi" w:eastAsia="Times New Roman" w:hAnsiTheme="majorBidi" w:cstheme="majorBidi"/>
          <w:sz w:val="24"/>
          <w:szCs w:val="24"/>
        </w:rPr>
        <w:t xml:space="preserve">resistant </w:t>
      </w:r>
      <w:r w:rsidR="00696A2F" w:rsidRPr="008D585C">
        <w:rPr>
          <w:rFonts w:asciiTheme="majorBidi" w:eastAsia="Times New Roman" w:hAnsiTheme="majorBidi" w:cstheme="majorBidi"/>
          <w:sz w:val="24"/>
          <w:szCs w:val="24"/>
        </w:rPr>
        <w:t xml:space="preserve">to gentamicin, and 40% and 20% of them were </w:t>
      </w:r>
      <w:r w:rsidR="00BD553A" w:rsidRPr="008D585C">
        <w:rPr>
          <w:rFonts w:asciiTheme="majorBidi" w:eastAsia="Times New Roman" w:hAnsiTheme="majorBidi" w:cstheme="majorBidi"/>
          <w:sz w:val="24"/>
          <w:szCs w:val="24"/>
        </w:rPr>
        <w:t xml:space="preserve">found </w:t>
      </w:r>
      <w:r w:rsidR="00696A2F" w:rsidRPr="008D585C">
        <w:rPr>
          <w:rFonts w:asciiTheme="majorBidi" w:eastAsia="Times New Roman" w:hAnsiTheme="majorBidi" w:cstheme="majorBidi"/>
          <w:sz w:val="24"/>
          <w:szCs w:val="24"/>
        </w:rPr>
        <w:t xml:space="preserve">carrying </w:t>
      </w:r>
      <w:proofErr w:type="spellStart"/>
      <w:r w:rsidR="00696A2F" w:rsidRPr="008D585C">
        <w:rPr>
          <w:rFonts w:asciiTheme="majorBidi" w:hAnsiTheme="majorBidi" w:cstheme="majorBidi"/>
          <w:i/>
          <w:iCs/>
          <w:sz w:val="24"/>
          <w:szCs w:val="24"/>
        </w:rPr>
        <w:t>aac</w:t>
      </w:r>
      <w:proofErr w:type="spellEnd"/>
      <w:r w:rsidR="006C1B46" w:rsidRPr="008D585C">
        <w:rPr>
          <w:rFonts w:asciiTheme="majorBidi" w:hAnsiTheme="majorBidi" w:cstheme="majorBidi"/>
          <w:i/>
          <w:iCs/>
          <w:sz w:val="24"/>
          <w:szCs w:val="24"/>
        </w:rPr>
        <w:t xml:space="preserve"> </w:t>
      </w:r>
      <w:r w:rsidR="00696A2F" w:rsidRPr="008D585C">
        <w:rPr>
          <w:rFonts w:asciiTheme="majorBidi" w:hAnsiTheme="majorBidi" w:cstheme="majorBidi"/>
          <w:sz w:val="24"/>
          <w:szCs w:val="24"/>
        </w:rPr>
        <w:t>(6”)</w:t>
      </w:r>
      <w:r w:rsidR="006C1B46" w:rsidRPr="008D585C">
        <w:rPr>
          <w:rFonts w:asciiTheme="majorBidi" w:hAnsiTheme="majorBidi" w:cstheme="majorBidi"/>
          <w:sz w:val="24"/>
          <w:szCs w:val="24"/>
        </w:rPr>
        <w:t>-</w:t>
      </w:r>
      <w:proofErr w:type="spellStart"/>
      <w:r w:rsidR="00696A2F" w:rsidRPr="008D585C">
        <w:rPr>
          <w:rFonts w:asciiTheme="majorBidi" w:hAnsiTheme="majorBidi" w:cstheme="majorBidi"/>
          <w:i/>
          <w:iCs/>
          <w:noProof/>
          <w:sz w:val="24"/>
          <w:szCs w:val="24"/>
        </w:rPr>
        <w:t>aph</w:t>
      </w:r>
      <w:proofErr w:type="spellEnd"/>
      <w:r w:rsidR="006C1B46" w:rsidRPr="008D585C">
        <w:rPr>
          <w:rFonts w:asciiTheme="majorBidi" w:hAnsiTheme="majorBidi" w:cstheme="majorBidi"/>
          <w:i/>
          <w:iCs/>
          <w:noProof/>
          <w:sz w:val="24"/>
          <w:szCs w:val="24"/>
        </w:rPr>
        <w:t xml:space="preserve"> </w:t>
      </w:r>
      <w:r w:rsidR="00696A2F" w:rsidRPr="008D585C">
        <w:rPr>
          <w:rFonts w:asciiTheme="majorBidi" w:hAnsiTheme="majorBidi" w:cstheme="majorBidi"/>
          <w:sz w:val="24"/>
          <w:szCs w:val="24"/>
        </w:rPr>
        <w:t>(2”)</w:t>
      </w:r>
      <w:r w:rsidR="000F4059" w:rsidRPr="008D585C">
        <w:rPr>
          <w:rFonts w:asciiTheme="majorBidi" w:hAnsiTheme="majorBidi" w:cstheme="majorBidi"/>
          <w:sz w:val="24"/>
          <w:szCs w:val="24"/>
        </w:rPr>
        <w:t xml:space="preserve">, respectively. </w:t>
      </w:r>
      <w:r w:rsidR="00551F49">
        <w:rPr>
          <w:rFonts w:asciiTheme="majorBidi" w:hAnsiTheme="majorBidi" w:cstheme="majorBidi"/>
          <w:sz w:val="24"/>
          <w:szCs w:val="24"/>
        </w:rPr>
        <w:t>Furthermore</w:t>
      </w:r>
      <w:r w:rsidR="001E32AA" w:rsidRPr="008D585C">
        <w:rPr>
          <w:rFonts w:asciiTheme="majorBidi" w:hAnsiTheme="majorBidi" w:cstheme="majorBidi"/>
          <w:sz w:val="24"/>
          <w:szCs w:val="24"/>
        </w:rPr>
        <w:t xml:space="preserve">, 20% and 100% of </w:t>
      </w:r>
      <w:r w:rsidR="00696A2F" w:rsidRPr="008D585C">
        <w:rPr>
          <w:rFonts w:asciiTheme="majorBidi" w:hAnsiTheme="majorBidi" w:cstheme="majorBidi"/>
          <w:i/>
          <w:iCs/>
          <w:sz w:val="24"/>
          <w:szCs w:val="24"/>
        </w:rPr>
        <w:t>S. aureus</w:t>
      </w:r>
      <w:r w:rsidR="001E32AA" w:rsidRPr="008D585C">
        <w:rPr>
          <w:rFonts w:asciiTheme="majorBidi" w:hAnsiTheme="majorBidi" w:cstheme="majorBidi"/>
          <w:sz w:val="24"/>
          <w:szCs w:val="24"/>
        </w:rPr>
        <w:t xml:space="preserve"> isolates identified from clinical and subclinical mastitis were resistant </w:t>
      </w:r>
      <w:r w:rsidR="001E32AA" w:rsidRPr="008D585C">
        <w:rPr>
          <w:rFonts w:asciiTheme="majorBidi" w:hAnsiTheme="majorBidi" w:cstheme="majorBidi"/>
          <w:noProof/>
          <w:sz w:val="24"/>
          <w:szCs w:val="24"/>
        </w:rPr>
        <w:t>t</w:t>
      </w:r>
      <w:r w:rsidR="00BA2A92" w:rsidRPr="008D585C">
        <w:rPr>
          <w:rFonts w:asciiTheme="majorBidi" w:hAnsiTheme="majorBidi" w:cstheme="majorBidi"/>
          <w:noProof/>
          <w:sz w:val="24"/>
          <w:szCs w:val="24"/>
        </w:rPr>
        <w:t>o</w:t>
      </w:r>
      <w:r w:rsidR="001E32AA" w:rsidRPr="008D585C">
        <w:rPr>
          <w:rFonts w:asciiTheme="majorBidi" w:hAnsiTheme="majorBidi" w:cstheme="majorBidi"/>
          <w:sz w:val="24"/>
          <w:szCs w:val="24"/>
        </w:rPr>
        <w:t xml:space="preserve"> enrofloxacin, and only 40% of the isolates from clinical mastitis were harbor </w:t>
      </w:r>
      <w:r w:rsidR="00696A2F" w:rsidRPr="008D585C">
        <w:rPr>
          <w:rFonts w:asciiTheme="majorBidi" w:hAnsiTheme="majorBidi" w:cstheme="majorBidi"/>
          <w:i/>
          <w:iCs/>
          <w:noProof/>
          <w:sz w:val="24"/>
          <w:szCs w:val="24"/>
        </w:rPr>
        <w:t>nor</w:t>
      </w:r>
      <w:r w:rsidR="001E32AA" w:rsidRPr="008D585C">
        <w:rPr>
          <w:rFonts w:asciiTheme="majorBidi" w:hAnsiTheme="majorBidi" w:cstheme="majorBidi"/>
          <w:noProof/>
          <w:sz w:val="24"/>
          <w:szCs w:val="24"/>
        </w:rPr>
        <w:t>A</w:t>
      </w:r>
      <w:r w:rsidR="001E32AA" w:rsidRPr="008D585C">
        <w:rPr>
          <w:rFonts w:asciiTheme="majorBidi" w:hAnsiTheme="majorBidi" w:cstheme="majorBidi"/>
          <w:sz w:val="24"/>
          <w:szCs w:val="24"/>
        </w:rPr>
        <w:t xml:space="preserve"> encoding gene. </w:t>
      </w:r>
      <w:r w:rsidR="001E32AA" w:rsidRPr="008D585C">
        <w:rPr>
          <w:rFonts w:asciiTheme="majorBidi" w:hAnsiTheme="majorBidi" w:cstheme="majorBidi"/>
          <w:noProof/>
          <w:sz w:val="24"/>
          <w:szCs w:val="24"/>
        </w:rPr>
        <w:t>These outcomes</w:t>
      </w:r>
      <w:r w:rsidR="001E32AA" w:rsidRPr="008D585C">
        <w:rPr>
          <w:rFonts w:asciiTheme="majorBidi" w:hAnsiTheme="majorBidi" w:cstheme="majorBidi"/>
          <w:sz w:val="24"/>
          <w:szCs w:val="24"/>
        </w:rPr>
        <w:t xml:space="preserve"> are lower </w:t>
      </w:r>
      <w:r w:rsidR="00551F49">
        <w:rPr>
          <w:rFonts w:asciiTheme="majorBidi" w:hAnsiTheme="majorBidi" w:cstheme="majorBidi"/>
          <w:sz w:val="24"/>
          <w:szCs w:val="24"/>
        </w:rPr>
        <w:t>than</w:t>
      </w:r>
      <w:r w:rsidR="001E32AA" w:rsidRPr="008D585C">
        <w:rPr>
          <w:rFonts w:asciiTheme="majorBidi" w:hAnsiTheme="majorBidi" w:cstheme="majorBidi"/>
          <w:sz w:val="24"/>
          <w:szCs w:val="24"/>
        </w:rPr>
        <w:t xml:space="preserve"> those previously reported by other researchers. Hamid</w:t>
      </w:r>
      <w:r w:rsidR="00D51A8B">
        <w:rPr>
          <w:rFonts w:asciiTheme="majorBidi" w:hAnsiTheme="majorBidi" w:cstheme="majorBidi"/>
          <w:sz w:val="24"/>
          <w:szCs w:val="24"/>
        </w:rPr>
        <w:t xml:space="preserve"> et al.,</w:t>
      </w:r>
      <w:r w:rsidR="001E32AA" w:rsidRPr="008D585C">
        <w:rPr>
          <w:rFonts w:asciiTheme="majorBidi" w:hAnsiTheme="majorBidi" w:cstheme="majorBidi"/>
          <w:sz w:val="24"/>
          <w:szCs w:val="24"/>
        </w:rPr>
        <w:t xml:space="preserve"> </w:t>
      </w:r>
      <w:r w:rsidR="00551F49">
        <w:rPr>
          <w:rFonts w:asciiTheme="majorBidi" w:hAnsiTheme="majorBidi" w:cstheme="majorBidi"/>
          <w:sz w:val="24"/>
          <w:szCs w:val="24"/>
        </w:rPr>
        <w:t xml:space="preserve">(2017) </w:t>
      </w:r>
      <w:r w:rsidR="001E32AA" w:rsidRPr="008D585C">
        <w:rPr>
          <w:rFonts w:asciiTheme="majorBidi" w:hAnsiTheme="majorBidi" w:cstheme="majorBidi"/>
          <w:sz w:val="24"/>
          <w:szCs w:val="24"/>
        </w:rPr>
        <w:t xml:space="preserve">reported that 66.6% of </w:t>
      </w:r>
      <w:r w:rsidR="00D93833" w:rsidRPr="008D585C">
        <w:rPr>
          <w:rFonts w:asciiTheme="majorBidi" w:hAnsiTheme="majorBidi" w:cstheme="majorBidi"/>
          <w:i/>
          <w:iCs/>
          <w:sz w:val="24"/>
          <w:szCs w:val="24"/>
        </w:rPr>
        <w:t>S. aureus</w:t>
      </w:r>
      <w:r w:rsidR="001E32AA" w:rsidRPr="008D585C">
        <w:rPr>
          <w:rFonts w:asciiTheme="majorBidi" w:hAnsiTheme="majorBidi" w:cstheme="majorBidi"/>
          <w:sz w:val="24"/>
          <w:szCs w:val="24"/>
        </w:rPr>
        <w:t xml:space="preserve"> isolates were found resistant </w:t>
      </w:r>
      <w:r w:rsidR="001E32AA" w:rsidRPr="008D585C">
        <w:rPr>
          <w:rFonts w:asciiTheme="majorBidi" w:hAnsiTheme="majorBidi" w:cstheme="majorBidi"/>
          <w:noProof/>
          <w:sz w:val="24"/>
          <w:szCs w:val="24"/>
        </w:rPr>
        <w:t>to</w:t>
      </w:r>
      <w:r w:rsidR="001E32AA" w:rsidRPr="008D585C">
        <w:rPr>
          <w:rFonts w:asciiTheme="majorBidi" w:hAnsiTheme="majorBidi" w:cstheme="majorBidi"/>
          <w:sz w:val="24"/>
          <w:szCs w:val="24"/>
        </w:rPr>
        <w:t xml:space="preserve"> enrofloxacin. In contrast, Hussein</w:t>
      </w:r>
      <w:r w:rsidR="00D51A8B">
        <w:rPr>
          <w:rFonts w:asciiTheme="majorBidi" w:hAnsiTheme="majorBidi" w:cstheme="majorBidi"/>
          <w:sz w:val="24"/>
          <w:szCs w:val="24"/>
        </w:rPr>
        <w:t xml:space="preserve"> et al.,</w:t>
      </w:r>
      <w:r w:rsidR="001E32AA" w:rsidRPr="008D585C">
        <w:rPr>
          <w:rFonts w:asciiTheme="majorBidi" w:hAnsiTheme="majorBidi" w:cstheme="majorBidi"/>
          <w:sz w:val="24"/>
          <w:szCs w:val="24"/>
        </w:rPr>
        <w:t xml:space="preserve"> </w:t>
      </w:r>
      <w:r w:rsidR="00551F49">
        <w:rPr>
          <w:rFonts w:asciiTheme="majorBidi" w:hAnsiTheme="majorBidi" w:cstheme="majorBidi"/>
          <w:sz w:val="24"/>
          <w:szCs w:val="24"/>
        </w:rPr>
        <w:t>(2012) stated</w:t>
      </w:r>
      <w:r w:rsidR="001E32AA" w:rsidRPr="008D585C">
        <w:rPr>
          <w:rFonts w:asciiTheme="majorBidi" w:hAnsiTheme="majorBidi" w:cstheme="majorBidi"/>
          <w:sz w:val="24"/>
          <w:szCs w:val="24"/>
        </w:rPr>
        <w:t xml:space="preserve"> that 94.73% of </w:t>
      </w:r>
      <w:r w:rsidR="00696A2F" w:rsidRPr="008D585C">
        <w:rPr>
          <w:rFonts w:asciiTheme="majorBidi" w:hAnsiTheme="majorBidi" w:cstheme="majorBidi"/>
          <w:i/>
          <w:iCs/>
          <w:sz w:val="24"/>
          <w:szCs w:val="24"/>
        </w:rPr>
        <w:t>S. aureus</w:t>
      </w:r>
      <w:r w:rsidR="001E32AA" w:rsidRPr="008D585C">
        <w:rPr>
          <w:rFonts w:asciiTheme="majorBidi" w:hAnsiTheme="majorBidi" w:cstheme="majorBidi"/>
          <w:sz w:val="24"/>
          <w:szCs w:val="24"/>
        </w:rPr>
        <w:t xml:space="preserve"> isolates were sensitive to enrofloxacin.</w:t>
      </w:r>
      <w:r w:rsidR="00F32E5F" w:rsidRPr="008D585C">
        <w:rPr>
          <w:rFonts w:asciiTheme="majorBidi" w:hAnsiTheme="majorBidi" w:cstheme="majorBidi"/>
          <w:sz w:val="24"/>
          <w:szCs w:val="24"/>
        </w:rPr>
        <w:t xml:space="preserve"> The </w:t>
      </w:r>
      <w:r w:rsidR="00D13821" w:rsidRPr="008D585C">
        <w:rPr>
          <w:rFonts w:asciiTheme="majorBidi" w:hAnsiTheme="majorBidi" w:cstheme="majorBidi"/>
          <w:sz w:val="24"/>
          <w:szCs w:val="24"/>
        </w:rPr>
        <w:t xml:space="preserve">high multi-drug resistance pattern of </w:t>
      </w:r>
      <w:r w:rsidR="00EB7DA6" w:rsidRPr="008D585C">
        <w:rPr>
          <w:rFonts w:asciiTheme="majorBidi" w:hAnsiTheme="majorBidi" w:cstheme="majorBidi"/>
          <w:i/>
          <w:iCs/>
          <w:sz w:val="24"/>
          <w:szCs w:val="24"/>
        </w:rPr>
        <w:t>S. aureus</w:t>
      </w:r>
      <w:r w:rsidR="00D13821" w:rsidRPr="008D585C">
        <w:rPr>
          <w:rFonts w:asciiTheme="majorBidi" w:hAnsiTheme="majorBidi" w:cstheme="majorBidi"/>
          <w:sz w:val="24"/>
          <w:szCs w:val="24"/>
        </w:rPr>
        <w:t xml:space="preserve"> might be attributed to the intensive abuse of antibiotics in </w:t>
      </w:r>
      <w:r w:rsidR="000702E5" w:rsidRPr="008D585C">
        <w:rPr>
          <w:rFonts w:asciiTheme="majorBidi" w:hAnsiTheme="majorBidi" w:cstheme="majorBidi"/>
          <w:sz w:val="24"/>
          <w:szCs w:val="24"/>
        </w:rPr>
        <w:t xml:space="preserve">the </w:t>
      </w:r>
      <w:r w:rsidR="00D13821" w:rsidRPr="008D585C">
        <w:rPr>
          <w:rFonts w:asciiTheme="majorBidi" w:hAnsiTheme="majorBidi" w:cstheme="majorBidi"/>
          <w:sz w:val="24"/>
          <w:szCs w:val="24"/>
        </w:rPr>
        <w:t xml:space="preserve">treatment of mastitis, geographical area, and the form of mastitis. </w:t>
      </w:r>
      <w:r w:rsidR="00013D66" w:rsidRPr="008D585C">
        <w:rPr>
          <w:rFonts w:asciiTheme="majorBidi" w:hAnsiTheme="majorBidi" w:cstheme="majorBidi"/>
          <w:sz w:val="24"/>
          <w:szCs w:val="24"/>
        </w:rPr>
        <w:t>Therefore, treatment of mastitis should carry out with extreme caution taking in</w:t>
      </w:r>
      <w:r w:rsidR="00B4757D" w:rsidRPr="008D585C">
        <w:rPr>
          <w:rFonts w:asciiTheme="majorBidi" w:hAnsiTheme="majorBidi" w:cstheme="majorBidi"/>
          <w:sz w:val="24"/>
          <w:szCs w:val="24"/>
        </w:rPr>
        <w:t>to</w:t>
      </w:r>
      <w:r w:rsidR="00013D66" w:rsidRPr="008D585C">
        <w:rPr>
          <w:rFonts w:asciiTheme="majorBidi" w:hAnsiTheme="majorBidi" w:cstheme="majorBidi"/>
          <w:sz w:val="24"/>
          <w:szCs w:val="24"/>
        </w:rPr>
        <w:t xml:space="preserve"> consideration, the cost of treatment, the price of milk, and the results of sensitivity assay. This practice will probably lessen the public fear of transmission of multi-drug resistant pathogen</w:t>
      </w:r>
      <w:r w:rsidR="000702E5" w:rsidRPr="008D585C">
        <w:rPr>
          <w:rFonts w:asciiTheme="majorBidi" w:hAnsiTheme="majorBidi" w:cstheme="majorBidi"/>
          <w:sz w:val="24"/>
          <w:szCs w:val="24"/>
        </w:rPr>
        <w:t>s</w:t>
      </w:r>
      <w:r w:rsidR="00013D66" w:rsidRPr="008D585C">
        <w:rPr>
          <w:rFonts w:asciiTheme="majorBidi" w:hAnsiTheme="majorBidi" w:cstheme="majorBidi"/>
          <w:sz w:val="24"/>
          <w:szCs w:val="24"/>
        </w:rPr>
        <w:t xml:space="preserve"> to human</w:t>
      </w:r>
      <w:r w:rsidR="000702E5" w:rsidRPr="008D585C">
        <w:rPr>
          <w:rFonts w:asciiTheme="majorBidi" w:hAnsiTheme="majorBidi" w:cstheme="majorBidi"/>
          <w:sz w:val="24"/>
          <w:szCs w:val="24"/>
        </w:rPr>
        <w:t>s</w:t>
      </w:r>
      <w:r w:rsidR="00013D66" w:rsidRPr="008D585C">
        <w:rPr>
          <w:rFonts w:asciiTheme="majorBidi" w:hAnsiTheme="majorBidi" w:cstheme="majorBidi"/>
          <w:sz w:val="24"/>
          <w:szCs w:val="24"/>
        </w:rPr>
        <w:t xml:space="preserve"> </w:t>
      </w:r>
      <w:r w:rsidR="004B5001" w:rsidRPr="008D585C">
        <w:rPr>
          <w:rFonts w:asciiTheme="majorBidi" w:hAnsiTheme="majorBidi" w:cstheme="majorBidi"/>
          <w:sz w:val="24"/>
          <w:szCs w:val="24"/>
        </w:rPr>
        <w:t xml:space="preserve">through </w:t>
      </w:r>
      <w:r w:rsidR="00013D66" w:rsidRPr="008D585C">
        <w:rPr>
          <w:rFonts w:asciiTheme="majorBidi" w:hAnsiTheme="majorBidi" w:cstheme="majorBidi"/>
          <w:sz w:val="24"/>
          <w:szCs w:val="24"/>
        </w:rPr>
        <w:t xml:space="preserve">food </w:t>
      </w:r>
      <w:r w:rsidR="004B5001" w:rsidRPr="008D585C">
        <w:rPr>
          <w:rFonts w:asciiTheme="majorBidi" w:hAnsiTheme="majorBidi" w:cstheme="majorBidi"/>
          <w:sz w:val="24"/>
          <w:szCs w:val="24"/>
        </w:rPr>
        <w:t xml:space="preserve">production </w:t>
      </w:r>
      <w:r w:rsidR="00013D66" w:rsidRPr="008D585C">
        <w:rPr>
          <w:rFonts w:asciiTheme="majorBidi" w:hAnsiTheme="majorBidi" w:cstheme="majorBidi"/>
          <w:sz w:val="24"/>
          <w:szCs w:val="24"/>
        </w:rPr>
        <w:t>chains.</w:t>
      </w:r>
      <w:r w:rsidR="00CD68F3" w:rsidRPr="008D585C">
        <w:rPr>
          <w:rFonts w:asciiTheme="majorBidi" w:hAnsiTheme="majorBidi" w:cstheme="majorBidi"/>
          <w:sz w:val="24"/>
          <w:szCs w:val="24"/>
        </w:rPr>
        <w:t xml:space="preserve"> </w:t>
      </w:r>
    </w:p>
    <w:p w14:paraId="0D777441" w14:textId="4B1058EC" w:rsidR="004F1573" w:rsidRPr="008D585C" w:rsidRDefault="00AC7A58">
      <w:pPr>
        <w:spacing w:after="0" w:line="480" w:lineRule="auto"/>
        <w:ind w:firstLine="720"/>
        <w:jc w:val="both"/>
        <w:rPr>
          <w:rFonts w:asciiTheme="majorBidi" w:hAnsiTheme="majorBidi" w:cstheme="majorBidi"/>
          <w:sz w:val="24"/>
          <w:szCs w:val="24"/>
        </w:rPr>
      </w:pPr>
      <w:proofErr w:type="spellStart"/>
      <w:r w:rsidRPr="008D585C">
        <w:rPr>
          <w:rFonts w:asciiTheme="majorBidi" w:hAnsiTheme="majorBidi" w:cstheme="majorBidi"/>
          <w:sz w:val="24"/>
          <w:szCs w:val="24"/>
        </w:rPr>
        <w:t>CoNS</w:t>
      </w:r>
      <w:proofErr w:type="spellEnd"/>
      <w:r w:rsidRPr="008D585C">
        <w:rPr>
          <w:rFonts w:asciiTheme="majorBidi" w:hAnsiTheme="majorBidi" w:cstheme="majorBidi"/>
          <w:sz w:val="24"/>
          <w:szCs w:val="24"/>
        </w:rPr>
        <w:t xml:space="preserve"> </w:t>
      </w:r>
      <w:r w:rsidR="00034B46" w:rsidRPr="008D585C">
        <w:rPr>
          <w:rFonts w:asciiTheme="majorBidi" w:hAnsiTheme="majorBidi" w:cstheme="majorBidi"/>
          <w:sz w:val="24"/>
          <w:szCs w:val="24"/>
        </w:rPr>
        <w:t xml:space="preserve">are </w:t>
      </w:r>
      <w:r w:rsidR="008C5E9A" w:rsidRPr="008D585C">
        <w:rPr>
          <w:rFonts w:asciiTheme="majorBidi" w:hAnsiTheme="majorBidi" w:cstheme="majorBidi"/>
          <w:sz w:val="24"/>
          <w:szCs w:val="24"/>
        </w:rPr>
        <w:t>considered the main</w:t>
      </w:r>
      <w:r w:rsidRPr="008D585C">
        <w:rPr>
          <w:rFonts w:asciiTheme="majorBidi" w:hAnsiTheme="majorBidi" w:cstheme="majorBidi"/>
          <w:sz w:val="24"/>
          <w:szCs w:val="24"/>
        </w:rPr>
        <w:t xml:space="preserve"> cause of subclinical mastitis but it </w:t>
      </w:r>
      <w:proofErr w:type="gramStart"/>
      <w:r w:rsidR="00A61D5F" w:rsidRPr="008D585C">
        <w:rPr>
          <w:rFonts w:asciiTheme="majorBidi" w:hAnsiTheme="majorBidi" w:cstheme="majorBidi"/>
          <w:sz w:val="24"/>
          <w:szCs w:val="24"/>
        </w:rPr>
        <w:t>ha</w:t>
      </w:r>
      <w:r w:rsidR="00A61D5F">
        <w:rPr>
          <w:rFonts w:asciiTheme="majorBidi" w:hAnsiTheme="majorBidi" w:cstheme="majorBidi"/>
          <w:sz w:val="24"/>
          <w:szCs w:val="24"/>
        </w:rPr>
        <w:t>ve</w:t>
      </w:r>
      <w:proofErr w:type="gramEnd"/>
      <w:r w:rsidR="00A61D5F">
        <w:rPr>
          <w:rFonts w:asciiTheme="majorBidi" w:hAnsiTheme="majorBidi" w:cstheme="majorBidi"/>
          <w:sz w:val="24"/>
          <w:szCs w:val="24"/>
        </w:rPr>
        <w:t xml:space="preserve"> </w:t>
      </w:r>
      <w:r w:rsidR="004A451F" w:rsidRPr="008D585C">
        <w:rPr>
          <w:rFonts w:asciiTheme="majorBidi" w:hAnsiTheme="majorBidi" w:cstheme="majorBidi"/>
          <w:sz w:val="24"/>
          <w:szCs w:val="24"/>
        </w:rPr>
        <w:t xml:space="preserve">also </w:t>
      </w:r>
      <w:r w:rsidRPr="008D585C">
        <w:rPr>
          <w:rFonts w:asciiTheme="majorBidi" w:hAnsiTheme="majorBidi" w:cstheme="majorBidi"/>
          <w:sz w:val="24"/>
          <w:szCs w:val="24"/>
        </w:rPr>
        <w:t xml:space="preserve">been isolated from animals with clinical mastitis </w:t>
      </w:r>
      <w:r w:rsidR="008C3C15" w:rsidRPr="008D585C">
        <w:rPr>
          <w:rFonts w:asciiTheme="majorBidi" w:hAnsiTheme="majorBidi" w:cstheme="majorBidi"/>
          <w:noProof/>
          <w:sz w:val="24"/>
          <w:szCs w:val="24"/>
        </w:rPr>
        <w:t>(Pyorala and Taponen 2009; Vanderhaeghen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2014)</w:t>
      </w:r>
      <w:r w:rsidRPr="008D585C">
        <w:rPr>
          <w:rFonts w:asciiTheme="majorBidi" w:hAnsiTheme="majorBidi" w:cstheme="majorBidi"/>
          <w:sz w:val="24"/>
          <w:szCs w:val="24"/>
        </w:rPr>
        <w:t xml:space="preserve">. </w:t>
      </w:r>
      <w:r w:rsidR="00C17ADE" w:rsidRPr="008D585C">
        <w:rPr>
          <w:rFonts w:asciiTheme="majorBidi" w:hAnsiTheme="majorBidi" w:cstheme="majorBidi"/>
          <w:sz w:val="24"/>
          <w:szCs w:val="24"/>
        </w:rPr>
        <w:t xml:space="preserve">In the current study, coagulase-negative </w:t>
      </w:r>
      <w:r w:rsidR="002E7138" w:rsidRPr="008D585C">
        <w:rPr>
          <w:rFonts w:asciiTheme="majorBidi" w:hAnsiTheme="majorBidi" w:cstheme="majorBidi"/>
          <w:noProof/>
          <w:sz w:val="24"/>
          <w:szCs w:val="24"/>
        </w:rPr>
        <w:t xml:space="preserve">staphylococci </w:t>
      </w:r>
      <w:r w:rsidR="004A451F" w:rsidRPr="008D585C">
        <w:rPr>
          <w:rFonts w:asciiTheme="majorBidi" w:hAnsiTheme="majorBidi" w:cstheme="majorBidi"/>
          <w:noProof/>
          <w:sz w:val="24"/>
          <w:szCs w:val="24"/>
        </w:rPr>
        <w:t>recovered from clinical</w:t>
      </w:r>
      <w:r w:rsidR="00563632" w:rsidRPr="008D585C">
        <w:rPr>
          <w:rFonts w:asciiTheme="majorBidi" w:hAnsiTheme="majorBidi" w:cstheme="majorBidi"/>
          <w:noProof/>
          <w:sz w:val="24"/>
          <w:szCs w:val="24"/>
        </w:rPr>
        <w:t xml:space="preserve"> </w:t>
      </w:r>
      <w:r w:rsidR="004A451F" w:rsidRPr="008D585C">
        <w:rPr>
          <w:rFonts w:asciiTheme="majorBidi" w:hAnsiTheme="majorBidi" w:cstheme="majorBidi"/>
          <w:noProof/>
          <w:sz w:val="24"/>
          <w:szCs w:val="24"/>
        </w:rPr>
        <w:t>and subclinical mastitic cases</w:t>
      </w:r>
      <w:r w:rsidR="00067136">
        <w:rPr>
          <w:rFonts w:asciiTheme="majorBidi" w:hAnsiTheme="majorBidi" w:cstheme="majorBidi"/>
          <w:noProof/>
          <w:sz w:val="24"/>
          <w:szCs w:val="24"/>
        </w:rPr>
        <w:t xml:space="preserve"> </w:t>
      </w:r>
      <w:r w:rsidR="00C17ADE" w:rsidRPr="008D585C">
        <w:rPr>
          <w:rFonts w:asciiTheme="majorBidi" w:hAnsiTheme="majorBidi" w:cstheme="majorBidi"/>
          <w:sz w:val="24"/>
          <w:szCs w:val="24"/>
        </w:rPr>
        <w:t>were</w:t>
      </w:r>
      <w:r w:rsidR="00CB622F" w:rsidRPr="008D585C">
        <w:rPr>
          <w:rFonts w:asciiTheme="majorBidi" w:hAnsiTheme="majorBidi" w:cstheme="majorBidi"/>
          <w:sz w:val="24"/>
          <w:szCs w:val="24"/>
        </w:rPr>
        <w:t xml:space="preserve"> identified into the species level and further</w:t>
      </w:r>
      <w:r w:rsidR="00C17ADE" w:rsidRPr="008D585C">
        <w:rPr>
          <w:rFonts w:asciiTheme="majorBidi" w:hAnsiTheme="majorBidi" w:cstheme="majorBidi"/>
          <w:sz w:val="24"/>
          <w:szCs w:val="24"/>
        </w:rPr>
        <w:t xml:space="preserve"> tested against 13 commercial antibiotics </w:t>
      </w:r>
      <w:r w:rsidR="004A451F" w:rsidRPr="008D585C">
        <w:rPr>
          <w:rFonts w:asciiTheme="majorBidi" w:hAnsiTheme="majorBidi" w:cstheme="majorBidi"/>
          <w:sz w:val="24"/>
          <w:szCs w:val="24"/>
        </w:rPr>
        <w:t xml:space="preserve">using disc diffusion method </w:t>
      </w:r>
      <w:r w:rsidR="00C17ADE" w:rsidRPr="008D585C">
        <w:rPr>
          <w:rFonts w:asciiTheme="majorBidi" w:hAnsiTheme="majorBidi" w:cstheme="majorBidi"/>
          <w:sz w:val="24"/>
          <w:szCs w:val="24"/>
        </w:rPr>
        <w:t xml:space="preserve">and </w:t>
      </w:r>
      <w:r w:rsidR="004A451F" w:rsidRPr="008D585C">
        <w:rPr>
          <w:rFonts w:asciiTheme="majorBidi" w:hAnsiTheme="majorBidi" w:cstheme="majorBidi"/>
          <w:sz w:val="24"/>
          <w:szCs w:val="24"/>
        </w:rPr>
        <w:t xml:space="preserve">further </w:t>
      </w:r>
      <w:r w:rsidR="00C17ADE" w:rsidRPr="008D585C">
        <w:rPr>
          <w:rFonts w:asciiTheme="majorBidi" w:hAnsiTheme="majorBidi" w:cstheme="majorBidi"/>
          <w:sz w:val="24"/>
          <w:szCs w:val="24"/>
        </w:rPr>
        <w:t xml:space="preserve">genotypically screened for the presence of </w:t>
      </w:r>
      <w:proofErr w:type="spellStart"/>
      <w:r w:rsidR="00696A2F" w:rsidRPr="008D585C">
        <w:rPr>
          <w:rFonts w:asciiTheme="majorBidi" w:hAnsiTheme="majorBidi" w:cstheme="majorBidi"/>
          <w:i/>
          <w:iCs/>
          <w:sz w:val="24"/>
          <w:szCs w:val="24"/>
        </w:rPr>
        <w:t>mec</w:t>
      </w:r>
      <w:r w:rsidR="00C17ADE" w:rsidRPr="008D585C">
        <w:rPr>
          <w:rFonts w:asciiTheme="majorBidi" w:hAnsiTheme="majorBidi" w:cstheme="majorBidi"/>
          <w:sz w:val="24"/>
          <w:szCs w:val="24"/>
        </w:rPr>
        <w:t>A</w:t>
      </w:r>
      <w:proofErr w:type="spellEnd"/>
      <w:r w:rsidR="00C17ADE" w:rsidRPr="008D585C">
        <w:rPr>
          <w:rFonts w:asciiTheme="majorBidi" w:hAnsiTheme="majorBidi" w:cstheme="majorBidi"/>
          <w:sz w:val="24"/>
          <w:szCs w:val="24"/>
        </w:rPr>
        <w:t xml:space="preserve">, </w:t>
      </w:r>
      <w:proofErr w:type="spellStart"/>
      <w:r w:rsidR="00696A2F" w:rsidRPr="008D585C">
        <w:rPr>
          <w:rFonts w:asciiTheme="majorBidi" w:hAnsiTheme="majorBidi" w:cstheme="majorBidi"/>
          <w:i/>
          <w:iCs/>
          <w:sz w:val="24"/>
          <w:szCs w:val="24"/>
        </w:rPr>
        <w:t>bla</w:t>
      </w:r>
      <w:r w:rsidR="00C17ADE" w:rsidRPr="008D585C">
        <w:rPr>
          <w:rFonts w:asciiTheme="majorBidi" w:hAnsiTheme="majorBidi" w:cstheme="majorBidi"/>
          <w:sz w:val="24"/>
          <w:szCs w:val="24"/>
        </w:rPr>
        <w:t>Z</w:t>
      </w:r>
      <w:proofErr w:type="spellEnd"/>
      <w:r w:rsidR="00C17ADE" w:rsidRPr="008D585C">
        <w:rPr>
          <w:rFonts w:asciiTheme="majorBidi" w:hAnsiTheme="majorBidi" w:cstheme="majorBidi"/>
          <w:sz w:val="24"/>
          <w:szCs w:val="24"/>
        </w:rPr>
        <w:t xml:space="preserve">, </w:t>
      </w:r>
      <w:r w:rsidR="007F1D25" w:rsidRPr="008D585C">
        <w:rPr>
          <w:rFonts w:asciiTheme="majorBidi" w:hAnsiTheme="majorBidi" w:cstheme="majorBidi"/>
          <w:i/>
          <w:iCs/>
          <w:noProof/>
          <w:sz w:val="24"/>
          <w:szCs w:val="24"/>
        </w:rPr>
        <w:t>nor</w:t>
      </w:r>
      <w:r w:rsidR="007F1D25" w:rsidRPr="008D585C">
        <w:rPr>
          <w:rFonts w:asciiTheme="majorBidi" w:hAnsiTheme="majorBidi" w:cstheme="majorBidi"/>
          <w:noProof/>
          <w:sz w:val="24"/>
          <w:szCs w:val="24"/>
        </w:rPr>
        <w:t>A</w:t>
      </w:r>
      <w:r w:rsidR="00C17ADE" w:rsidRPr="008D585C">
        <w:rPr>
          <w:rFonts w:asciiTheme="majorBidi" w:hAnsiTheme="majorBidi" w:cstheme="majorBidi"/>
          <w:sz w:val="24"/>
          <w:szCs w:val="24"/>
        </w:rPr>
        <w:t xml:space="preserve">, and </w:t>
      </w:r>
      <w:proofErr w:type="spellStart"/>
      <w:r w:rsidR="00696A2F" w:rsidRPr="008D585C">
        <w:rPr>
          <w:rFonts w:asciiTheme="majorBidi" w:hAnsiTheme="majorBidi" w:cstheme="majorBidi"/>
          <w:i/>
          <w:iCs/>
          <w:color w:val="000000"/>
          <w:sz w:val="24"/>
          <w:szCs w:val="24"/>
        </w:rPr>
        <w:t>aac</w:t>
      </w:r>
      <w:r w:rsidR="007110B6" w:rsidRPr="008D585C">
        <w:rPr>
          <w:rFonts w:asciiTheme="majorBidi" w:hAnsiTheme="majorBidi" w:cstheme="majorBidi"/>
          <w:i/>
          <w:iCs/>
          <w:color w:val="000000"/>
          <w:sz w:val="24"/>
          <w:szCs w:val="24"/>
        </w:rPr>
        <w:t>-</w:t>
      </w:r>
      <w:r w:rsidR="00822E83" w:rsidRPr="008D585C">
        <w:rPr>
          <w:rFonts w:asciiTheme="majorBidi" w:hAnsiTheme="majorBidi" w:cstheme="majorBidi"/>
          <w:i/>
          <w:iCs/>
          <w:noProof/>
          <w:color w:val="000000"/>
          <w:sz w:val="24"/>
          <w:szCs w:val="24"/>
        </w:rPr>
        <w:t>aph</w:t>
      </w:r>
      <w:proofErr w:type="spellEnd"/>
      <w:r w:rsidR="00822E83" w:rsidRPr="008D585C">
        <w:rPr>
          <w:rFonts w:asciiTheme="majorBidi" w:hAnsiTheme="majorBidi" w:cstheme="majorBidi"/>
          <w:i/>
          <w:iCs/>
          <w:color w:val="000000"/>
          <w:sz w:val="24"/>
          <w:szCs w:val="24"/>
        </w:rPr>
        <w:t xml:space="preserve"> </w:t>
      </w:r>
      <w:r w:rsidR="00822E83" w:rsidRPr="008D585C">
        <w:rPr>
          <w:rFonts w:asciiTheme="majorBidi" w:hAnsiTheme="majorBidi" w:cstheme="majorBidi"/>
          <w:color w:val="000000"/>
          <w:sz w:val="24"/>
          <w:szCs w:val="24"/>
        </w:rPr>
        <w:lastRenderedPageBreak/>
        <w:t>encoding</w:t>
      </w:r>
      <w:r w:rsidR="00696A2F" w:rsidRPr="008D585C">
        <w:rPr>
          <w:rFonts w:asciiTheme="majorBidi" w:hAnsiTheme="majorBidi" w:cstheme="majorBidi"/>
          <w:color w:val="000000"/>
          <w:sz w:val="24"/>
          <w:szCs w:val="24"/>
        </w:rPr>
        <w:t xml:space="preserve"> gene</w:t>
      </w:r>
      <w:r w:rsidR="006F78A8" w:rsidRPr="008D585C">
        <w:rPr>
          <w:rFonts w:asciiTheme="majorBidi" w:hAnsiTheme="majorBidi" w:cstheme="majorBidi"/>
          <w:color w:val="000000"/>
          <w:sz w:val="24"/>
          <w:szCs w:val="24"/>
        </w:rPr>
        <w:t>s included resistance against corresponding antibiotics.</w:t>
      </w:r>
      <w:r w:rsidR="00C17ADE" w:rsidRPr="008D585C">
        <w:rPr>
          <w:rFonts w:asciiTheme="majorBidi" w:hAnsiTheme="majorBidi" w:cstheme="majorBidi"/>
          <w:color w:val="000000"/>
          <w:sz w:val="24"/>
          <w:szCs w:val="24"/>
        </w:rPr>
        <w:t xml:space="preserve"> </w:t>
      </w:r>
      <w:r w:rsidR="00FA0DE2" w:rsidRPr="008D585C">
        <w:rPr>
          <w:rFonts w:asciiTheme="majorBidi" w:hAnsiTheme="majorBidi" w:cstheme="majorBidi"/>
          <w:color w:val="000000"/>
          <w:sz w:val="24"/>
          <w:szCs w:val="24"/>
        </w:rPr>
        <w:t xml:space="preserve">Results </w:t>
      </w:r>
      <w:r w:rsidR="00CB622F" w:rsidRPr="008D585C">
        <w:rPr>
          <w:rFonts w:asciiTheme="majorBidi" w:hAnsiTheme="majorBidi" w:cstheme="majorBidi"/>
          <w:color w:val="000000"/>
          <w:sz w:val="24"/>
          <w:szCs w:val="24"/>
        </w:rPr>
        <w:t xml:space="preserve">demonstrated that five species were identified, </w:t>
      </w:r>
      <w:r w:rsidR="004F1573" w:rsidRPr="008D585C">
        <w:rPr>
          <w:rFonts w:asciiTheme="majorBidi" w:hAnsiTheme="majorBidi" w:cstheme="majorBidi"/>
          <w:i/>
          <w:iCs/>
          <w:color w:val="000000"/>
          <w:sz w:val="24"/>
          <w:szCs w:val="24"/>
        </w:rPr>
        <w:t>S. epidermidis</w:t>
      </w:r>
      <w:r w:rsidR="00CB622F" w:rsidRPr="008D585C">
        <w:rPr>
          <w:rFonts w:asciiTheme="majorBidi" w:hAnsiTheme="majorBidi" w:cstheme="majorBidi"/>
          <w:color w:val="000000"/>
          <w:sz w:val="24"/>
          <w:szCs w:val="24"/>
        </w:rPr>
        <w:t xml:space="preserve">, </w:t>
      </w:r>
      <w:r w:rsidR="004F1573" w:rsidRPr="008D585C">
        <w:rPr>
          <w:rFonts w:asciiTheme="majorBidi" w:hAnsiTheme="majorBidi" w:cstheme="majorBidi"/>
          <w:i/>
          <w:iCs/>
          <w:color w:val="000000"/>
          <w:sz w:val="24"/>
          <w:szCs w:val="24"/>
        </w:rPr>
        <w:t xml:space="preserve">S. </w:t>
      </w:r>
      <w:proofErr w:type="spellStart"/>
      <w:r w:rsidR="004F1573" w:rsidRPr="008D585C">
        <w:rPr>
          <w:rFonts w:asciiTheme="majorBidi" w:hAnsiTheme="majorBidi" w:cstheme="majorBidi"/>
          <w:i/>
          <w:iCs/>
          <w:color w:val="000000"/>
          <w:sz w:val="24"/>
          <w:szCs w:val="24"/>
        </w:rPr>
        <w:t>intermidius</w:t>
      </w:r>
      <w:proofErr w:type="spellEnd"/>
      <w:r w:rsidR="00CB622F" w:rsidRPr="008D585C">
        <w:rPr>
          <w:rFonts w:asciiTheme="majorBidi" w:hAnsiTheme="majorBidi" w:cstheme="majorBidi"/>
          <w:color w:val="000000"/>
          <w:sz w:val="24"/>
          <w:szCs w:val="24"/>
        </w:rPr>
        <w:t xml:space="preserve">, </w:t>
      </w:r>
      <w:r w:rsidR="004F1573" w:rsidRPr="008D585C">
        <w:rPr>
          <w:rFonts w:asciiTheme="majorBidi" w:hAnsiTheme="majorBidi" w:cstheme="majorBidi"/>
          <w:i/>
          <w:iCs/>
          <w:color w:val="000000"/>
          <w:sz w:val="24"/>
          <w:szCs w:val="24"/>
        </w:rPr>
        <w:t>S. hominis</w:t>
      </w:r>
      <w:r w:rsidR="00CB622F" w:rsidRPr="008D585C">
        <w:rPr>
          <w:rFonts w:asciiTheme="majorBidi" w:hAnsiTheme="majorBidi" w:cstheme="majorBidi"/>
          <w:color w:val="000000"/>
          <w:sz w:val="24"/>
          <w:szCs w:val="24"/>
        </w:rPr>
        <w:t xml:space="preserve">, </w:t>
      </w:r>
      <w:r w:rsidR="004F1573" w:rsidRPr="008D585C">
        <w:rPr>
          <w:rFonts w:asciiTheme="majorBidi" w:hAnsiTheme="majorBidi" w:cstheme="majorBidi"/>
          <w:i/>
          <w:iCs/>
          <w:color w:val="000000"/>
          <w:sz w:val="24"/>
          <w:szCs w:val="24"/>
        </w:rPr>
        <w:t>S. xylosus</w:t>
      </w:r>
      <w:r w:rsidR="00CB622F" w:rsidRPr="008D585C">
        <w:rPr>
          <w:rFonts w:asciiTheme="majorBidi" w:hAnsiTheme="majorBidi" w:cstheme="majorBidi"/>
          <w:color w:val="000000"/>
          <w:sz w:val="24"/>
          <w:szCs w:val="24"/>
        </w:rPr>
        <w:t xml:space="preserve">, and </w:t>
      </w:r>
      <w:r w:rsidR="004F1573" w:rsidRPr="008D585C">
        <w:rPr>
          <w:rFonts w:asciiTheme="majorBidi" w:hAnsiTheme="majorBidi" w:cstheme="majorBidi"/>
          <w:i/>
          <w:iCs/>
          <w:color w:val="000000"/>
          <w:sz w:val="24"/>
          <w:szCs w:val="24"/>
        </w:rPr>
        <w:t>S. chromogenes</w:t>
      </w:r>
      <w:r w:rsidR="00CB622F" w:rsidRPr="008D585C">
        <w:rPr>
          <w:rFonts w:asciiTheme="majorBidi" w:hAnsiTheme="majorBidi" w:cstheme="majorBidi"/>
          <w:color w:val="000000"/>
          <w:sz w:val="24"/>
          <w:szCs w:val="24"/>
        </w:rPr>
        <w:t xml:space="preserve">. </w:t>
      </w:r>
      <w:r w:rsidR="004F1573" w:rsidRPr="008D585C">
        <w:rPr>
          <w:rFonts w:asciiTheme="majorBidi" w:hAnsiTheme="majorBidi" w:cstheme="majorBidi"/>
          <w:i/>
          <w:iCs/>
          <w:color w:val="000000"/>
          <w:sz w:val="24"/>
          <w:szCs w:val="24"/>
        </w:rPr>
        <w:t>S. chromogenes</w:t>
      </w:r>
      <w:r w:rsidR="00ED4705" w:rsidRPr="008D585C">
        <w:rPr>
          <w:rFonts w:asciiTheme="majorBidi" w:hAnsiTheme="majorBidi" w:cstheme="majorBidi"/>
          <w:color w:val="000000"/>
          <w:sz w:val="24"/>
          <w:szCs w:val="24"/>
        </w:rPr>
        <w:t xml:space="preserve"> has been isolated from many herds</w:t>
      </w:r>
      <w:r w:rsidR="008A6FE7" w:rsidRPr="008D585C">
        <w:rPr>
          <w:rFonts w:asciiTheme="majorBidi" w:hAnsiTheme="majorBidi" w:cstheme="majorBidi"/>
          <w:color w:val="000000"/>
          <w:sz w:val="24"/>
          <w:szCs w:val="24"/>
        </w:rPr>
        <w:t xml:space="preserve"> </w:t>
      </w:r>
      <w:r w:rsidR="008C3C15" w:rsidRPr="008D585C">
        <w:rPr>
          <w:rFonts w:asciiTheme="majorBidi" w:hAnsiTheme="majorBidi" w:cstheme="majorBidi"/>
          <w:noProof/>
          <w:color w:val="000000"/>
          <w:sz w:val="24"/>
          <w:szCs w:val="24"/>
        </w:rPr>
        <w:t>(Dubois</w:t>
      </w:r>
      <w:r w:rsidR="00D51A8B">
        <w:rPr>
          <w:rFonts w:asciiTheme="majorBidi" w:hAnsiTheme="majorBidi" w:cstheme="majorBidi"/>
          <w:i/>
          <w:noProof/>
          <w:color w:val="000000"/>
          <w:sz w:val="24"/>
          <w:szCs w:val="24"/>
        </w:rPr>
        <w:t xml:space="preserve"> et al.,</w:t>
      </w:r>
      <w:r w:rsidR="008C3C15" w:rsidRPr="008D585C">
        <w:rPr>
          <w:rFonts w:asciiTheme="majorBidi" w:hAnsiTheme="majorBidi" w:cstheme="majorBidi"/>
          <w:noProof/>
          <w:color w:val="000000"/>
          <w:sz w:val="24"/>
          <w:szCs w:val="24"/>
        </w:rPr>
        <w:t xml:space="preserve"> 2010)</w:t>
      </w:r>
      <w:r w:rsidR="00ED4705" w:rsidRPr="008D585C">
        <w:rPr>
          <w:rFonts w:asciiTheme="majorBidi" w:hAnsiTheme="majorBidi" w:cstheme="majorBidi"/>
          <w:color w:val="000000"/>
          <w:sz w:val="24"/>
          <w:szCs w:val="24"/>
        </w:rPr>
        <w:t xml:space="preserve"> from the milk, teat skin and orifices, and other body sites of cows and heifers</w:t>
      </w:r>
      <w:r w:rsidR="008A6FE7" w:rsidRPr="008D585C">
        <w:rPr>
          <w:rFonts w:asciiTheme="majorBidi" w:hAnsiTheme="majorBidi" w:cstheme="majorBidi"/>
          <w:color w:val="000000"/>
          <w:sz w:val="24"/>
          <w:szCs w:val="24"/>
        </w:rPr>
        <w:t xml:space="preserve"> </w:t>
      </w:r>
      <w:r w:rsidR="008C3C15" w:rsidRPr="008D585C">
        <w:rPr>
          <w:rFonts w:asciiTheme="majorBidi" w:hAnsiTheme="majorBidi" w:cstheme="majorBidi"/>
          <w:noProof/>
          <w:color w:val="000000"/>
          <w:sz w:val="24"/>
          <w:szCs w:val="24"/>
        </w:rPr>
        <w:t>(Gillespie</w:t>
      </w:r>
      <w:r w:rsidR="00D51A8B">
        <w:rPr>
          <w:rFonts w:asciiTheme="majorBidi" w:hAnsiTheme="majorBidi" w:cstheme="majorBidi"/>
          <w:i/>
          <w:noProof/>
          <w:color w:val="000000"/>
          <w:sz w:val="24"/>
          <w:szCs w:val="24"/>
        </w:rPr>
        <w:t xml:space="preserve"> et al.,</w:t>
      </w:r>
      <w:r w:rsidR="008C3C15" w:rsidRPr="008D585C">
        <w:rPr>
          <w:rFonts w:asciiTheme="majorBidi" w:hAnsiTheme="majorBidi" w:cstheme="majorBidi"/>
          <w:noProof/>
          <w:color w:val="000000"/>
          <w:sz w:val="24"/>
          <w:szCs w:val="24"/>
        </w:rPr>
        <w:t xml:space="preserve"> 2009)</w:t>
      </w:r>
      <w:r w:rsidR="008A6FE7" w:rsidRPr="008D585C">
        <w:rPr>
          <w:rFonts w:asciiTheme="majorBidi" w:hAnsiTheme="majorBidi" w:cstheme="majorBidi"/>
          <w:color w:val="000000"/>
          <w:sz w:val="24"/>
          <w:szCs w:val="24"/>
        </w:rPr>
        <w:t xml:space="preserve">. </w:t>
      </w:r>
      <w:r w:rsidR="004F1573" w:rsidRPr="008D585C">
        <w:rPr>
          <w:rFonts w:asciiTheme="majorBidi" w:hAnsiTheme="majorBidi" w:cstheme="majorBidi"/>
          <w:i/>
          <w:iCs/>
          <w:color w:val="000000"/>
          <w:sz w:val="24"/>
          <w:szCs w:val="24"/>
        </w:rPr>
        <w:t>S. xylosus</w:t>
      </w:r>
      <w:r w:rsidR="008A6FE7" w:rsidRPr="008D585C">
        <w:rPr>
          <w:rFonts w:asciiTheme="majorBidi" w:hAnsiTheme="majorBidi" w:cstheme="majorBidi"/>
          <w:color w:val="000000"/>
          <w:sz w:val="24"/>
          <w:szCs w:val="24"/>
        </w:rPr>
        <w:t xml:space="preserve"> and </w:t>
      </w:r>
      <w:r w:rsidR="004F1573" w:rsidRPr="008D585C">
        <w:rPr>
          <w:rFonts w:asciiTheme="majorBidi" w:hAnsiTheme="majorBidi" w:cstheme="majorBidi"/>
          <w:i/>
          <w:iCs/>
          <w:color w:val="000000"/>
          <w:sz w:val="24"/>
          <w:szCs w:val="24"/>
        </w:rPr>
        <w:t xml:space="preserve">S. </w:t>
      </w:r>
      <w:r w:rsidR="008A6FE7" w:rsidRPr="008D585C">
        <w:rPr>
          <w:rFonts w:asciiTheme="majorBidi" w:hAnsiTheme="majorBidi" w:cstheme="majorBidi"/>
          <w:i/>
          <w:iCs/>
          <w:color w:val="000000"/>
          <w:sz w:val="24"/>
          <w:szCs w:val="24"/>
        </w:rPr>
        <w:t>chromogenes</w:t>
      </w:r>
      <w:r w:rsidR="008A6FE7" w:rsidRPr="008D585C">
        <w:rPr>
          <w:rFonts w:asciiTheme="majorBidi" w:hAnsiTheme="majorBidi" w:cstheme="majorBidi"/>
          <w:color w:val="000000"/>
          <w:sz w:val="24"/>
          <w:szCs w:val="24"/>
        </w:rPr>
        <w:t xml:space="preserve"> and </w:t>
      </w:r>
      <w:r w:rsidR="004F1573" w:rsidRPr="008D585C">
        <w:rPr>
          <w:rFonts w:asciiTheme="majorBidi" w:hAnsiTheme="majorBidi" w:cstheme="majorBidi"/>
          <w:i/>
          <w:iCs/>
          <w:color w:val="000000"/>
          <w:sz w:val="24"/>
          <w:szCs w:val="24"/>
        </w:rPr>
        <w:t xml:space="preserve">S. intermedius </w:t>
      </w:r>
      <w:r w:rsidR="008A6FE7" w:rsidRPr="008D585C">
        <w:rPr>
          <w:rFonts w:asciiTheme="majorBidi" w:hAnsiTheme="majorBidi" w:cstheme="majorBidi"/>
          <w:color w:val="000000"/>
          <w:sz w:val="24"/>
          <w:szCs w:val="24"/>
        </w:rPr>
        <w:t xml:space="preserve">are frequently isolated from milk samples of mastitic cows and buffaloes in Egypt </w:t>
      </w:r>
      <w:r w:rsidR="008C3C15" w:rsidRPr="008D585C">
        <w:rPr>
          <w:rFonts w:asciiTheme="majorBidi" w:hAnsiTheme="majorBidi" w:cstheme="majorBidi"/>
          <w:noProof/>
          <w:sz w:val="24"/>
          <w:szCs w:val="24"/>
        </w:rPr>
        <w:t>(O</w:t>
      </w:r>
      <w:r w:rsidR="003E63AC">
        <w:rPr>
          <w:rFonts w:asciiTheme="majorBidi" w:hAnsiTheme="majorBidi" w:cstheme="majorBidi"/>
          <w:noProof/>
          <w:sz w:val="24"/>
          <w:szCs w:val="24"/>
        </w:rPr>
        <w:t>s</w:t>
      </w:r>
      <w:r w:rsidR="008C3C15" w:rsidRPr="008D585C">
        <w:rPr>
          <w:rFonts w:asciiTheme="majorBidi" w:hAnsiTheme="majorBidi" w:cstheme="majorBidi"/>
          <w:noProof/>
          <w:sz w:val="24"/>
          <w:szCs w:val="24"/>
        </w:rPr>
        <w:t>man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2016)</w:t>
      </w:r>
      <w:r w:rsidR="008A6FE7" w:rsidRPr="008D585C">
        <w:rPr>
          <w:rFonts w:asciiTheme="majorBidi" w:hAnsiTheme="majorBidi" w:cstheme="majorBidi"/>
          <w:sz w:val="24"/>
          <w:szCs w:val="24"/>
        </w:rPr>
        <w:t xml:space="preserve">. </w:t>
      </w:r>
      <w:r w:rsidR="00D525C7" w:rsidRPr="008D585C">
        <w:rPr>
          <w:rFonts w:asciiTheme="majorBidi" w:hAnsiTheme="majorBidi" w:cstheme="majorBidi"/>
          <w:sz w:val="24"/>
          <w:szCs w:val="24"/>
        </w:rPr>
        <w:t>Abd El-</w:t>
      </w:r>
      <w:proofErr w:type="spellStart"/>
      <w:r w:rsidR="00D525C7" w:rsidRPr="008D585C">
        <w:rPr>
          <w:rFonts w:asciiTheme="majorBidi" w:hAnsiTheme="majorBidi" w:cstheme="majorBidi"/>
          <w:sz w:val="24"/>
          <w:szCs w:val="24"/>
        </w:rPr>
        <w:t>Razik</w:t>
      </w:r>
      <w:proofErr w:type="spellEnd"/>
      <w:r w:rsidR="00D525C7" w:rsidRPr="008D585C">
        <w:rPr>
          <w:rFonts w:asciiTheme="majorBidi" w:hAnsiTheme="majorBidi" w:cstheme="majorBidi"/>
          <w:sz w:val="24"/>
          <w:szCs w:val="24"/>
        </w:rPr>
        <w:t xml:space="preserve"> et al</w:t>
      </w:r>
      <w:r w:rsidR="00067136">
        <w:rPr>
          <w:rFonts w:asciiTheme="majorBidi" w:hAnsiTheme="majorBidi" w:cstheme="majorBidi"/>
          <w:sz w:val="24"/>
          <w:szCs w:val="24"/>
        </w:rPr>
        <w:t>., (2017)</w:t>
      </w:r>
      <w:r w:rsidR="00D525C7" w:rsidRPr="008D585C">
        <w:rPr>
          <w:rFonts w:asciiTheme="majorBidi" w:hAnsiTheme="majorBidi" w:cstheme="majorBidi"/>
          <w:sz w:val="24"/>
          <w:szCs w:val="24"/>
        </w:rPr>
        <w:t xml:space="preserve"> reported the isolation of </w:t>
      </w:r>
      <w:r w:rsidR="004F1573" w:rsidRPr="008D585C">
        <w:rPr>
          <w:rFonts w:asciiTheme="majorBidi" w:hAnsiTheme="majorBidi" w:cstheme="majorBidi"/>
          <w:i/>
          <w:iCs/>
          <w:sz w:val="24"/>
          <w:szCs w:val="24"/>
        </w:rPr>
        <w:t>S. xylosus</w:t>
      </w:r>
      <w:r w:rsidR="00D525C7" w:rsidRPr="008D585C">
        <w:rPr>
          <w:rFonts w:asciiTheme="majorBidi" w:hAnsiTheme="majorBidi" w:cstheme="majorBidi"/>
          <w:sz w:val="24"/>
          <w:szCs w:val="24"/>
        </w:rPr>
        <w:t xml:space="preserve"> form 25% of the </w:t>
      </w:r>
      <w:r w:rsidR="00B819E4" w:rsidRPr="008D585C">
        <w:rPr>
          <w:rFonts w:asciiTheme="majorBidi" w:hAnsiTheme="majorBidi" w:cstheme="majorBidi"/>
          <w:sz w:val="24"/>
          <w:szCs w:val="24"/>
        </w:rPr>
        <w:t>apparently examined</w:t>
      </w:r>
      <w:r w:rsidR="00D525C7" w:rsidRPr="008D585C">
        <w:rPr>
          <w:rFonts w:asciiTheme="majorBidi" w:hAnsiTheme="majorBidi" w:cstheme="majorBidi"/>
          <w:sz w:val="24"/>
          <w:szCs w:val="24"/>
        </w:rPr>
        <w:t xml:space="preserve"> health</w:t>
      </w:r>
      <w:r w:rsidR="00A61D5F">
        <w:rPr>
          <w:rFonts w:asciiTheme="majorBidi" w:hAnsiTheme="majorBidi" w:cstheme="majorBidi"/>
          <w:sz w:val="24"/>
          <w:szCs w:val="24"/>
        </w:rPr>
        <w:t>y</w:t>
      </w:r>
      <w:r w:rsidR="00D525C7" w:rsidRPr="008D585C">
        <w:rPr>
          <w:rFonts w:asciiTheme="majorBidi" w:hAnsiTheme="majorBidi" w:cstheme="majorBidi"/>
          <w:sz w:val="24"/>
          <w:szCs w:val="24"/>
        </w:rPr>
        <w:t xml:space="preserve"> and subclinical mastitis milk samples collected form buffaloes</w:t>
      </w:r>
      <w:r w:rsidR="00954AAA" w:rsidRPr="008D585C">
        <w:rPr>
          <w:rFonts w:asciiTheme="majorBidi" w:hAnsiTheme="majorBidi" w:cstheme="majorBidi"/>
          <w:sz w:val="24"/>
          <w:szCs w:val="24"/>
        </w:rPr>
        <w:t>.</w:t>
      </w:r>
      <w:r w:rsidR="006A4770" w:rsidRPr="008D585C">
        <w:rPr>
          <w:rFonts w:asciiTheme="majorBidi" w:hAnsiTheme="majorBidi" w:cstheme="majorBidi"/>
          <w:sz w:val="24"/>
          <w:szCs w:val="24"/>
        </w:rPr>
        <w:t xml:space="preserve"> The frequent isolation of </w:t>
      </w:r>
      <w:r w:rsidR="004F1573" w:rsidRPr="008D585C">
        <w:rPr>
          <w:rFonts w:asciiTheme="majorBidi" w:hAnsiTheme="majorBidi" w:cstheme="majorBidi"/>
          <w:i/>
          <w:iCs/>
          <w:sz w:val="24"/>
          <w:szCs w:val="24"/>
        </w:rPr>
        <w:t>S. xylosus</w:t>
      </w:r>
      <w:r w:rsidR="006A4770" w:rsidRPr="008D585C">
        <w:rPr>
          <w:rFonts w:asciiTheme="majorBidi" w:hAnsiTheme="majorBidi" w:cstheme="majorBidi"/>
          <w:sz w:val="24"/>
          <w:szCs w:val="24"/>
        </w:rPr>
        <w:t xml:space="preserve"> from milk of animal with clinical and subclinical mastitis</w:t>
      </w:r>
      <w:r w:rsidR="00954AAA" w:rsidRPr="008D585C">
        <w:rPr>
          <w:rFonts w:asciiTheme="majorBidi" w:hAnsiTheme="majorBidi" w:cstheme="majorBidi"/>
          <w:sz w:val="24"/>
          <w:szCs w:val="24"/>
        </w:rPr>
        <w:t xml:space="preserve"> </w:t>
      </w:r>
      <w:r w:rsidR="006A4770" w:rsidRPr="008D585C">
        <w:rPr>
          <w:rFonts w:asciiTheme="majorBidi" w:hAnsiTheme="majorBidi" w:cstheme="majorBidi"/>
          <w:sz w:val="24"/>
          <w:szCs w:val="24"/>
        </w:rPr>
        <w:t xml:space="preserve">highlights the importance of further studies to elucidate the precise role of this microbe in </w:t>
      </w:r>
      <w:r w:rsidR="00C16F1B">
        <w:rPr>
          <w:rFonts w:asciiTheme="majorBidi" w:hAnsiTheme="majorBidi" w:cstheme="majorBidi"/>
          <w:sz w:val="24"/>
          <w:szCs w:val="24"/>
        </w:rPr>
        <w:t xml:space="preserve">the </w:t>
      </w:r>
      <w:r w:rsidR="00C16F1B" w:rsidRPr="008D585C">
        <w:rPr>
          <w:rFonts w:asciiTheme="majorBidi" w:hAnsiTheme="majorBidi" w:cstheme="majorBidi"/>
          <w:sz w:val="24"/>
          <w:szCs w:val="24"/>
        </w:rPr>
        <w:t>pathogenesi</w:t>
      </w:r>
      <w:r w:rsidR="00C16F1B">
        <w:rPr>
          <w:rFonts w:asciiTheme="majorBidi" w:hAnsiTheme="majorBidi" w:cstheme="majorBidi"/>
          <w:sz w:val="24"/>
          <w:szCs w:val="24"/>
        </w:rPr>
        <w:t>s</w:t>
      </w:r>
      <w:r w:rsidR="00C16F1B" w:rsidRPr="008D585C">
        <w:rPr>
          <w:rFonts w:asciiTheme="majorBidi" w:hAnsiTheme="majorBidi" w:cstheme="majorBidi"/>
          <w:sz w:val="24"/>
          <w:szCs w:val="24"/>
        </w:rPr>
        <w:t xml:space="preserve"> </w:t>
      </w:r>
      <w:r w:rsidR="00C16F1B">
        <w:rPr>
          <w:rFonts w:asciiTheme="majorBidi" w:hAnsiTheme="majorBidi" w:cstheme="majorBidi"/>
          <w:sz w:val="24"/>
          <w:szCs w:val="24"/>
        </w:rPr>
        <w:t xml:space="preserve">of </w:t>
      </w:r>
      <w:r w:rsidR="006A4770" w:rsidRPr="008D585C">
        <w:rPr>
          <w:rFonts w:asciiTheme="majorBidi" w:hAnsiTheme="majorBidi" w:cstheme="majorBidi"/>
          <w:sz w:val="24"/>
          <w:szCs w:val="24"/>
        </w:rPr>
        <w:t xml:space="preserve">bovine mastitis. </w:t>
      </w:r>
      <w:r w:rsidR="00145212">
        <w:rPr>
          <w:rFonts w:asciiTheme="majorBidi" w:hAnsiTheme="majorBidi" w:cstheme="majorBidi"/>
          <w:sz w:val="24"/>
          <w:szCs w:val="24"/>
        </w:rPr>
        <w:t>Herein,</w:t>
      </w:r>
      <w:r w:rsidR="00B819E4">
        <w:rPr>
          <w:rFonts w:asciiTheme="majorBidi" w:hAnsiTheme="majorBidi" w:cstheme="majorBidi"/>
          <w:sz w:val="24"/>
          <w:szCs w:val="24"/>
        </w:rPr>
        <w:t xml:space="preserve"> </w:t>
      </w:r>
      <w:proofErr w:type="spellStart"/>
      <w:r w:rsidR="0053707A" w:rsidRPr="008D585C">
        <w:rPr>
          <w:rFonts w:asciiTheme="majorBidi" w:hAnsiTheme="majorBidi" w:cstheme="majorBidi"/>
          <w:sz w:val="24"/>
          <w:szCs w:val="24"/>
        </w:rPr>
        <w:t>CoNS</w:t>
      </w:r>
      <w:proofErr w:type="spellEnd"/>
      <w:r w:rsidR="0053707A" w:rsidRPr="008D585C">
        <w:rPr>
          <w:rFonts w:asciiTheme="majorBidi" w:hAnsiTheme="majorBidi" w:cstheme="majorBidi"/>
          <w:sz w:val="24"/>
          <w:szCs w:val="24"/>
        </w:rPr>
        <w:t xml:space="preserve"> isolates</w:t>
      </w:r>
      <w:r w:rsidR="008A6FE7" w:rsidRPr="008D585C">
        <w:rPr>
          <w:rFonts w:asciiTheme="majorBidi" w:hAnsiTheme="majorBidi" w:cstheme="majorBidi"/>
          <w:sz w:val="24"/>
          <w:szCs w:val="24"/>
        </w:rPr>
        <w:t xml:space="preserve"> were screened for antimicrobial susceptibility against 12 commercial antimicrobials</w:t>
      </w:r>
      <w:r w:rsidR="008A6FE7" w:rsidRPr="008D585C">
        <w:rPr>
          <w:rFonts w:asciiTheme="majorBidi" w:hAnsiTheme="majorBidi" w:cstheme="majorBidi"/>
          <w:color w:val="000000"/>
          <w:sz w:val="24"/>
          <w:szCs w:val="24"/>
        </w:rPr>
        <w:t xml:space="preserve"> and further </w:t>
      </w:r>
      <w:r w:rsidR="00335019">
        <w:rPr>
          <w:rFonts w:asciiTheme="majorBidi" w:hAnsiTheme="majorBidi" w:cstheme="majorBidi"/>
          <w:color w:val="000000"/>
          <w:sz w:val="24"/>
          <w:szCs w:val="24"/>
        </w:rPr>
        <w:t xml:space="preserve">examined </w:t>
      </w:r>
      <w:r w:rsidR="008A6FE7" w:rsidRPr="008D585C">
        <w:rPr>
          <w:rFonts w:asciiTheme="majorBidi" w:hAnsiTheme="majorBidi" w:cstheme="majorBidi"/>
          <w:color w:val="000000"/>
          <w:sz w:val="24"/>
          <w:szCs w:val="24"/>
        </w:rPr>
        <w:t xml:space="preserve">for the presence of some </w:t>
      </w:r>
      <w:r w:rsidR="009F63CA" w:rsidRPr="008D585C">
        <w:rPr>
          <w:rFonts w:asciiTheme="majorBidi" w:hAnsiTheme="majorBidi" w:cstheme="majorBidi"/>
          <w:color w:val="000000"/>
          <w:sz w:val="24"/>
          <w:szCs w:val="24"/>
        </w:rPr>
        <w:t>antibiotic resistance encoding genes.</w:t>
      </w:r>
      <w:r w:rsidR="008A6FE7" w:rsidRPr="008D585C">
        <w:rPr>
          <w:rFonts w:asciiTheme="majorBidi" w:hAnsiTheme="majorBidi" w:cstheme="majorBidi"/>
          <w:color w:val="000000"/>
          <w:sz w:val="24"/>
          <w:szCs w:val="24"/>
        </w:rPr>
        <w:t xml:space="preserve"> </w:t>
      </w:r>
      <w:r w:rsidR="00ED4705" w:rsidRPr="008D585C">
        <w:rPr>
          <w:rFonts w:asciiTheme="majorBidi" w:hAnsiTheme="majorBidi" w:cstheme="majorBidi"/>
          <w:color w:val="000000"/>
          <w:sz w:val="24"/>
          <w:szCs w:val="24"/>
        </w:rPr>
        <w:t xml:space="preserve"> </w:t>
      </w:r>
      <w:r w:rsidR="00335019">
        <w:rPr>
          <w:rFonts w:asciiTheme="majorBidi" w:hAnsiTheme="majorBidi" w:cstheme="majorBidi"/>
          <w:color w:val="000000"/>
          <w:sz w:val="24"/>
          <w:szCs w:val="24"/>
        </w:rPr>
        <w:t>Our results</w:t>
      </w:r>
      <w:r w:rsidR="00FA0DE2" w:rsidRPr="008D585C">
        <w:rPr>
          <w:rFonts w:asciiTheme="majorBidi" w:hAnsiTheme="majorBidi" w:cstheme="majorBidi"/>
          <w:color w:val="000000"/>
          <w:sz w:val="24"/>
          <w:szCs w:val="24"/>
        </w:rPr>
        <w:t xml:space="preserve"> showed that all the tested </w:t>
      </w:r>
      <w:proofErr w:type="spellStart"/>
      <w:r w:rsidR="00FA0DE2" w:rsidRPr="008D585C">
        <w:rPr>
          <w:rFonts w:asciiTheme="majorBidi" w:hAnsiTheme="majorBidi" w:cstheme="majorBidi"/>
          <w:color w:val="000000"/>
          <w:sz w:val="24"/>
          <w:szCs w:val="24"/>
        </w:rPr>
        <w:t>CoNS</w:t>
      </w:r>
      <w:proofErr w:type="spellEnd"/>
      <w:r w:rsidR="00FA0DE2" w:rsidRPr="008D585C">
        <w:rPr>
          <w:rFonts w:asciiTheme="majorBidi" w:hAnsiTheme="majorBidi" w:cstheme="majorBidi"/>
          <w:color w:val="000000"/>
          <w:sz w:val="24"/>
          <w:szCs w:val="24"/>
        </w:rPr>
        <w:t xml:space="preserve"> isolates were found resistant to the tested antimicrobial. The resistance of </w:t>
      </w:r>
      <w:proofErr w:type="spellStart"/>
      <w:r w:rsidR="00FA0DE2" w:rsidRPr="008D585C">
        <w:rPr>
          <w:rFonts w:asciiTheme="majorBidi" w:hAnsiTheme="majorBidi" w:cstheme="majorBidi"/>
          <w:color w:val="000000"/>
          <w:sz w:val="24"/>
          <w:szCs w:val="24"/>
        </w:rPr>
        <w:t>CoNS</w:t>
      </w:r>
      <w:proofErr w:type="spellEnd"/>
      <w:r w:rsidR="00FA0DE2" w:rsidRPr="008D585C">
        <w:rPr>
          <w:rFonts w:asciiTheme="majorBidi" w:hAnsiTheme="majorBidi" w:cstheme="majorBidi"/>
          <w:color w:val="000000"/>
          <w:sz w:val="24"/>
          <w:szCs w:val="24"/>
        </w:rPr>
        <w:t xml:space="preserve"> towards benzylpenicillin and </w:t>
      </w:r>
      <w:r w:rsidR="00563632" w:rsidRPr="008D585C">
        <w:rPr>
          <w:rFonts w:asciiTheme="majorBidi" w:hAnsiTheme="majorBidi" w:cstheme="majorBidi"/>
          <w:color w:val="000000"/>
          <w:sz w:val="24"/>
          <w:szCs w:val="24"/>
        </w:rPr>
        <w:t>aminopenicillins</w:t>
      </w:r>
      <w:r w:rsidR="00FA0DE2" w:rsidRPr="008D585C">
        <w:rPr>
          <w:rFonts w:asciiTheme="majorBidi" w:hAnsiTheme="majorBidi" w:cstheme="majorBidi"/>
          <w:color w:val="000000"/>
          <w:sz w:val="24"/>
          <w:szCs w:val="24"/>
        </w:rPr>
        <w:t xml:space="preserve">, tetracycline, macrolides, and aminoglycosides has been reported in many studies </w:t>
      </w:r>
      <w:r w:rsidR="008C3C15" w:rsidRPr="008D585C">
        <w:rPr>
          <w:rFonts w:asciiTheme="majorBidi" w:hAnsiTheme="majorBidi" w:cstheme="majorBidi"/>
          <w:noProof/>
          <w:color w:val="000000"/>
          <w:sz w:val="24"/>
          <w:szCs w:val="24"/>
        </w:rPr>
        <w:t>(Frey</w:t>
      </w:r>
      <w:r w:rsidR="00D51A8B">
        <w:rPr>
          <w:rFonts w:asciiTheme="majorBidi" w:hAnsiTheme="majorBidi" w:cstheme="majorBidi"/>
          <w:i/>
          <w:noProof/>
          <w:color w:val="000000"/>
          <w:sz w:val="24"/>
          <w:szCs w:val="24"/>
        </w:rPr>
        <w:t xml:space="preserve"> et al.,</w:t>
      </w:r>
      <w:r w:rsidR="008C3C15" w:rsidRPr="008D585C">
        <w:rPr>
          <w:rFonts w:asciiTheme="majorBidi" w:hAnsiTheme="majorBidi" w:cstheme="majorBidi"/>
          <w:noProof/>
          <w:color w:val="000000"/>
          <w:sz w:val="24"/>
          <w:szCs w:val="24"/>
        </w:rPr>
        <w:t xml:space="preserve"> 2013; Persson Waller </w:t>
      </w:r>
      <w:r w:rsidR="00D51A8B">
        <w:rPr>
          <w:rFonts w:asciiTheme="majorBidi" w:hAnsiTheme="majorBidi" w:cstheme="majorBidi"/>
          <w:i/>
          <w:noProof/>
          <w:color w:val="000000"/>
          <w:sz w:val="24"/>
          <w:szCs w:val="24"/>
        </w:rPr>
        <w:t xml:space="preserve"> et al.,</w:t>
      </w:r>
      <w:r w:rsidR="008C3C15" w:rsidRPr="008D585C">
        <w:rPr>
          <w:rFonts w:asciiTheme="majorBidi" w:hAnsiTheme="majorBidi" w:cstheme="majorBidi"/>
          <w:noProof/>
          <w:color w:val="000000"/>
          <w:sz w:val="24"/>
          <w:szCs w:val="24"/>
        </w:rPr>
        <w:t xml:space="preserve"> 2011; Pitkälä</w:t>
      </w:r>
      <w:r w:rsidR="00D51A8B">
        <w:rPr>
          <w:rFonts w:asciiTheme="majorBidi" w:hAnsiTheme="majorBidi" w:cstheme="majorBidi"/>
          <w:i/>
          <w:noProof/>
          <w:color w:val="000000"/>
          <w:sz w:val="24"/>
          <w:szCs w:val="24"/>
        </w:rPr>
        <w:t xml:space="preserve"> et al.,</w:t>
      </w:r>
      <w:r w:rsidR="008C3C15" w:rsidRPr="008D585C">
        <w:rPr>
          <w:rFonts w:asciiTheme="majorBidi" w:hAnsiTheme="majorBidi" w:cstheme="majorBidi"/>
          <w:noProof/>
          <w:color w:val="000000"/>
          <w:sz w:val="24"/>
          <w:szCs w:val="24"/>
        </w:rPr>
        <w:t xml:space="preserve"> 2004)</w:t>
      </w:r>
      <w:r w:rsidR="00FA0DE2" w:rsidRPr="008D585C">
        <w:rPr>
          <w:rFonts w:asciiTheme="majorBidi" w:hAnsiTheme="majorBidi" w:cstheme="majorBidi"/>
          <w:color w:val="000000"/>
          <w:sz w:val="24"/>
          <w:szCs w:val="24"/>
        </w:rPr>
        <w:t xml:space="preserve">. Results also revealed that, </w:t>
      </w:r>
      <w:r w:rsidR="00FF5D95" w:rsidRPr="008D585C">
        <w:rPr>
          <w:rFonts w:asciiTheme="majorBidi" w:hAnsiTheme="majorBidi" w:cstheme="majorBidi"/>
          <w:color w:val="000000"/>
          <w:sz w:val="24"/>
          <w:szCs w:val="24"/>
        </w:rPr>
        <w:t xml:space="preserve">the five species of </w:t>
      </w:r>
      <w:proofErr w:type="spellStart"/>
      <w:r w:rsidR="00FF5D95" w:rsidRPr="008D585C">
        <w:rPr>
          <w:rFonts w:asciiTheme="majorBidi" w:hAnsiTheme="majorBidi" w:cstheme="majorBidi"/>
          <w:color w:val="000000"/>
          <w:sz w:val="24"/>
          <w:szCs w:val="24"/>
        </w:rPr>
        <w:t>CoNS</w:t>
      </w:r>
      <w:proofErr w:type="spellEnd"/>
      <w:r w:rsidR="00FF5D95" w:rsidRPr="008D585C">
        <w:rPr>
          <w:rFonts w:asciiTheme="majorBidi" w:hAnsiTheme="majorBidi" w:cstheme="majorBidi"/>
          <w:color w:val="000000"/>
          <w:sz w:val="24"/>
          <w:szCs w:val="24"/>
        </w:rPr>
        <w:t xml:space="preserve"> (S</w:t>
      </w:r>
      <w:r w:rsidR="004F1573" w:rsidRPr="008D585C">
        <w:rPr>
          <w:rFonts w:asciiTheme="majorBidi" w:hAnsiTheme="majorBidi" w:cstheme="majorBidi"/>
          <w:i/>
          <w:iCs/>
          <w:color w:val="000000"/>
          <w:sz w:val="24"/>
          <w:szCs w:val="24"/>
        </w:rPr>
        <w:t>. epidermidis</w:t>
      </w:r>
      <w:r w:rsidR="00FF5D95" w:rsidRPr="008D585C">
        <w:rPr>
          <w:rFonts w:asciiTheme="majorBidi" w:hAnsiTheme="majorBidi" w:cstheme="majorBidi"/>
          <w:color w:val="000000"/>
          <w:sz w:val="24"/>
          <w:szCs w:val="24"/>
        </w:rPr>
        <w:t>,</w:t>
      </w:r>
      <w:r w:rsidR="004F1573" w:rsidRPr="008D585C">
        <w:rPr>
          <w:rFonts w:asciiTheme="majorBidi" w:hAnsiTheme="majorBidi" w:cstheme="majorBidi"/>
          <w:i/>
          <w:iCs/>
          <w:color w:val="000000"/>
          <w:sz w:val="24"/>
          <w:szCs w:val="24"/>
        </w:rPr>
        <w:t xml:space="preserve"> S. intermedius</w:t>
      </w:r>
      <w:r w:rsidR="00FF5D95" w:rsidRPr="008D585C">
        <w:rPr>
          <w:rFonts w:asciiTheme="majorBidi" w:hAnsiTheme="majorBidi" w:cstheme="majorBidi"/>
          <w:color w:val="000000"/>
          <w:sz w:val="24"/>
          <w:szCs w:val="24"/>
        </w:rPr>
        <w:t>,</w:t>
      </w:r>
      <w:r w:rsidR="004F1573" w:rsidRPr="008D585C">
        <w:rPr>
          <w:rFonts w:asciiTheme="majorBidi" w:hAnsiTheme="majorBidi" w:cstheme="majorBidi"/>
          <w:i/>
          <w:iCs/>
          <w:color w:val="000000"/>
          <w:sz w:val="24"/>
          <w:szCs w:val="24"/>
        </w:rPr>
        <w:t xml:space="preserve"> S. hominis</w:t>
      </w:r>
      <w:r w:rsidR="00FF5D95" w:rsidRPr="008D585C">
        <w:rPr>
          <w:rFonts w:asciiTheme="majorBidi" w:hAnsiTheme="majorBidi" w:cstheme="majorBidi"/>
          <w:color w:val="000000"/>
          <w:sz w:val="24"/>
          <w:szCs w:val="24"/>
        </w:rPr>
        <w:t>,</w:t>
      </w:r>
      <w:r w:rsidR="004F1573" w:rsidRPr="008D585C">
        <w:rPr>
          <w:rFonts w:asciiTheme="majorBidi" w:hAnsiTheme="majorBidi" w:cstheme="majorBidi"/>
          <w:i/>
          <w:iCs/>
          <w:color w:val="000000"/>
          <w:sz w:val="24"/>
          <w:szCs w:val="24"/>
        </w:rPr>
        <w:t xml:space="preserve"> S. xylosus</w:t>
      </w:r>
      <w:r w:rsidR="00FF5D95" w:rsidRPr="008D585C">
        <w:rPr>
          <w:rFonts w:asciiTheme="majorBidi" w:hAnsiTheme="majorBidi" w:cstheme="majorBidi"/>
          <w:color w:val="000000"/>
          <w:sz w:val="24"/>
          <w:szCs w:val="24"/>
        </w:rPr>
        <w:t>, and</w:t>
      </w:r>
      <w:r w:rsidR="004F1573" w:rsidRPr="008D585C">
        <w:rPr>
          <w:rFonts w:asciiTheme="majorBidi" w:hAnsiTheme="majorBidi" w:cstheme="majorBidi"/>
          <w:i/>
          <w:iCs/>
          <w:color w:val="000000"/>
          <w:sz w:val="24"/>
          <w:szCs w:val="24"/>
        </w:rPr>
        <w:t xml:space="preserve"> S. chromogenes</w:t>
      </w:r>
      <w:r w:rsidR="00FF5D95" w:rsidRPr="008D585C">
        <w:rPr>
          <w:rFonts w:asciiTheme="majorBidi" w:hAnsiTheme="majorBidi" w:cstheme="majorBidi"/>
          <w:color w:val="000000"/>
          <w:sz w:val="24"/>
          <w:szCs w:val="24"/>
        </w:rPr>
        <w:t xml:space="preserve">) were oxacillin and cloxacillin resistant. </w:t>
      </w:r>
      <w:r w:rsidR="00C22ABA" w:rsidRPr="008D585C">
        <w:rPr>
          <w:rFonts w:asciiTheme="majorBidi" w:hAnsiTheme="majorBidi" w:cstheme="majorBidi"/>
          <w:color w:val="000000"/>
          <w:sz w:val="24"/>
          <w:szCs w:val="24"/>
        </w:rPr>
        <w:t>These outcomes are inconsistent with the findings previously reported by Osman</w:t>
      </w:r>
      <w:r w:rsidR="00D51A8B">
        <w:rPr>
          <w:rFonts w:asciiTheme="majorBidi" w:hAnsiTheme="majorBidi" w:cstheme="majorBidi"/>
          <w:color w:val="000000"/>
          <w:sz w:val="24"/>
          <w:szCs w:val="24"/>
        </w:rPr>
        <w:t xml:space="preserve"> et al.,</w:t>
      </w:r>
      <w:r w:rsidR="00C22ABA" w:rsidRPr="008D585C">
        <w:rPr>
          <w:rFonts w:asciiTheme="majorBidi" w:hAnsiTheme="majorBidi" w:cstheme="majorBidi"/>
          <w:color w:val="000000"/>
          <w:sz w:val="24"/>
          <w:szCs w:val="24"/>
        </w:rPr>
        <w:t xml:space="preserve"> </w:t>
      </w:r>
      <w:r w:rsidR="00335019">
        <w:rPr>
          <w:rFonts w:asciiTheme="majorBidi" w:hAnsiTheme="majorBidi" w:cstheme="majorBidi"/>
          <w:color w:val="000000"/>
          <w:sz w:val="24"/>
          <w:szCs w:val="24"/>
        </w:rPr>
        <w:t xml:space="preserve">(2016) </w:t>
      </w:r>
      <w:r w:rsidR="00C22ABA" w:rsidRPr="008D585C">
        <w:rPr>
          <w:rFonts w:asciiTheme="majorBidi" w:hAnsiTheme="majorBidi" w:cstheme="majorBidi"/>
          <w:color w:val="000000"/>
          <w:sz w:val="24"/>
          <w:szCs w:val="24"/>
        </w:rPr>
        <w:t xml:space="preserve">who stated that among the tested 94 </w:t>
      </w:r>
      <w:proofErr w:type="spellStart"/>
      <w:r w:rsidR="00C22ABA" w:rsidRPr="008D585C">
        <w:rPr>
          <w:rFonts w:asciiTheme="majorBidi" w:hAnsiTheme="majorBidi" w:cstheme="majorBidi"/>
          <w:color w:val="000000"/>
          <w:sz w:val="24"/>
          <w:szCs w:val="24"/>
        </w:rPr>
        <w:t>CoNS</w:t>
      </w:r>
      <w:proofErr w:type="spellEnd"/>
      <w:r w:rsidR="00C22ABA" w:rsidRPr="008D585C">
        <w:rPr>
          <w:rFonts w:asciiTheme="majorBidi" w:hAnsiTheme="majorBidi" w:cstheme="majorBidi"/>
          <w:color w:val="000000"/>
          <w:sz w:val="24"/>
          <w:szCs w:val="24"/>
        </w:rPr>
        <w:t xml:space="preserve"> isolates 42-48% were resistant towards ampicillin, oxacillin</w:t>
      </w:r>
      <w:r w:rsidR="00563632" w:rsidRPr="008D585C">
        <w:rPr>
          <w:rFonts w:asciiTheme="majorBidi" w:hAnsiTheme="majorBidi" w:cstheme="majorBidi"/>
          <w:color w:val="000000"/>
          <w:sz w:val="24"/>
          <w:szCs w:val="24"/>
        </w:rPr>
        <w:t>,</w:t>
      </w:r>
      <w:r w:rsidR="00C22ABA" w:rsidRPr="008D585C">
        <w:rPr>
          <w:rFonts w:asciiTheme="majorBidi" w:hAnsiTheme="majorBidi" w:cstheme="majorBidi"/>
          <w:color w:val="000000"/>
          <w:sz w:val="24"/>
          <w:szCs w:val="24"/>
        </w:rPr>
        <w:t xml:space="preserve"> and penicillin</w:t>
      </w:r>
      <w:r w:rsidR="00563632" w:rsidRPr="008D585C">
        <w:rPr>
          <w:rFonts w:asciiTheme="majorBidi" w:hAnsiTheme="majorBidi" w:cstheme="majorBidi"/>
          <w:sz w:val="24"/>
          <w:szCs w:val="24"/>
        </w:rPr>
        <w:t xml:space="preserve">. </w:t>
      </w:r>
      <w:proofErr w:type="spellStart"/>
      <w:r w:rsidR="00563632" w:rsidRPr="008D585C">
        <w:rPr>
          <w:rFonts w:asciiTheme="majorBidi" w:hAnsiTheme="majorBidi" w:cstheme="majorBidi"/>
          <w:sz w:val="24"/>
          <w:szCs w:val="24"/>
        </w:rPr>
        <w:t>Kaliwal</w:t>
      </w:r>
      <w:proofErr w:type="spellEnd"/>
      <w:r w:rsidR="00D51A8B">
        <w:rPr>
          <w:rFonts w:asciiTheme="majorBidi" w:hAnsiTheme="majorBidi" w:cstheme="majorBidi"/>
          <w:sz w:val="24"/>
          <w:szCs w:val="24"/>
        </w:rPr>
        <w:t xml:space="preserve"> et al.</w:t>
      </w:r>
      <w:r w:rsidR="00563632" w:rsidRPr="008D585C">
        <w:rPr>
          <w:rFonts w:asciiTheme="majorBidi" w:hAnsiTheme="majorBidi" w:cstheme="majorBidi"/>
          <w:sz w:val="24"/>
          <w:szCs w:val="24"/>
        </w:rPr>
        <w:t xml:space="preserve"> stated that </w:t>
      </w:r>
      <w:proofErr w:type="spellStart"/>
      <w:r w:rsidR="00563632" w:rsidRPr="008D585C">
        <w:rPr>
          <w:rFonts w:asciiTheme="majorBidi" w:hAnsiTheme="majorBidi" w:cstheme="majorBidi"/>
          <w:sz w:val="24"/>
          <w:szCs w:val="24"/>
        </w:rPr>
        <w:t>CoNS</w:t>
      </w:r>
      <w:proofErr w:type="spellEnd"/>
      <w:r w:rsidR="00563632" w:rsidRPr="008D585C">
        <w:rPr>
          <w:rFonts w:asciiTheme="majorBidi" w:hAnsiTheme="majorBidi" w:cstheme="majorBidi"/>
          <w:sz w:val="24"/>
          <w:szCs w:val="24"/>
        </w:rPr>
        <w:t xml:space="preserve"> were resistant to penicillin (76%), ampicillin (69.5%), and gentamicin (57%) </w:t>
      </w:r>
      <w:r w:rsidR="008C3C15" w:rsidRPr="008D585C">
        <w:rPr>
          <w:rFonts w:asciiTheme="majorBidi" w:hAnsiTheme="majorBidi" w:cstheme="majorBidi"/>
          <w:noProof/>
          <w:sz w:val="24"/>
          <w:szCs w:val="24"/>
        </w:rPr>
        <w:t>(Kaliwal</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2011)</w:t>
      </w:r>
      <w:r w:rsidR="00563632" w:rsidRPr="008D585C">
        <w:rPr>
          <w:rFonts w:asciiTheme="majorBidi" w:hAnsiTheme="majorBidi" w:cstheme="majorBidi"/>
          <w:sz w:val="24"/>
          <w:szCs w:val="24"/>
        </w:rPr>
        <w:t>.</w:t>
      </w:r>
      <w:r w:rsidR="00C22ABA" w:rsidRPr="008D585C">
        <w:rPr>
          <w:rFonts w:asciiTheme="majorBidi" w:hAnsiTheme="majorBidi" w:cstheme="majorBidi"/>
          <w:sz w:val="24"/>
          <w:szCs w:val="24"/>
        </w:rPr>
        <w:t xml:space="preserve"> </w:t>
      </w:r>
      <w:r w:rsidR="00C22ABA" w:rsidRPr="008D585C">
        <w:rPr>
          <w:rFonts w:asciiTheme="majorBidi" w:hAnsiTheme="majorBidi" w:cstheme="majorBidi"/>
          <w:color w:val="000000"/>
          <w:sz w:val="24"/>
          <w:szCs w:val="24"/>
        </w:rPr>
        <w:t>The emergence of methici</w:t>
      </w:r>
      <w:r w:rsidR="000754F3" w:rsidRPr="008D585C">
        <w:rPr>
          <w:rFonts w:asciiTheme="majorBidi" w:hAnsiTheme="majorBidi" w:cstheme="majorBidi"/>
          <w:color w:val="000000"/>
          <w:sz w:val="24"/>
          <w:szCs w:val="24"/>
        </w:rPr>
        <w:t>l</w:t>
      </w:r>
      <w:r w:rsidR="00C22ABA" w:rsidRPr="008D585C">
        <w:rPr>
          <w:rFonts w:asciiTheme="majorBidi" w:hAnsiTheme="majorBidi" w:cstheme="majorBidi"/>
          <w:color w:val="000000"/>
          <w:sz w:val="24"/>
          <w:szCs w:val="24"/>
        </w:rPr>
        <w:t xml:space="preserve">lin-resistant </w:t>
      </w:r>
      <w:proofErr w:type="spellStart"/>
      <w:r w:rsidR="00C22ABA" w:rsidRPr="008D585C">
        <w:rPr>
          <w:rFonts w:asciiTheme="majorBidi" w:hAnsiTheme="majorBidi" w:cstheme="majorBidi"/>
          <w:color w:val="000000"/>
          <w:sz w:val="24"/>
          <w:szCs w:val="24"/>
        </w:rPr>
        <w:t>CoNS</w:t>
      </w:r>
      <w:proofErr w:type="spellEnd"/>
      <w:r w:rsidR="00232F3E" w:rsidRPr="008D585C">
        <w:rPr>
          <w:rFonts w:asciiTheme="majorBidi" w:hAnsiTheme="majorBidi" w:cstheme="majorBidi"/>
          <w:color w:val="000000"/>
          <w:sz w:val="24"/>
          <w:szCs w:val="24"/>
        </w:rPr>
        <w:t xml:space="preserve"> is an issue of special importance, as the growing public health fears from the transmission of the </w:t>
      </w:r>
      <w:r w:rsidR="00232F3E" w:rsidRPr="008D585C">
        <w:rPr>
          <w:rFonts w:asciiTheme="majorBidi" w:hAnsiTheme="majorBidi" w:cstheme="majorBidi"/>
          <w:color w:val="000000"/>
          <w:sz w:val="24"/>
          <w:szCs w:val="24"/>
        </w:rPr>
        <w:lastRenderedPageBreak/>
        <w:t xml:space="preserve">resistance determinants among staphylococcal species and the possibility of transmission to humans </w:t>
      </w:r>
      <w:r w:rsidR="008C3C15" w:rsidRPr="008D585C">
        <w:rPr>
          <w:rFonts w:asciiTheme="majorBidi" w:hAnsiTheme="majorBidi" w:cstheme="majorBidi"/>
          <w:noProof/>
          <w:color w:val="000000"/>
          <w:sz w:val="24"/>
          <w:szCs w:val="24"/>
        </w:rPr>
        <w:t xml:space="preserve">(Gindonis </w:t>
      </w:r>
      <w:r w:rsidR="00D51A8B">
        <w:rPr>
          <w:rFonts w:asciiTheme="majorBidi" w:hAnsiTheme="majorBidi" w:cstheme="majorBidi"/>
          <w:i/>
          <w:noProof/>
          <w:color w:val="000000"/>
          <w:sz w:val="24"/>
          <w:szCs w:val="24"/>
        </w:rPr>
        <w:t>et al.,</w:t>
      </w:r>
      <w:r w:rsidR="008C3C15" w:rsidRPr="008D585C">
        <w:rPr>
          <w:rFonts w:asciiTheme="majorBidi" w:hAnsiTheme="majorBidi" w:cstheme="majorBidi"/>
          <w:noProof/>
          <w:color w:val="000000"/>
          <w:sz w:val="24"/>
          <w:szCs w:val="24"/>
        </w:rPr>
        <w:t xml:space="preserve"> 2013; Huber</w:t>
      </w:r>
      <w:r w:rsidR="00D51A8B">
        <w:rPr>
          <w:rFonts w:asciiTheme="majorBidi" w:hAnsiTheme="majorBidi" w:cstheme="majorBidi"/>
          <w:i/>
          <w:noProof/>
          <w:color w:val="000000"/>
          <w:sz w:val="24"/>
          <w:szCs w:val="24"/>
        </w:rPr>
        <w:t xml:space="preserve"> et al.,</w:t>
      </w:r>
      <w:r w:rsidR="008C3C15" w:rsidRPr="008D585C">
        <w:rPr>
          <w:rFonts w:asciiTheme="majorBidi" w:hAnsiTheme="majorBidi" w:cstheme="majorBidi"/>
          <w:noProof/>
          <w:color w:val="000000"/>
          <w:sz w:val="24"/>
          <w:szCs w:val="24"/>
        </w:rPr>
        <w:t xml:space="preserve"> 2011)</w:t>
      </w:r>
      <w:r w:rsidR="0063319A" w:rsidRPr="008D585C">
        <w:rPr>
          <w:rFonts w:asciiTheme="majorBidi" w:hAnsiTheme="majorBidi" w:cstheme="majorBidi"/>
          <w:color w:val="000000"/>
          <w:sz w:val="24"/>
          <w:szCs w:val="24"/>
        </w:rPr>
        <w:t xml:space="preserve">. The resistance against </w:t>
      </w:r>
      <w:r w:rsidR="00563632" w:rsidRPr="008D585C">
        <w:rPr>
          <w:rFonts w:asciiTheme="majorBidi" w:hAnsiTheme="majorBidi" w:cstheme="majorBidi"/>
          <w:color w:val="000000"/>
          <w:sz w:val="24"/>
          <w:szCs w:val="24"/>
        </w:rPr>
        <w:t xml:space="preserve">a </w:t>
      </w:r>
      <w:r w:rsidR="0063319A" w:rsidRPr="008D585C">
        <w:rPr>
          <w:rFonts w:asciiTheme="majorBidi" w:hAnsiTheme="majorBidi" w:cstheme="majorBidi"/>
          <w:color w:val="000000"/>
          <w:sz w:val="24"/>
          <w:szCs w:val="24"/>
        </w:rPr>
        <w:t xml:space="preserve">wide range of antimicrobials observed in the present study could be attributed to the </w:t>
      </w:r>
      <w:r w:rsidR="00563632" w:rsidRPr="008D585C">
        <w:rPr>
          <w:rFonts w:asciiTheme="majorBidi" w:hAnsiTheme="majorBidi" w:cstheme="majorBidi"/>
          <w:color w:val="000000"/>
          <w:sz w:val="24"/>
          <w:szCs w:val="24"/>
        </w:rPr>
        <w:t>extensive</w:t>
      </w:r>
      <w:r w:rsidR="0063319A" w:rsidRPr="008D585C">
        <w:rPr>
          <w:rFonts w:asciiTheme="majorBidi" w:hAnsiTheme="majorBidi" w:cstheme="majorBidi"/>
          <w:color w:val="000000"/>
          <w:sz w:val="24"/>
          <w:szCs w:val="24"/>
        </w:rPr>
        <w:t xml:space="preserve"> use of antibiotics in the treatment of mastitis and as growth promoters </w:t>
      </w:r>
      <w:r w:rsidR="008C3C15" w:rsidRPr="008D585C">
        <w:rPr>
          <w:rFonts w:asciiTheme="majorBidi" w:hAnsiTheme="majorBidi" w:cstheme="majorBidi"/>
          <w:noProof/>
          <w:sz w:val="24"/>
          <w:szCs w:val="24"/>
        </w:rPr>
        <w:t>(O</w:t>
      </w:r>
      <w:r w:rsidR="00515FB4">
        <w:rPr>
          <w:rFonts w:asciiTheme="majorBidi" w:hAnsiTheme="majorBidi" w:cstheme="majorBidi"/>
          <w:noProof/>
          <w:sz w:val="24"/>
          <w:szCs w:val="24"/>
        </w:rPr>
        <w:t>s</w:t>
      </w:r>
      <w:r w:rsidR="008C3C15" w:rsidRPr="008D585C">
        <w:rPr>
          <w:rFonts w:asciiTheme="majorBidi" w:hAnsiTheme="majorBidi" w:cstheme="majorBidi"/>
          <w:noProof/>
          <w:sz w:val="24"/>
          <w:szCs w:val="24"/>
        </w:rPr>
        <w:t>man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2016)</w:t>
      </w:r>
      <w:r w:rsidR="00563632" w:rsidRPr="008D585C">
        <w:rPr>
          <w:rFonts w:asciiTheme="majorBidi" w:hAnsiTheme="majorBidi" w:cstheme="majorBidi"/>
          <w:sz w:val="24"/>
          <w:szCs w:val="24"/>
        </w:rPr>
        <w:t>, as well as the geographical distribution of samples</w:t>
      </w:r>
      <w:r w:rsidR="00206181" w:rsidRPr="008D585C">
        <w:rPr>
          <w:rFonts w:asciiTheme="majorBidi" w:hAnsiTheme="majorBidi" w:cstheme="majorBidi"/>
          <w:sz w:val="24"/>
          <w:szCs w:val="24"/>
        </w:rPr>
        <w:t>.</w:t>
      </w:r>
    </w:p>
    <w:p w14:paraId="3AB3ACFE" w14:textId="068C8E9F" w:rsidR="00374073" w:rsidRPr="008D585C" w:rsidRDefault="00095E77">
      <w:pPr>
        <w:spacing w:after="0" w:line="480" w:lineRule="auto"/>
        <w:ind w:firstLine="720"/>
        <w:jc w:val="both"/>
        <w:rPr>
          <w:rFonts w:asciiTheme="majorBidi" w:hAnsiTheme="majorBidi" w:cstheme="majorBidi"/>
          <w:sz w:val="24"/>
          <w:szCs w:val="24"/>
        </w:rPr>
      </w:pPr>
      <w:r w:rsidRPr="008D585C">
        <w:rPr>
          <w:rFonts w:asciiTheme="majorBidi" w:hAnsiTheme="majorBidi" w:cstheme="majorBidi"/>
          <w:sz w:val="24"/>
          <w:szCs w:val="24"/>
        </w:rPr>
        <w:t xml:space="preserve">Regular monitoring of </w:t>
      </w:r>
      <w:r w:rsidR="00563632" w:rsidRPr="008D585C">
        <w:rPr>
          <w:rFonts w:asciiTheme="majorBidi" w:hAnsiTheme="majorBidi" w:cstheme="majorBidi"/>
          <w:sz w:val="24"/>
          <w:szCs w:val="24"/>
        </w:rPr>
        <w:t xml:space="preserve">the </w:t>
      </w:r>
      <w:r w:rsidRPr="008D585C">
        <w:rPr>
          <w:rFonts w:asciiTheme="majorBidi" w:hAnsiTheme="majorBidi" w:cstheme="majorBidi"/>
          <w:sz w:val="24"/>
          <w:szCs w:val="24"/>
        </w:rPr>
        <w:t xml:space="preserve">resistance pattern of </w:t>
      </w:r>
      <w:proofErr w:type="spellStart"/>
      <w:r w:rsidRPr="008D585C">
        <w:rPr>
          <w:rFonts w:asciiTheme="majorBidi" w:hAnsiTheme="majorBidi" w:cstheme="majorBidi"/>
          <w:sz w:val="24"/>
          <w:szCs w:val="24"/>
        </w:rPr>
        <w:t>CoNS</w:t>
      </w:r>
      <w:proofErr w:type="spellEnd"/>
      <w:r w:rsidRPr="008D585C">
        <w:rPr>
          <w:rFonts w:asciiTheme="majorBidi" w:hAnsiTheme="majorBidi" w:cstheme="majorBidi"/>
          <w:sz w:val="24"/>
          <w:szCs w:val="24"/>
        </w:rPr>
        <w:t xml:space="preserve"> is important as these species </w:t>
      </w:r>
      <w:r w:rsidR="00335019">
        <w:rPr>
          <w:rFonts w:asciiTheme="majorBidi" w:hAnsiTheme="majorBidi" w:cstheme="majorBidi"/>
          <w:sz w:val="24"/>
          <w:szCs w:val="24"/>
        </w:rPr>
        <w:t xml:space="preserve">may </w:t>
      </w:r>
      <w:r w:rsidRPr="008D585C">
        <w:rPr>
          <w:rFonts w:asciiTheme="majorBidi" w:hAnsiTheme="majorBidi" w:cstheme="majorBidi"/>
          <w:sz w:val="24"/>
          <w:szCs w:val="24"/>
        </w:rPr>
        <w:t xml:space="preserve">act as </w:t>
      </w:r>
      <w:r w:rsidR="00563632" w:rsidRPr="008D585C">
        <w:rPr>
          <w:rFonts w:asciiTheme="majorBidi" w:hAnsiTheme="majorBidi" w:cstheme="majorBidi"/>
          <w:sz w:val="24"/>
          <w:szCs w:val="24"/>
        </w:rPr>
        <w:t xml:space="preserve">a </w:t>
      </w:r>
      <w:r w:rsidRPr="008D585C">
        <w:rPr>
          <w:rFonts w:asciiTheme="majorBidi" w:hAnsiTheme="majorBidi" w:cstheme="majorBidi"/>
          <w:sz w:val="24"/>
          <w:szCs w:val="24"/>
        </w:rPr>
        <w:t xml:space="preserve">reservoir for </w:t>
      </w:r>
      <w:r w:rsidR="00563632" w:rsidRPr="008D585C">
        <w:rPr>
          <w:rFonts w:asciiTheme="majorBidi" w:hAnsiTheme="majorBidi" w:cstheme="majorBidi"/>
          <w:sz w:val="24"/>
          <w:szCs w:val="24"/>
        </w:rPr>
        <w:t xml:space="preserve">the </w:t>
      </w:r>
      <w:r w:rsidRPr="008D585C">
        <w:rPr>
          <w:rFonts w:asciiTheme="majorBidi" w:hAnsiTheme="majorBidi" w:cstheme="majorBidi"/>
          <w:sz w:val="24"/>
          <w:szCs w:val="24"/>
        </w:rPr>
        <w:t>antibiotic resistance gene</w:t>
      </w:r>
      <w:r w:rsidR="00563632" w:rsidRPr="008D585C">
        <w:rPr>
          <w:rFonts w:asciiTheme="majorBidi" w:hAnsiTheme="majorBidi" w:cstheme="majorBidi"/>
          <w:sz w:val="24"/>
          <w:szCs w:val="24"/>
        </w:rPr>
        <w:t xml:space="preserve"> and transmit the resistance genes to other staphylococcal species</w:t>
      </w:r>
      <w:r w:rsidR="00105509" w:rsidRPr="008D585C">
        <w:rPr>
          <w:rFonts w:asciiTheme="majorBidi" w:hAnsiTheme="majorBidi" w:cstheme="majorBidi"/>
          <w:sz w:val="24"/>
          <w:szCs w:val="24"/>
        </w:rPr>
        <w:t xml:space="preserve"> infecting animals and those of humans</w:t>
      </w:r>
      <w:r w:rsidRPr="008D585C">
        <w:rPr>
          <w:rFonts w:asciiTheme="majorBidi" w:hAnsiTheme="majorBidi" w:cstheme="majorBidi"/>
          <w:sz w:val="24"/>
          <w:szCs w:val="24"/>
        </w:rPr>
        <w:t>.</w:t>
      </w:r>
      <w:r w:rsidR="007D11AD" w:rsidRPr="008D585C">
        <w:rPr>
          <w:rFonts w:asciiTheme="majorBidi" w:hAnsiTheme="majorBidi" w:cstheme="majorBidi"/>
          <w:sz w:val="24"/>
          <w:szCs w:val="24"/>
        </w:rPr>
        <w:t xml:space="preserve"> In the </w:t>
      </w:r>
      <w:r w:rsidR="00D43626">
        <w:rPr>
          <w:rFonts w:asciiTheme="majorBidi" w:hAnsiTheme="majorBidi" w:cstheme="majorBidi"/>
          <w:sz w:val="24"/>
          <w:szCs w:val="24"/>
        </w:rPr>
        <w:t>present</w:t>
      </w:r>
      <w:r w:rsidR="007D11AD" w:rsidRPr="008D585C">
        <w:rPr>
          <w:rFonts w:asciiTheme="majorBidi" w:hAnsiTheme="majorBidi" w:cstheme="majorBidi"/>
          <w:sz w:val="24"/>
          <w:szCs w:val="24"/>
        </w:rPr>
        <w:t xml:space="preserve"> study, </w:t>
      </w:r>
      <w:r w:rsidR="00D43626">
        <w:rPr>
          <w:rFonts w:asciiTheme="majorBidi" w:hAnsiTheme="majorBidi" w:cstheme="majorBidi"/>
          <w:sz w:val="24"/>
          <w:szCs w:val="24"/>
        </w:rPr>
        <w:t>successful amplification of</w:t>
      </w:r>
      <w:r w:rsidR="00161DE6" w:rsidRPr="008D585C">
        <w:rPr>
          <w:rFonts w:asciiTheme="majorBidi" w:hAnsiTheme="majorBidi" w:cstheme="majorBidi"/>
          <w:color w:val="000000"/>
          <w:sz w:val="24"/>
          <w:szCs w:val="24"/>
        </w:rPr>
        <w:t xml:space="preserve"> specific amplicon size of </w:t>
      </w:r>
      <w:proofErr w:type="spellStart"/>
      <w:r w:rsidR="00696A2F" w:rsidRPr="008D585C">
        <w:rPr>
          <w:rFonts w:asciiTheme="majorBidi" w:hAnsiTheme="majorBidi" w:cstheme="majorBidi"/>
          <w:i/>
          <w:iCs/>
          <w:color w:val="000000"/>
          <w:sz w:val="24"/>
          <w:szCs w:val="24"/>
        </w:rPr>
        <w:t>mec</w:t>
      </w:r>
      <w:r w:rsidR="00161DE6" w:rsidRPr="008D585C">
        <w:rPr>
          <w:rFonts w:asciiTheme="majorBidi" w:hAnsiTheme="majorBidi" w:cstheme="majorBidi"/>
          <w:color w:val="000000"/>
          <w:sz w:val="24"/>
          <w:szCs w:val="24"/>
        </w:rPr>
        <w:t>A</w:t>
      </w:r>
      <w:proofErr w:type="spellEnd"/>
      <w:r w:rsidR="00161DE6" w:rsidRPr="008D585C">
        <w:rPr>
          <w:rFonts w:asciiTheme="majorBidi" w:hAnsiTheme="majorBidi" w:cstheme="majorBidi"/>
          <w:color w:val="000000"/>
          <w:sz w:val="24"/>
          <w:szCs w:val="24"/>
        </w:rPr>
        <w:t xml:space="preserve"> was </w:t>
      </w:r>
      <w:r w:rsidR="00D43626">
        <w:rPr>
          <w:rFonts w:asciiTheme="majorBidi" w:hAnsiTheme="majorBidi" w:cstheme="majorBidi"/>
          <w:color w:val="000000"/>
          <w:sz w:val="24"/>
          <w:szCs w:val="24"/>
        </w:rPr>
        <w:t>reported</w:t>
      </w:r>
      <w:r w:rsidR="00161DE6" w:rsidRPr="008D585C">
        <w:rPr>
          <w:rFonts w:asciiTheme="majorBidi" w:hAnsiTheme="majorBidi" w:cstheme="majorBidi"/>
          <w:color w:val="000000"/>
          <w:sz w:val="24"/>
          <w:szCs w:val="24"/>
        </w:rPr>
        <w:t xml:space="preserve"> in</w:t>
      </w:r>
      <w:r w:rsidR="00D43626">
        <w:rPr>
          <w:rFonts w:asciiTheme="majorBidi" w:hAnsiTheme="majorBidi" w:cstheme="majorBidi"/>
          <w:color w:val="000000"/>
          <w:sz w:val="24"/>
          <w:szCs w:val="24"/>
        </w:rPr>
        <w:t xml:space="preserve"> </w:t>
      </w:r>
      <w:r w:rsidR="00161DE6" w:rsidRPr="008D585C">
        <w:rPr>
          <w:rFonts w:asciiTheme="majorBidi" w:hAnsiTheme="majorBidi" w:cstheme="majorBidi"/>
          <w:color w:val="000000"/>
          <w:sz w:val="24"/>
          <w:szCs w:val="24"/>
        </w:rPr>
        <w:t xml:space="preserve">20% of </w:t>
      </w:r>
      <w:r w:rsidR="00E74353" w:rsidRPr="008D585C">
        <w:rPr>
          <w:rFonts w:asciiTheme="majorBidi" w:hAnsiTheme="majorBidi" w:cstheme="majorBidi"/>
          <w:color w:val="000000"/>
          <w:sz w:val="24"/>
          <w:szCs w:val="24"/>
        </w:rPr>
        <w:t xml:space="preserve">the </w:t>
      </w:r>
      <w:r w:rsidR="00161DE6" w:rsidRPr="008D585C">
        <w:rPr>
          <w:rFonts w:asciiTheme="majorBidi" w:hAnsiTheme="majorBidi" w:cstheme="majorBidi"/>
          <w:color w:val="000000"/>
          <w:sz w:val="24"/>
          <w:szCs w:val="24"/>
        </w:rPr>
        <w:t>isolates recovered from clinical</w:t>
      </w:r>
      <w:r w:rsidR="00D43626">
        <w:rPr>
          <w:rFonts w:asciiTheme="majorBidi" w:hAnsiTheme="majorBidi" w:cstheme="majorBidi"/>
          <w:color w:val="000000"/>
          <w:sz w:val="24"/>
          <w:szCs w:val="24"/>
        </w:rPr>
        <w:t xml:space="preserve"> mastitic cases </w:t>
      </w:r>
      <w:r w:rsidR="007D11AD" w:rsidRPr="008D585C">
        <w:rPr>
          <w:rFonts w:asciiTheme="majorBidi" w:hAnsiTheme="majorBidi" w:cstheme="majorBidi"/>
          <w:color w:val="000000"/>
          <w:sz w:val="24"/>
          <w:szCs w:val="24"/>
        </w:rPr>
        <w:t xml:space="preserve">(two </w:t>
      </w:r>
      <w:r w:rsidR="004F1573" w:rsidRPr="008D585C">
        <w:rPr>
          <w:rFonts w:asciiTheme="majorBidi" w:hAnsiTheme="majorBidi" w:cstheme="majorBidi"/>
          <w:i/>
          <w:iCs/>
          <w:color w:val="000000"/>
          <w:sz w:val="24"/>
          <w:szCs w:val="24"/>
        </w:rPr>
        <w:t>S. epidermidis</w:t>
      </w:r>
      <w:r w:rsidR="007D11AD" w:rsidRPr="008D585C">
        <w:rPr>
          <w:rFonts w:asciiTheme="majorBidi" w:hAnsiTheme="majorBidi" w:cstheme="majorBidi"/>
          <w:color w:val="000000"/>
          <w:sz w:val="24"/>
          <w:szCs w:val="24"/>
        </w:rPr>
        <w:t xml:space="preserve"> isolates) </w:t>
      </w:r>
      <w:r w:rsidR="00161DE6" w:rsidRPr="008D585C">
        <w:rPr>
          <w:rFonts w:asciiTheme="majorBidi" w:hAnsiTheme="majorBidi" w:cstheme="majorBidi"/>
          <w:color w:val="000000"/>
          <w:sz w:val="24"/>
          <w:szCs w:val="24"/>
        </w:rPr>
        <w:t>and subclinical mastiti</w:t>
      </w:r>
      <w:r w:rsidR="00115175" w:rsidRPr="008D585C">
        <w:rPr>
          <w:rFonts w:asciiTheme="majorBidi" w:hAnsiTheme="majorBidi" w:cstheme="majorBidi"/>
          <w:color w:val="000000"/>
          <w:sz w:val="24"/>
          <w:szCs w:val="24"/>
        </w:rPr>
        <w:t xml:space="preserve">c </w:t>
      </w:r>
      <w:r w:rsidR="00563632" w:rsidRPr="008D585C">
        <w:rPr>
          <w:rFonts w:asciiTheme="majorBidi" w:hAnsiTheme="majorBidi" w:cstheme="majorBidi"/>
          <w:color w:val="000000"/>
          <w:sz w:val="24"/>
          <w:szCs w:val="24"/>
        </w:rPr>
        <w:t xml:space="preserve">cases </w:t>
      </w:r>
      <w:r w:rsidR="00057DD0" w:rsidRPr="008D585C">
        <w:rPr>
          <w:rFonts w:asciiTheme="majorBidi" w:hAnsiTheme="majorBidi" w:cstheme="majorBidi"/>
          <w:color w:val="000000"/>
          <w:sz w:val="24"/>
          <w:szCs w:val="24"/>
        </w:rPr>
        <w:t>(</w:t>
      </w:r>
      <w:r w:rsidR="004F1573" w:rsidRPr="008D585C">
        <w:rPr>
          <w:rFonts w:asciiTheme="majorBidi" w:hAnsiTheme="majorBidi" w:cstheme="majorBidi"/>
          <w:i/>
          <w:iCs/>
          <w:color w:val="000000"/>
          <w:sz w:val="24"/>
          <w:szCs w:val="24"/>
        </w:rPr>
        <w:t>S</w:t>
      </w:r>
      <w:r w:rsidR="00057DD0" w:rsidRPr="008D585C">
        <w:rPr>
          <w:rFonts w:asciiTheme="majorBidi" w:hAnsiTheme="majorBidi" w:cstheme="majorBidi"/>
          <w:color w:val="000000"/>
          <w:sz w:val="24"/>
          <w:szCs w:val="24"/>
        </w:rPr>
        <w:t xml:space="preserve">. </w:t>
      </w:r>
      <w:r w:rsidR="004F1573" w:rsidRPr="008D585C">
        <w:rPr>
          <w:rFonts w:asciiTheme="majorBidi" w:hAnsiTheme="majorBidi" w:cstheme="majorBidi"/>
          <w:i/>
          <w:iCs/>
          <w:color w:val="000000"/>
          <w:sz w:val="24"/>
          <w:szCs w:val="24"/>
        </w:rPr>
        <w:t>epidermidis</w:t>
      </w:r>
      <w:r w:rsidR="00057DD0" w:rsidRPr="008D585C">
        <w:rPr>
          <w:rFonts w:asciiTheme="majorBidi" w:hAnsiTheme="majorBidi" w:cstheme="majorBidi"/>
          <w:color w:val="000000"/>
          <w:sz w:val="24"/>
          <w:szCs w:val="24"/>
        </w:rPr>
        <w:t xml:space="preserve"> and </w:t>
      </w:r>
      <w:r w:rsidR="004F1573" w:rsidRPr="008D585C">
        <w:rPr>
          <w:rFonts w:asciiTheme="majorBidi" w:hAnsiTheme="majorBidi" w:cstheme="majorBidi"/>
          <w:i/>
          <w:iCs/>
          <w:color w:val="000000"/>
          <w:sz w:val="24"/>
          <w:szCs w:val="24"/>
        </w:rPr>
        <w:t>S. intermedius</w:t>
      </w:r>
      <w:r w:rsidR="00057DD0" w:rsidRPr="008D585C">
        <w:rPr>
          <w:rFonts w:asciiTheme="majorBidi" w:hAnsiTheme="majorBidi" w:cstheme="majorBidi"/>
          <w:color w:val="000000"/>
          <w:sz w:val="24"/>
          <w:szCs w:val="24"/>
        </w:rPr>
        <w:t>,</w:t>
      </w:r>
      <w:r w:rsidR="00F10B23" w:rsidRPr="008D585C">
        <w:rPr>
          <w:rFonts w:asciiTheme="majorBidi" w:hAnsiTheme="majorBidi" w:cstheme="majorBidi"/>
          <w:color w:val="000000"/>
          <w:sz w:val="24"/>
          <w:szCs w:val="24"/>
        </w:rPr>
        <w:t xml:space="preserve"> </w:t>
      </w:r>
      <w:r w:rsidR="00563632" w:rsidRPr="008D585C">
        <w:rPr>
          <w:rFonts w:asciiTheme="majorBidi" w:hAnsiTheme="majorBidi" w:cstheme="majorBidi"/>
          <w:color w:val="000000"/>
          <w:sz w:val="24"/>
          <w:szCs w:val="24"/>
        </w:rPr>
        <w:t>one isolate each)</w:t>
      </w:r>
      <w:r w:rsidR="00161DE6" w:rsidRPr="008D585C">
        <w:rPr>
          <w:rFonts w:asciiTheme="majorBidi" w:hAnsiTheme="majorBidi" w:cstheme="majorBidi"/>
          <w:color w:val="000000"/>
          <w:sz w:val="24"/>
          <w:szCs w:val="24"/>
        </w:rPr>
        <w:t xml:space="preserve">. Concerning the </w:t>
      </w:r>
      <w:proofErr w:type="spellStart"/>
      <w:r w:rsidR="00696A2F" w:rsidRPr="008D585C">
        <w:rPr>
          <w:rFonts w:asciiTheme="majorBidi" w:hAnsiTheme="majorBidi" w:cstheme="majorBidi"/>
          <w:i/>
          <w:iCs/>
          <w:color w:val="000000"/>
          <w:sz w:val="24"/>
          <w:szCs w:val="24"/>
        </w:rPr>
        <w:t>bla</w:t>
      </w:r>
      <w:r w:rsidR="00161DE6" w:rsidRPr="008D585C">
        <w:rPr>
          <w:rFonts w:asciiTheme="majorBidi" w:hAnsiTheme="majorBidi" w:cstheme="majorBidi"/>
          <w:color w:val="000000"/>
          <w:sz w:val="24"/>
          <w:szCs w:val="24"/>
        </w:rPr>
        <w:t>Z</w:t>
      </w:r>
      <w:proofErr w:type="spellEnd"/>
      <w:r w:rsidR="00161DE6" w:rsidRPr="008D585C">
        <w:rPr>
          <w:rFonts w:asciiTheme="majorBidi" w:hAnsiTheme="majorBidi" w:cstheme="majorBidi"/>
          <w:color w:val="000000"/>
          <w:sz w:val="24"/>
          <w:szCs w:val="24"/>
        </w:rPr>
        <w:t xml:space="preserve"> gene, only </w:t>
      </w:r>
      <w:r w:rsidR="00F23DC8" w:rsidRPr="008D585C">
        <w:rPr>
          <w:rFonts w:asciiTheme="majorBidi" w:hAnsiTheme="majorBidi" w:cstheme="majorBidi"/>
          <w:color w:val="000000"/>
          <w:sz w:val="24"/>
          <w:szCs w:val="24"/>
        </w:rPr>
        <w:t>2 isolates (</w:t>
      </w:r>
      <w:r w:rsidR="00F23DC8" w:rsidRPr="008D585C">
        <w:rPr>
          <w:rFonts w:asciiTheme="majorBidi" w:hAnsiTheme="majorBidi" w:cstheme="majorBidi"/>
          <w:i/>
          <w:iCs/>
          <w:color w:val="000000"/>
          <w:sz w:val="24"/>
          <w:szCs w:val="24"/>
        </w:rPr>
        <w:t>S</w:t>
      </w:r>
      <w:r w:rsidR="00F23DC8" w:rsidRPr="008D585C">
        <w:rPr>
          <w:rFonts w:asciiTheme="majorBidi" w:hAnsiTheme="majorBidi" w:cstheme="majorBidi"/>
          <w:color w:val="000000"/>
          <w:sz w:val="24"/>
          <w:szCs w:val="24"/>
        </w:rPr>
        <w:t xml:space="preserve">. </w:t>
      </w:r>
      <w:r w:rsidR="00F23DC8" w:rsidRPr="008D585C">
        <w:rPr>
          <w:rFonts w:asciiTheme="majorBidi" w:hAnsiTheme="majorBidi" w:cstheme="majorBidi"/>
          <w:i/>
          <w:iCs/>
          <w:color w:val="000000"/>
          <w:sz w:val="24"/>
          <w:szCs w:val="24"/>
        </w:rPr>
        <w:t>epidermidis</w:t>
      </w:r>
      <w:r w:rsidR="00F23DC8" w:rsidRPr="008D585C">
        <w:rPr>
          <w:rFonts w:asciiTheme="majorBidi" w:hAnsiTheme="majorBidi" w:cstheme="majorBidi"/>
          <w:color w:val="000000"/>
          <w:sz w:val="24"/>
          <w:szCs w:val="24"/>
        </w:rPr>
        <w:t xml:space="preserve"> and </w:t>
      </w:r>
      <w:r w:rsidR="00F23DC8" w:rsidRPr="008D585C">
        <w:rPr>
          <w:rFonts w:asciiTheme="majorBidi" w:hAnsiTheme="majorBidi" w:cstheme="majorBidi"/>
          <w:i/>
          <w:iCs/>
          <w:color w:val="000000"/>
          <w:sz w:val="24"/>
          <w:szCs w:val="24"/>
        </w:rPr>
        <w:t>S. intermedius</w:t>
      </w:r>
      <w:r w:rsidR="00F23DC8" w:rsidRPr="008D585C">
        <w:rPr>
          <w:rFonts w:asciiTheme="majorBidi" w:hAnsiTheme="majorBidi" w:cstheme="majorBidi"/>
          <w:color w:val="000000"/>
          <w:sz w:val="24"/>
          <w:szCs w:val="24"/>
        </w:rPr>
        <w:t>)</w:t>
      </w:r>
      <w:r w:rsidR="00161DE6" w:rsidRPr="008D585C">
        <w:rPr>
          <w:rFonts w:asciiTheme="majorBidi" w:hAnsiTheme="majorBidi" w:cstheme="majorBidi"/>
          <w:color w:val="000000"/>
          <w:sz w:val="24"/>
          <w:szCs w:val="24"/>
        </w:rPr>
        <w:t xml:space="preserve"> </w:t>
      </w:r>
      <w:r w:rsidR="00F23DC8" w:rsidRPr="008D585C">
        <w:rPr>
          <w:rFonts w:asciiTheme="majorBidi" w:hAnsiTheme="majorBidi" w:cstheme="majorBidi"/>
          <w:color w:val="000000"/>
          <w:sz w:val="24"/>
          <w:szCs w:val="24"/>
        </w:rPr>
        <w:t xml:space="preserve">recovered from clinical mastitic cases </w:t>
      </w:r>
      <w:r w:rsidR="00161DE6" w:rsidRPr="008D585C">
        <w:rPr>
          <w:rFonts w:asciiTheme="majorBidi" w:hAnsiTheme="majorBidi" w:cstheme="majorBidi"/>
          <w:color w:val="000000"/>
          <w:sz w:val="24"/>
          <w:szCs w:val="24"/>
        </w:rPr>
        <w:t xml:space="preserve">and </w:t>
      </w:r>
      <w:r w:rsidR="00F23DC8" w:rsidRPr="008D585C">
        <w:rPr>
          <w:rFonts w:asciiTheme="majorBidi" w:hAnsiTheme="majorBidi" w:cstheme="majorBidi"/>
          <w:color w:val="000000"/>
          <w:sz w:val="24"/>
          <w:szCs w:val="24"/>
        </w:rPr>
        <w:t xml:space="preserve">4 isolates </w:t>
      </w:r>
      <w:r w:rsidR="00F23DC8" w:rsidRPr="008D585C">
        <w:rPr>
          <w:rFonts w:asciiTheme="majorBidi" w:hAnsiTheme="majorBidi" w:cstheme="majorBidi"/>
          <w:i/>
          <w:iCs/>
          <w:color w:val="000000"/>
          <w:sz w:val="24"/>
          <w:szCs w:val="24"/>
        </w:rPr>
        <w:t>S</w:t>
      </w:r>
      <w:r w:rsidR="00F23DC8" w:rsidRPr="008D585C">
        <w:rPr>
          <w:rFonts w:asciiTheme="majorBidi" w:hAnsiTheme="majorBidi" w:cstheme="majorBidi"/>
          <w:color w:val="000000"/>
          <w:sz w:val="24"/>
          <w:szCs w:val="24"/>
        </w:rPr>
        <w:t xml:space="preserve">. </w:t>
      </w:r>
      <w:r w:rsidR="00F23DC8" w:rsidRPr="008D585C">
        <w:rPr>
          <w:rFonts w:asciiTheme="majorBidi" w:hAnsiTheme="majorBidi" w:cstheme="majorBidi"/>
          <w:i/>
          <w:iCs/>
          <w:color w:val="000000"/>
          <w:sz w:val="24"/>
          <w:szCs w:val="24"/>
        </w:rPr>
        <w:t>epidermidis</w:t>
      </w:r>
      <w:r w:rsidR="00F23DC8" w:rsidRPr="008D585C">
        <w:rPr>
          <w:rFonts w:asciiTheme="majorBidi" w:hAnsiTheme="majorBidi" w:cstheme="majorBidi"/>
          <w:color w:val="000000"/>
          <w:sz w:val="24"/>
          <w:szCs w:val="24"/>
        </w:rPr>
        <w:t xml:space="preserve"> and </w:t>
      </w:r>
      <w:r w:rsidR="00F23DC8" w:rsidRPr="008D585C">
        <w:rPr>
          <w:rFonts w:asciiTheme="majorBidi" w:hAnsiTheme="majorBidi" w:cstheme="majorBidi"/>
          <w:i/>
          <w:iCs/>
          <w:color w:val="000000"/>
          <w:sz w:val="24"/>
          <w:szCs w:val="24"/>
        </w:rPr>
        <w:t xml:space="preserve">S. intermedius </w:t>
      </w:r>
      <w:r w:rsidR="00F23DC8" w:rsidRPr="008D585C">
        <w:rPr>
          <w:rFonts w:asciiTheme="majorBidi" w:hAnsiTheme="majorBidi" w:cstheme="majorBidi"/>
          <w:color w:val="000000"/>
          <w:sz w:val="24"/>
          <w:szCs w:val="24"/>
        </w:rPr>
        <w:t>(2 isolates of each) recovered from subclinical mastitic cases were f</w:t>
      </w:r>
      <w:r w:rsidR="00D43626">
        <w:rPr>
          <w:rFonts w:asciiTheme="majorBidi" w:hAnsiTheme="majorBidi" w:cstheme="majorBidi"/>
          <w:color w:val="000000"/>
          <w:sz w:val="24"/>
          <w:szCs w:val="24"/>
        </w:rPr>
        <w:t>o</w:t>
      </w:r>
      <w:r w:rsidR="00F23DC8" w:rsidRPr="008D585C">
        <w:rPr>
          <w:rFonts w:asciiTheme="majorBidi" w:hAnsiTheme="majorBidi" w:cstheme="majorBidi"/>
          <w:color w:val="000000"/>
          <w:sz w:val="24"/>
          <w:szCs w:val="24"/>
        </w:rPr>
        <w:t xml:space="preserve">und harbor </w:t>
      </w:r>
      <w:proofErr w:type="spellStart"/>
      <w:r w:rsidR="004F1573" w:rsidRPr="008D585C">
        <w:rPr>
          <w:rFonts w:asciiTheme="majorBidi" w:hAnsiTheme="majorBidi" w:cstheme="majorBidi"/>
          <w:i/>
          <w:iCs/>
          <w:color w:val="000000"/>
          <w:sz w:val="24"/>
          <w:szCs w:val="24"/>
        </w:rPr>
        <w:t>bla</w:t>
      </w:r>
      <w:r w:rsidR="00F23DC8" w:rsidRPr="008D585C">
        <w:rPr>
          <w:rFonts w:asciiTheme="majorBidi" w:hAnsiTheme="majorBidi" w:cstheme="majorBidi"/>
          <w:color w:val="000000"/>
          <w:sz w:val="24"/>
          <w:szCs w:val="24"/>
        </w:rPr>
        <w:t>Z</w:t>
      </w:r>
      <w:proofErr w:type="spellEnd"/>
      <w:r w:rsidR="00F23DC8" w:rsidRPr="008D585C">
        <w:rPr>
          <w:rFonts w:asciiTheme="majorBidi" w:hAnsiTheme="majorBidi" w:cstheme="majorBidi"/>
          <w:color w:val="000000"/>
          <w:sz w:val="24"/>
          <w:szCs w:val="24"/>
        </w:rPr>
        <w:t xml:space="preserve"> encoding gene.</w:t>
      </w:r>
      <w:r w:rsidR="000754F3" w:rsidRPr="008D585C">
        <w:rPr>
          <w:rFonts w:asciiTheme="majorBidi" w:hAnsiTheme="majorBidi" w:cstheme="majorBidi"/>
          <w:color w:val="000000"/>
          <w:sz w:val="24"/>
          <w:szCs w:val="24"/>
        </w:rPr>
        <w:t xml:space="preserve"> Contrariwise, </w:t>
      </w:r>
      <w:r w:rsidR="004F1573" w:rsidRPr="008D585C">
        <w:rPr>
          <w:rFonts w:asciiTheme="majorBidi" w:hAnsiTheme="majorBidi" w:cstheme="majorBidi"/>
          <w:i/>
          <w:iCs/>
          <w:color w:val="000000"/>
          <w:sz w:val="24"/>
          <w:szCs w:val="24"/>
        </w:rPr>
        <w:t>S</w:t>
      </w:r>
      <w:r w:rsidR="000754F3" w:rsidRPr="008D585C">
        <w:rPr>
          <w:rFonts w:asciiTheme="majorBidi" w:hAnsiTheme="majorBidi" w:cstheme="majorBidi"/>
          <w:color w:val="000000"/>
          <w:sz w:val="24"/>
          <w:szCs w:val="24"/>
        </w:rPr>
        <w:t xml:space="preserve">. </w:t>
      </w:r>
      <w:r w:rsidR="004F1573" w:rsidRPr="008D585C">
        <w:rPr>
          <w:rFonts w:asciiTheme="majorBidi" w:hAnsiTheme="majorBidi" w:cstheme="majorBidi"/>
          <w:i/>
          <w:iCs/>
          <w:color w:val="000000"/>
          <w:sz w:val="24"/>
          <w:szCs w:val="24"/>
        </w:rPr>
        <w:t>hominis,</w:t>
      </w:r>
      <w:r w:rsidR="000754F3" w:rsidRPr="008D585C">
        <w:rPr>
          <w:rFonts w:asciiTheme="majorBidi" w:hAnsiTheme="majorBidi" w:cstheme="majorBidi"/>
          <w:color w:val="000000"/>
          <w:sz w:val="24"/>
          <w:szCs w:val="24"/>
        </w:rPr>
        <w:t xml:space="preserve"> </w:t>
      </w:r>
      <w:r w:rsidR="004F1573" w:rsidRPr="008D585C">
        <w:rPr>
          <w:rFonts w:asciiTheme="majorBidi" w:hAnsiTheme="majorBidi" w:cstheme="majorBidi"/>
          <w:i/>
          <w:iCs/>
          <w:color w:val="000000"/>
          <w:sz w:val="24"/>
          <w:szCs w:val="24"/>
        </w:rPr>
        <w:t>S</w:t>
      </w:r>
      <w:r w:rsidR="000754F3" w:rsidRPr="008D585C">
        <w:rPr>
          <w:rFonts w:asciiTheme="majorBidi" w:hAnsiTheme="majorBidi" w:cstheme="majorBidi"/>
          <w:color w:val="000000"/>
          <w:sz w:val="24"/>
          <w:szCs w:val="24"/>
        </w:rPr>
        <w:t xml:space="preserve">. </w:t>
      </w:r>
      <w:r w:rsidR="004F1573" w:rsidRPr="008D585C">
        <w:rPr>
          <w:rFonts w:asciiTheme="majorBidi" w:hAnsiTheme="majorBidi" w:cstheme="majorBidi"/>
          <w:i/>
          <w:iCs/>
          <w:color w:val="000000"/>
          <w:sz w:val="24"/>
          <w:szCs w:val="24"/>
        </w:rPr>
        <w:t>xylosus</w:t>
      </w:r>
      <w:r w:rsidR="000754F3" w:rsidRPr="008D585C">
        <w:rPr>
          <w:rFonts w:asciiTheme="majorBidi" w:hAnsiTheme="majorBidi" w:cstheme="majorBidi"/>
          <w:color w:val="000000"/>
          <w:sz w:val="24"/>
          <w:szCs w:val="24"/>
        </w:rPr>
        <w:t xml:space="preserve">, and </w:t>
      </w:r>
      <w:r w:rsidR="004F1573" w:rsidRPr="008D585C">
        <w:rPr>
          <w:rFonts w:asciiTheme="majorBidi" w:hAnsiTheme="majorBidi" w:cstheme="majorBidi"/>
          <w:i/>
          <w:iCs/>
          <w:color w:val="000000"/>
          <w:sz w:val="24"/>
          <w:szCs w:val="24"/>
        </w:rPr>
        <w:t>S</w:t>
      </w:r>
      <w:r w:rsidR="000754F3" w:rsidRPr="008D585C">
        <w:rPr>
          <w:rFonts w:asciiTheme="majorBidi" w:hAnsiTheme="majorBidi" w:cstheme="majorBidi"/>
          <w:color w:val="000000"/>
          <w:sz w:val="24"/>
          <w:szCs w:val="24"/>
        </w:rPr>
        <w:t xml:space="preserve">. </w:t>
      </w:r>
      <w:r w:rsidR="004F1573" w:rsidRPr="008D585C">
        <w:rPr>
          <w:rFonts w:asciiTheme="majorBidi" w:hAnsiTheme="majorBidi" w:cstheme="majorBidi"/>
          <w:i/>
          <w:iCs/>
          <w:color w:val="000000"/>
          <w:sz w:val="24"/>
          <w:szCs w:val="24"/>
        </w:rPr>
        <w:t>chromogenes</w:t>
      </w:r>
      <w:r w:rsidR="000754F3" w:rsidRPr="008D585C">
        <w:rPr>
          <w:rFonts w:asciiTheme="majorBidi" w:hAnsiTheme="majorBidi" w:cstheme="majorBidi"/>
          <w:color w:val="000000"/>
          <w:sz w:val="24"/>
          <w:szCs w:val="24"/>
        </w:rPr>
        <w:t xml:space="preserve"> were found </w:t>
      </w:r>
      <w:r w:rsidR="00563632" w:rsidRPr="008D585C">
        <w:rPr>
          <w:rFonts w:asciiTheme="majorBidi" w:hAnsiTheme="majorBidi" w:cstheme="majorBidi"/>
          <w:color w:val="000000"/>
          <w:sz w:val="24"/>
          <w:szCs w:val="24"/>
        </w:rPr>
        <w:t xml:space="preserve">to </w:t>
      </w:r>
      <w:r w:rsidR="000754F3" w:rsidRPr="008D585C">
        <w:rPr>
          <w:rFonts w:asciiTheme="majorBidi" w:hAnsiTheme="majorBidi" w:cstheme="majorBidi"/>
          <w:color w:val="000000"/>
          <w:sz w:val="24"/>
          <w:szCs w:val="24"/>
        </w:rPr>
        <w:t>produce the specific amplicon</w:t>
      </w:r>
      <w:r w:rsidR="00BA36BD" w:rsidRPr="008D585C">
        <w:rPr>
          <w:rFonts w:asciiTheme="majorBidi" w:hAnsiTheme="majorBidi" w:cstheme="majorBidi"/>
          <w:color w:val="000000"/>
          <w:sz w:val="24"/>
          <w:szCs w:val="24"/>
        </w:rPr>
        <w:t>s</w:t>
      </w:r>
      <w:r w:rsidR="000754F3" w:rsidRPr="008D585C">
        <w:rPr>
          <w:rFonts w:asciiTheme="majorBidi" w:hAnsiTheme="majorBidi" w:cstheme="majorBidi"/>
          <w:color w:val="000000"/>
          <w:sz w:val="24"/>
          <w:szCs w:val="24"/>
        </w:rPr>
        <w:t xml:space="preserve"> of </w:t>
      </w:r>
      <w:proofErr w:type="spellStart"/>
      <w:r w:rsidR="004F1573" w:rsidRPr="008D585C">
        <w:rPr>
          <w:rFonts w:asciiTheme="majorBidi" w:hAnsiTheme="majorBidi" w:cstheme="majorBidi"/>
          <w:i/>
          <w:iCs/>
          <w:color w:val="000000"/>
          <w:sz w:val="24"/>
          <w:szCs w:val="24"/>
        </w:rPr>
        <w:t>mec</w:t>
      </w:r>
      <w:r w:rsidR="000754F3" w:rsidRPr="008D585C">
        <w:rPr>
          <w:rFonts w:asciiTheme="majorBidi" w:hAnsiTheme="majorBidi" w:cstheme="majorBidi"/>
          <w:color w:val="000000"/>
          <w:sz w:val="24"/>
          <w:szCs w:val="24"/>
        </w:rPr>
        <w:t>A</w:t>
      </w:r>
      <w:proofErr w:type="spellEnd"/>
      <w:r w:rsidR="000754F3" w:rsidRPr="008D585C">
        <w:rPr>
          <w:rFonts w:asciiTheme="majorBidi" w:hAnsiTheme="majorBidi" w:cstheme="majorBidi"/>
          <w:color w:val="000000"/>
          <w:sz w:val="24"/>
          <w:szCs w:val="24"/>
        </w:rPr>
        <w:t xml:space="preserve"> and </w:t>
      </w:r>
      <w:proofErr w:type="spellStart"/>
      <w:r w:rsidR="004F1573" w:rsidRPr="008D585C">
        <w:rPr>
          <w:rFonts w:asciiTheme="majorBidi" w:hAnsiTheme="majorBidi" w:cstheme="majorBidi"/>
          <w:i/>
          <w:iCs/>
          <w:color w:val="000000"/>
          <w:sz w:val="24"/>
          <w:szCs w:val="24"/>
        </w:rPr>
        <w:t>bla</w:t>
      </w:r>
      <w:r w:rsidR="000754F3" w:rsidRPr="008D585C">
        <w:rPr>
          <w:rFonts w:asciiTheme="majorBidi" w:hAnsiTheme="majorBidi" w:cstheme="majorBidi"/>
          <w:color w:val="000000"/>
          <w:sz w:val="24"/>
          <w:szCs w:val="24"/>
        </w:rPr>
        <w:t>Z</w:t>
      </w:r>
      <w:proofErr w:type="spellEnd"/>
      <w:r w:rsidR="000754F3" w:rsidRPr="008D585C">
        <w:rPr>
          <w:rFonts w:asciiTheme="majorBidi" w:hAnsiTheme="majorBidi" w:cstheme="majorBidi"/>
          <w:color w:val="000000"/>
          <w:sz w:val="24"/>
          <w:szCs w:val="24"/>
        </w:rPr>
        <w:t xml:space="preserve">. </w:t>
      </w:r>
      <w:r w:rsidR="00A56E91" w:rsidRPr="008D585C">
        <w:rPr>
          <w:rFonts w:asciiTheme="majorBidi" w:hAnsiTheme="majorBidi" w:cstheme="majorBidi"/>
          <w:color w:val="000000"/>
          <w:sz w:val="24"/>
          <w:szCs w:val="24"/>
        </w:rPr>
        <w:t>Osman</w:t>
      </w:r>
      <w:r w:rsidR="00D51A8B">
        <w:rPr>
          <w:rFonts w:asciiTheme="majorBidi" w:hAnsiTheme="majorBidi" w:cstheme="majorBidi"/>
          <w:color w:val="000000"/>
          <w:sz w:val="24"/>
          <w:szCs w:val="24"/>
        </w:rPr>
        <w:t xml:space="preserve"> et al.,</w:t>
      </w:r>
      <w:r w:rsidR="00A56E91" w:rsidRPr="008D585C">
        <w:rPr>
          <w:rFonts w:asciiTheme="majorBidi" w:hAnsiTheme="majorBidi" w:cstheme="majorBidi"/>
          <w:color w:val="000000"/>
          <w:sz w:val="24"/>
          <w:szCs w:val="24"/>
        </w:rPr>
        <w:t xml:space="preserve"> reported the presence of </w:t>
      </w:r>
      <w:proofErr w:type="spellStart"/>
      <w:r w:rsidR="004F1573" w:rsidRPr="008D585C">
        <w:rPr>
          <w:rFonts w:asciiTheme="majorBidi" w:hAnsiTheme="majorBidi" w:cstheme="majorBidi"/>
          <w:i/>
          <w:iCs/>
          <w:color w:val="000000"/>
          <w:sz w:val="24"/>
          <w:szCs w:val="24"/>
        </w:rPr>
        <w:t>mec</w:t>
      </w:r>
      <w:r w:rsidR="00A56E91" w:rsidRPr="008D585C">
        <w:rPr>
          <w:rFonts w:asciiTheme="majorBidi" w:hAnsiTheme="majorBidi" w:cstheme="majorBidi"/>
          <w:color w:val="000000"/>
          <w:sz w:val="24"/>
          <w:szCs w:val="24"/>
        </w:rPr>
        <w:t>A</w:t>
      </w:r>
      <w:proofErr w:type="spellEnd"/>
      <w:r w:rsidR="00A56E91" w:rsidRPr="008D585C">
        <w:rPr>
          <w:rFonts w:asciiTheme="majorBidi" w:hAnsiTheme="majorBidi" w:cstheme="majorBidi"/>
          <w:color w:val="000000"/>
          <w:sz w:val="24"/>
          <w:szCs w:val="24"/>
        </w:rPr>
        <w:t xml:space="preserve"> and </w:t>
      </w:r>
      <w:proofErr w:type="spellStart"/>
      <w:r w:rsidR="004F1573" w:rsidRPr="008D585C">
        <w:rPr>
          <w:rFonts w:asciiTheme="majorBidi" w:hAnsiTheme="majorBidi" w:cstheme="majorBidi"/>
          <w:i/>
          <w:iCs/>
          <w:color w:val="000000"/>
          <w:sz w:val="24"/>
          <w:szCs w:val="24"/>
        </w:rPr>
        <w:t>bla</w:t>
      </w:r>
      <w:r w:rsidR="00A56E91" w:rsidRPr="008D585C">
        <w:rPr>
          <w:rFonts w:asciiTheme="majorBidi" w:hAnsiTheme="majorBidi" w:cstheme="majorBidi"/>
          <w:color w:val="000000"/>
          <w:sz w:val="24"/>
          <w:szCs w:val="24"/>
        </w:rPr>
        <w:t>Z</w:t>
      </w:r>
      <w:proofErr w:type="spellEnd"/>
      <w:r w:rsidR="00A56E91" w:rsidRPr="008D585C">
        <w:rPr>
          <w:rFonts w:asciiTheme="majorBidi" w:hAnsiTheme="majorBidi" w:cstheme="majorBidi"/>
          <w:color w:val="000000"/>
          <w:sz w:val="24"/>
          <w:szCs w:val="24"/>
        </w:rPr>
        <w:t xml:space="preserve"> in </w:t>
      </w:r>
      <w:r w:rsidR="0044635A" w:rsidRPr="008D585C">
        <w:rPr>
          <w:rFonts w:asciiTheme="majorBidi" w:hAnsiTheme="majorBidi" w:cstheme="majorBidi"/>
          <w:color w:val="000000"/>
          <w:sz w:val="24"/>
          <w:szCs w:val="24"/>
        </w:rPr>
        <w:t xml:space="preserve">only 6 </w:t>
      </w:r>
      <w:r w:rsidR="00A56E91" w:rsidRPr="008D585C">
        <w:rPr>
          <w:rFonts w:asciiTheme="majorBidi" w:hAnsiTheme="majorBidi" w:cstheme="majorBidi"/>
          <w:color w:val="000000"/>
          <w:sz w:val="24"/>
          <w:szCs w:val="24"/>
        </w:rPr>
        <w:t xml:space="preserve">and 5 </w:t>
      </w:r>
      <w:r w:rsidR="004F1573" w:rsidRPr="008D585C">
        <w:rPr>
          <w:rFonts w:asciiTheme="majorBidi" w:hAnsiTheme="majorBidi" w:cstheme="majorBidi"/>
          <w:i/>
          <w:iCs/>
          <w:color w:val="000000"/>
          <w:sz w:val="24"/>
          <w:szCs w:val="24"/>
        </w:rPr>
        <w:t>S</w:t>
      </w:r>
      <w:r w:rsidR="004B551D" w:rsidRPr="008D585C">
        <w:rPr>
          <w:rFonts w:asciiTheme="majorBidi" w:hAnsiTheme="majorBidi" w:cstheme="majorBidi"/>
          <w:color w:val="000000"/>
          <w:sz w:val="24"/>
          <w:szCs w:val="24"/>
        </w:rPr>
        <w:t xml:space="preserve">. </w:t>
      </w:r>
      <w:r w:rsidR="004F1573" w:rsidRPr="008D585C">
        <w:rPr>
          <w:rFonts w:asciiTheme="majorBidi" w:hAnsiTheme="majorBidi" w:cstheme="majorBidi"/>
          <w:i/>
          <w:iCs/>
          <w:color w:val="000000"/>
          <w:sz w:val="24"/>
          <w:szCs w:val="24"/>
        </w:rPr>
        <w:t xml:space="preserve">hominis </w:t>
      </w:r>
      <w:r w:rsidR="004B551D" w:rsidRPr="008D585C">
        <w:rPr>
          <w:rFonts w:asciiTheme="majorBidi" w:hAnsiTheme="majorBidi" w:cstheme="majorBidi"/>
          <w:color w:val="000000"/>
          <w:sz w:val="24"/>
          <w:szCs w:val="24"/>
        </w:rPr>
        <w:t xml:space="preserve">isolates, </w:t>
      </w:r>
      <w:r w:rsidR="0044635A" w:rsidRPr="008D585C">
        <w:rPr>
          <w:rFonts w:asciiTheme="majorBidi" w:hAnsiTheme="majorBidi" w:cstheme="majorBidi"/>
          <w:color w:val="000000"/>
          <w:sz w:val="24"/>
          <w:szCs w:val="24"/>
        </w:rPr>
        <w:t>correspondingly</w:t>
      </w:r>
      <w:r w:rsidR="004B551D" w:rsidRPr="008D585C">
        <w:rPr>
          <w:rFonts w:asciiTheme="majorBidi" w:hAnsiTheme="majorBidi" w:cstheme="majorBidi"/>
          <w:sz w:val="24"/>
          <w:szCs w:val="24"/>
        </w:rPr>
        <w:t xml:space="preserve">, while </w:t>
      </w:r>
      <w:r w:rsidR="0044635A" w:rsidRPr="008D585C">
        <w:rPr>
          <w:rFonts w:asciiTheme="majorBidi" w:hAnsiTheme="majorBidi" w:cstheme="majorBidi"/>
          <w:sz w:val="24"/>
          <w:szCs w:val="24"/>
        </w:rPr>
        <w:t>no specific amplification was</w:t>
      </w:r>
      <w:r w:rsidR="004B551D" w:rsidRPr="008D585C">
        <w:rPr>
          <w:rFonts w:asciiTheme="majorBidi" w:hAnsiTheme="majorBidi" w:cstheme="majorBidi"/>
          <w:sz w:val="24"/>
          <w:szCs w:val="24"/>
        </w:rPr>
        <w:t xml:space="preserve"> observed in </w:t>
      </w:r>
      <w:r w:rsidR="004F1573" w:rsidRPr="008D585C">
        <w:rPr>
          <w:rFonts w:asciiTheme="majorBidi" w:hAnsiTheme="majorBidi" w:cstheme="majorBidi"/>
          <w:i/>
          <w:iCs/>
          <w:sz w:val="24"/>
          <w:szCs w:val="24"/>
        </w:rPr>
        <w:t>S</w:t>
      </w:r>
      <w:r w:rsidR="004B551D" w:rsidRPr="008D585C">
        <w:rPr>
          <w:rFonts w:asciiTheme="majorBidi" w:hAnsiTheme="majorBidi" w:cstheme="majorBidi"/>
          <w:sz w:val="24"/>
          <w:szCs w:val="24"/>
        </w:rPr>
        <w:t xml:space="preserve">. </w:t>
      </w:r>
      <w:r w:rsidR="004F1573" w:rsidRPr="008D585C">
        <w:rPr>
          <w:rFonts w:asciiTheme="majorBidi" w:hAnsiTheme="majorBidi" w:cstheme="majorBidi"/>
          <w:i/>
          <w:iCs/>
          <w:sz w:val="24"/>
          <w:szCs w:val="24"/>
        </w:rPr>
        <w:t>chromogenes</w:t>
      </w:r>
      <w:r w:rsidR="004B551D" w:rsidRPr="008D585C">
        <w:rPr>
          <w:rFonts w:asciiTheme="majorBidi" w:hAnsiTheme="majorBidi" w:cstheme="majorBidi"/>
          <w:sz w:val="24"/>
          <w:szCs w:val="24"/>
        </w:rPr>
        <w:t xml:space="preserve"> isolates </w:t>
      </w:r>
      <w:r w:rsidR="008C3C15" w:rsidRPr="008D585C">
        <w:rPr>
          <w:rFonts w:asciiTheme="majorBidi" w:hAnsiTheme="majorBidi" w:cstheme="majorBidi"/>
          <w:noProof/>
          <w:sz w:val="24"/>
          <w:szCs w:val="24"/>
        </w:rPr>
        <w:t>(O</w:t>
      </w:r>
      <w:r w:rsidR="00EA5FC8">
        <w:rPr>
          <w:rFonts w:asciiTheme="majorBidi" w:hAnsiTheme="majorBidi" w:cstheme="majorBidi"/>
          <w:noProof/>
          <w:sz w:val="24"/>
          <w:szCs w:val="24"/>
        </w:rPr>
        <w:t>s</w:t>
      </w:r>
      <w:r w:rsidR="008C3C15" w:rsidRPr="008D585C">
        <w:rPr>
          <w:rFonts w:asciiTheme="majorBidi" w:hAnsiTheme="majorBidi" w:cstheme="majorBidi"/>
          <w:noProof/>
          <w:sz w:val="24"/>
          <w:szCs w:val="24"/>
        </w:rPr>
        <w:t>man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2016)</w:t>
      </w:r>
      <w:r w:rsidR="0044635A" w:rsidRPr="008D585C">
        <w:rPr>
          <w:rFonts w:asciiTheme="majorBidi" w:hAnsiTheme="majorBidi" w:cstheme="majorBidi"/>
          <w:color w:val="000000"/>
          <w:sz w:val="24"/>
          <w:szCs w:val="24"/>
        </w:rPr>
        <w:t xml:space="preserve">. Regarding </w:t>
      </w:r>
      <w:r w:rsidR="004F1573" w:rsidRPr="008D585C">
        <w:rPr>
          <w:rFonts w:asciiTheme="majorBidi" w:hAnsiTheme="majorBidi" w:cstheme="majorBidi"/>
          <w:i/>
          <w:iCs/>
          <w:color w:val="000000"/>
          <w:sz w:val="24"/>
          <w:szCs w:val="24"/>
        </w:rPr>
        <w:t>sul</w:t>
      </w:r>
      <w:r w:rsidR="0044635A" w:rsidRPr="008D585C">
        <w:rPr>
          <w:rFonts w:asciiTheme="majorBidi" w:hAnsiTheme="majorBidi" w:cstheme="majorBidi"/>
          <w:color w:val="000000"/>
          <w:sz w:val="24"/>
          <w:szCs w:val="24"/>
        </w:rPr>
        <w:t xml:space="preserve">1 gene, </w:t>
      </w:r>
      <w:r w:rsidR="0044635A" w:rsidRPr="008D585C">
        <w:rPr>
          <w:rFonts w:asciiTheme="majorBidi" w:hAnsiTheme="majorBidi" w:cstheme="majorBidi"/>
          <w:sz w:val="24"/>
          <w:szCs w:val="24"/>
        </w:rPr>
        <w:t>results showed that all</w:t>
      </w:r>
      <w:r w:rsidR="00161DE6" w:rsidRPr="008D585C">
        <w:rPr>
          <w:rFonts w:asciiTheme="majorBidi" w:hAnsiTheme="majorBidi" w:cstheme="majorBidi"/>
          <w:color w:val="000000"/>
          <w:sz w:val="24"/>
          <w:szCs w:val="24"/>
        </w:rPr>
        <w:t xml:space="preserve"> coagulase-negative</w:t>
      </w:r>
      <w:r w:rsidR="002E7138" w:rsidRPr="008D585C">
        <w:rPr>
          <w:rFonts w:asciiTheme="majorBidi" w:hAnsiTheme="majorBidi" w:cstheme="majorBidi"/>
          <w:noProof/>
          <w:sz w:val="24"/>
          <w:szCs w:val="24"/>
        </w:rPr>
        <w:t xml:space="preserve"> staphylococci </w:t>
      </w:r>
      <w:r w:rsidR="0044635A" w:rsidRPr="008D585C">
        <w:rPr>
          <w:rFonts w:asciiTheme="majorBidi" w:hAnsiTheme="majorBidi" w:cstheme="majorBidi"/>
          <w:noProof/>
          <w:sz w:val="24"/>
          <w:szCs w:val="24"/>
        </w:rPr>
        <w:t xml:space="preserve">isolates </w:t>
      </w:r>
      <w:r w:rsidR="0044635A" w:rsidRPr="008D585C">
        <w:rPr>
          <w:rFonts w:asciiTheme="majorBidi" w:hAnsiTheme="majorBidi" w:cstheme="majorBidi"/>
          <w:color w:val="000000"/>
          <w:sz w:val="24"/>
          <w:szCs w:val="24"/>
        </w:rPr>
        <w:t xml:space="preserve">recovered </w:t>
      </w:r>
      <w:r w:rsidR="00161DE6" w:rsidRPr="008D585C">
        <w:rPr>
          <w:rFonts w:asciiTheme="majorBidi" w:hAnsiTheme="majorBidi" w:cstheme="majorBidi"/>
          <w:color w:val="000000"/>
          <w:sz w:val="24"/>
          <w:szCs w:val="24"/>
        </w:rPr>
        <w:t>from clinical and subclinical mastiti</w:t>
      </w:r>
      <w:r w:rsidR="0044635A" w:rsidRPr="008D585C">
        <w:rPr>
          <w:rFonts w:asciiTheme="majorBidi" w:hAnsiTheme="majorBidi" w:cstheme="majorBidi"/>
          <w:color w:val="000000"/>
          <w:sz w:val="24"/>
          <w:szCs w:val="24"/>
        </w:rPr>
        <w:t>c cases</w:t>
      </w:r>
      <w:r w:rsidR="00161DE6" w:rsidRPr="008D585C">
        <w:rPr>
          <w:rFonts w:asciiTheme="majorBidi" w:hAnsiTheme="majorBidi" w:cstheme="majorBidi"/>
          <w:color w:val="000000"/>
          <w:sz w:val="24"/>
          <w:szCs w:val="24"/>
        </w:rPr>
        <w:t xml:space="preserve"> were found positive for </w:t>
      </w:r>
      <w:r w:rsidR="00696A2F" w:rsidRPr="008D585C">
        <w:rPr>
          <w:rFonts w:asciiTheme="majorBidi" w:hAnsiTheme="majorBidi" w:cstheme="majorBidi"/>
          <w:i/>
          <w:iCs/>
          <w:color w:val="000000"/>
          <w:sz w:val="24"/>
          <w:szCs w:val="24"/>
        </w:rPr>
        <w:t>sul</w:t>
      </w:r>
      <w:r w:rsidR="00161DE6" w:rsidRPr="008D585C">
        <w:rPr>
          <w:rFonts w:asciiTheme="majorBidi" w:hAnsiTheme="majorBidi" w:cstheme="majorBidi"/>
          <w:color w:val="000000"/>
          <w:sz w:val="24"/>
          <w:szCs w:val="24"/>
        </w:rPr>
        <w:t>1 encoding resistance gene</w:t>
      </w:r>
      <w:r w:rsidR="003670F2" w:rsidRPr="008D585C">
        <w:rPr>
          <w:rFonts w:asciiTheme="majorBidi" w:hAnsiTheme="majorBidi" w:cstheme="majorBidi"/>
          <w:color w:val="000000"/>
          <w:sz w:val="24"/>
          <w:szCs w:val="24"/>
        </w:rPr>
        <w:t>. In contrast</w:t>
      </w:r>
      <w:r w:rsidR="002D65CD" w:rsidRPr="008D585C">
        <w:rPr>
          <w:rFonts w:asciiTheme="majorBidi" w:hAnsiTheme="majorBidi" w:cstheme="majorBidi"/>
          <w:color w:val="000000"/>
          <w:sz w:val="24"/>
          <w:szCs w:val="24"/>
        </w:rPr>
        <w:t xml:space="preserve">, the production of specific amplicon size of </w:t>
      </w:r>
      <w:r w:rsidR="007F1D25" w:rsidRPr="008D585C">
        <w:rPr>
          <w:rFonts w:asciiTheme="majorBidi" w:hAnsiTheme="majorBidi" w:cstheme="majorBidi"/>
          <w:i/>
          <w:iCs/>
          <w:noProof/>
          <w:color w:val="000000"/>
          <w:sz w:val="24"/>
          <w:szCs w:val="24"/>
        </w:rPr>
        <w:t>nor</w:t>
      </w:r>
      <w:r w:rsidR="007F1D25" w:rsidRPr="008D585C">
        <w:rPr>
          <w:rFonts w:asciiTheme="majorBidi" w:hAnsiTheme="majorBidi" w:cstheme="majorBidi"/>
          <w:noProof/>
          <w:color w:val="000000"/>
          <w:sz w:val="24"/>
          <w:szCs w:val="24"/>
        </w:rPr>
        <w:t>A</w:t>
      </w:r>
      <w:r w:rsidR="002D65CD" w:rsidRPr="008D585C">
        <w:rPr>
          <w:rFonts w:asciiTheme="majorBidi" w:hAnsiTheme="majorBidi" w:cstheme="majorBidi"/>
          <w:color w:val="000000"/>
          <w:sz w:val="24"/>
          <w:szCs w:val="24"/>
        </w:rPr>
        <w:t xml:space="preserve"> and </w:t>
      </w:r>
      <w:proofErr w:type="spellStart"/>
      <w:r w:rsidR="002D65CD" w:rsidRPr="008D585C">
        <w:rPr>
          <w:rFonts w:asciiTheme="majorBidi" w:hAnsiTheme="majorBidi" w:cstheme="majorBidi"/>
          <w:i/>
          <w:iCs/>
          <w:sz w:val="24"/>
          <w:szCs w:val="24"/>
        </w:rPr>
        <w:t>aac</w:t>
      </w:r>
      <w:proofErr w:type="spellEnd"/>
      <w:r w:rsidR="002D65CD" w:rsidRPr="008D585C">
        <w:rPr>
          <w:rFonts w:asciiTheme="majorBidi" w:hAnsiTheme="majorBidi" w:cstheme="majorBidi"/>
          <w:sz w:val="24"/>
          <w:szCs w:val="24"/>
        </w:rPr>
        <w:t>(6</w:t>
      </w:r>
      <w:proofErr w:type="gramStart"/>
      <w:r w:rsidR="002D65CD" w:rsidRPr="008D585C">
        <w:rPr>
          <w:rFonts w:asciiTheme="majorBidi" w:hAnsiTheme="majorBidi" w:cstheme="majorBidi"/>
          <w:sz w:val="24"/>
          <w:szCs w:val="24"/>
        </w:rPr>
        <w:t>”)</w:t>
      </w:r>
      <w:proofErr w:type="spellStart"/>
      <w:r w:rsidR="007F1D25" w:rsidRPr="008D585C">
        <w:rPr>
          <w:rFonts w:asciiTheme="majorBidi" w:hAnsiTheme="majorBidi" w:cstheme="majorBidi"/>
          <w:i/>
          <w:iCs/>
          <w:noProof/>
          <w:sz w:val="24"/>
          <w:szCs w:val="24"/>
        </w:rPr>
        <w:t>aph</w:t>
      </w:r>
      <w:proofErr w:type="spellEnd"/>
      <w:proofErr w:type="gramEnd"/>
      <w:r w:rsidR="002D65CD" w:rsidRPr="008D585C">
        <w:rPr>
          <w:rFonts w:asciiTheme="majorBidi" w:hAnsiTheme="majorBidi" w:cstheme="majorBidi"/>
          <w:sz w:val="24"/>
          <w:szCs w:val="24"/>
        </w:rPr>
        <w:t xml:space="preserve">(2”) was reported in only 2 coagulase-negative </w:t>
      </w:r>
      <w:r w:rsidR="004F1573" w:rsidRPr="008D585C">
        <w:rPr>
          <w:rFonts w:asciiTheme="majorBidi" w:hAnsiTheme="majorBidi" w:cstheme="majorBidi"/>
          <w:sz w:val="24"/>
          <w:szCs w:val="24"/>
        </w:rPr>
        <w:t>staphylococcal</w:t>
      </w:r>
      <w:r w:rsidR="002D65CD" w:rsidRPr="008D585C">
        <w:rPr>
          <w:rFonts w:asciiTheme="majorBidi" w:hAnsiTheme="majorBidi" w:cstheme="majorBidi"/>
          <w:sz w:val="24"/>
          <w:szCs w:val="24"/>
        </w:rPr>
        <w:t xml:space="preserve"> isolates</w:t>
      </w:r>
      <w:r w:rsidR="0044635A" w:rsidRPr="008D585C">
        <w:rPr>
          <w:rFonts w:asciiTheme="majorBidi" w:hAnsiTheme="majorBidi" w:cstheme="majorBidi"/>
          <w:sz w:val="24"/>
          <w:szCs w:val="24"/>
        </w:rPr>
        <w:t xml:space="preserve"> (</w:t>
      </w:r>
      <w:r w:rsidR="004F1573" w:rsidRPr="008D585C">
        <w:rPr>
          <w:rFonts w:asciiTheme="majorBidi" w:hAnsiTheme="majorBidi" w:cstheme="majorBidi"/>
          <w:i/>
          <w:iCs/>
          <w:sz w:val="24"/>
          <w:szCs w:val="24"/>
        </w:rPr>
        <w:t>S</w:t>
      </w:r>
      <w:r w:rsidR="0044635A" w:rsidRPr="008D585C">
        <w:rPr>
          <w:rFonts w:asciiTheme="majorBidi" w:hAnsiTheme="majorBidi" w:cstheme="majorBidi"/>
          <w:sz w:val="24"/>
          <w:szCs w:val="24"/>
        </w:rPr>
        <w:t xml:space="preserve">. </w:t>
      </w:r>
      <w:r w:rsidR="004F1573" w:rsidRPr="008D585C">
        <w:rPr>
          <w:rFonts w:asciiTheme="majorBidi" w:hAnsiTheme="majorBidi" w:cstheme="majorBidi"/>
          <w:i/>
          <w:iCs/>
          <w:sz w:val="24"/>
          <w:szCs w:val="24"/>
        </w:rPr>
        <w:t>epidermidis</w:t>
      </w:r>
      <w:r w:rsidR="0044635A" w:rsidRPr="008D585C">
        <w:rPr>
          <w:rFonts w:asciiTheme="majorBidi" w:hAnsiTheme="majorBidi" w:cstheme="majorBidi"/>
          <w:sz w:val="24"/>
          <w:szCs w:val="24"/>
        </w:rPr>
        <w:t xml:space="preserve"> and </w:t>
      </w:r>
      <w:r w:rsidR="004F1573" w:rsidRPr="008D585C">
        <w:rPr>
          <w:rFonts w:asciiTheme="majorBidi" w:hAnsiTheme="majorBidi" w:cstheme="majorBidi"/>
          <w:i/>
          <w:iCs/>
          <w:sz w:val="24"/>
          <w:szCs w:val="24"/>
        </w:rPr>
        <w:t>S</w:t>
      </w:r>
      <w:r w:rsidR="0044635A" w:rsidRPr="008D585C">
        <w:rPr>
          <w:rFonts w:asciiTheme="majorBidi" w:hAnsiTheme="majorBidi" w:cstheme="majorBidi"/>
          <w:sz w:val="24"/>
          <w:szCs w:val="24"/>
        </w:rPr>
        <w:t xml:space="preserve">. </w:t>
      </w:r>
      <w:r w:rsidR="004F1573" w:rsidRPr="008D585C">
        <w:rPr>
          <w:rFonts w:asciiTheme="majorBidi" w:hAnsiTheme="majorBidi" w:cstheme="majorBidi"/>
          <w:i/>
          <w:iCs/>
          <w:sz w:val="24"/>
          <w:szCs w:val="24"/>
        </w:rPr>
        <w:t>intermedius</w:t>
      </w:r>
      <w:r w:rsidR="0044635A" w:rsidRPr="008D585C">
        <w:rPr>
          <w:rFonts w:asciiTheme="majorBidi" w:hAnsiTheme="majorBidi" w:cstheme="majorBidi"/>
          <w:sz w:val="24"/>
          <w:szCs w:val="24"/>
        </w:rPr>
        <w:t>)</w:t>
      </w:r>
      <w:r w:rsidR="002D65CD" w:rsidRPr="008D585C">
        <w:rPr>
          <w:rFonts w:asciiTheme="majorBidi" w:hAnsiTheme="majorBidi" w:cstheme="majorBidi"/>
          <w:sz w:val="24"/>
          <w:szCs w:val="24"/>
        </w:rPr>
        <w:t xml:space="preserve"> recovered from clinical and subclinical mastitis, respectively. </w:t>
      </w:r>
      <w:proofErr w:type="spellStart"/>
      <w:r w:rsidR="00C403B6" w:rsidRPr="008D585C">
        <w:rPr>
          <w:rFonts w:asciiTheme="majorBidi" w:hAnsiTheme="majorBidi" w:cstheme="majorBidi"/>
          <w:sz w:val="24"/>
          <w:szCs w:val="24"/>
        </w:rPr>
        <w:t>CoNS</w:t>
      </w:r>
      <w:proofErr w:type="spellEnd"/>
      <w:r w:rsidR="00C403B6" w:rsidRPr="008D585C">
        <w:rPr>
          <w:rFonts w:asciiTheme="majorBidi" w:hAnsiTheme="majorBidi" w:cstheme="majorBidi"/>
          <w:sz w:val="24"/>
          <w:szCs w:val="24"/>
        </w:rPr>
        <w:t xml:space="preserve"> are considered the main reservoir of antibiotic-resistance encoding genes </w:t>
      </w:r>
      <w:r w:rsidR="008C3C15" w:rsidRPr="008D585C">
        <w:rPr>
          <w:rFonts w:asciiTheme="majorBidi" w:hAnsiTheme="majorBidi" w:cstheme="majorBidi"/>
          <w:noProof/>
          <w:sz w:val="24"/>
          <w:szCs w:val="24"/>
        </w:rPr>
        <w:t>(O</w:t>
      </w:r>
      <w:r w:rsidR="008E343F">
        <w:rPr>
          <w:rFonts w:asciiTheme="majorBidi" w:hAnsiTheme="majorBidi" w:cstheme="majorBidi"/>
          <w:noProof/>
          <w:sz w:val="24"/>
          <w:szCs w:val="24"/>
        </w:rPr>
        <w:t>s</w:t>
      </w:r>
      <w:r w:rsidR="008C3C15" w:rsidRPr="008D585C">
        <w:rPr>
          <w:rFonts w:asciiTheme="majorBidi" w:hAnsiTheme="majorBidi" w:cstheme="majorBidi"/>
          <w:noProof/>
          <w:sz w:val="24"/>
          <w:szCs w:val="24"/>
        </w:rPr>
        <w:t>man</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2016)</w:t>
      </w:r>
      <w:r w:rsidR="0080543C" w:rsidRPr="008D585C">
        <w:rPr>
          <w:rFonts w:asciiTheme="majorBidi" w:hAnsiTheme="majorBidi" w:cstheme="majorBidi"/>
          <w:sz w:val="24"/>
          <w:szCs w:val="24"/>
        </w:rPr>
        <w:t xml:space="preserve">. </w:t>
      </w:r>
      <w:r w:rsidR="002B12E4" w:rsidRPr="008D585C">
        <w:rPr>
          <w:rFonts w:asciiTheme="majorBidi" w:hAnsiTheme="majorBidi" w:cstheme="majorBidi"/>
          <w:sz w:val="24"/>
          <w:szCs w:val="24"/>
        </w:rPr>
        <w:t xml:space="preserve">During the last few years, </w:t>
      </w:r>
      <w:proofErr w:type="spellStart"/>
      <w:r w:rsidR="002B12E4" w:rsidRPr="008D585C">
        <w:rPr>
          <w:rFonts w:asciiTheme="majorBidi" w:hAnsiTheme="majorBidi" w:cstheme="majorBidi"/>
          <w:sz w:val="24"/>
          <w:szCs w:val="24"/>
        </w:rPr>
        <w:t>CoNS</w:t>
      </w:r>
      <w:proofErr w:type="spellEnd"/>
      <w:r w:rsidR="002B12E4" w:rsidRPr="008D585C">
        <w:rPr>
          <w:rFonts w:asciiTheme="majorBidi" w:hAnsiTheme="majorBidi" w:cstheme="majorBidi"/>
          <w:sz w:val="24"/>
          <w:szCs w:val="24"/>
        </w:rPr>
        <w:t xml:space="preserve"> have </w:t>
      </w:r>
      <w:r w:rsidR="002D4FC6" w:rsidRPr="008D585C">
        <w:rPr>
          <w:rFonts w:asciiTheme="majorBidi" w:hAnsiTheme="majorBidi" w:cstheme="majorBidi"/>
          <w:sz w:val="24"/>
          <w:szCs w:val="24"/>
        </w:rPr>
        <w:t xml:space="preserve">been </w:t>
      </w:r>
      <w:r w:rsidR="002B12E4" w:rsidRPr="008D585C">
        <w:rPr>
          <w:rFonts w:asciiTheme="majorBidi" w:hAnsiTheme="majorBidi" w:cstheme="majorBidi"/>
          <w:sz w:val="24"/>
          <w:szCs w:val="24"/>
        </w:rPr>
        <w:lastRenderedPageBreak/>
        <w:t xml:space="preserve">received more consideration and became the focus of many studies as </w:t>
      </w:r>
      <w:r w:rsidR="00563632" w:rsidRPr="008D585C">
        <w:rPr>
          <w:rFonts w:asciiTheme="majorBidi" w:hAnsiTheme="majorBidi" w:cstheme="majorBidi"/>
          <w:sz w:val="24"/>
          <w:szCs w:val="24"/>
        </w:rPr>
        <w:t xml:space="preserve">its </w:t>
      </w:r>
      <w:r w:rsidR="002B12E4" w:rsidRPr="008D585C">
        <w:rPr>
          <w:rFonts w:asciiTheme="majorBidi" w:hAnsiTheme="majorBidi" w:cstheme="majorBidi"/>
          <w:sz w:val="24"/>
          <w:szCs w:val="24"/>
        </w:rPr>
        <w:t xml:space="preserve">impact on human health and diseases. Many studies have revealed the emergence of enterotoxin-producing strains of </w:t>
      </w:r>
      <w:proofErr w:type="spellStart"/>
      <w:r w:rsidR="002B12E4" w:rsidRPr="008D585C">
        <w:rPr>
          <w:rFonts w:asciiTheme="majorBidi" w:hAnsiTheme="majorBidi" w:cstheme="majorBidi"/>
          <w:sz w:val="24"/>
          <w:szCs w:val="24"/>
        </w:rPr>
        <w:t>CoNS</w:t>
      </w:r>
      <w:proofErr w:type="spellEnd"/>
      <w:r w:rsidR="00E054E0" w:rsidRPr="008D585C">
        <w:rPr>
          <w:rFonts w:asciiTheme="majorBidi" w:hAnsiTheme="majorBidi" w:cstheme="majorBidi"/>
          <w:sz w:val="24"/>
          <w:szCs w:val="24"/>
        </w:rPr>
        <w:t xml:space="preserve"> </w:t>
      </w:r>
      <w:r w:rsidR="008C3C15" w:rsidRPr="008D585C">
        <w:rPr>
          <w:rFonts w:asciiTheme="majorBidi" w:hAnsiTheme="majorBidi" w:cstheme="majorBidi"/>
          <w:noProof/>
          <w:sz w:val="24"/>
          <w:szCs w:val="24"/>
        </w:rPr>
        <w:t>(Oliveira</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2011; Oliver</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2009; Zell</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2008)</w:t>
      </w:r>
      <w:r w:rsidR="002B12E4" w:rsidRPr="008D585C">
        <w:rPr>
          <w:rFonts w:asciiTheme="majorBidi" w:hAnsiTheme="majorBidi" w:cstheme="majorBidi"/>
          <w:sz w:val="24"/>
          <w:szCs w:val="24"/>
        </w:rPr>
        <w:t xml:space="preserve"> indicates the possibility </w:t>
      </w:r>
      <w:r w:rsidR="00E054E0" w:rsidRPr="008D585C">
        <w:rPr>
          <w:rFonts w:asciiTheme="majorBidi" w:hAnsiTheme="majorBidi" w:cstheme="majorBidi"/>
          <w:sz w:val="24"/>
          <w:szCs w:val="24"/>
        </w:rPr>
        <w:t>of transmission</w:t>
      </w:r>
      <w:r w:rsidR="002B12E4" w:rsidRPr="008D585C">
        <w:rPr>
          <w:rFonts w:asciiTheme="majorBidi" w:hAnsiTheme="majorBidi" w:cstheme="majorBidi"/>
          <w:sz w:val="24"/>
          <w:szCs w:val="24"/>
        </w:rPr>
        <w:t xml:space="preserve"> of these strains to human</w:t>
      </w:r>
      <w:r w:rsidR="00185346" w:rsidRPr="008D585C">
        <w:rPr>
          <w:rFonts w:asciiTheme="majorBidi" w:hAnsiTheme="majorBidi" w:cstheme="majorBidi"/>
          <w:sz w:val="24"/>
          <w:szCs w:val="24"/>
        </w:rPr>
        <w:t>s</w:t>
      </w:r>
      <w:r w:rsidR="002B12E4" w:rsidRPr="008D585C">
        <w:rPr>
          <w:rFonts w:asciiTheme="majorBidi" w:hAnsiTheme="majorBidi" w:cstheme="majorBidi"/>
          <w:sz w:val="24"/>
          <w:szCs w:val="24"/>
        </w:rPr>
        <w:t xml:space="preserve"> via </w:t>
      </w:r>
      <w:r w:rsidR="00B4757D" w:rsidRPr="008D585C">
        <w:rPr>
          <w:rFonts w:asciiTheme="majorBidi" w:hAnsiTheme="majorBidi" w:cstheme="majorBidi"/>
          <w:sz w:val="24"/>
          <w:szCs w:val="24"/>
        </w:rPr>
        <w:t>animal products</w:t>
      </w:r>
      <w:r w:rsidR="002B12E4" w:rsidRPr="008D585C">
        <w:rPr>
          <w:rFonts w:asciiTheme="majorBidi" w:hAnsiTheme="majorBidi" w:cstheme="majorBidi"/>
          <w:sz w:val="24"/>
          <w:szCs w:val="24"/>
        </w:rPr>
        <w:t xml:space="preserve"> </w:t>
      </w:r>
      <w:r w:rsidR="008C3C15" w:rsidRPr="008D585C">
        <w:rPr>
          <w:rFonts w:asciiTheme="majorBidi" w:hAnsiTheme="majorBidi" w:cstheme="majorBidi"/>
          <w:noProof/>
          <w:sz w:val="24"/>
          <w:szCs w:val="24"/>
        </w:rPr>
        <w:t>(de Mello</w:t>
      </w:r>
      <w:r w:rsidR="00D51A8B">
        <w:rPr>
          <w:rFonts w:asciiTheme="majorBidi" w:hAnsiTheme="majorBidi" w:cstheme="majorBidi"/>
          <w:i/>
          <w:noProof/>
          <w:sz w:val="24"/>
          <w:szCs w:val="24"/>
        </w:rPr>
        <w:t xml:space="preserve"> et al.,</w:t>
      </w:r>
      <w:r w:rsidR="008C3C15" w:rsidRPr="008D585C">
        <w:rPr>
          <w:rFonts w:asciiTheme="majorBidi" w:hAnsiTheme="majorBidi" w:cstheme="majorBidi"/>
          <w:noProof/>
          <w:sz w:val="24"/>
          <w:szCs w:val="24"/>
        </w:rPr>
        <w:t xml:space="preserve"> 2014)</w:t>
      </w:r>
      <w:r w:rsidR="00E054E0" w:rsidRPr="008D585C">
        <w:rPr>
          <w:rFonts w:asciiTheme="majorBidi" w:hAnsiTheme="majorBidi" w:cstheme="majorBidi"/>
          <w:sz w:val="24"/>
          <w:szCs w:val="24"/>
        </w:rPr>
        <w:t>.</w:t>
      </w:r>
      <w:r w:rsidR="002B12E4" w:rsidRPr="008D585C">
        <w:rPr>
          <w:rFonts w:asciiTheme="majorBidi" w:hAnsiTheme="majorBidi" w:cstheme="majorBidi"/>
          <w:sz w:val="24"/>
          <w:szCs w:val="24"/>
        </w:rPr>
        <w:t xml:space="preserve"> </w:t>
      </w:r>
      <w:r w:rsidR="0080543C" w:rsidRPr="008D585C">
        <w:rPr>
          <w:rFonts w:asciiTheme="majorBidi" w:hAnsiTheme="majorBidi" w:cstheme="majorBidi"/>
          <w:sz w:val="24"/>
          <w:szCs w:val="24"/>
        </w:rPr>
        <w:t xml:space="preserve">The high multidrug resistance pattern of </w:t>
      </w:r>
      <w:proofErr w:type="spellStart"/>
      <w:r w:rsidR="00B4757D" w:rsidRPr="008D585C">
        <w:rPr>
          <w:rFonts w:asciiTheme="majorBidi" w:hAnsiTheme="majorBidi" w:cstheme="majorBidi"/>
          <w:sz w:val="24"/>
          <w:szCs w:val="24"/>
        </w:rPr>
        <w:t>CoNS</w:t>
      </w:r>
      <w:proofErr w:type="spellEnd"/>
      <w:r w:rsidR="00B4757D" w:rsidRPr="008D585C">
        <w:rPr>
          <w:rFonts w:asciiTheme="majorBidi" w:hAnsiTheme="majorBidi" w:cstheme="majorBidi"/>
          <w:sz w:val="24"/>
          <w:szCs w:val="24"/>
        </w:rPr>
        <w:t xml:space="preserve"> </w:t>
      </w:r>
      <w:r w:rsidR="0080543C" w:rsidRPr="008D585C">
        <w:rPr>
          <w:rFonts w:asciiTheme="majorBidi" w:hAnsiTheme="majorBidi" w:cstheme="majorBidi"/>
          <w:sz w:val="24"/>
          <w:szCs w:val="24"/>
        </w:rPr>
        <w:t xml:space="preserve">isolates in the current study </w:t>
      </w:r>
      <w:r w:rsidR="00B4757D" w:rsidRPr="008D585C">
        <w:rPr>
          <w:rFonts w:asciiTheme="majorBidi" w:hAnsiTheme="majorBidi" w:cstheme="majorBidi"/>
          <w:sz w:val="24"/>
          <w:szCs w:val="24"/>
        </w:rPr>
        <w:t xml:space="preserve">reflected the intensive </w:t>
      </w:r>
      <w:r w:rsidR="00105509" w:rsidRPr="008D585C">
        <w:rPr>
          <w:rFonts w:asciiTheme="majorBidi" w:hAnsiTheme="majorBidi" w:cstheme="majorBidi"/>
          <w:sz w:val="24"/>
          <w:szCs w:val="24"/>
        </w:rPr>
        <w:t>mishandling</w:t>
      </w:r>
      <w:r w:rsidR="00F731E8" w:rsidRPr="008D585C">
        <w:rPr>
          <w:rFonts w:asciiTheme="majorBidi" w:hAnsiTheme="majorBidi" w:cstheme="majorBidi"/>
          <w:sz w:val="24"/>
          <w:szCs w:val="24"/>
        </w:rPr>
        <w:t xml:space="preserve"> of antibiotics </w:t>
      </w:r>
      <w:r w:rsidR="00105509" w:rsidRPr="008D585C">
        <w:rPr>
          <w:rFonts w:asciiTheme="majorBidi" w:hAnsiTheme="majorBidi" w:cstheme="majorBidi"/>
          <w:sz w:val="24"/>
          <w:szCs w:val="24"/>
        </w:rPr>
        <w:t xml:space="preserve">in the </w:t>
      </w:r>
      <w:r w:rsidR="004F48BE" w:rsidRPr="008D585C">
        <w:rPr>
          <w:rFonts w:asciiTheme="majorBidi" w:hAnsiTheme="majorBidi" w:cstheme="majorBidi"/>
          <w:sz w:val="24"/>
          <w:szCs w:val="24"/>
        </w:rPr>
        <w:t>treatment of mastitis at</w:t>
      </w:r>
      <w:r w:rsidR="00F731E8" w:rsidRPr="008D585C">
        <w:rPr>
          <w:rFonts w:asciiTheme="majorBidi" w:hAnsiTheme="majorBidi" w:cstheme="majorBidi"/>
          <w:sz w:val="24"/>
          <w:szCs w:val="24"/>
        </w:rPr>
        <w:t xml:space="preserve"> </w:t>
      </w:r>
      <w:r w:rsidR="00B4757D" w:rsidRPr="008D585C">
        <w:rPr>
          <w:rFonts w:asciiTheme="majorBidi" w:hAnsiTheme="majorBidi" w:cstheme="majorBidi"/>
          <w:sz w:val="24"/>
          <w:szCs w:val="24"/>
        </w:rPr>
        <w:t>El</w:t>
      </w:r>
      <w:r w:rsidR="00B819E4">
        <w:rPr>
          <w:rFonts w:asciiTheme="majorBidi" w:hAnsiTheme="majorBidi" w:cstheme="majorBidi"/>
          <w:sz w:val="24"/>
          <w:szCs w:val="24"/>
        </w:rPr>
        <w:t>-B</w:t>
      </w:r>
      <w:r w:rsidR="00B4757D" w:rsidRPr="008D585C">
        <w:rPr>
          <w:rFonts w:asciiTheme="majorBidi" w:hAnsiTheme="majorBidi" w:cstheme="majorBidi"/>
          <w:sz w:val="24"/>
          <w:szCs w:val="24"/>
        </w:rPr>
        <w:t>ehera Governorate</w:t>
      </w:r>
      <w:r w:rsidR="00F731E8" w:rsidRPr="008D585C">
        <w:rPr>
          <w:rFonts w:asciiTheme="majorBidi" w:hAnsiTheme="majorBidi" w:cstheme="majorBidi"/>
          <w:sz w:val="24"/>
          <w:szCs w:val="24"/>
        </w:rPr>
        <w:t xml:space="preserve">, Egypt. </w:t>
      </w:r>
      <w:r w:rsidR="00105509" w:rsidRPr="008D585C">
        <w:rPr>
          <w:rFonts w:asciiTheme="majorBidi" w:hAnsiTheme="majorBidi" w:cstheme="majorBidi"/>
          <w:sz w:val="24"/>
          <w:szCs w:val="24"/>
        </w:rPr>
        <w:t>Therefore</w:t>
      </w:r>
      <w:r w:rsidR="00B4757D" w:rsidRPr="008D585C">
        <w:rPr>
          <w:rFonts w:asciiTheme="majorBidi" w:hAnsiTheme="majorBidi" w:cstheme="majorBidi"/>
          <w:sz w:val="24"/>
          <w:szCs w:val="24"/>
        </w:rPr>
        <w:t xml:space="preserve">, caution should be </w:t>
      </w:r>
      <w:r w:rsidR="00105509" w:rsidRPr="008D585C">
        <w:rPr>
          <w:rFonts w:asciiTheme="majorBidi" w:hAnsiTheme="majorBidi" w:cstheme="majorBidi"/>
          <w:sz w:val="24"/>
          <w:szCs w:val="24"/>
        </w:rPr>
        <w:t xml:space="preserve">considered </w:t>
      </w:r>
      <w:r w:rsidR="00B4757D" w:rsidRPr="008D585C">
        <w:rPr>
          <w:rFonts w:asciiTheme="majorBidi" w:hAnsiTheme="majorBidi" w:cstheme="majorBidi"/>
          <w:sz w:val="24"/>
          <w:szCs w:val="24"/>
        </w:rPr>
        <w:t>to minimize the spread of these st</w:t>
      </w:r>
      <w:r w:rsidR="00886CE8" w:rsidRPr="008D585C">
        <w:rPr>
          <w:rFonts w:asciiTheme="majorBidi" w:hAnsiTheme="majorBidi" w:cstheme="majorBidi"/>
          <w:sz w:val="24"/>
          <w:szCs w:val="24"/>
        </w:rPr>
        <w:t>ra</w:t>
      </w:r>
      <w:r w:rsidR="00B4757D" w:rsidRPr="008D585C">
        <w:rPr>
          <w:rFonts w:asciiTheme="majorBidi" w:hAnsiTheme="majorBidi" w:cstheme="majorBidi"/>
          <w:sz w:val="24"/>
          <w:szCs w:val="24"/>
        </w:rPr>
        <w:t xml:space="preserve">ins </w:t>
      </w:r>
      <w:r w:rsidR="00105509" w:rsidRPr="008D585C">
        <w:rPr>
          <w:rFonts w:asciiTheme="majorBidi" w:hAnsiTheme="majorBidi" w:cstheme="majorBidi"/>
          <w:sz w:val="24"/>
          <w:szCs w:val="24"/>
        </w:rPr>
        <w:t>among</w:t>
      </w:r>
      <w:r w:rsidR="00B4757D" w:rsidRPr="008D585C">
        <w:rPr>
          <w:rFonts w:asciiTheme="majorBidi" w:hAnsiTheme="majorBidi" w:cstheme="majorBidi"/>
          <w:sz w:val="24"/>
          <w:szCs w:val="24"/>
        </w:rPr>
        <w:t xml:space="preserve"> herds and localitie</w:t>
      </w:r>
      <w:r w:rsidR="00105509" w:rsidRPr="008D585C">
        <w:rPr>
          <w:rFonts w:asciiTheme="majorBidi" w:hAnsiTheme="majorBidi" w:cstheme="majorBidi"/>
          <w:sz w:val="24"/>
          <w:szCs w:val="24"/>
        </w:rPr>
        <w:t>s, and v</w:t>
      </w:r>
      <w:r w:rsidR="00C20947" w:rsidRPr="008D585C">
        <w:rPr>
          <w:rFonts w:asciiTheme="majorBidi" w:hAnsiTheme="majorBidi" w:cstheme="majorBidi"/>
          <w:sz w:val="24"/>
          <w:szCs w:val="24"/>
        </w:rPr>
        <w:t xml:space="preserve">igilant monitoring programs </w:t>
      </w:r>
      <w:r w:rsidR="00105509" w:rsidRPr="008D585C">
        <w:rPr>
          <w:rFonts w:asciiTheme="majorBidi" w:hAnsiTheme="majorBidi" w:cstheme="majorBidi"/>
          <w:sz w:val="24"/>
          <w:szCs w:val="24"/>
        </w:rPr>
        <w:t xml:space="preserve">are crucial </w:t>
      </w:r>
      <w:r w:rsidR="00C20947" w:rsidRPr="008D585C">
        <w:rPr>
          <w:rFonts w:asciiTheme="majorBidi" w:hAnsiTheme="majorBidi" w:cstheme="majorBidi"/>
          <w:sz w:val="24"/>
          <w:szCs w:val="24"/>
        </w:rPr>
        <w:t xml:space="preserve">to </w:t>
      </w:r>
      <w:r w:rsidR="00105509" w:rsidRPr="008D585C">
        <w:rPr>
          <w:rFonts w:asciiTheme="majorBidi" w:hAnsiTheme="majorBidi" w:cstheme="majorBidi"/>
          <w:sz w:val="24"/>
          <w:szCs w:val="24"/>
        </w:rPr>
        <w:t>lessen</w:t>
      </w:r>
      <w:r w:rsidR="00C20947" w:rsidRPr="008D585C">
        <w:rPr>
          <w:rFonts w:asciiTheme="majorBidi" w:hAnsiTheme="majorBidi" w:cstheme="majorBidi"/>
          <w:sz w:val="24"/>
          <w:szCs w:val="24"/>
        </w:rPr>
        <w:t xml:space="preserve"> the transmission of </w:t>
      </w:r>
      <w:r w:rsidR="00105509" w:rsidRPr="008D585C">
        <w:rPr>
          <w:rFonts w:asciiTheme="majorBidi" w:hAnsiTheme="majorBidi" w:cstheme="majorBidi"/>
          <w:sz w:val="24"/>
          <w:szCs w:val="24"/>
        </w:rPr>
        <w:t xml:space="preserve">these </w:t>
      </w:r>
      <w:r w:rsidR="00C20947" w:rsidRPr="008D585C">
        <w:rPr>
          <w:rFonts w:asciiTheme="majorBidi" w:hAnsiTheme="majorBidi" w:cstheme="majorBidi"/>
          <w:sz w:val="24"/>
          <w:szCs w:val="24"/>
        </w:rPr>
        <w:t xml:space="preserve">strains to </w:t>
      </w:r>
      <w:r w:rsidR="00105509" w:rsidRPr="008D585C">
        <w:rPr>
          <w:rFonts w:asciiTheme="majorBidi" w:hAnsiTheme="majorBidi" w:cstheme="majorBidi"/>
          <w:sz w:val="24"/>
          <w:szCs w:val="24"/>
        </w:rPr>
        <w:t>in-contact animals and humans</w:t>
      </w:r>
      <w:r w:rsidR="00C20947" w:rsidRPr="008D585C">
        <w:rPr>
          <w:rFonts w:asciiTheme="majorBidi" w:hAnsiTheme="majorBidi" w:cstheme="majorBidi"/>
          <w:sz w:val="24"/>
          <w:szCs w:val="24"/>
        </w:rPr>
        <w:t>.</w:t>
      </w:r>
    </w:p>
    <w:p w14:paraId="1A005BC6" w14:textId="77777777" w:rsidR="004F1573" w:rsidRPr="008D585C" w:rsidRDefault="00D93833">
      <w:pPr>
        <w:spacing w:after="0" w:line="480" w:lineRule="auto"/>
        <w:jc w:val="both"/>
        <w:rPr>
          <w:rFonts w:asciiTheme="majorBidi" w:hAnsiTheme="majorBidi" w:cstheme="majorBidi"/>
          <w:b/>
          <w:bCs/>
          <w:sz w:val="24"/>
          <w:szCs w:val="24"/>
        </w:rPr>
      </w:pPr>
      <w:r w:rsidRPr="008D585C">
        <w:rPr>
          <w:rFonts w:asciiTheme="majorBidi" w:hAnsiTheme="majorBidi" w:cstheme="majorBidi"/>
          <w:b/>
          <w:bCs/>
          <w:sz w:val="24"/>
          <w:szCs w:val="24"/>
        </w:rPr>
        <w:t>Conclusion</w:t>
      </w:r>
    </w:p>
    <w:p w14:paraId="1ACD8A0E" w14:textId="77777777" w:rsidR="006612C2" w:rsidRPr="008D585C" w:rsidRDefault="006612C2">
      <w:pPr>
        <w:spacing w:line="480" w:lineRule="auto"/>
        <w:ind w:firstLine="720"/>
        <w:jc w:val="both"/>
        <w:rPr>
          <w:rFonts w:asciiTheme="majorBidi" w:hAnsiTheme="majorBidi" w:cstheme="majorBidi"/>
          <w:sz w:val="24"/>
          <w:szCs w:val="24"/>
        </w:rPr>
      </w:pPr>
      <w:bookmarkStart w:id="3" w:name="_Hlk64912655"/>
      <w:r w:rsidRPr="008D585C">
        <w:rPr>
          <w:rFonts w:asciiTheme="majorBidi" w:hAnsiTheme="majorBidi" w:cstheme="majorBidi"/>
          <w:sz w:val="24"/>
          <w:szCs w:val="24"/>
        </w:rPr>
        <w:t xml:space="preserve">Results of the current study highlighted the </w:t>
      </w:r>
      <w:r w:rsidR="005C12CB" w:rsidRPr="008D585C">
        <w:rPr>
          <w:rFonts w:asciiTheme="majorBidi" w:hAnsiTheme="majorBidi" w:cstheme="majorBidi"/>
          <w:noProof/>
          <w:sz w:val="24"/>
          <w:szCs w:val="24"/>
        </w:rPr>
        <w:t>emergenc</w:t>
      </w:r>
      <w:r w:rsidR="004D43D9" w:rsidRPr="008D585C">
        <w:rPr>
          <w:rFonts w:asciiTheme="majorBidi" w:hAnsiTheme="majorBidi" w:cstheme="majorBidi"/>
          <w:noProof/>
          <w:sz w:val="24"/>
          <w:szCs w:val="24"/>
        </w:rPr>
        <w:t>e</w:t>
      </w:r>
      <w:r w:rsidRPr="008D585C">
        <w:rPr>
          <w:rFonts w:asciiTheme="majorBidi" w:hAnsiTheme="majorBidi" w:cstheme="majorBidi"/>
          <w:sz w:val="24"/>
          <w:szCs w:val="24"/>
        </w:rPr>
        <w:t xml:space="preserve"> of coagulase-negative </w:t>
      </w:r>
      <w:r w:rsidR="00105509" w:rsidRPr="008D585C">
        <w:rPr>
          <w:rFonts w:asciiTheme="majorBidi" w:hAnsiTheme="majorBidi" w:cstheme="majorBidi"/>
          <w:sz w:val="24"/>
          <w:szCs w:val="24"/>
        </w:rPr>
        <w:t xml:space="preserve">staphylococcal species </w:t>
      </w:r>
      <w:r w:rsidRPr="008D585C">
        <w:rPr>
          <w:rFonts w:asciiTheme="majorBidi" w:hAnsiTheme="majorBidi" w:cstheme="majorBidi"/>
          <w:sz w:val="24"/>
          <w:szCs w:val="24"/>
        </w:rPr>
        <w:t>as a cause of mastitis in Egypt</w:t>
      </w:r>
      <w:r w:rsidR="00CC7560" w:rsidRPr="008D585C">
        <w:rPr>
          <w:rFonts w:asciiTheme="majorBidi" w:hAnsiTheme="majorBidi" w:cstheme="majorBidi"/>
          <w:sz w:val="24"/>
          <w:szCs w:val="24"/>
        </w:rPr>
        <w:t xml:space="preserve"> </w:t>
      </w:r>
      <w:r w:rsidRPr="008D585C">
        <w:rPr>
          <w:rFonts w:asciiTheme="majorBidi" w:hAnsiTheme="majorBidi" w:cstheme="majorBidi"/>
          <w:sz w:val="24"/>
          <w:szCs w:val="24"/>
        </w:rPr>
        <w:t xml:space="preserve">requires further investigations. </w:t>
      </w:r>
      <w:r w:rsidR="00CC7560" w:rsidRPr="008D585C">
        <w:rPr>
          <w:rFonts w:asciiTheme="majorBidi" w:hAnsiTheme="majorBidi" w:cstheme="majorBidi"/>
          <w:sz w:val="24"/>
          <w:szCs w:val="24"/>
        </w:rPr>
        <w:t xml:space="preserve">A better understanding of the genetic background of coagulase-negative </w:t>
      </w:r>
      <w:r w:rsidR="00EB7DA6" w:rsidRPr="008D585C">
        <w:rPr>
          <w:rFonts w:asciiTheme="majorBidi" w:hAnsiTheme="majorBidi" w:cstheme="majorBidi"/>
          <w:sz w:val="24"/>
          <w:szCs w:val="24"/>
        </w:rPr>
        <w:t>staphylococci</w:t>
      </w:r>
      <w:r w:rsidR="006742A5" w:rsidRPr="008D585C">
        <w:rPr>
          <w:rFonts w:asciiTheme="majorBidi" w:hAnsiTheme="majorBidi" w:cstheme="majorBidi"/>
          <w:i/>
          <w:iCs/>
          <w:sz w:val="24"/>
          <w:szCs w:val="24"/>
        </w:rPr>
        <w:t xml:space="preserve"> </w:t>
      </w:r>
      <w:r w:rsidR="00CC7560" w:rsidRPr="008D585C">
        <w:rPr>
          <w:rFonts w:asciiTheme="majorBidi" w:hAnsiTheme="majorBidi" w:cstheme="majorBidi"/>
          <w:noProof/>
          <w:sz w:val="24"/>
          <w:szCs w:val="24"/>
        </w:rPr>
        <w:t>is of immense significance for mastitis prevention and treatment.</w:t>
      </w:r>
      <w:r w:rsidR="00CC7560" w:rsidRPr="008D585C">
        <w:rPr>
          <w:rFonts w:asciiTheme="majorBidi" w:hAnsiTheme="majorBidi" w:cstheme="majorBidi"/>
          <w:sz w:val="24"/>
          <w:szCs w:val="24"/>
        </w:rPr>
        <w:t xml:space="preserve"> </w:t>
      </w:r>
      <w:r w:rsidRPr="008D585C">
        <w:rPr>
          <w:rFonts w:asciiTheme="majorBidi" w:hAnsiTheme="majorBidi" w:cstheme="majorBidi"/>
          <w:sz w:val="24"/>
          <w:szCs w:val="24"/>
        </w:rPr>
        <w:t xml:space="preserve">The multi-drug resistance patterns of </w:t>
      </w:r>
      <w:r w:rsidRPr="008D585C">
        <w:rPr>
          <w:rFonts w:asciiTheme="majorBidi" w:hAnsiTheme="majorBidi" w:cstheme="majorBidi"/>
          <w:i/>
          <w:iCs/>
          <w:sz w:val="24"/>
          <w:szCs w:val="24"/>
        </w:rPr>
        <w:t>S. aureus</w:t>
      </w:r>
      <w:r w:rsidRPr="008D585C">
        <w:rPr>
          <w:rFonts w:asciiTheme="majorBidi" w:hAnsiTheme="majorBidi" w:cstheme="majorBidi"/>
          <w:sz w:val="24"/>
          <w:szCs w:val="24"/>
        </w:rPr>
        <w:t xml:space="preserve"> and </w:t>
      </w:r>
      <w:r w:rsidR="00105509" w:rsidRPr="008D585C">
        <w:rPr>
          <w:rFonts w:asciiTheme="majorBidi" w:hAnsiTheme="majorBidi" w:cstheme="majorBidi"/>
          <w:sz w:val="24"/>
          <w:szCs w:val="24"/>
        </w:rPr>
        <w:t xml:space="preserve">other </w:t>
      </w:r>
      <w:r w:rsidRPr="008D585C">
        <w:rPr>
          <w:rFonts w:asciiTheme="majorBidi" w:hAnsiTheme="majorBidi" w:cstheme="majorBidi"/>
          <w:sz w:val="24"/>
          <w:szCs w:val="24"/>
        </w:rPr>
        <w:t xml:space="preserve">coagulase-negative </w:t>
      </w:r>
      <w:r w:rsidR="00EB7DA6" w:rsidRPr="008D585C">
        <w:rPr>
          <w:rFonts w:asciiTheme="majorBidi" w:hAnsiTheme="majorBidi" w:cstheme="majorBidi"/>
          <w:sz w:val="24"/>
          <w:szCs w:val="24"/>
        </w:rPr>
        <w:t>staphylococci</w:t>
      </w:r>
      <w:r w:rsidR="006742A5" w:rsidRPr="008D585C">
        <w:rPr>
          <w:rFonts w:asciiTheme="majorBidi" w:hAnsiTheme="majorBidi" w:cstheme="majorBidi"/>
          <w:i/>
          <w:iCs/>
          <w:sz w:val="24"/>
          <w:szCs w:val="24"/>
        </w:rPr>
        <w:t xml:space="preserve"> </w:t>
      </w:r>
      <w:r w:rsidRPr="008D585C">
        <w:rPr>
          <w:rFonts w:asciiTheme="majorBidi" w:hAnsiTheme="majorBidi" w:cstheme="majorBidi"/>
          <w:noProof/>
          <w:sz w:val="24"/>
          <w:szCs w:val="24"/>
        </w:rPr>
        <w:t>isolated</w:t>
      </w:r>
      <w:r w:rsidRPr="008D585C">
        <w:rPr>
          <w:rFonts w:asciiTheme="majorBidi" w:hAnsiTheme="majorBidi" w:cstheme="majorBidi"/>
          <w:sz w:val="24"/>
          <w:szCs w:val="24"/>
        </w:rPr>
        <w:t xml:space="preserve"> from clinical and subclinical mastitis </w:t>
      </w:r>
      <w:r w:rsidR="00BB1D1C" w:rsidRPr="008D585C">
        <w:rPr>
          <w:rFonts w:asciiTheme="majorBidi" w:hAnsiTheme="majorBidi" w:cstheme="majorBidi"/>
          <w:noProof/>
          <w:sz w:val="24"/>
          <w:szCs w:val="24"/>
        </w:rPr>
        <w:t>jeopardizing</w:t>
      </w:r>
      <w:r w:rsidR="00CC7560" w:rsidRPr="008D585C">
        <w:rPr>
          <w:rFonts w:asciiTheme="majorBidi" w:hAnsiTheme="majorBidi" w:cstheme="majorBidi"/>
          <w:noProof/>
          <w:sz w:val="24"/>
          <w:szCs w:val="24"/>
        </w:rPr>
        <w:t xml:space="preserve"> the</w:t>
      </w:r>
      <w:r w:rsidR="00CC7560" w:rsidRPr="008D585C">
        <w:rPr>
          <w:rFonts w:asciiTheme="majorBidi" w:hAnsiTheme="majorBidi" w:cstheme="majorBidi"/>
          <w:sz w:val="24"/>
          <w:szCs w:val="24"/>
        </w:rPr>
        <w:t xml:space="preserve"> </w:t>
      </w:r>
      <w:r w:rsidR="00BB1D1C" w:rsidRPr="008D585C">
        <w:rPr>
          <w:rFonts w:asciiTheme="majorBidi" w:hAnsiTheme="majorBidi" w:cstheme="majorBidi"/>
          <w:sz w:val="24"/>
          <w:szCs w:val="24"/>
        </w:rPr>
        <w:t xml:space="preserve">public health and efficacy </w:t>
      </w:r>
      <w:r w:rsidR="00556D21" w:rsidRPr="008D585C">
        <w:rPr>
          <w:rFonts w:asciiTheme="majorBidi" w:hAnsiTheme="majorBidi" w:cstheme="majorBidi"/>
          <w:sz w:val="24"/>
          <w:szCs w:val="24"/>
        </w:rPr>
        <w:t xml:space="preserve">of </w:t>
      </w:r>
      <w:r w:rsidR="00BB1D1C" w:rsidRPr="008D585C">
        <w:rPr>
          <w:rFonts w:asciiTheme="majorBidi" w:hAnsiTheme="majorBidi" w:cstheme="majorBidi"/>
          <w:sz w:val="24"/>
          <w:szCs w:val="24"/>
        </w:rPr>
        <w:t>mastitis prevention and treatment programs in Egypt.</w:t>
      </w:r>
    </w:p>
    <w:bookmarkEnd w:id="3"/>
    <w:p w14:paraId="7093FD22" w14:textId="24B449CE" w:rsidR="00944753" w:rsidRDefault="00944753" w:rsidP="003C2971">
      <w:pPr>
        <w:spacing w:line="480" w:lineRule="auto"/>
        <w:jc w:val="center"/>
        <w:rPr>
          <w:rFonts w:asciiTheme="majorBidi" w:hAnsiTheme="majorBidi" w:cstheme="majorBidi"/>
          <w:noProof/>
          <w:sz w:val="24"/>
          <w:szCs w:val="24"/>
        </w:rPr>
      </w:pPr>
      <w:r>
        <w:rPr>
          <w:rFonts w:asciiTheme="majorBidi" w:hAnsiTheme="majorBidi" w:cstheme="majorBidi"/>
          <w:noProof/>
          <w:sz w:val="24"/>
          <w:szCs w:val="24"/>
        </w:rPr>
        <w:t>References</w:t>
      </w:r>
    </w:p>
    <w:p w14:paraId="786304C6"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Akineden,  O., Hassan, A.A.,   Schneider, E. and  Usleber, E. (2011) A coagulase-negative variant of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from bovine mastitis milk. </w:t>
      </w:r>
      <w:r>
        <w:rPr>
          <w:rFonts w:asciiTheme="majorBidi" w:hAnsiTheme="majorBidi" w:cstheme="majorBidi"/>
          <w:i/>
          <w:iCs/>
          <w:noProof/>
          <w:sz w:val="24"/>
          <w:szCs w:val="24"/>
        </w:rPr>
        <w:t>J Dairy Re</w:t>
      </w:r>
      <w:r>
        <w:rPr>
          <w:rFonts w:asciiTheme="majorBidi" w:hAnsiTheme="majorBidi" w:cstheme="majorBidi"/>
          <w:noProof/>
          <w:sz w:val="24"/>
          <w:szCs w:val="24"/>
        </w:rPr>
        <w:t>s, 78:38-42.</w:t>
      </w:r>
    </w:p>
    <w:p w14:paraId="09BB10DA"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Amin,  A.S., Hamouda, R.H. and Abdel-All, A.A. (2011) PCR Assays for Detecting Major Pathogens of Mastitis in Milk Samples. </w:t>
      </w:r>
      <w:r>
        <w:rPr>
          <w:rFonts w:asciiTheme="majorBidi" w:hAnsiTheme="majorBidi" w:cstheme="majorBidi"/>
          <w:i/>
          <w:iCs/>
          <w:noProof/>
          <w:sz w:val="24"/>
          <w:szCs w:val="24"/>
        </w:rPr>
        <w:t>World Journal of Dairy and Food Sciences</w:t>
      </w:r>
      <w:r>
        <w:rPr>
          <w:rFonts w:asciiTheme="majorBidi" w:hAnsiTheme="majorBidi" w:cstheme="majorBidi"/>
          <w:noProof/>
          <w:sz w:val="24"/>
          <w:szCs w:val="24"/>
        </w:rPr>
        <w:t xml:space="preserve"> (WJDFS), 6(2): 199-206. </w:t>
      </w:r>
    </w:p>
    <w:p w14:paraId="6882247B"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lastRenderedPageBreak/>
        <w:t xml:space="preserve">Arefaine, H and Kashwa, M (2015) A Review on Strategies for Sustainable Buffalo Milk Production in Egypt. </w:t>
      </w:r>
      <w:r>
        <w:rPr>
          <w:rFonts w:asciiTheme="majorBidi" w:hAnsiTheme="majorBidi" w:cstheme="majorBidi"/>
          <w:i/>
          <w:iCs/>
          <w:noProof/>
          <w:sz w:val="24"/>
          <w:szCs w:val="24"/>
        </w:rPr>
        <w:t>Journal of Biology, Agriculture and Healthcar</w:t>
      </w:r>
      <w:r>
        <w:rPr>
          <w:rFonts w:asciiTheme="majorBidi" w:hAnsiTheme="majorBidi" w:cstheme="majorBidi"/>
          <w:noProof/>
          <w:sz w:val="24"/>
          <w:szCs w:val="24"/>
        </w:rPr>
        <w:t>e, 5:63-67</w:t>
      </w:r>
    </w:p>
    <w:p w14:paraId="63BE5FBE"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Argudin, M.A., Mendoza, M.C. and Rodicio, M.R. (2010) Food poisoning and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enterotoxins. </w:t>
      </w:r>
      <w:r>
        <w:rPr>
          <w:rFonts w:asciiTheme="majorBidi" w:hAnsiTheme="majorBidi" w:cstheme="majorBidi"/>
          <w:i/>
          <w:iCs/>
          <w:noProof/>
          <w:sz w:val="24"/>
          <w:szCs w:val="24"/>
        </w:rPr>
        <w:t>Toxins,</w:t>
      </w:r>
      <w:r>
        <w:rPr>
          <w:rFonts w:asciiTheme="majorBidi" w:hAnsiTheme="majorBidi" w:cstheme="majorBidi"/>
          <w:noProof/>
          <w:sz w:val="24"/>
          <w:szCs w:val="24"/>
        </w:rPr>
        <w:t xml:space="preserve"> 2:1751-1773</w:t>
      </w:r>
    </w:p>
    <w:p w14:paraId="196BECCB"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Awad, A., Ramadan, H.,  Nasr, S.,  Ateya, A. and S.  Atwa. (2017) Genetic Characterization, Antimicrobial Resistance Patterns and Virulence Determinants of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Isolated form Bovine Mastitis. </w:t>
      </w:r>
      <w:r>
        <w:rPr>
          <w:rFonts w:asciiTheme="majorBidi" w:hAnsiTheme="majorBidi" w:cstheme="majorBidi"/>
          <w:i/>
          <w:iCs/>
          <w:noProof/>
          <w:sz w:val="24"/>
          <w:szCs w:val="24"/>
        </w:rPr>
        <w:t>Pak J Biol Sci</w:t>
      </w:r>
      <w:r>
        <w:rPr>
          <w:rFonts w:asciiTheme="majorBidi" w:hAnsiTheme="majorBidi" w:cstheme="majorBidi"/>
          <w:noProof/>
          <w:sz w:val="24"/>
          <w:szCs w:val="24"/>
        </w:rPr>
        <w:t xml:space="preserve"> 20:298-305.</w:t>
      </w:r>
    </w:p>
    <w:p w14:paraId="5C67E962"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Barth,  K., Burow,  E.  and Knappstein, K. (2008) EC and CMT detect sub-clinical mastitis in dairy sheep but less sensitive than in dairy cows. L</w:t>
      </w:r>
      <w:r>
        <w:rPr>
          <w:rFonts w:asciiTheme="majorBidi" w:hAnsiTheme="majorBidi" w:cstheme="majorBidi"/>
          <w:i/>
          <w:iCs/>
          <w:noProof/>
          <w:sz w:val="24"/>
          <w:szCs w:val="24"/>
        </w:rPr>
        <w:t>andbauforschung–VTI Agric Forest Res</w:t>
      </w:r>
      <w:r>
        <w:rPr>
          <w:rFonts w:asciiTheme="majorBidi" w:hAnsiTheme="majorBidi" w:cstheme="majorBidi"/>
          <w:noProof/>
          <w:sz w:val="24"/>
          <w:szCs w:val="24"/>
        </w:rPr>
        <w:t xml:space="preserve">, 58:65–69. </w:t>
      </w:r>
    </w:p>
    <w:p w14:paraId="197132F0"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Becker, K., Heilmann, C. and Peters, G. (2014) Coagulase-negative staphylococci. </w:t>
      </w:r>
      <w:r>
        <w:rPr>
          <w:rFonts w:asciiTheme="majorBidi" w:hAnsiTheme="majorBidi" w:cstheme="majorBidi"/>
          <w:i/>
          <w:iCs/>
          <w:noProof/>
          <w:sz w:val="24"/>
          <w:szCs w:val="24"/>
        </w:rPr>
        <w:t>Clin Microbiol Rev</w:t>
      </w:r>
      <w:r>
        <w:rPr>
          <w:rFonts w:asciiTheme="majorBidi" w:hAnsiTheme="majorBidi" w:cstheme="majorBidi"/>
          <w:noProof/>
          <w:sz w:val="24"/>
          <w:szCs w:val="24"/>
        </w:rPr>
        <w:t>, 27:870-926.</w:t>
      </w:r>
    </w:p>
    <w:p w14:paraId="26BBEEF7"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Bergonier, D., de Cremoux, R., Rupp, R., Lagriffoul, G. and Berthelot, X. (2003) Mastitis of dairy small ruminants. </w:t>
      </w:r>
      <w:r>
        <w:rPr>
          <w:rFonts w:asciiTheme="majorBidi" w:hAnsiTheme="majorBidi" w:cstheme="majorBidi"/>
          <w:i/>
          <w:iCs/>
          <w:noProof/>
          <w:sz w:val="24"/>
          <w:szCs w:val="24"/>
        </w:rPr>
        <w:t>Vet Res</w:t>
      </w:r>
      <w:r>
        <w:rPr>
          <w:rFonts w:asciiTheme="majorBidi" w:hAnsiTheme="majorBidi" w:cstheme="majorBidi"/>
          <w:noProof/>
          <w:sz w:val="24"/>
          <w:szCs w:val="24"/>
        </w:rPr>
        <w:t xml:space="preserve">, 34:689-716 </w:t>
      </w:r>
    </w:p>
    <w:p w14:paraId="12CB420A"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Bradley,  A.J., Leach, K.A., Breen, J.E., Green,   L.E. and Green, M.J. (2007) Survey of the incidence and aetiology of mastitis on dairy farms in England and Wales. </w:t>
      </w:r>
      <w:r>
        <w:rPr>
          <w:rFonts w:asciiTheme="majorBidi" w:hAnsiTheme="majorBidi" w:cstheme="majorBidi"/>
          <w:i/>
          <w:iCs/>
          <w:noProof/>
          <w:sz w:val="24"/>
          <w:szCs w:val="24"/>
        </w:rPr>
        <w:t xml:space="preserve">Vet Rec, </w:t>
      </w:r>
      <w:r>
        <w:rPr>
          <w:rFonts w:asciiTheme="majorBidi" w:hAnsiTheme="majorBidi" w:cstheme="majorBidi"/>
          <w:noProof/>
          <w:sz w:val="24"/>
          <w:szCs w:val="24"/>
        </w:rPr>
        <w:t xml:space="preserve">160:253-257. </w:t>
      </w:r>
    </w:p>
    <w:p w14:paraId="1AB137FA" w14:textId="3B7F08AB" w:rsidR="00944753" w:rsidRDefault="00944753" w:rsidP="00944753">
      <w:pPr>
        <w:spacing w:after="0" w:line="480" w:lineRule="auto"/>
        <w:ind w:left="720" w:hanging="720"/>
        <w:jc w:val="both"/>
        <w:rPr>
          <w:rFonts w:asciiTheme="majorBidi" w:hAnsiTheme="majorBidi" w:cstheme="majorBidi"/>
          <w:noProof/>
          <w:sz w:val="24"/>
          <w:szCs w:val="24"/>
        </w:rPr>
      </w:pPr>
      <w:r w:rsidRPr="00A624EB">
        <w:rPr>
          <w:rFonts w:asciiTheme="majorBidi" w:hAnsiTheme="majorBidi" w:cstheme="majorBidi"/>
          <w:noProof/>
          <w:sz w:val="24"/>
          <w:szCs w:val="24"/>
        </w:rPr>
        <w:t>Carretto, E., Barbarini, D.</w:t>
      </w:r>
      <w:proofErr w:type="gramStart"/>
      <w:r w:rsidRPr="00A624EB">
        <w:rPr>
          <w:rFonts w:asciiTheme="majorBidi" w:hAnsiTheme="majorBidi" w:cstheme="majorBidi"/>
          <w:noProof/>
          <w:sz w:val="24"/>
          <w:szCs w:val="24"/>
        </w:rPr>
        <w:t>,  Couto</w:t>
      </w:r>
      <w:proofErr w:type="gramEnd"/>
      <w:r w:rsidRPr="00A624EB">
        <w:rPr>
          <w:rFonts w:asciiTheme="majorBidi" w:hAnsiTheme="majorBidi" w:cstheme="majorBidi"/>
          <w:noProof/>
          <w:sz w:val="24"/>
          <w:szCs w:val="24"/>
        </w:rPr>
        <w:t>, I., De Vitis, D., Marone, P.</w:t>
      </w:r>
      <w:r w:rsidR="00A624EB" w:rsidRPr="00A624EB">
        <w:rPr>
          <w:rFonts w:asciiTheme="majorBidi" w:hAnsiTheme="majorBidi" w:cstheme="majorBidi"/>
          <w:noProof/>
          <w:sz w:val="24"/>
          <w:szCs w:val="24"/>
        </w:rPr>
        <w:t xml:space="preserve">, </w:t>
      </w:r>
      <w:r w:rsidR="00A624EB" w:rsidRPr="00A624EB">
        <w:rPr>
          <w:rFonts w:asciiTheme="majorBidi" w:hAnsiTheme="majorBidi" w:cstheme="majorBidi"/>
          <w:noProof/>
          <w:sz w:val="24"/>
          <w:szCs w:val="24"/>
        </w:rPr>
        <w:t>Verhoef</w:t>
      </w:r>
      <w:r w:rsidR="00A624EB" w:rsidRPr="00A624EB">
        <w:rPr>
          <w:rFonts w:asciiTheme="majorBidi" w:hAnsiTheme="majorBidi" w:cstheme="majorBidi"/>
          <w:noProof/>
          <w:sz w:val="24"/>
          <w:szCs w:val="24"/>
        </w:rPr>
        <w:t xml:space="preserve">, </w:t>
      </w:r>
      <w:r w:rsidR="00A624EB" w:rsidRPr="00A624EB">
        <w:rPr>
          <w:rFonts w:asciiTheme="majorBidi" w:hAnsiTheme="majorBidi" w:cstheme="majorBidi"/>
          <w:noProof/>
          <w:sz w:val="24"/>
          <w:szCs w:val="24"/>
        </w:rPr>
        <w:t xml:space="preserve"> J</w:t>
      </w:r>
      <w:r w:rsidR="00A624EB" w:rsidRPr="00A624EB">
        <w:rPr>
          <w:rFonts w:asciiTheme="majorBidi" w:hAnsiTheme="majorBidi" w:cstheme="majorBidi"/>
          <w:noProof/>
          <w:sz w:val="24"/>
          <w:szCs w:val="24"/>
        </w:rPr>
        <w:t>.</w:t>
      </w:r>
      <w:r w:rsidR="00A624EB" w:rsidRPr="00A624EB">
        <w:rPr>
          <w:rFonts w:asciiTheme="majorBidi" w:hAnsiTheme="majorBidi" w:cstheme="majorBidi"/>
          <w:noProof/>
          <w:sz w:val="24"/>
          <w:szCs w:val="24"/>
        </w:rPr>
        <w:t>, De Lencastre</w:t>
      </w:r>
      <w:r w:rsidR="00A624EB" w:rsidRPr="00A624EB">
        <w:rPr>
          <w:rFonts w:asciiTheme="majorBidi" w:hAnsiTheme="majorBidi" w:cstheme="majorBidi"/>
          <w:noProof/>
          <w:sz w:val="24"/>
          <w:szCs w:val="24"/>
        </w:rPr>
        <w:t>,</w:t>
      </w:r>
      <w:r w:rsidR="00A624EB" w:rsidRPr="00A624EB">
        <w:rPr>
          <w:rFonts w:asciiTheme="majorBidi" w:hAnsiTheme="majorBidi" w:cstheme="majorBidi"/>
          <w:noProof/>
          <w:sz w:val="24"/>
          <w:szCs w:val="24"/>
        </w:rPr>
        <w:t xml:space="preserve"> H</w:t>
      </w:r>
      <w:r w:rsidR="00A624EB" w:rsidRPr="00A624EB">
        <w:rPr>
          <w:rFonts w:asciiTheme="majorBidi" w:hAnsiTheme="majorBidi" w:cstheme="majorBidi"/>
          <w:noProof/>
          <w:sz w:val="24"/>
          <w:szCs w:val="24"/>
        </w:rPr>
        <w:t xml:space="preserve">. and </w:t>
      </w:r>
      <w:r w:rsidR="00A624EB" w:rsidRPr="00A624EB">
        <w:rPr>
          <w:rFonts w:asciiTheme="majorBidi" w:hAnsiTheme="majorBidi" w:cstheme="majorBidi"/>
          <w:noProof/>
          <w:sz w:val="24"/>
          <w:szCs w:val="24"/>
        </w:rPr>
        <w:t xml:space="preserve"> Brisse</w:t>
      </w:r>
      <w:r w:rsidR="00A624EB" w:rsidRPr="00A624EB">
        <w:rPr>
          <w:rFonts w:asciiTheme="majorBidi" w:hAnsiTheme="majorBidi" w:cstheme="majorBidi"/>
          <w:noProof/>
          <w:sz w:val="24"/>
          <w:szCs w:val="24"/>
        </w:rPr>
        <w:t xml:space="preserve">, </w:t>
      </w:r>
      <w:r w:rsidR="00A624EB" w:rsidRPr="00A624EB">
        <w:rPr>
          <w:rFonts w:asciiTheme="majorBidi" w:hAnsiTheme="majorBidi" w:cstheme="majorBidi"/>
          <w:noProof/>
          <w:sz w:val="24"/>
          <w:szCs w:val="24"/>
        </w:rPr>
        <w:t xml:space="preserve"> S</w:t>
      </w:r>
      <w:r w:rsidRPr="00A624EB">
        <w:rPr>
          <w:rFonts w:asciiTheme="majorBidi" w:hAnsiTheme="majorBidi" w:cstheme="majorBidi"/>
          <w:noProof/>
          <w:sz w:val="24"/>
          <w:szCs w:val="24"/>
        </w:rPr>
        <w:t xml:space="preserve">  (</w:t>
      </w:r>
      <w:r>
        <w:rPr>
          <w:rFonts w:asciiTheme="majorBidi" w:hAnsiTheme="majorBidi" w:cstheme="majorBidi"/>
          <w:noProof/>
          <w:sz w:val="24"/>
          <w:szCs w:val="24"/>
        </w:rPr>
        <w:t xml:space="preserve">2005) Identification of coagulase-negative staphylococci other than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epidermidis by automated ribotyping. </w:t>
      </w:r>
      <w:r>
        <w:rPr>
          <w:rFonts w:asciiTheme="majorBidi" w:hAnsiTheme="majorBidi" w:cstheme="majorBidi"/>
          <w:i/>
          <w:iCs/>
          <w:noProof/>
          <w:sz w:val="24"/>
          <w:szCs w:val="24"/>
        </w:rPr>
        <w:t>Clin Microbiol Infect</w:t>
      </w:r>
      <w:r>
        <w:rPr>
          <w:rFonts w:asciiTheme="majorBidi" w:hAnsiTheme="majorBidi" w:cstheme="majorBidi"/>
          <w:noProof/>
          <w:sz w:val="24"/>
          <w:szCs w:val="24"/>
        </w:rPr>
        <w:t>, 11:177-184.</w:t>
      </w:r>
    </w:p>
    <w:p w14:paraId="1BBD2A18"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lastRenderedPageBreak/>
        <w:t xml:space="preserve">ClinicalandLaboratory Standards Institutes (CLSI). (2015) Performance Standards for Antimicrobial Susceptibility Testing, Twenty-Fifth Informational Supplement (M100-S25). </w:t>
      </w:r>
    </w:p>
    <w:p w14:paraId="43049E01"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de Almeida,  L.M.,  de Almeida, M.Z., de Mendonca, C.L. and  Mamizuka, E.M. (2011) Novel sequence types (STs) of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isolates causing clinical and subclinical mastitis in flocks of sheep in the northeast of Brazil. </w:t>
      </w:r>
      <w:r>
        <w:rPr>
          <w:rFonts w:asciiTheme="majorBidi" w:hAnsiTheme="majorBidi" w:cstheme="majorBidi"/>
          <w:i/>
          <w:iCs/>
          <w:noProof/>
          <w:sz w:val="24"/>
          <w:szCs w:val="24"/>
        </w:rPr>
        <w:t>J Dairy Res</w:t>
      </w:r>
      <w:r>
        <w:rPr>
          <w:rFonts w:asciiTheme="majorBidi" w:hAnsiTheme="majorBidi" w:cstheme="majorBidi"/>
          <w:noProof/>
          <w:sz w:val="24"/>
          <w:szCs w:val="24"/>
        </w:rPr>
        <w:t>, 78:373-378.</w:t>
      </w:r>
    </w:p>
    <w:p w14:paraId="232E6A8D"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de Mello,  J.F., da Rocha, L.B. , Lopes, E.S., Frazzon, J.  and  da Costa, M.  (2014) Sanitary quality, occurrence and identification of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sp. in food services. </w:t>
      </w:r>
      <w:r>
        <w:rPr>
          <w:rFonts w:asciiTheme="majorBidi" w:hAnsiTheme="majorBidi" w:cstheme="majorBidi"/>
          <w:i/>
          <w:iCs/>
          <w:noProof/>
          <w:sz w:val="24"/>
          <w:szCs w:val="24"/>
        </w:rPr>
        <w:t>Braz J Microbiol,</w:t>
      </w:r>
      <w:r>
        <w:rPr>
          <w:rFonts w:asciiTheme="majorBidi" w:hAnsiTheme="majorBidi" w:cstheme="majorBidi"/>
          <w:noProof/>
          <w:sz w:val="24"/>
          <w:szCs w:val="24"/>
        </w:rPr>
        <w:t xml:space="preserve"> 45:1031-1037</w:t>
      </w:r>
    </w:p>
    <w:p w14:paraId="46BA6310"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De Vliegher,  S.,  Fox, L.K., Piepers, S., McDougalland, S.,   and Barkema, H.W. (2012)  Invited review: Mastitis in dairy heifers: nature of the disease, potential impact, prevention, and control. </w:t>
      </w:r>
      <w:r>
        <w:rPr>
          <w:rFonts w:asciiTheme="majorBidi" w:hAnsiTheme="majorBidi" w:cstheme="majorBidi"/>
          <w:i/>
          <w:iCs/>
          <w:noProof/>
          <w:sz w:val="24"/>
          <w:szCs w:val="24"/>
        </w:rPr>
        <w:t>J Dairy Sci</w:t>
      </w:r>
      <w:r>
        <w:rPr>
          <w:rFonts w:asciiTheme="majorBidi" w:hAnsiTheme="majorBidi" w:cstheme="majorBidi"/>
          <w:noProof/>
          <w:sz w:val="24"/>
          <w:szCs w:val="24"/>
        </w:rPr>
        <w:t>,  95:1025-1040.</w:t>
      </w:r>
    </w:p>
    <w:p w14:paraId="77772D5B"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Dubois,  D., Leyssene, D., Chacornac, J.P.,  Kostrzew, M., Schmit, P.O. and Talon, R.  (2010) Identification of a variety of</w:t>
      </w:r>
      <w:r>
        <w:rPr>
          <w:rFonts w:asciiTheme="majorBidi" w:hAnsiTheme="majorBidi" w:cstheme="majorBidi"/>
          <w:i/>
          <w:iCs/>
          <w:noProof/>
          <w:sz w:val="24"/>
          <w:szCs w:val="24"/>
        </w:rPr>
        <w:t xml:space="preserve"> Staphylococcus</w:t>
      </w:r>
      <w:r>
        <w:rPr>
          <w:rFonts w:asciiTheme="majorBidi" w:hAnsiTheme="majorBidi" w:cstheme="majorBidi"/>
          <w:noProof/>
          <w:sz w:val="24"/>
          <w:szCs w:val="24"/>
        </w:rPr>
        <w:t xml:space="preserve"> species by matrix-assisted laser desorption ionization-time of flight mass spectrometry.</w:t>
      </w:r>
      <w:r>
        <w:rPr>
          <w:rFonts w:asciiTheme="majorBidi" w:hAnsiTheme="majorBidi" w:cstheme="majorBidi"/>
          <w:i/>
          <w:iCs/>
          <w:noProof/>
          <w:sz w:val="24"/>
          <w:szCs w:val="24"/>
        </w:rPr>
        <w:t xml:space="preserve"> J Clin Microbiol</w:t>
      </w:r>
      <w:r>
        <w:rPr>
          <w:rFonts w:asciiTheme="majorBidi" w:hAnsiTheme="majorBidi" w:cstheme="majorBidi"/>
          <w:noProof/>
          <w:sz w:val="24"/>
          <w:szCs w:val="24"/>
        </w:rPr>
        <w:t>, 48:941-945</w:t>
      </w:r>
    </w:p>
    <w:p w14:paraId="32140661"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Duran, N., Ozer, B., Duran, G.C.,  Onlen, Y. and C. Demir, C. (2012) Antibiotic Resistance Genes and Susceptibility Patterns in Staphylococci. </w:t>
      </w:r>
      <w:r>
        <w:rPr>
          <w:rFonts w:asciiTheme="majorBidi" w:hAnsiTheme="majorBidi" w:cstheme="majorBidi"/>
          <w:i/>
          <w:iCs/>
          <w:noProof/>
          <w:sz w:val="24"/>
          <w:szCs w:val="24"/>
        </w:rPr>
        <w:t>Indian Journal of Medical Research</w:t>
      </w:r>
      <w:r>
        <w:rPr>
          <w:rFonts w:asciiTheme="majorBidi" w:hAnsiTheme="majorBidi" w:cstheme="majorBidi"/>
          <w:noProof/>
          <w:sz w:val="24"/>
          <w:szCs w:val="24"/>
        </w:rPr>
        <w:t xml:space="preserve">, 135 (3):389-396. </w:t>
      </w:r>
    </w:p>
    <w:p w14:paraId="454576B4"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El-Jakee,  J. K., Atta, N.S., Samy, A.A., Bakry, M.A.,  Elgabry, E.A.,  Kandil, M.M.  and  El-said, W.A.G (2011) Antimicrobial resistance in clinical isolates of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from bovine and human sources in Egypt. </w:t>
      </w:r>
      <w:r>
        <w:rPr>
          <w:rFonts w:asciiTheme="majorBidi" w:hAnsiTheme="majorBidi" w:cstheme="majorBidi"/>
          <w:i/>
          <w:iCs/>
          <w:noProof/>
          <w:sz w:val="24"/>
          <w:szCs w:val="24"/>
        </w:rPr>
        <w:t>Global Veterinar</w:t>
      </w:r>
      <w:r>
        <w:rPr>
          <w:rFonts w:asciiTheme="majorBidi" w:hAnsiTheme="majorBidi" w:cstheme="majorBidi"/>
          <w:noProof/>
          <w:sz w:val="24"/>
          <w:szCs w:val="24"/>
        </w:rPr>
        <w:t xml:space="preserve">y, 7:581–586. </w:t>
      </w:r>
    </w:p>
    <w:p w14:paraId="14E7AB77"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lastRenderedPageBreak/>
        <w:t xml:space="preserve">El-Razik, K.A.A., Arafa, A.A., Hedia, R.H.  and Ibrahim, E.S. (2017) Tetracycline resistance phenotypes and genotypes of coagulase-negative staphylococcal isolates from bubaline mastitis in Egypt. </w:t>
      </w:r>
      <w:r>
        <w:rPr>
          <w:rFonts w:asciiTheme="majorBidi" w:hAnsiTheme="majorBidi" w:cstheme="majorBidi"/>
          <w:i/>
          <w:iCs/>
          <w:noProof/>
          <w:sz w:val="24"/>
          <w:szCs w:val="24"/>
        </w:rPr>
        <w:t>Vet World</w:t>
      </w:r>
      <w:r>
        <w:rPr>
          <w:rFonts w:asciiTheme="majorBidi" w:hAnsiTheme="majorBidi" w:cstheme="majorBidi"/>
          <w:noProof/>
          <w:sz w:val="24"/>
          <w:szCs w:val="24"/>
        </w:rPr>
        <w:t>, 10:702-710.</w:t>
      </w:r>
    </w:p>
    <w:p w14:paraId="16A9A011" w14:textId="06577B5B"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Elhaig, M.M,</w:t>
      </w:r>
      <w:r w:rsidR="000A1D1F">
        <w:rPr>
          <w:rFonts w:asciiTheme="majorBidi" w:hAnsiTheme="majorBidi" w:cstheme="majorBidi"/>
          <w:noProof/>
          <w:sz w:val="24"/>
          <w:szCs w:val="24"/>
        </w:rPr>
        <w:t xml:space="preserve"> </w:t>
      </w:r>
      <w:r>
        <w:rPr>
          <w:rFonts w:asciiTheme="majorBidi" w:hAnsiTheme="majorBidi" w:cstheme="majorBidi"/>
          <w:noProof/>
          <w:sz w:val="24"/>
          <w:szCs w:val="24"/>
        </w:rPr>
        <w:t>and Selim, A.  (2015) Molecular and bacteriological investigation of subclinical mastitis caused by Staphylococcus aureus and Streptococcus agalactiae in  domestic bovidsfrom Ismailia, Egypt.</w:t>
      </w:r>
      <w:r>
        <w:rPr>
          <w:rFonts w:asciiTheme="majorBidi" w:hAnsiTheme="majorBidi" w:cstheme="majorBidi"/>
          <w:i/>
          <w:iCs/>
          <w:noProof/>
          <w:sz w:val="24"/>
          <w:szCs w:val="24"/>
        </w:rPr>
        <w:t xml:space="preserve"> Trop Anim Health Prod</w:t>
      </w:r>
      <w:r>
        <w:rPr>
          <w:rFonts w:asciiTheme="majorBidi" w:hAnsiTheme="majorBidi" w:cstheme="majorBidi"/>
          <w:noProof/>
          <w:sz w:val="24"/>
          <w:szCs w:val="24"/>
        </w:rPr>
        <w:t xml:space="preserve">, 47: 271-276. </w:t>
      </w:r>
    </w:p>
    <w:p w14:paraId="046E699F"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Elsayed, M.S., El-Bagoury, A.E.M.  and Dawoud, M.A. ( 2015) Phenotypic and genotypic detection of virulence factors of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isolated from clinical and subclinical mastitis in cattle and water buffaloes from different farms of Sadat City in Egypt. </w:t>
      </w:r>
      <w:r>
        <w:rPr>
          <w:rFonts w:asciiTheme="majorBidi" w:hAnsiTheme="majorBidi" w:cstheme="majorBidi"/>
          <w:i/>
          <w:iCs/>
          <w:noProof/>
          <w:sz w:val="24"/>
          <w:szCs w:val="24"/>
        </w:rPr>
        <w:t>Vet World</w:t>
      </w:r>
      <w:r>
        <w:rPr>
          <w:rFonts w:asciiTheme="majorBidi" w:hAnsiTheme="majorBidi" w:cstheme="majorBidi"/>
          <w:noProof/>
          <w:sz w:val="24"/>
          <w:szCs w:val="24"/>
        </w:rPr>
        <w:t>, 8:1051-1058.</w:t>
      </w:r>
    </w:p>
    <w:p w14:paraId="1AD6AA24"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Frey, Y., Rodriguez, J.P., Thomann, A., Schwendener, S., and Perreten, V. (2013) Genetic characterization of antimicrobial resistance in coagulase-negative staphylococci from bovine mastitis milk. </w:t>
      </w:r>
      <w:r>
        <w:rPr>
          <w:rFonts w:asciiTheme="majorBidi" w:hAnsiTheme="majorBidi" w:cstheme="majorBidi"/>
          <w:i/>
          <w:iCs/>
          <w:noProof/>
          <w:sz w:val="24"/>
          <w:szCs w:val="24"/>
        </w:rPr>
        <w:t>J Dairy Sci</w:t>
      </w:r>
      <w:r>
        <w:rPr>
          <w:rFonts w:asciiTheme="majorBidi" w:hAnsiTheme="majorBidi" w:cstheme="majorBidi"/>
          <w:noProof/>
          <w:sz w:val="24"/>
          <w:szCs w:val="24"/>
        </w:rPr>
        <w:t xml:space="preserve">, 96:2247–57. </w:t>
      </w:r>
    </w:p>
    <w:p w14:paraId="3849F574"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Gao, J., Ferreri, M., Yu, F., Liu, X., Chen, L., Su, J.,  and Han, B. (2012) Molecular types and antibiotic resistance of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isolates from bovine mastitis in a single herd in China. </w:t>
      </w:r>
      <w:r>
        <w:rPr>
          <w:rFonts w:asciiTheme="majorBidi" w:hAnsiTheme="majorBidi" w:cstheme="majorBidi"/>
          <w:i/>
          <w:iCs/>
          <w:noProof/>
          <w:sz w:val="24"/>
          <w:szCs w:val="24"/>
        </w:rPr>
        <w:t>Vet J</w:t>
      </w:r>
      <w:r>
        <w:rPr>
          <w:rFonts w:asciiTheme="majorBidi" w:hAnsiTheme="majorBidi" w:cstheme="majorBidi"/>
          <w:noProof/>
          <w:sz w:val="24"/>
          <w:szCs w:val="24"/>
        </w:rPr>
        <w:t>, 192:550-552.</w:t>
      </w:r>
    </w:p>
    <w:p w14:paraId="085A3CD5" w14:textId="48815B5D" w:rsidR="00944753" w:rsidRDefault="00944753" w:rsidP="00944753">
      <w:pPr>
        <w:spacing w:line="480" w:lineRule="auto"/>
        <w:rPr>
          <w:rFonts w:asciiTheme="majorBidi" w:hAnsiTheme="majorBidi" w:cstheme="majorBidi"/>
          <w:noProof/>
          <w:sz w:val="24"/>
          <w:szCs w:val="24"/>
        </w:rPr>
      </w:pPr>
      <w:r>
        <w:rPr>
          <w:rFonts w:asciiTheme="majorBidi" w:hAnsiTheme="majorBidi" w:cstheme="majorBidi"/>
          <w:noProof/>
          <w:sz w:val="24"/>
          <w:szCs w:val="24"/>
        </w:rPr>
        <w:t>Gharsa,  H., Ben Salama, K., Lozano, C., Gomez-Sanz, E., Klibi, N.</w:t>
      </w:r>
      <w:r w:rsidR="00F96598">
        <w:rPr>
          <w:rFonts w:asciiTheme="majorBidi" w:hAnsiTheme="majorBidi" w:cstheme="majorBidi"/>
          <w:noProof/>
          <w:sz w:val="24"/>
          <w:szCs w:val="24"/>
        </w:rPr>
        <w:t xml:space="preserve">, </w:t>
      </w:r>
      <w:r w:rsidR="00F96598" w:rsidRPr="00F96598">
        <w:rPr>
          <w:rFonts w:asciiTheme="majorBidi" w:hAnsiTheme="majorBidi" w:cstheme="majorBidi"/>
          <w:noProof/>
          <w:sz w:val="24"/>
          <w:szCs w:val="24"/>
        </w:rPr>
        <w:t xml:space="preserve">Ben </w:t>
      </w:r>
      <w:proofErr w:type="gramStart"/>
      <w:r w:rsidR="00F96598" w:rsidRPr="00F96598">
        <w:rPr>
          <w:rFonts w:asciiTheme="majorBidi" w:hAnsiTheme="majorBidi" w:cstheme="majorBidi"/>
          <w:noProof/>
          <w:sz w:val="24"/>
          <w:szCs w:val="24"/>
        </w:rPr>
        <w:t>Sallem</w:t>
      </w:r>
      <w:r w:rsidR="00F96598" w:rsidRPr="00F96598">
        <w:rPr>
          <w:rFonts w:asciiTheme="majorBidi" w:hAnsiTheme="majorBidi" w:cstheme="majorBidi"/>
          <w:noProof/>
          <w:sz w:val="24"/>
          <w:szCs w:val="24"/>
        </w:rPr>
        <w:t xml:space="preserve">, </w:t>
      </w:r>
      <w:r w:rsidR="00F96598" w:rsidRPr="00F96598">
        <w:rPr>
          <w:rFonts w:asciiTheme="majorBidi" w:hAnsiTheme="majorBidi" w:cstheme="majorBidi"/>
          <w:noProof/>
          <w:sz w:val="24"/>
          <w:szCs w:val="24"/>
        </w:rPr>
        <w:t xml:space="preserve"> R</w:t>
      </w:r>
      <w:r w:rsidR="00F96598" w:rsidRPr="00F96598">
        <w:rPr>
          <w:rFonts w:asciiTheme="majorBidi" w:hAnsiTheme="majorBidi" w:cstheme="majorBidi"/>
          <w:noProof/>
          <w:sz w:val="24"/>
          <w:szCs w:val="24"/>
        </w:rPr>
        <w:t>.</w:t>
      </w:r>
      <w:proofErr w:type="gramEnd"/>
      <w:r w:rsidR="00F96598" w:rsidRPr="00F96598">
        <w:rPr>
          <w:rFonts w:asciiTheme="majorBidi" w:hAnsiTheme="majorBidi" w:cstheme="majorBidi"/>
          <w:noProof/>
          <w:sz w:val="24"/>
          <w:szCs w:val="24"/>
        </w:rPr>
        <w:t>, Gómez</w:t>
      </w:r>
      <w:r w:rsidR="00F96598" w:rsidRPr="00F96598">
        <w:rPr>
          <w:rFonts w:asciiTheme="majorBidi" w:hAnsiTheme="majorBidi" w:cstheme="majorBidi"/>
          <w:noProof/>
          <w:sz w:val="24"/>
          <w:szCs w:val="24"/>
        </w:rPr>
        <w:t>,</w:t>
      </w:r>
      <w:r w:rsidR="00F96598" w:rsidRPr="00F96598">
        <w:rPr>
          <w:rFonts w:asciiTheme="majorBidi" w:hAnsiTheme="majorBidi" w:cstheme="majorBidi"/>
          <w:noProof/>
          <w:sz w:val="24"/>
          <w:szCs w:val="24"/>
        </w:rPr>
        <w:t xml:space="preserve"> P</w:t>
      </w:r>
      <w:r w:rsidR="00F96598" w:rsidRPr="00F96598">
        <w:rPr>
          <w:rFonts w:asciiTheme="majorBidi" w:hAnsiTheme="majorBidi" w:cstheme="majorBidi"/>
          <w:noProof/>
          <w:sz w:val="24"/>
          <w:szCs w:val="24"/>
        </w:rPr>
        <w:t>.</w:t>
      </w:r>
      <w:r w:rsidR="00F96598" w:rsidRPr="00F96598">
        <w:rPr>
          <w:rFonts w:asciiTheme="majorBidi" w:hAnsiTheme="majorBidi" w:cstheme="majorBidi"/>
          <w:noProof/>
          <w:sz w:val="24"/>
          <w:szCs w:val="24"/>
        </w:rPr>
        <w:t>, Zarazaga</w:t>
      </w:r>
      <w:r w:rsidR="00F96598" w:rsidRPr="00F96598">
        <w:rPr>
          <w:rFonts w:asciiTheme="majorBidi" w:hAnsiTheme="majorBidi" w:cstheme="majorBidi"/>
          <w:noProof/>
          <w:sz w:val="24"/>
          <w:szCs w:val="24"/>
        </w:rPr>
        <w:t xml:space="preserve">, </w:t>
      </w:r>
      <w:r w:rsidR="00F96598" w:rsidRPr="00F96598">
        <w:rPr>
          <w:rFonts w:asciiTheme="majorBidi" w:hAnsiTheme="majorBidi" w:cstheme="majorBidi"/>
          <w:noProof/>
          <w:sz w:val="24"/>
          <w:szCs w:val="24"/>
        </w:rPr>
        <w:t xml:space="preserve"> M</w:t>
      </w:r>
      <w:r w:rsidR="00F96598" w:rsidRPr="00F96598">
        <w:rPr>
          <w:rFonts w:asciiTheme="majorBidi" w:hAnsiTheme="majorBidi" w:cstheme="majorBidi"/>
          <w:noProof/>
          <w:sz w:val="24"/>
          <w:szCs w:val="24"/>
        </w:rPr>
        <w:t>.</w:t>
      </w:r>
      <w:r w:rsidR="00F96598" w:rsidRPr="00F96598">
        <w:rPr>
          <w:rFonts w:asciiTheme="majorBidi" w:hAnsiTheme="majorBidi" w:cstheme="majorBidi"/>
          <w:noProof/>
          <w:sz w:val="24"/>
          <w:szCs w:val="24"/>
        </w:rPr>
        <w:t>, Boudabous</w:t>
      </w:r>
      <w:r w:rsidR="00F96598" w:rsidRPr="00F96598">
        <w:rPr>
          <w:rFonts w:asciiTheme="majorBidi" w:hAnsiTheme="majorBidi" w:cstheme="majorBidi"/>
          <w:noProof/>
          <w:sz w:val="24"/>
          <w:szCs w:val="24"/>
        </w:rPr>
        <w:t xml:space="preserve">, </w:t>
      </w:r>
      <w:r w:rsidR="00F96598" w:rsidRPr="00F96598">
        <w:rPr>
          <w:rFonts w:asciiTheme="majorBidi" w:hAnsiTheme="majorBidi" w:cstheme="majorBidi"/>
          <w:noProof/>
          <w:sz w:val="24"/>
          <w:szCs w:val="24"/>
        </w:rPr>
        <w:t xml:space="preserve"> A</w:t>
      </w:r>
      <w:r w:rsidR="00F96598" w:rsidRPr="00F96598">
        <w:rPr>
          <w:rFonts w:asciiTheme="majorBidi" w:hAnsiTheme="majorBidi" w:cstheme="majorBidi"/>
          <w:noProof/>
          <w:sz w:val="24"/>
          <w:szCs w:val="24"/>
        </w:rPr>
        <w:t xml:space="preserve">. and </w:t>
      </w:r>
      <w:r w:rsidR="00F96598" w:rsidRPr="00F96598">
        <w:rPr>
          <w:rFonts w:asciiTheme="majorBidi" w:hAnsiTheme="majorBidi" w:cstheme="majorBidi"/>
          <w:noProof/>
          <w:sz w:val="24"/>
          <w:szCs w:val="24"/>
        </w:rPr>
        <w:t xml:space="preserve"> Torres</w:t>
      </w:r>
      <w:r w:rsidR="00F96598" w:rsidRPr="00F96598">
        <w:rPr>
          <w:rFonts w:asciiTheme="majorBidi" w:hAnsiTheme="majorBidi" w:cstheme="majorBidi"/>
          <w:noProof/>
          <w:sz w:val="24"/>
          <w:szCs w:val="24"/>
        </w:rPr>
        <w:t>,</w:t>
      </w:r>
      <w:r w:rsidR="00F96598" w:rsidRPr="00F96598">
        <w:rPr>
          <w:rFonts w:asciiTheme="majorBidi" w:hAnsiTheme="majorBidi" w:cstheme="majorBidi"/>
          <w:noProof/>
          <w:sz w:val="24"/>
          <w:szCs w:val="24"/>
        </w:rPr>
        <w:t xml:space="preserve"> C.</w:t>
      </w:r>
      <w:r>
        <w:rPr>
          <w:rFonts w:asciiTheme="majorBidi" w:hAnsiTheme="majorBidi" w:cstheme="majorBidi"/>
          <w:noProof/>
          <w:sz w:val="24"/>
          <w:szCs w:val="24"/>
        </w:rPr>
        <w:t xml:space="preserve"> (2012) Prevalence, antibiotic resistance, virulence traits and genetic lineages of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in healthy sheep in Tunisia. </w:t>
      </w:r>
      <w:r>
        <w:rPr>
          <w:rFonts w:asciiTheme="majorBidi" w:hAnsiTheme="majorBidi" w:cstheme="majorBidi"/>
          <w:i/>
          <w:iCs/>
          <w:noProof/>
          <w:sz w:val="24"/>
          <w:szCs w:val="24"/>
        </w:rPr>
        <w:t>Vet Microbiol</w:t>
      </w:r>
      <w:r>
        <w:rPr>
          <w:rFonts w:asciiTheme="majorBidi" w:hAnsiTheme="majorBidi" w:cstheme="majorBidi"/>
          <w:noProof/>
          <w:sz w:val="24"/>
          <w:szCs w:val="24"/>
        </w:rPr>
        <w:t xml:space="preserve">, 156:367-373. </w:t>
      </w:r>
    </w:p>
    <w:p w14:paraId="08DC7B1E"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Gillespie,  B.E., Headrick, S.I., Boonyayatra, S. and Oliver, S.P.  (2009)  Prevalence and persistence of coagulase-negative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species in three dairy research herds. </w:t>
      </w:r>
      <w:r>
        <w:rPr>
          <w:rFonts w:asciiTheme="majorBidi" w:hAnsiTheme="majorBidi" w:cstheme="majorBidi"/>
          <w:i/>
          <w:iCs/>
          <w:noProof/>
          <w:sz w:val="24"/>
          <w:szCs w:val="24"/>
        </w:rPr>
        <w:t>Vet Microbiol</w:t>
      </w:r>
      <w:r>
        <w:rPr>
          <w:rFonts w:asciiTheme="majorBidi" w:hAnsiTheme="majorBidi" w:cstheme="majorBidi"/>
          <w:noProof/>
          <w:sz w:val="24"/>
          <w:szCs w:val="24"/>
        </w:rPr>
        <w:t xml:space="preserve">, 134:65-72. </w:t>
      </w:r>
    </w:p>
    <w:p w14:paraId="0D6BE92C"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lastRenderedPageBreak/>
        <w:t xml:space="preserve">Gindonis, V., Taponen, S., Myllyniemi, A.M., Pyörälä, S.  et al.,  (2013) Occurrence and characterization of methicillin-resistant staphylococci from bovine mastitis milk samples in Finland. </w:t>
      </w:r>
      <w:r>
        <w:rPr>
          <w:rFonts w:asciiTheme="majorBidi" w:hAnsiTheme="majorBidi" w:cstheme="majorBidi"/>
          <w:i/>
          <w:iCs/>
          <w:noProof/>
          <w:sz w:val="24"/>
          <w:szCs w:val="24"/>
        </w:rPr>
        <w:t>Acta Vet Scand</w:t>
      </w:r>
      <w:r>
        <w:rPr>
          <w:rFonts w:asciiTheme="majorBidi" w:hAnsiTheme="majorBidi" w:cstheme="majorBidi"/>
          <w:noProof/>
          <w:sz w:val="24"/>
          <w:szCs w:val="24"/>
        </w:rPr>
        <w:t xml:space="preserve">, 55:61. </w:t>
      </w:r>
    </w:p>
    <w:p w14:paraId="582765E0" w14:textId="613C6335" w:rsidR="00944753" w:rsidRDefault="00944753" w:rsidP="00DD61B7">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Grispoldi, L., Massetti, L., Sechi, P., Iulietto, M.F.</w:t>
      </w:r>
      <w:r w:rsidR="00F96598">
        <w:rPr>
          <w:rFonts w:asciiTheme="majorBidi" w:hAnsiTheme="majorBidi" w:cstheme="majorBidi"/>
          <w:noProof/>
          <w:sz w:val="24"/>
          <w:szCs w:val="24"/>
        </w:rPr>
        <w:t>,</w:t>
      </w:r>
      <w:r w:rsidR="00F96598" w:rsidRPr="00F96598">
        <w:t xml:space="preserve"> </w:t>
      </w:r>
      <w:r w:rsidR="00F96598" w:rsidRPr="00F96598">
        <w:rPr>
          <w:rFonts w:asciiTheme="majorBidi" w:hAnsiTheme="majorBidi" w:cstheme="majorBidi"/>
          <w:noProof/>
          <w:sz w:val="24"/>
          <w:szCs w:val="24"/>
        </w:rPr>
        <w:t xml:space="preserve">Ceccarelli, </w:t>
      </w:r>
      <w:r w:rsidR="00F96598">
        <w:rPr>
          <w:rFonts w:asciiTheme="majorBidi" w:hAnsiTheme="majorBidi" w:cstheme="majorBidi"/>
          <w:noProof/>
          <w:sz w:val="24"/>
          <w:szCs w:val="24"/>
        </w:rPr>
        <w:t xml:space="preserve">M., </w:t>
      </w:r>
      <w:r w:rsidR="00F96598" w:rsidRPr="00F96598">
        <w:rPr>
          <w:rFonts w:asciiTheme="majorBidi" w:hAnsiTheme="majorBidi" w:cstheme="majorBidi"/>
          <w:noProof/>
          <w:sz w:val="24"/>
          <w:szCs w:val="24"/>
        </w:rPr>
        <w:t>Karama,</w:t>
      </w:r>
      <w:r w:rsidR="00F96598">
        <w:rPr>
          <w:rFonts w:asciiTheme="majorBidi" w:hAnsiTheme="majorBidi" w:cstheme="majorBidi"/>
          <w:noProof/>
          <w:sz w:val="24"/>
          <w:szCs w:val="24"/>
        </w:rPr>
        <w:t xml:space="preserve"> M., </w:t>
      </w:r>
      <w:r w:rsidR="00F96598" w:rsidRPr="00F96598">
        <w:rPr>
          <w:rFonts w:asciiTheme="majorBidi" w:hAnsiTheme="majorBidi" w:cstheme="majorBidi"/>
          <w:noProof/>
          <w:sz w:val="24"/>
          <w:szCs w:val="24"/>
        </w:rPr>
        <w:t xml:space="preserve"> Popescu,</w:t>
      </w:r>
      <w:r w:rsidR="00F96598">
        <w:rPr>
          <w:rFonts w:asciiTheme="majorBidi" w:hAnsiTheme="majorBidi" w:cstheme="majorBidi"/>
          <w:noProof/>
          <w:sz w:val="24"/>
          <w:szCs w:val="24"/>
        </w:rPr>
        <w:t xml:space="preserve"> P.A., </w:t>
      </w:r>
      <w:r w:rsidR="00F96598" w:rsidRPr="00F96598">
        <w:rPr>
          <w:rFonts w:asciiTheme="majorBidi" w:hAnsiTheme="majorBidi" w:cstheme="majorBidi"/>
          <w:noProof/>
          <w:sz w:val="24"/>
          <w:szCs w:val="24"/>
        </w:rPr>
        <w:t xml:space="preserve"> Pandolfi,</w:t>
      </w:r>
      <w:r w:rsidR="00F96598">
        <w:rPr>
          <w:rFonts w:asciiTheme="majorBidi" w:hAnsiTheme="majorBidi" w:cstheme="majorBidi"/>
          <w:noProof/>
          <w:sz w:val="24"/>
          <w:szCs w:val="24"/>
        </w:rPr>
        <w:t xml:space="preserve"> F.</w:t>
      </w:r>
      <w:r w:rsidR="003F76AC">
        <w:rPr>
          <w:rFonts w:asciiTheme="majorBidi" w:hAnsiTheme="majorBidi" w:cstheme="majorBidi"/>
          <w:noProof/>
          <w:sz w:val="24"/>
          <w:szCs w:val="24"/>
        </w:rPr>
        <w:t xml:space="preserve"> and </w:t>
      </w:r>
      <w:r w:rsidR="00F96598" w:rsidRPr="00F96598">
        <w:rPr>
          <w:rFonts w:asciiTheme="majorBidi" w:hAnsiTheme="majorBidi" w:cstheme="majorBidi"/>
          <w:noProof/>
          <w:sz w:val="24"/>
          <w:szCs w:val="24"/>
        </w:rPr>
        <w:t>Cenci-Goga</w:t>
      </w:r>
      <w:r w:rsidR="003F76AC">
        <w:rPr>
          <w:rFonts w:asciiTheme="majorBidi" w:hAnsiTheme="majorBidi" w:cstheme="majorBidi"/>
          <w:noProof/>
          <w:sz w:val="24"/>
          <w:szCs w:val="24"/>
        </w:rPr>
        <w:t>, B.T.</w:t>
      </w:r>
      <w:r w:rsidR="00F96598">
        <w:rPr>
          <w:rFonts w:asciiTheme="majorBidi" w:hAnsiTheme="majorBidi" w:cstheme="majorBidi"/>
          <w:noProof/>
          <w:sz w:val="24"/>
          <w:szCs w:val="24"/>
        </w:rPr>
        <w:t xml:space="preserve"> </w:t>
      </w:r>
      <w:r>
        <w:t xml:space="preserve"> (</w:t>
      </w:r>
      <w:r>
        <w:rPr>
          <w:rFonts w:asciiTheme="majorBidi" w:hAnsiTheme="majorBidi" w:cstheme="majorBidi"/>
          <w:noProof/>
          <w:sz w:val="24"/>
          <w:szCs w:val="24"/>
        </w:rPr>
        <w:t xml:space="preserve">2019) Short communication: Characterization of enterotoxin-producing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isolated from mastitic cows. J Dairy Sci 102:1059-1065.</w:t>
      </w:r>
    </w:p>
    <w:p w14:paraId="7A7C37A2"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Hamed,  M.I and Ziatoun, A.M.A.( 2014) Prevalence of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subclinical mastitis in dairy buffaloes farms at different lactation seasons at Assiut Governorate, Egypt.</w:t>
      </w:r>
      <w:r>
        <w:rPr>
          <w:rFonts w:asciiTheme="majorBidi" w:hAnsiTheme="majorBidi" w:cstheme="majorBidi"/>
          <w:i/>
          <w:iCs/>
          <w:noProof/>
          <w:sz w:val="24"/>
          <w:szCs w:val="24"/>
        </w:rPr>
        <w:t xml:space="preserve"> Int J Livest Res,</w:t>
      </w:r>
      <w:r>
        <w:rPr>
          <w:rFonts w:asciiTheme="majorBidi" w:hAnsiTheme="majorBidi" w:cstheme="majorBidi"/>
          <w:noProof/>
          <w:sz w:val="24"/>
          <w:szCs w:val="24"/>
        </w:rPr>
        <w:t xml:space="preserve"> 4: 21-28. </w:t>
      </w:r>
    </w:p>
    <w:p w14:paraId="0A6F4C53"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Hamid,  S., Bhat, M.A., Mir, I.A., Taku, A., Badroo, G.A., Nazki, S., and Malik, A.  (2017) Phenotypic and genotypic characterization of methicillin-resistant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from bovine mastitis. </w:t>
      </w:r>
      <w:r>
        <w:rPr>
          <w:rFonts w:asciiTheme="majorBidi" w:hAnsiTheme="majorBidi" w:cstheme="majorBidi"/>
          <w:i/>
          <w:iCs/>
          <w:noProof/>
          <w:sz w:val="24"/>
          <w:szCs w:val="24"/>
        </w:rPr>
        <w:t>Vet World</w:t>
      </w:r>
      <w:r>
        <w:rPr>
          <w:rFonts w:asciiTheme="majorBidi" w:hAnsiTheme="majorBidi" w:cstheme="majorBidi"/>
          <w:noProof/>
          <w:sz w:val="24"/>
          <w:szCs w:val="24"/>
        </w:rPr>
        <w:t>, 10:363-367.</w:t>
      </w:r>
    </w:p>
    <w:p w14:paraId="6ACFB30A"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Haveri, M., Hovinen, M., Roslof, A.,and Pyorala, S., (2008) Molecular types and genetic profiles of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strains isolated from bovine intramammary infections and extramammary sites. </w:t>
      </w:r>
      <w:r>
        <w:rPr>
          <w:rFonts w:asciiTheme="majorBidi" w:hAnsiTheme="majorBidi" w:cstheme="majorBidi"/>
          <w:i/>
          <w:iCs/>
          <w:noProof/>
          <w:sz w:val="24"/>
          <w:szCs w:val="24"/>
        </w:rPr>
        <w:t>J Clin Microbiol</w:t>
      </w:r>
      <w:r>
        <w:rPr>
          <w:rFonts w:asciiTheme="majorBidi" w:hAnsiTheme="majorBidi" w:cstheme="majorBidi"/>
          <w:noProof/>
          <w:sz w:val="24"/>
          <w:szCs w:val="24"/>
        </w:rPr>
        <w:t>, 46:3728-3735.</w:t>
      </w:r>
    </w:p>
    <w:p w14:paraId="3D146AE3"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Haveri, M., Suominen, S., Rantala, L., Honkanen-Buzalski, T., and Pyorala, S. (2005) Comparison of phenotypic and genotypic detection of penicillin G resistance of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isolated from bovine intramammary infection. </w:t>
      </w:r>
      <w:r>
        <w:rPr>
          <w:rFonts w:asciiTheme="majorBidi" w:hAnsiTheme="majorBidi" w:cstheme="majorBidi"/>
          <w:i/>
          <w:iCs/>
          <w:noProof/>
          <w:sz w:val="24"/>
          <w:szCs w:val="24"/>
        </w:rPr>
        <w:t>Vet</w:t>
      </w:r>
      <w:r>
        <w:rPr>
          <w:rFonts w:asciiTheme="majorBidi" w:hAnsiTheme="majorBidi" w:cstheme="majorBidi"/>
          <w:noProof/>
          <w:sz w:val="24"/>
          <w:szCs w:val="24"/>
        </w:rPr>
        <w:t xml:space="preserve"> </w:t>
      </w:r>
      <w:r>
        <w:rPr>
          <w:rFonts w:asciiTheme="majorBidi" w:hAnsiTheme="majorBidi" w:cstheme="majorBidi"/>
          <w:i/>
          <w:iCs/>
          <w:noProof/>
          <w:sz w:val="24"/>
          <w:szCs w:val="24"/>
        </w:rPr>
        <w:t>Microbiol</w:t>
      </w:r>
      <w:r>
        <w:rPr>
          <w:rFonts w:asciiTheme="majorBidi" w:hAnsiTheme="majorBidi" w:cstheme="majorBidi"/>
          <w:noProof/>
          <w:sz w:val="24"/>
          <w:szCs w:val="24"/>
        </w:rPr>
        <w:t>, 106:97-102.</w:t>
      </w:r>
    </w:p>
    <w:p w14:paraId="535561CD"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Heikens, E., Fleer, A., Paauw, A.,  Florijn, A., and Fluit, A.C. (2005) Comparison of genotypic and phenotypic methods for species-level identification of clinical isolates of coagulase-negative staphylococci. J </w:t>
      </w:r>
      <w:r>
        <w:rPr>
          <w:rFonts w:asciiTheme="majorBidi" w:hAnsiTheme="majorBidi" w:cstheme="majorBidi"/>
          <w:i/>
          <w:iCs/>
          <w:noProof/>
          <w:sz w:val="24"/>
          <w:szCs w:val="24"/>
        </w:rPr>
        <w:t>Clin</w:t>
      </w:r>
      <w:r>
        <w:rPr>
          <w:rFonts w:asciiTheme="majorBidi" w:hAnsiTheme="majorBidi" w:cstheme="majorBidi"/>
          <w:noProof/>
          <w:sz w:val="24"/>
          <w:szCs w:val="24"/>
        </w:rPr>
        <w:t xml:space="preserve"> </w:t>
      </w:r>
      <w:r>
        <w:rPr>
          <w:rFonts w:asciiTheme="majorBidi" w:hAnsiTheme="majorBidi" w:cstheme="majorBidi"/>
          <w:i/>
          <w:iCs/>
          <w:noProof/>
          <w:sz w:val="24"/>
          <w:szCs w:val="24"/>
        </w:rPr>
        <w:t>Microbiol</w:t>
      </w:r>
      <w:r>
        <w:rPr>
          <w:rFonts w:asciiTheme="majorBidi" w:hAnsiTheme="majorBidi" w:cstheme="majorBidi"/>
          <w:noProof/>
          <w:sz w:val="24"/>
          <w:szCs w:val="24"/>
        </w:rPr>
        <w:t xml:space="preserve">, 43:2286-2290 </w:t>
      </w:r>
    </w:p>
    <w:p w14:paraId="0D95DF6D"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lastRenderedPageBreak/>
        <w:t xml:space="preserve">Hennekinne, J.A., Ostyn, A., Guillier, F., Herbin, S.,  Prufer, A.L. and Dragacci, S. (2010) How should staphylococcal food poisoning outbreaks be characterized? </w:t>
      </w:r>
      <w:r>
        <w:rPr>
          <w:rFonts w:asciiTheme="majorBidi" w:hAnsiTheme="majorBidi" w:cstheme="majorBidi"/>
          <w:i/>
          <w:iCs/>
          <w:noProof/>
          <w:sz w:val="24"/>
          <w:szCs w:val="24"/>
        </w:rPr>
        <w:t>Toxins</w:t>
      </w:r>
      <w:r>
        <w:rPr>
          <w:rFonts w:asciiTheme="majorBidi" w:hAnsiTheme="majorBidi" w:cstheme="majorBidi"/>
          <w:noProof/>
          <w:sz w:val="24"/>
          <w:szCs w:val="24"/>
        </w:rPr>
        <w:t xml:space="preserve"> (Basel), 2:2106–2116. </w:t>
      </w:r>
    </w:p>
    <w:p w14:paraId="49A905EE"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Huber, H., Ziegler, D., Pflüger, V., Vogel, G.,  Zweifel, C. and Stephan, R. (2011)  Prevalence and characteristics of methicillin resistant coagulase-negative staphylococci from livestock, chicken carcasses, bulk tank milk, minced meat, and contact persons. </w:t>
      </w:r>
      <w:r>
        <w:rPr>
          <w:rFonts w:asciiTheme="majorBidi" w:hAnsiTheme="majorBidi" w:cstheme="majorBidi"/>
          <w:i/>
          <w:iCs/>
          <w:noProof/>
          <w:sz w:val="24"/>
          <w:szCs w:val="24"/>
        </w:rPr>
        <w:t>BMC Vet Res</w:t>
      </w:r>
      <w:r>
        <w:rPr>
          <w:rFonts w:asciiTheme="majorBidi" w:hAnsiTheme="majorBidi" w:cstheme="majorBidi"/>
          <w:noProof/>
          <w:sz w:val="24"/>
          <w:szCs w:val="24"/>
        </w:rPr>
        <w:t xml:space="preserve">, 7:6. </w:t>
      </w:r>
    </w:p>
    <w:p w14:paraId="7455512D"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Hussain, A., Shakoor, A., Yousaf, A.,  Rehman, S.U. and Zaman, M.A.  (2012) Clinical and subclinical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auerus in dairy buffaloes: Disease characteristics and antibiotic susceptibility profiles of isolates. </w:t>
      </w:r>
      <w:r>
        <w:rPr>
          <w:rFonts w:asciiTheme="majorBidi" w:hAnsiTheme="majorBidi" w:cstheme="majorBidi"/>
          <w:i/>
          <w:iCs/>
          <w:noProof/>
          <w:sz w:val="24"/>
          <w:szCs w:val="24"/>
        </w:rPr>
        <w:t>J Anim Plant Sci</w:t>
      </w:r>
      <w:r>
        <w:rPr>
          <w:rFonts w:asciiTheme="majorBidi" w:hAnsiTheme="majorBidi" w:cstheme="majorBidi"/>
          <w:noProof/>
          <w:sz w:val="24"/>
          <w:szCs w:val="24"/>
        </w:rPr>
        <w:t>, 22:217-220</w:t>
      </w:r>
    </w:p>
    <w:p w14:paraId="081823C3"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Ibekwe, A.M., Murinda, S.E.  and Graves, A.K.  (2011) Genetic diversity and antimicrobial resistance of </w:t>
      </w:r>
      <w:r>
        <w:rPr>
          <w:rFonts w:asciiTheme="majorBidi" w:hAnsiTheme="majorBidi" w:cstheme="majorBidi"/>
          <w:i/>
          <w:iCs/>
          <w:noProof/>
          <w:sz w:val="24"/>
          <w:szCs w:val="24"/>
        </w:rPr>
        <w:t>Escherichia</w:t>
      </w:r>
      <w:r>
        <w:rPr>
          <w:rFonts w:asciiTheme="majorBidi" w:hAnsiTheme="majorBidi" w:cstheme="majorBidi"/>
          <w:noProof/>
          <w:sz w:val="24"/>
          <w:szCs w:val="24"/>
        </w:rPr>
        <w:t xml:space="preserve"> coli from human and animal sources uncovers multiple resistances from human sources. </w:t>
      </w:r>
      <w:r>
        <w:rPr>
          <w:rFonts w:asciiTheme="majorBidi" w:hAnsiTheme="majorBidi" w:cstheme="majorBidi"/>
          <w:i/>
          <w:iCs/>
          <w:noProof/>
          <w:sz w:val="24"/>
          <w:szCs w:val="24"/>
        </w:rPr>
        <w:t>PLoS One</w:t>
      </w:r>
      <w:r>
        <w:rPr>
          <w:rFonts w:asciiTheme="majorBidi" w:hAnsiTheme="majorBidi" w:cstheme="majorBidi"/>
          <w:noProof/>
          <w:sz w:val="24"/>
          <w:szCs w:val="24"/>
        </w:rPr>
        <w:t xml:space="preserve"> 6, e20819. </w:t>
      </w:r>
    </w:p>
    <w:p w14:paraId="21209F6C"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Ibrahim, M.A.R .(2012) Water buffalo for our next generation in Egypt and in the world. Scientific Papers. Series D. Animal Science. </w:t>
      </w:r>
    </w:p>
    <w:p w14:paraId="7B90B2D2"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Iyer, A.P. and Kumosani, T.A. (2011) PCR based detection of nosocomial infection causing MRSA (Methicillin resistant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2nd International Conference on Biotechnology and Food Science IPCBEE vol.7 (2011) © (2011) IACSIT Press, Singapore. </w:t>
      </w:r>
    </w:p>
    <w:p w14:paraId="79291227"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Jensen, S.O. and Lyon, B.R. ( 2009) Genetics of antimicrobial resistance in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w:t>
      </w:r>
      <w:r>
        <w:rPr>
          <w:rFonts w:asciiTheme="majorBidi" w:hAnsiTheme="majorBidi" w:cstheme="majorBidi"/>
          <w:i/>
          <w:iCs/>
          <w:noProof/>
          <w:sz w:val="24"/>
          <w:szCs w:val="24"/>
        </w:rPr>
        <w:t>Future Microbiol,</w:t>
      </w:r>
      <w:r>
        <w:rPr>
          <w:rFonts w:asciiTheme="majorBidi" w:hAnsiTheme="majorBidi" w:cstheme="majorBidi"/>
          <w:noProof/>
          <w:sz w:val="24"/>
          <w:szCs w:val="24"/>
        </w:rPr>
        <w:t xml:space="preserve"> 4:565-582.</w:t>
      </w:r>
    </w:p>
    <w:p w14:paraId="37AA69B7"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Kaliwal, B., Sadashiv, S.,  Kurjog, M. and Sanakal, R. (2011) Prevalence and antimicrobial susceptibility of coagulase-negative Staphylococci isolated from Bovine Mastitis. </w:t>
      </w:r>
      <w:r>
        <w:rPr>
          <w:rFonts w:asciiTheme="majorBidi" w:hAnsiTheme="majorBidi" w:cstheme="majorBidi"/>
          <w:i/>
          <w:iCs/>
          <w:noProof/>
          <w:sz w:val="24"/>
          <w:szCs w:val="24"/>
        </w:rPr>
        <w:t>Vet. World</w:t>
      </w:r>
      <w:r>
        <w:rPr>
          <w:rFonts w:asciiTheme="majorBidi" w:hAnsiTheme="majorBidi" w:cstheme="majorBidi"/>
          <w:noProof/>
          <w:sz w:val="24"/>
          <w:szCs w:val="24"/>
        </w:rPr>
        <w:t xml:space="preserve">. 4, 158–161. </w:t>
      </w:r>
    </w:p>
    <w:p w14:paraId="1FA65B96" w14:textId="7A57F33D" w:rsidR="00944753" w:rsidRDefault="00BA00BB" w:rsidP="00944753">
      <w:pPr>
        <w:spacing w:after="0" w:line="480" w:lineRule="auto"/>
        <w:ind w:left="720" w:hanging="720"/>
        <w:jc w:val="both"/>
        <w:rPr>
          <w:rFonts w:asciiTheme="majorBidi" w:hAnsiTheme="majorBidi" w:cstheme="majorBidi"/>
          <w:noProof/>
          <w:sz w:val="24"/>
          <w:szCs w:val="24"/>
        </w:rPr>
      </w:pPr>
      <w:r w:rsidRPr="00BA00BB">
        <w:rPr>
          <w:rFonts w:asciiTheme="majorBidi" w:hAnsiTheme="majorBidi" w:cstheme="majorBidi"/>
          <w:noProof/>
          <w:sz w:val="24"/>
          <w:szCs w:val="24"/>
        </w:rPr>
        <w:lastRenderedPageBreak/>
        <w:t>Koskinen,</w:t>
      </w:r>
      <w:r>
        <w:rPr>
          <w:rFonts w:asciiTheme="majorBidi" w:hAnsiTheme="majorBidi" w:cstheme="majorBidi"/>
          <w:noProof/>
          <w:sz w:val="24"/>
          <w:szCs w:val="24"/>
        </w:rPr>
        <w:t xml:space="preserve"> </w:t>
      </w:r>
      <w:r w:rsidRPr="00BA00BB">
        <w:rPr>
          <w:rFonts w:asciiTheme="majorBidi" w:hAnsiTheme="majorBidi" w:cstheme="majorBidi"/>
          <w:noProof/>
          <w:sz w:val="24"/>
          <w:szCs w:val="24"/>
        </w:rPr>
        <w:t>M.T.</w:t>
      </w:r>
      <w:r>
        <w:rPr>
          <w:rFonts w:asciiTheme="majorBidi" w:hAnsiTheme="majorBidi" w:cstheme="majorBidi"/>
          <w:noProof/>
          <w:sz w:val="24"/>
          <w:szCs w:val="24"/>
        </w:rPr>
        <w:t>,</w:t>
      </w:r>
      <w:r w:rsidRPr="00BA00BB">
        <w:rPr>
          <w:rFonts w:asciiTheme="majorBidi" w:hAnsiTheme="majorBidi" w:cstheme="majorBidi"/>
          <w:noProof/>
          <w:sz w:val="24"/>
          <w:szCs w:val="24"/>
        </w:rPr>
        <w:t xml:space="preserve"> Holopainen,</w:t>
      </w:r>
      <w:r>
        <w:rPr>
          <w:rFonts w:asciiTheme="majorBidi" w:hAnsiTheme="majorBidi" w:cstheme="majorBidi"/>
          <w:noProof/>
          <w:sz w:val="24"/>
          <w:szCs w:val="24"/>
        </w:rPr>
        <w:t xml:space="preserve"> J.,</w:t>
      </w:r>
      <w:r w:rsidRPr="00BA00BB">
        <w:rPr>
          <w:rFonts w:asciiTheme="majorBidi" w:hAnsiTheme="majorBidi" w:cstheme="majorBidi"/>
          <w:noProof/>
          <w:sz w:val="24"/>
          <w:szCs w:val="24"/>
        </w:rPr>
        <w:t xml:space="preserve"> Pyörälä,</w:t>
      </w:r>
      <w:r>
        <w:rPr>
          <w:rFonts w:asciiTheme="majorBidi" w:hAnsiTheme="majorBidi" w:cstheme="majorBidi"/>
          <w:noProof/>
          <w:sz w:val="24"/>
          <w:szCs w:val="24"/>
        </w:rPr>
        <w:t xml:space="preserve"> S.,</w:t>
      </w:r>
      <w:r w:rsidRPr="00BA00BB">
        <w:rPr>
          <w:rFonts w:asciiTheme="majorBidi" w:hAnsiTheme="majorBidi" w:cstheme="majorBidi"/>
          <w:noProof/>
          <w:sz w:val="24"/>
          <w:szCs w:val="24"/>
        </w:rPr>
        <w:t xml:space="preserve"> Bredbacka,</w:t>
      </w:r>
      <w:r>
        <w:rPr>
          <w:rFonts w:asciiTheme="majorBidi" w:hAnsiTheme="majorBidi" w:cstheme="majorBidi"/>
          <w:noProof/>
          <w:sz w:val="24"/>
          <w:szCs w:val="24"/>
        </w:rPr>
        <w:t xml:space="preserve"> P.,</w:t>
      </w:r>
      <w:r w:rsidRPr="00BA00BB">
        <w:rPr>
          <w:rFonts w:asciiTheme="majorBidi" w:hAnsiTheme="majorBidi" w:cstheme="majorBidi"/>
          <w:noProof/>
          <w:sz w:val="24"/>
          <w:szCs w:val="24"/>
        </w:rPr>
        <w:t xml:space="preserve"> Pitkälä,</w:t>
      </w:r>
      <w:r>
        <w:rPr>
          <w:rFonts w:asciiTheme="majorBidi" w:hAnsiTheme="majorBidi" w:cstheme="majorBidi"/>
          <w:noProof/>
          <w:sz w:val="24"/>
          <w:szCs w:val="24"/>
        </w:rPr>
        <w:t xml:space="preserve"> A.,</w:t>
      </w:r>
      <w:r w:rsidRPr="00BA00BB">
        <w:rPr>
          <w:rFonts w:asciiTheme="majorBidi" w:hAnsiTheme="majorBidi" w:cstheme="majorBidi"/>
          <w:noProof/>
          <w:sz w:val="24"/>
          <w:szCs w:val="24"/>
        </w:rPr>
        <w:t xml:space="preserve"> Barkema,</w:t>
      </w:r>
      <w:r>
        <w:rPr>
          <w:rFonts w:asciiTheme="majorBidi" w:hAnsiTheme="majorBidi" w:cstheme="majorBidi"/>
          <w:noProof/>
          <w:sz w:val="24"/>
          <w:szCs w:val="24"/>
        </w:rPr>
        <w:t xml:space="preserve"> </w:t>
      </w:r>
      <w:r w:rsidRPr="00BA00BB">
        <w:rPr>
          <w:rFonts w:asciiTheme="majorBidi" w:hAnsiTheme="majorBidi" w:cstheme="majorBidi"/>
          <w:noProof/>
          <w:sz w:val="24"/>
          <w:szCs w:val="24"/>
        </w:rPr>
        <w:t>H.W.</w:t>
      </w:r>
      <w:r>
        <w:rPr>
          <w:rFonts w:asciiTheme="majorBidi" w:hAnsiTheme="majorBidi" w:cstheme="majorBidi"/>
          <w:noProof/>
          <w:sz w:val="24"/>
          <w:szCs w:val="24"/>
        </w:rPr>
        <w:t xml:space="preserve">, </w:t>
      </w:r>
      <w:r w:rsidRPr="00BA00BB">
        <w:rPr>
          <w:rFonts w:asciiTheme="majorBidi" w:hAnsiTheme="majorBidi" w:cstheme="majorBidi"/>
          <w:noProof/>
          <w:sz w:val="24"/>
          <w:szCs w:val="24"/>
        </w:rPr>
        <w:t>Bexiga,</w:t>
      </w:r>
      <w:r>
        <w:rPr>
          <w:rFonts w:asciiTheme="majorBidi" w:hAnsiTheme="majorBidi" w:cstheme="majorBidi"/>
          <w:noProof/>
          <w:sz w:val="24"/>
          <w:szCs w:val="24"/>
        </w:rPr>
        <w:t xml:space="preserve"> R.,</w:t>
      </w:r>
      <w:r w:rsidRPr="00BA00BB">
        <w:rPr>
          <w:rFonts w:asciiTheme="majorBidi" w:hAnsiTheme="majorBidi" w:cstheme="majorBidi"/>
          <w:noProof/>
          <w:sz w:val="24"/>
          <w:szCs w:val="24"/>
        </w:rPr>
        <w:t xml:space="preserve"> Roberson,</w:t>
      </w:r>
      <w:r>
        <w:rPr>
          <w:rFonts w:asciiTheme="majorBidi" w:hAnsiTheme="majorBidi" w:cstheme="majorBidi"/>
          <w:noProof/>
          <w:sz w:val="24"/>
          <w:szCs w:val="24"/>
        </w:rPr>
        <w:t xml:space="preserve"> J.,</w:t>
      </w:r>
      <w:r w:rsidRPr="00BA00BB">
        <w:rPr>
          <w:rFonts w:asciiTheme="majorBidi" w:hAnsiTheme="majorBidi" w:cstheme="majorBidi"/>
          <w:noProof/>
          <w:sz w:val="24"/>
          <w:szCs w:val="24"/>
        </w:rPr>
        <w:t xml:space="preserve"> Sølverød,</w:t>
      </w:r>
      <w:r>
        <w:rPr>
          <w:rFonts w:asciiTheme="majorBidi" w:hAnsiTheme="majorBidi" w:cstheme="majorBidi"/>
          <w:noProof/>
          <w:sz w:val="24"/>
          <w:szCs w:val="24"/>
        </w:rPr>
        <w:t xml:space="preserve"> L.,</w:t>
      </w:r>
      <w:r w:rsidRPr="00BA00BB">
        <w:rPr>
          <w:rFonts w:asciiTheme="majorBidi" w:hAnsiTheme="majorBidi" w:cstheme="majorBidi"/>
          <w:noProof/>
          <w:sz w:val="24"/>
          <w:szCs w:val="24"/>
        </w:rPr>
        <w:t xml:space="preserve"> Piccinini, </w:t>
      </w:r>
      <w:r>
        <w:rPr>
          <w:rFonts w:asciiTheme="majorBidi" w:hAnsiTheme="majorBidi" w:cstheme="majorBidi"/>
          <w:noProof/>
          <w:sz w:val="24"/>
          <w:szCs w:val="24"/>
        </w:rPr>
        <w:t xml:space="preserve">R., </w:t>
      </w:r>
      <w:r w:rsidRPr="00BA00BB">
        <w:rPr>
          <w:rFonts w:asciiTheme="majorBidi" w:hAnsiTheme="majorBidi" w:cstheme="majorBidi"/>
          <w:noProof/>
          <w:sz w:val="24"/>
          <w:szCs w:val="24"/>
        </w:rPr>
        <w:t>Kelton,</w:t>
      </w:r>
      <w:r>
        <w:rPr>
          <w:rFonts w:asciiTheme="majorBidi" w:hAnsiTheme="majorBidi" w:cstheme="majorBidi"/>
          <w:noProof/>
          <w:sz w:val="24"/>
          <w:szCs w:val="24"/>
        </w:rPr>
        <w:t xml:space="preserve"> D.,</w:t>
      </w:r>
      <w:r w:rsidRPr="00BA00BB">
        <w:rPr>
          <w:rFonts w:asciiTheme="majorBidi" w:hAnsiTheme="majorBidi" w:cstheme="majorBidi"/>
          <w:noProof/>
          <w:sz w:val="24"/>
          <w:szCs w:val="24"/>
        </w:rPr>
        <w:t xml:space="preserve"> Lehmusto,</w:t>
      </w:r>
      <w:r>
        <w:rPr>
          <w:rFonts w:asciiTheme="majorBidi" w:hAnsiTheme="majorBidi" w:cstheme="majorBidi"/>
          <w:noProof/>
          <w:sz w:val="24"/>
          <w:szCs w:val="24"/>
        </w:rPr>
        <w:t xml:space="preserve"> H.,</w:t>
      </w:r>
      <w:r w:rsidRPr="00BA00BB">
        <w:rPr>
          <w:rFonts w:asciiTheme="majorBidi" w:hAnsiTheme="majorBidi" w:cstheme="majorBidi"/>
          <w:noProof/>
          <w:sz w:val="24"/>
          <w:szCs w:val="24"/>
        </w:rPr>
        <w:t xml:space="preserve"> Niskala,</w:t>
      </w:r>
      <w:r>
        <w:rPr>
          <w:rFonts w:asciiTheme="majorBidi" w:hAnsiTheme="majorBidi" w:cstheme="majorBidi"/>
          <w:noProof/>
          <w:sz w:val="24"/>
          <w:szCs w:val="24"/>
        </w:rPr>
        <w:t xml:space="preserve"> S. and</w:t>
      </w:r>
      <w:r w:rsidRPr="00BA00BB">
        <w:rPr>
          <w:rFonts w:asciiTheme="majorBidi" w:hAnsiTheme="majorBidi" w:cstheme="majorBidi"/>
          <w:noProof/>
          <w:sz w:val="24"/>
          <w:szCs w:val="24"/>
        </w:rPr>
        <w:t xml:space="preserve"> Salmikivi,</w:t>
      </w:r>
      <w:r>
        <w:rPr>
          <w:rFonts w:asciiTheme="majorBidi" w:hAnsiTheme="majorBidi" w:cstheme="majorBidi"/>
          <w:noProof/>
          <w:sz w:val="24"/>
          <w:szCs w:val="24"/>
        </w:rPr>
        <w:t xml:space="preserve"> L. (</w:t>
      </w:r>
      <w:r w:rsidR="00944753">
        <w:rPr>
          <w:rFonts w:asciiTheme="majorBidi" w:hAnsiTheme="majorBidi" w:cstheme="majorBidi"/>
          <w:noProof/>
          <w:sz w:val="24"/>
          <w:szCs w:val="24"/>
        </w:rPr>
        <w:t>2009</w:t>
      </w:r>
      <w:r>
        <w:rPr>
          <w:rFonts w:asciiTheme="majorBidi" w:hAnsiTheme="majorBidi" w:cstheme="majorBidi"/>
          <w:noProof/>
          <w:sz w:val="24"/>
          <w:szCs w:val="24"/>
        </w:rPr>
        <w:t xml:space="preserve">) </w:t>
      </w:r>
      <w:r w:rsidR="00944753">
        <w:rPr>
          <w:rFonts w:asciiTheme="majorBidi" w:hAnsiTheme="majorBidi" w:cstheme="majorBidi"/>
          <w:noProof/>
          <w:sz w:val="24"/>
          <w:szCs w:val="24"/>
        </w:rPr>
        <w:t xml:space="preserve"> Analytical specificity and sensitivity of a real-time polymerase chain reaction assay for identification of bovine mastitis pathogens. </w:t>
      </w:r>
      <w:r w:rsidR="00944753">
        <w:rPr>
          <w:rFonts w:asciiTheme="majorBidi" w:hAnsiTheme="majorBidi" w:cstheme="majorBidi"/>
          <w:i/>
          <w:iCs/>
          <w:noProof/>
          <w:sz w:val="24"/>
          <w:szCs w:val="24"/>
        </w:rPr>
        <w:t>J Dairy Sci,</w:t>
      </w:r>
      <w:r w:rsidR="00944753">
        <w:rPr>
          <w:rFonts w:asciiTheme="majorBidi" w:hAnsiTheme="majorBidi" w:cstheme="majorBidi"/>
          <w:noProof/>
          <w:sz w:val="24"/>
          <w:szCs w:val="24"/>
        </w:rPr>
        <w:t xml:space="preserve"> 92:952-959.</w:t>
      </w:r>
    </w:p>
    <w:p w14:paraId="4C14559E"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Kumar, R., Yadav, B.R., Anand, S.K.  and Singh, R.S.  (2011) Molecular surveillance of putative virulence factors and antibiotic resistance in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isolates recovered from intra-mammary infections of river buffaloes. </w:t>
      </w:r>
      <w:r>
        <w:rPr>
          <w:rFonts w:asciiTheme="majorBidi" w:hAnsiTheme="majorBidi" w:cstheme="majorBidi"/>
          <w:i/>
          <w:iCs/>
          <w:noProof/>
          <w:sz w:val="24"/>
          <w:szCs w:val="24"/>
        </w:rPr>
        <w:t>Microb Pathog</w:t>
      </w:r>
      <w:r>
        <w:rPr>
          <w:rFonts w:asciiTheme="majorBidi" w:hAnsiTheme="majorBidi" w:cstheme="majorBidi"/>
          <w:noProof/>
          <w:sz w:val="24"/>
          <w:szCs w:val="24"/>
        </w:rPr>
        <w:t>, 51:31-38.</w:t>
      </w:r>
    </w:p>
    <w:p w14:paraId="43257D38"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Maes,  N., Magdalena, J.,  Rottiers, S.,   De Gheldre, Y. and Struelens, M.J. (2002) Evaluation of a triplex PCR assay to discriminate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from coagulase-negative Staphylococci and determine methicillin resistance from blood cultures. </w:t>
      </w:r>
      <w:r>
        <w:rPr>
          <w:rFonts w:asciiTheme="majorBidi" w:hAnsiTheme="majorBidi" w:cstheme="majorBidi"/>
          <w:i/>
          <w:iCs/>
          <w:noProof/>
          <w:sz w:val="24"/>
          <w:szCs w:val="24"/>
        </w:rPr>
        <w:t>J Clin Microbiol</w:t>
      </w:r>
      <w:r>
        <w:rPr>
          <w:rFonts w:asciiTheme="majorBidi" w:hAnsiTheme="majorBidi" w:cstheme="majorBidi"/>
          <w:noProof/>
          <w:sz w:val="24"/>
          <w:szCs w:val="24"/>
        </w:rPr>
        <w:t>, 40:1514-1517</w:t>
      </w:r>
    </w:p>
    <w:p w14:paraId="104199A0"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Mason, W.J., Blevins, J.S., Beenken, K., Wibowo, N., Ojha, N.  and Smeltzer, M.S.  (2001) Multiplex PCR protocol for the diagnosis of staphylococcal infection.</w:t>
      </w:r>
      <w:r>
        <w:rPr>
          <w:rFonts w:asciiTheme="majorBidi" w:hAnsiTheme="majorBidi" w:cstheme="majorBidi"/>
          <w:i/>
          <w:iCs/>
          <w:noProof/>
          <w:sz w:val="24"/>
          <w:szCs w:val="24"/>
        </w:rPr>
        <w:t xml:space="preserve"> J Clin Microbiol</w:t>
      </w:r>
      <w:r>
        <w:rPr>
          <w:rFonts w:asciiTheme="majorBidi" w:hAnsiTheme="majorBidi" w:cstheme="majorBidi"/>
          <w:noProof/>
          <w:sz w:val="24"/>
          <w:szCs w:val="24"/>
        </w:rPr>
        <w:t>, 39:3332-3338.</w:t>
      </w:r>
    </w:p>
    <w:p w14:paraId="3FAF3F28"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McClure, J.A., Conly, J.M., Lau, V.,  Elsayed, S., Louie, T., Hutchins, W. and Zhang, K. (2006)  Novel multiplex PCR assay for detection of the staphylococcal virulence marker Panton-Valentine leukocidin genes and simultaneous discrimination of methicillin-susceptible from -resistant staphylococci.</w:t>
      </w:r>
      <w:r>
        <w:rPr>
          <w:rFonts w:asciiTheme="majorBidi" w:hAnsiTheme="majorBidi" w:cstheme="majorBidi"/>
          <w:i/>
          <w:iCs/>
          <w:noProof/>
          <w:sz w:val="24"/>
          <w:szCs w:val="24"/>
        </w:rPr>
        <w:t xml:space="preserve"> J Clin Microbiol,</w:t>
      </w:r>
      <w:r>
        <w:rPr>
          <w:rFonts w:asciiTheme="majorBidi" w:hAnsiTheme="majorBidi" w:cstheme="majorBidi"/>
          <w:noProof/>
          <w:sz w:val="24"/>
          <w:szCs w:val="24"/>
        </w:rPr>
        <w:t xml:space="preserve"> 44, 1141-1144. </w:t>
      </w:r>
    </w:p>
    <w:p w14:paraId="4116A591"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Mehrotra, M., Wang, G. and Johnson, W.M.  (2000) Multiplex PCR for detection of genes for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enterotoxins, exfoliative toxins, toxic shock syndrome toxin 1, and methicillin resistance. </w:t>
      </w:r>
      <w:r>
        <w:rPr>
          <w:rFonts w:asciiTheme="majorBidi" w:hAnsiTheme="majorBidi" w:cstheme="majorBidi"/>
          <w:i/>
          <w:iCs/>
          <w:noProof/>
          <w:sz w:val="24"/>
          <w:szCs w:val="24"/>
        </w:rPr>
        <w:t xml:space="preserve">J Clin Microbiol, </w:t>
      </w:r>
      <w:r>
        <w:rPr>
          <w:rFonts w:asciiTheme="majorBidi" w:hAnsiTheme="majorBidi" w:cstheme="majorBidi"/>
          <w:noProof/>
          <w:sz w:val="24"/>
          <w:szCs w:val="24"/>
        </w:rPr>
        <w:t>38:1032-1035.</w:t>
      </w:r>
    </w:p>
    <w:p w14:paraId="1CDA82D2"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lastRenderedPageBreak/>
        <w:t xml:space="preserve">Momtaz, H., Rahimi, E., and Tajbakhsh, E. (2010) Detection of some virulence factors in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isolated from clinical and subclinical bovine mastitis in Iran.  </w:t>
      </w:r>
      <w:r>
        <w:rPr>
          <w:rFonts w:asciiTheme="majorBidi" w:hAnsiTheme="majorBidi" w:cstheme="majorBidi"/>
          <w:i/>
          <w:iCs/>
          <w:noProof/>
          <w:sz w:val="24"/>
          <w:szCs w:val="24"/>
        </w:rPr>
        <w:t>Afr J Biotechnol</w:t>
      </w:r>
      <w:r>
        <w:rPr>
          <w:rFonts w:asciiTheme="majorBidi" w:hAnsiTheme="majorBidi" w:cstheme="majorBidi"/>
          <w:noProof/>
          <w:sz w:val="24"/>
          <w:szCs w:val="24"/>
        </w:rPr>
        <w:t>, 9:3753-3758</w:t>
      </w:r>
    </w:p>
    <w:p w14:paraId="05D96F49"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Monday, S.R. and Bohach, G.A.  (1999) Use of multiplex PCR to detect classical and newly described pyrogenic toxin genes in staphylococcal isolates. </w:t>
      </w:r>
      <w:r>
        <w:rPr>
          <w:rFonts w:asciiTheme="majorBidi" w:hAnsiTheme="majorBidi" w:cstheme="majorBidi"/>
          <w:i/>
          <w:iCs/>
          <w:noProof/>
          <w:sz w:val="24"/>
          <w:szCs w:val="24"/>
        </w:rPr>
        <w:t>J Clin Microbiol</w:t>
      </w:r>
      <w:r>
        <w:rPr>
          <w:rFonts w:asciiTheme="majorBidi" w:hAnsiTheme="majorBidi" w:cstheme="majorBidi"/>
          <w:noProof/>
          <w:sz w:val="24"/>
          <w:szCs w:val="24"/>
        </w:rPr>
        <w:t xml:space="preserve"> 37:3411-3414.</w:t>
      </w:r>
    </w:p>
    <w:p w14:paraId="018EF174" w14:textId="48DF0C8D" w:rsidR="00944753" w:rsidRDefault="00944753" w:rsidP="00944753">
      <w:pPr>
        <w:spacing w:line="480" w:lineRule="auto"/>
        <w:rPr>
          <w:rFonts w:asciiTheme="majorBidi" w:hAnsiTheme="majorBidi" w:cstheme="majorBidi"/>
          <w:noProof/>
          <w:sz w:val="24"/>
          <w:szCs w:val="24"/>
        </w:rPr>
      </w:pPr>
      <w:r>
        <w:rPr>
          <w:rFonts w:asciiTheme="majorBidi" w:hAnsiTheme="majorBidi" w:cstheme="majorBidi"/>
          <w:noProof/>
          <w:sz w:val="24"/>
          <w:szCs w:val="24"/>
        </w:rPr>
        <w:t>Moon, J.S., Lee, A.R., Kang, H.M.,  Lee, E.S., Kim, M.N.</w:t>
      </w:r>
      <w:r w:rsidR="00B97D10">
        <w:rPr>
          <w:rFonts w:asciiTheme="majorBidi" w:hAnsiTheme="majorBidi" w:cstheme="majorBidi"/>
          <w:noProof/>
          <w:sz w:val="24"/>
          <w:szCs w:val="24"/>
        </w:rPr>
        <w:t xml:space="preserve">, </w:t>
      </w:r>
      <w:r w:rsidR="00B97D10" w:rsidRPr="00B97D10">
        <w:rPr>
          <w:rFonts w:asciiTheme="majorBidi" w:hAnsiTheme="majorBidi" w:cstheme="majorBidi"/>
          <w:noProof/>
          <w:sz w:val="24"/>
          <w:szCs w:val="24"/>
        </w:rPr>
        <w:t>Paik</w:t>
      </w:r>
      <w:r w:rsidR="00B97D10" w:rsidRPr="00B97D10">
        <w:rPr>
          <w:rFonts w:asciiTheme="majorBidi" w:hAnsiTheme="majorBidi" w:cstheme="majorBidi"/>
          <w:noProof/>
          <w:sz w:val="24"/>
          <w:szCs w:val="24"/>
        </w:rPr>
        <w:t>,</w:t>
      </w:r>
      <w:r w:rsidR="00B97D10" w:rsidRPr="00B97D10">
        <w:rPr>
          <w:rFonts w:asciiTheme="majorBidi" w:hAnsiTheme="majorBidi" w:cstheme="majorBidi"/>
          <w:noProof/>
          <w:sz w:val="24"/>
          <w:szCs w:val="24"/>
        </w:rPr>
        <w:t xml:space="preserve"> Y</w:t>
      </w:r>
      <w:r w:rsidR="00B97D10" w:rsidRPr="00B97D10">
        <w:rPr>
          <w:rFonts w:asciiTheme="majorBidi" w:hAnsiTheme="majorBidi" w:cstheme="majorBidi"/>
          <w:noProof/>
          <w:sz w:val="24"/>
          <w:szCs w:val="24"/>
        </w:rPr>
        <w:t xml:space="preserve">. </w:t>
      </w:r>
      <w:r w:rsidR="00B97D10" w:rsidRPr="00B97D10">
        <w:rPr>
          <w:rFonts w:asciiTheme="majorBidi" w:hAnsiTheme="majorBidi" w:cstheme="majorBidi"/>
          <w:noProof/>
          <w:sz w:val="24"/>
          <w:szCs w:val="24"/>
        </w:rPr>
        <w:t>H</w:t>
      </w:r>
      <w:r w:rsidR="00B97D10" w:rsidRPr="00B97D10">
        <w:rPr>
          <w:rFonts w:asciiTheme="majorBidi" w:hAnsiTheme="majorBidi" w:cstheme="majorBidi"/>
          <w:noProof/>
          <w:sz w:val="24"/>
          <w:szCs w:val="24"/>
        </w:rPr>
        <w:t>.</w:t>
      </w:r>
      <w:r w:rsidR="00B97D10" w:rsidRPr="00B97D10">
        <w:rPr>
          <w:rFonts w:asciiTheme="majorBidi" w:hAnsiTheme="majorBidi" w:cstheme="majorBidi"/>
          <w:noProof/>
          <w:sz w:val="24"/>
          <w:szCs w:val="24"/>
        </w:rPr>
        <w:t>, Park</w:t>
      </w:r>
      <w:r w:rsidR="00B97D10" w:rsidRPr="00B97D10">
        <w:rPr>
          <w:rFonts w:asciiTheme="majorBidi" w:hAnsiTheme="majorBidi" w:cstheme="majorBidi"/>
          <w:noProof/>
          <w:sz w:val="24"/>
          <w:szCs w:val="24"/>
        </w:rPr>
        <w:t xml:space="preserve">, </w:t>
      </w:r>
      <w:r w:rsidR="00B97D10" w:rsidRPr="00B97D10">
        <w:rPr>
          <w:rFonts w:asciiTheme="majorBidi" w:hAnsiTheme="majorBidi" w:cstheme="majorBidi"/>
          <w:noProof/>
          <w:sz w:val="24"/>
          <w:szCs w:val="24"/>
        </w:rPr>
        <w:t>Y</w:t>
      </w:r>
      <w:r w:rsidR="00B97D10" w:rsidRPr="00B97D10">
        <w:rPr>
          <w:rFonts w:asciiTheme="majorBidi" w:hAnsiTheme="majorBidi" w:cstheme="majorBidi"/>
          <w:noProof/>
          <w:sz w:val="24"/>
          <w:szCs w:val="24"/>
        </w:rPr>
        <w:t xml:space="preserve">. </w:t>
      </w:r>
      <w:r w:rsidR="00B97D10" w:rsidRPr="00B97D10">
        <w:rPr>
          <w:rFonts w:asciiTheme="majorBidi" w:hAnsiTheme="majorBidi" w:cstheme="majorBidi"/>
          <w:noProof/>
          <w:sz w:val="24"/>
          <w:szCs w:val="24"/>
        </w:rPr>
        <w:t>H</w:t>
      </w:r>
      <w:r w:rsidR="00B97D10" w:rsidRPr="00B97D10">
        <w:rPr>
          <w:rFonts w:asciiTheme="majorBidi" w:hAnsiTheme="majorBidi" w:cstheme="majorBidi"/>
          <w:noProof/>
          <w:sz w:val="24"/>
          <w:szCs w:val="24"/>
        </w:rPr>
        <w:t>.</w:t>
      </w:r>
      <w:r w:rsidR="00B97D10" w:rsidRPr="00B97D10">
        <w:rPr>
          <w:rFonts w:asciiTheme="majorBidi" w:hAnsiTheme="majorBidi" w:cstheme="majorBidi"/>
          <w:noProof/>
          <w:sz w:val="24"/>
          <w:szCs w:val="24"/>
        </w:rPr>
        <w:t>, Joo</w:t>
      </w:r>
      <w:r w:rsidR="00B97D10" w:rsidRPr="00B97D10">
        <w:rPr>
          <w:rFonts w:asciiTheme="majorBidi" w:hAnsiTheme="majorBidi" w:cstheme="majorBidi"/>
          <w:noProof/>
          <w:sz w:val="24"/>
          <w:szCs w:val="24"/>
        </w:rPr>
        <w:t>,</w:t>
      </w:r>
      <w:r w:rsidR="00B97D10" w:rsidRPr="00B97D10">
        <w:rPr>
          <w:rFonts w:asciiTheme="majorBidi" w:hAnsiTheme="majorBidi" w:cstheme="majorBidi"/>
          <w:noProof/>
          <w:sz w:val="24"/>
          <w:szCs w:val="24"/>
        </w:rPr>
        <w:t xml:space="preserve"> Y</w:t>
      </w:r>
      <w:r w:rsidR="00B97D10" w:rsidRPr="00B97D10">
        <w:rPr>
          <w:rFonts w:asciiTheme="majorBidi" w:hAnsiTheme="majorBidi" w:cstheme="majorBidi"/>
          <w:noProof/>
          <w:sz w:val="24"/>
          <w:szCs w:val="24"/>
        </w:rPr>
        <w:t xml:space="preserve">. </w:t>
      </w:r>
      <w:r w:rsidR="00B97D10" w:rsidRPr="00B97D10">
        <w:rPr>
          <w:rFonts w:asciiTheme="majorBidi" w:hAnsiTheme="majorBidi" w:cstheme="majorBidi"/>
          <w:noProof/>
          <w:sz w:val="24"/>
          <w:szCs w:val="24"/>
        </w:rPr>
        <w:t>S</w:t>
      </w:r>
      <w:r w:rsidR="00B97D10" w:rsidRPr="00B97D10">
        <w:rPr>
          <w:rFonts w:asciiTheme="majorBidi" w:hAnsiTheme="majorBidi" w:cstheme="majorBidi"/>
          <w:noProof/>
          <w:sz w:val="24"/>
          <w:szCs w:val="24"/>
        </w:rPr>
        <w:t xml:space="preserve">. and </w:t>
      </w:r>
      <w:r w:rsidR="00B97D10" w:rsidRPr="00B97D10">
        <w:rPr>
          <w:rFonts w:asciiTheme="majorBidi" w:hAnsiTheme="majorBidi" w:cstheme="majorBidi"/>
          <w:noProof/>
          <w:sz w:val="24"/>
          <w:szCs w:val="24"/>
        </w:rPr>
        <w:t xml:space="preserve"> Koo</w:t>
      </w:r>
      <w:r w:rsidR="00B97D10" w:rsidRPr="00B97D10">
        <w:rPr>
          <w:rFonts w:asciiTheme="majorBidi" w:hAnsiTheme="majorBidi" w:cstheme="majorBidi"/>
          <w:noProof/>
          <w:sz w:val="24"/>
          <w:szCs w:val="24"/>
        </w:rPr>
        <w:t xml:space="preserve">, </w:t>
      </w:r>
      <w:r w:rsidR="00B97D10" w:rsidRPr="00B97D10">
        <w:rPr>
          <w:rFonts w:asciiTheme="majorBidi" w:hAnsiTheme="majorBidi" w:cstheme="majorBidi"/>
          <w:noProof/>
          <w:sz w:val="24"/>
          <w:szCs w:val="24"/>
        </w:rPr>
        <w:t xml:space="preserve"> H</w:t>
      </w:r>
      <w:r w:rsidR="00B97D10" w:rsidRPr="00B97D10">
        <w:rPr>
          <w:rFonts w:asciiTheme="majorBidi" w:hAnsiTheme="majorBidi" w:cstheme="majorBidi"/>
          <w:noProof/>
          <w:sz w:val="24"/>
          <w:szCs w:val="24"/>
        </w:rPr>
        <w:t xml:space="preserve">. </w:t>
      </w:r>
      <w:r w:rsidR="00B97D10" w:rsidRPr="00B97D10">
        <w:rPr>
          <w:rFonts w:asciiTheme="majorBidi" w:hAnsiTheme="majorBidi" w:cstheme="majorBidi"/>
          <w:noProof/>
          <w:sz w:val="24"/>
          <w:szCs w:val="24"/>
        </w:rPr>
        <w:t xml:space="preserve">C. </w:t>
      </w:r>
      <w:r>
        <w:rPr>
          <w:rFonts w:asciiTheme="majorBidi" w:hAnsiTheme="majorBidi" w:cstheme="majorBidi"/>
          <w:noProof/>
          <w:sz w:val="24"/>
          <w:szCs w:val="24"/>
        </w:rPr>
        <w:t xml:space="preserve">(2007) Phenotypic and genetic antibiogram of methicillin-resistant staphylococci isolated from bovine mastitis in Korea. </w:t>
      </w:r>
      <w:r>
        <w:rPr>
          <w:rFonts w:asciiTheme="majorBidi" w:hAnsiTheme="majorBidi" w:cstheme="majorBidi"/>
          <w:i/>
          <w:iCs/>
          <w:noProof/>
          <w:sz w:val="24"/>
          <w:szCs w:val="24"/>
        </w:rPr>
        <w:t>J Dairy Sci</w:t>
      </w:r>
      <w:r>
        <w:rPr>
          <w:rFonts w:asciiTheme="majorBidi" w:hAnsiTheme="majorBidi" w:cstheme="majorBidi"/>
          <w:noProof/>
          <w:sz w:val="24"/>
          <w:szCs w:val="24"/>
        </w:rPr>
        <w:t>, 90:1176-1185.</w:t>
      </w:r>
    </w:p>
    <w:p w14:paraId="63D1AFE0"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Moroni, P., Pisoni, G., Antonini, M., Villa, R., Boettcher, P. and Carli, S. (2006) Short communication: antimicrobial drug susceptibility of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from subclinical bovine mastitis in Italy. </w:t>
      </w:r>
      <w:r>
        <w:rPr>
          <w:rFonts w:asciiTheme="majorBidi" w:hAnsiTheme="majorBidi" w:cstheme="majorBidi"/>
          <w:i/>
          <w:iCs/>
          <w:noProof/>
          <w:sz w:val="24"/>
          <w:szCs w:val="24"/>
        </w:rPr>
        <w:t>J Dairy Sci</w:t>
      </w:r>
      <w:r>
        <w:rPr>
          <w:rFonts w:asciiTheme="majorBidi" w:hAnsiTheme="majorBidi" w:cstheme="majorBidi"/>
          <w:noProof/>
          <w:sz w:val="24"/>
          <w:szCs w:val="24"/>
        </w:rPr>
        <w:t xml:space="preserve">, 89:2973-2976 </w:t>
      </w:r>
    </w:p>
    <w:p w14:paraId="7E55222D"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Oliveira, A.M., Padovani, C.R.,  Miya, N.T.,  Sant'ana, A.S.  and Pereira, J.L. (2011) High incidence of enterotoxin D producing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spp. in Brazilian cow's raw milk and its relation with coagulase and thermonuclease enzymes. </w:t>
      </w:r>
      <w:r>
        <w:rPr>
          <w:rFonts w:asciiTheme="majorBidi" w:hAnsiTheme="majorBidi" w:cstheme="majorBidi"/>
          <w:i/>
          <w:iCs/>
          <w:noProof/>
          <w:sz w:val="24"/>
          <w:szCs w:val="24"/>
        </w:rPr>
        <w:t>Foodborne Pathog Dis,</w:t>
      </w:r>
      <w:r>
        <w:rPr>
          <w:rFonts w:asciiTheme="majorBidi" w:hAnsiTheme="majorBidi" w:cstheme="majorBidi"/>
          <w:noProof/>
          <w:sz w:val="24"/>
          <w:szCs w:val="24"/>
        </w:rPr>
        <w:t xml:space="preserve"> 8:159-163.</w:t>
      </w:r>
    </w:p>
    <w:p w14:paraId="230D230B"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Oliver, S.P., Boor, K.J., Murphy, S.C. and Murinda, S.E.  (2009) Food safety hazards associated with consumption of raw milk. </w:t>
      </w:r>
      <w:r>
        <w:rPr>
          <w:rFonts w:asciiTheme="majorBidi" w:hAnsiTheme="majorBidi" w:cstheme="majorBidi"/>
          <w:i/>
          <w:iCs/>
          <w:noProof/>
          <w:sz w:val="24"/>
          <w:szCs w:val="24"/>
        </w:rPr>
        <w:t>Foodborne Pathog Dis</w:t>
      </w:r>
      <w:r>
        <w:rPr>
          <w:rFonts w:asciiTheme="majorBidi" w:hAnsiTheme="majorBidi" w:cstheme="majorBidi"/>
          <w:noProof/>
          <w:sz w:val="24"/>
          <w:szCs w:val="24"/>
        </w:rPr>
        <w:t xml:space="preserve">, 6:793-806. </w:t>
      </w:r>
    </w:p>
    <w:p w14:paraId="4A0618DD"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Osman, K., Abd El-Razik, K., Marie, H.S.H.  and Arafa, A. (2016) Coagulase-Negative Staphylococci Collected from Bovine Milk: Species and Antimicrobial Gene Diversity.</w:t>
      </w:r>
      <w:r>
        <w:rPr>
          <w:rFonts w:asciiTheme="majorBidi" w:hAnsiTheme="majorBidi" w:cstheme="majorBidi"/>
          <w:i/>
          <w:iCs/>
          <w:noProof/>
          <w:sz w:val="24"/>
          <w:szCs w:val="24"/>
        </w:rPr>
        <w:t xml:space="preserve"> journal of Food Safety</w:t>
      </w:r>
      <w:r>
        <w:rPr>
          <w:rFonts w:asciiTheme="majorBidi" w:hAnsiTheme="majorBidi" w:cstheme="majorBidi"/>
          <w:noProof/>
          <w:sz w:val="24"/>
          <w:szCs w:val="24"/>
        </w:rPr>
        <w:t>, 36:89-99</w:t>
      </w:r>
    </w:p>
    <w:p w14:paraId="66F4B524" w14:textId="1B55354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Persson Waller, K., Aspán, A.,  Nyman, A., Persson, Y.  and </w:t>
      </w:r>
      <w:r w:rsidRPr="001C0755">
        <w:rPr>
          <w:rFonts w:asciiTheme="majorBidi" w:hAnsiTheme="majorBidi" w:cstheme="majorBidi"/>
          <w:noProof/>
          <w:sz w:val="24"/>
          <w:szCs w:val="24"/>
        </w:rPr>
        <w:t>Grönlund Andersson</w:t>
      </w:r>
      <w:r>
        <w:rPr>
          <w:rFonts w:asciiTheme="majorBidi" w:hAnsiTheme="majorBidi" w:cstheme="majorBidi"/>
          <w:noProof/>
          <w:sz w:val="24"/>
          <w:szCs w:val="24"/>
        </w:rPr>
        <w:t xml:space="preserve">, U.  (2011)  CNS species and antimicrobial resistance in clinical and subclinical bovine mastitis. </w:t>
      </w:r>
      <w:r>
        <w:rPr>
          <w:rFonts w:asciiTheme="majorBidi" w:hAnsiTheme="majorBidi" w:cstheme="majorBidi"/>
          <w:i/>
          <w:iCs/>
          <w:noProof/>
          <w:sz w:val="24"/>
          <w:szCs w:val="24"/>
        </w:rPr>
        <w:t>Vet Microbiol</w:t>
      </w:r>
      <w:r>
        <w:rPr>
          <w:rFonts w:asciiTheme="majorBidi" w:hAnsiTheme="majorBidi" w:cstheme="majorBidi"/>
          <w:noProof/>
          <w:sz w:val="24"/>
          <w:szCs w:val="24"/>
        </w:rPr>
        <w:t xml:space="preserve">, 152:112–116. </w:t>
      </w:r>
    </w:p>
    <w:p w14:paraId="54D624A2" w14:textId="707C9D51"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lastRenderedPageBreak/>
        <w:t xml:space="preserve">Pitkälä, A., Haveri, M.,  Pyörälä, S.,  Myllys, V. </w:t>
      </w:r>
      <w:r w:rsidR="00C433CA">
        <w:rPr>
          <w:rFonts w:asciiTheme="majorBidi" w:hAnsiTheme="majorBidi" w:cstheme="majorBidi"/>
          <w:noProof/>
          <w:sz w:val="24"/>
          <w:szCs w:val="24"/>
        </w:rPr>
        <w:t xml:space="preserve">and </w:t>
      </w:r>
      <w:r w:rsidR="00C433CA" w:rsidRPr="00C433CA">
        <w:rPr>
          <w:rFonts w:asciiTheme="majorBidi" w:hAnsiTheme="majorBidi" w:cstheme="majorBidi"/>
          <w:noProof/>
          <w:sz w:val="24"/>
          <w:szCs w:val="24"/>
        </w:rPr>
        <w:t>Honkanen-Buzalski</w:t>
      </w:r>
      <w:r w:rsidR="00C433CA" w:rsidRPr="00C433CA">
        <w:rPr>
          <w:rFonts w:asciiTheme="majorBidi" w:hAnsiTheme="majorBidi" w:cstheme="majorBidi"/>
          <w:noProof/>
          <w:sz w:val="24"/>
          <w:szCs w:val="24"/>
        </w:rPr>
        <w:t xml:space="preserve">, </w:t>
      </w:r>
      <w:r w:rsidR="00C433CA" w:rsidRPr="00C433CA">
        <w:rPr>
          <w:rFonts w:asciiTheme="majorBidi" w:hAnsiTheme="majorBidi" w:cstheme="majorBidi"/>
          <w:noProof/>
          <w:sz w:val="24"/>
          <w:szCs w:val="24"/>
        </w:rPr>
        <w:t>T.</w:t>
      </w:r>
      <w:r>
        <w:rPr>
          <w:rFonts w:asciiTheme="majorBidi" w:hAnsiTheme="majorBidi" w:cstheme="majorBidi"/>
          <w:noProof/>
          <w:sz w:val="24"/>
          <w:szCs w:val="24"/>
        </w:rPr>
        <w:t xml:space="preserve"> (2004) Bovine mastitis in Finland 2001—prevalence, distribution of bacteria, and antimicrobial resistance. </w:t>
      </w:r>
      <w:r>
        <w:rPr>
          <w:rFonts w:asciiTheme="majorBidi" w:hAnsiTheme="majorBidi" w:cstheme="majorBidi"/>
          <w:i/>
          <w:iCs/>
          <w:noProof/>
          <w:sz w:val="24"/>
          <w:szCs w:val="24"/>
        </w:rPr>
        <w:t>J Dairy Sci</w:t>
      </w:r>
      <w:r>
        <w:rPr>
          <w:rFonts w:asciiTheme="majorBidi" w:hAnsiTheme="majorBidi" w:cstheme="majorBidi"/>
          <w:noProof/>
          <w:sz w:val="24"/>
          <w:szCs w:val="24"/>
        </w:rPr>
        <w:t xml:space="preserve">, 87:2433–41. </w:t>
      </w:r>
    </w:p>
    <w:p w14:paraId="36482CAD"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Pourmand, M.R., Yousefi, M.,  Salami, S.A.  and Amini, M. (2014) Evaluation of expression of NorA efflux pump in ciprofloxacin-resistant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against hexahydroquinoline derivative by real-time PCR. </w:t>
      </w:r>
      <w:r>
        <w:rPr>
          <w:rFonts w:asciiTheme="majorBidi" w:hAnsiTheme="majorBidi" w:cstheme="majorBidi"/>
          <w:i/>
          <w:iCs/>
          <w:noProof/>
          <w:sz w:val="24"/>
          <w:szCs w:val="24"/>
        </w:rPr>
        <w:t xml:space="preserve">Acta Med Iran, </w:t>
      </w:r>
      <w:r>
        <w:rPr>
          <w:rFonts w:asciiTheme="majorBidi" w:hAnsiTheme="majorBidi" w:cstheme="majorBidi"/>
          <w:noProof/>
          <w:sz w:val="24"/>
          <w:szCs w:val="24"/>
        </w:rPr>
        <w:t xml:space="preserve">52, 424-429. </w:t>
      </w:r>
    </w:p>
    <w:p w14:paraId="09E6A9D0"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Pyorala, S. and Taponen, S.  (2009) Coagulase-negative staphylococci-emerging mastitis pathogens. </w:t>
      </w:r>
      <w:r>
        <w:rPr>
          <w:rFonts w:asciiTheme="majorBidi" w:hAnsiTheme="majorBidi" w:cstheme="majorBidi"/>
          <w:i/>
          <w:iCs/>
          <w:noProof/>
          <w:sz w:val="24"/>
          <w:szCs w:val="24"/>
        </w:rPr>
        <w:t>Vet Microbiol</w:t>
      </w:r>
      <w:r>
        <w:rPr>
          <w:rFonts w:asciiTheme="majorBidi" w:hAnsiTheme="majorBidi" w:cstheme="majorBidi"/>
          <w:noProof/>
          <w:sz w:val="24"/>
          <w:szCs w:val="24"/>
        </w:rPr>
        <w:t>, 134:3-8.</w:t>
      </w:r>
    </w:p>
    <w:p w14:paraId="710D568B"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Quinn,  P. J., Carter, M.E.,  Markey, B.K.  and Carter, G.R.  (1994) Clinical Veterinary Microbiology. Printed in Spain by Grafos, sa. Arte Sobre Papel. Wolfe Publishing, an Imprint of Mosby-Year Book Europe Limited, London, England. p327-344. </w:t>
      </w:r>
    </w:p>
    <w:p w14:paraId="27BE055D"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Raimundo, O., Deighton, M.   Capstick, J. and Gerraty, N.  (1999) Molecular typing of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of bovine origin by polymorphisms of the coagulase gene. </w:t>
      </w:r>
      <w:r>
        <w:rPr>
          <w:rFonts w:asciiTheme="majorBidi" w:hAnsiTheme="majorBidi" w:cstheme="majorBidi"/>
          <w:i/>
          <w:iCs/>
          <w:noProof/>
          <w:sz w:val="24"/>
          <w:szCs w:val="24"/>
        </w:rPr>
        <w:t>Vet Microbiol</w:t>
      </w:r>
      <w:r>
        <w:rPr>
          <w:rFonts w:asciiTheme="majorBidi" w:hAnsiTheme="majorBidi" w:cstheme="majorBidi"/>
          <w:noProof/>
          <w:sz w:val="24"/>
          <w:szCs w:val="24"/>
        </w:rPr>
        <w:t xml:space="preserve">, 66:275–284. </w:t>
      </w:r>
    </w:p>
    <w:p w14:paraId="3FE085CB"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Rodrigues da Silva, E. and  Silva, N. (2005) Coagulase gene typing of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isolated from cows with mastitis in southern Brazil. </w:t>
      </w:r>
      <w:r>
        <w:rPr>
          <w:rFonts w:asciiTheme="majorBidi" w:hAnsiTheme="majorBidi" w:cstheme="majorBidi"/>
          <w:i/>
          <w:iCs/>
          <w:noProof/>
          <w:sz w:val="24"/>
          <w:szCs w:val="24"/>
        </w:rPr>
        <w:t>Can J Vet Res</w:t>
      </w:r>
      <w:r>
        <w:rPr>
          <w:rFonts w:asciiTheme="majorBidi" w:hAnsiTheme="majorBidi" w:cstheme="majorBidi"/>
          <w:noProof/>
          <w:sz w:val="24"/>
          <w:szCs w:val="24"/>
        </w:rPr>
        <w:t xml:space="preserve">, 69:260–264. </w:t>
      </w:r>
    </w:p>
    <w:p w14:paraId="2379A1C0"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Rovai, M., Caja, G., Salama, A.A., Jubert, A., Lazaro, B., Lazaro, M. and Leitner, G. (2014.) Identifying the major bacteria causing intramammary infections in individual milk samples of sheep and goats using traditional bacteria culturing and real-time polymerase chain reaction. </w:t>
      </w:r>
      <w:r>
        <w:rPr>
          <w:rFonts w:asciiTheme="majorBidi" w:hAnsiTheme="majorBidi" w:cstheme="majorBidi"/>
          <w:i/>
          <w:iCs/>
          <w:noProof/>
          <w:sz w:val="24"/>
          <w:szCs w:val="24"/>
        </w:rPr>
        <w:t>J Dairy Sci,</w:t>
      </w:r>
      <w:r>
        <w:rPr>
          <w:rFonts w:asciiTheme="majorBidi" w:hAnsiTheme="majorBidi" w:cstheme="majorBidi"/>
          <w:noProof/>
          <w:sz w:val="24"/>
          <w:szCs w:val="24"/>
        </w:rPr>
        <w:t xml:space="preserve"> 97:5393-5400. </w:t>
      </w:r>
    </w:p>
    <w:p w14:paraId="0C3F16E6"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Ruegg,  P.L. (2017) A 100-Year Review: Mastitis detection, management, and prevention. </w:t>
      </w:r>
      <w:r>
        <w:rPr>
          <w:rFonts w:asciiTheme="majorBidi" w:hAnsiTheme="majorBidi" w:cstheme="majorBidi"/>
          <w:i/>
          <w:iCs/>
          <w:noProof/>
          <w:sz w:val="24"/>
          <w:szCs w:val="24"/>
        </w:rPr>
        <w:t>J Dairy Sci</w:t>
      </w:r>
      <w:r>
        <w:rPr>
          <w:rFonts w:asciiTheme="majorBidi" w:hAnsiTheme="majorBidi" w:cstheme="majorBidi"/>
          <w:noProof/>
          <w:sz w:val="24"/>
          <w:szCs w:val="24"/>
        </w:rPr>
        <w:t>, 100:10381-10397.</w:t>
      </w:r>
    </w:p>
    <w:p w14:paraId="6B5E285B"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lastRenderedPageBreak/>
        <w:t xml:space="preserve">Sandgren, C.H., Waller, K.P. and Emanuelson, U.  (2008) Therapeutic effects of systemic or intramammary antimicrobial treatment of bovine subclinical mastitis during lactation. </w:t>
      </w:r>
      <w:r>
        <w:rPr>
          <w:rFonts w:asciiTheme="majorBidi" w:hAnsiTheme="majorBidi" w:cstheme="majorBidi"/>
          <w:i/>
          <w:iCs/>
          <w:noProof/>
          <w:sz w:val="24"/>
          <w:szCs w:val="24"/>
        </w:rPr>
        <w:t xml:space="preserve">Vet J, </w:t>
      </w:r>
      <w:r>
        <w:rPr>
          <w:rFonts w:asciiTheme="majorBidi" w:hAnsiTheme="majorBidi" w:cstheme="majorBidi"/>
          <w:noProof/>
          <w:sz w:val="24"/>
          <w:szCs w:val="24"/>
        </w:rPr>
        <w:t>175:108-117.</w:t>
      </w:r>
    </w:p>
    <w:p w14:paraId="163F0ABF"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Srednik, M.E., Grieben, M.A., Bentancor, A. and Gentilini, E.R. (2015) Molecular identification of coagulase-negative staphylococci isolated from bovine mastitis and detection of beta-lactam resistance. </w:t>
      </w:r>
      <w:r>
        <w:rPr>
          <w:rFonts w:asciiTheme="majorBidi" w:hAnsiTheme="majorBidi" w:cstheme="majorBidi"/>
          <w:i/>
          <w:iCs/>
          <w:noProof/>
          <w:sz w:val="24"/>
          <w:szCs w:val="24"/>
        </w:rPr>
        <w:t>J Infect Dev Ctries</w:t>
      </w:r>
      <w:r>
        <w:rPr>
          <w:rFonts w:asciiTheme="majorBidi" w:hAnsiTheme="majorBidi" w:cstheme="majorBidi"/>
          <w:noProof/>
          <w:sz w:val="24"/>
          <w:szCs w:val="24"/>
        </w:rPr>
        <w:t xml:space="preserve">, 9:1022-1027 </w:t>
      </w:r>
    </w:p>
    <w:p w14:paraId="0B8BF338"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Su, C., Kanevsk, I., Jayarao, B.M.  and Sordillo, L.M.  (2000) Phylogenetic relationships of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from bovine mastitis based on coagulase gene polymorphism. </w:t>
      </w:r>
      <w:r>
        <w:rPr>
          <w:rFonts w:asciiTheme="majorBidi" w:hAnsiTheme="majorBidi" w:cstheme="majorBidi"/>
          <w:i/>
          <w:iCs/>
          <w:noProof/>
          <w:sz w:val="24"/>
          <w:szCs w:val="24"/>
        </w:rPr>
        <w:t>Vet Microbiol</w:t>
      </w:r>
      <w:r>
        <w:rPr>
          <w:rFonts w:asciiTheme="majorBidi" w:hAnsiTheme="majorBidi" w:cstheme="majorBidi"/>
          <w:noProof/>
          <w:sz w:val="24"/>
          <w:szCs w:val="24"/>
        </w:rPr>
        <w:t xml:space="preserve">, 71:53–58. </w:t>
      </w:r>
    </w:p>
    <w:p w14:paraId="12FE56CE"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Tamarapu, S., McKillip, J.L. and Drake, M. (2001) Development of a multiplex polymerase chain reaction assay for detection and differentiation of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in dairy products. </w:t>
      </w:r>
      <w:r>
        <w:rPr>
          <w:rFonts w:asciiTheme="majorBidi" w:hAnsiTheme="majorBidi" w:cstheme="majorBidi"/>
          <w:i/>
          <w:iCs/>
          <w:noProof/>
          <w:sz w:val="24"/>
          <w:szCs w:val="24"/>
        </w:rPr>
        <w:t>J Food Prot</w:t>
      </w:r>
      <w:r>
        <w:rPr>
          <w:rFonts w:asciiTheme="majorBidi" w:hAnsiTheme="majorBidi" w:cstheme="majorBidi"/>
          <w:noProof/>
          <w:sz w:val="24"/>
          <w:szCs w:val="24"/>
        </w:rPr>
        <w:t>, 64:664-668</w:t>
      </w:r>
    </w:p>
    <w:p w14:paraId="4254DDCD"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Taponen, S., Bjorkroth, J.  and Pyorala, S.  (2008) Coagulase-negative staphylococci isolated from bovine extramammary sites and intramammary infections in a single dairy herd. </w:t>
      </w:r>
      <w:r>
        <w:rPr>
          <w:rFonts w:asciiTheme="majorBidi" w:hAnsiTheme="majorBidi" w:cstheme="majorBidi"/>
          <w:i/>
          <w:iCs/>
          <w:noProof/>
          <w:sz w:val="24"/>
          <w:szCs w:val="24"/>
        </w:rPr>
        <w:t>J Dairy Res</w:t>
      </w:r>
      <w:r>
        <w:rPr>
          <w:rFonts w:asciiTheme="majorBidi" w:hAnsiTheme="majorBidi" w:cstheme="majorBidi"/>
          <w:noProof/>
          <w:sz w:val="24"/>
          <w:szCs w:val="24"/>
        </w:rPr>
        <w:t>, 75:422-429.</w:t>
      </w:r>
    </w:p>
    <w:p w14:paraId="4CCDC775"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Taponen, S., Salmikivi, L., Simojoki, H.,  Koskinen, M.T.  and Pyorala, S. (2009) Real-time polymerase chain reaction-based identification of bacteria in milk samples from bovine clinical mastitis with no growth in conventional culturing.</w:t>
      </w:r>
      <w:r>
        <w:rPr>
          <w:rFonts w:asciiTheme="majorBidi" w:hAnsiTheme="majorBidi" w:cstheme="majorBidi"/>
          <w:i/>
          <w:iCs/>
          <w:noProof/>
          <w:sz w:val="24"/>
          <w:szCs w:val="24"/>
        </w:rPr>
        <w:t xml:space="preserve"> J Dairy Sci,</w:t>
      </w:r>
      <w:r>
        <w:rPr>
          <w:rFonts w:asciiTheme="majorBidi" w:hAnsiTheme="majorBidi" w:cstheme="majorBidi"/>
          <w:noProof/>
          <w:sz w:val="24"/>
          <w:szCs w:val="24"/>
        </w:rPr>
        <w:t xml:space="preserve"> 92:2610-2617.</w:t>
      </w:r>
    </w:p>
    <w:p w14:paraId="0D69A002"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Tarabees, R., Elsayed, M.S.A., Shawish, R., Basiouni, S.  and Shehata, A.A (2017) Isolation and characterization of </w:t>
      </w:r>
      <w:r>
        <w:rPr>
          <w:rFonts w:asciiTheme="majorBidi" w:hAnsiTheme="majorBidi" w:cstheme="majorBidi"/>
          <w:i/>
          <w:iCs/>
          <w:noProof/>
          <w:sz w:val="24"/>
          <w:szCs w:val="24"/>
        </w:rPr>
        <w:t>Salmonella</w:t>
      </w:r>
      <w:r>
        <w:rPr>
          <w:rFonts w:asciiTheme="majorBidi" w:hAnsiTheme="majorBidi" w:cstheme="majorBidi"/>
          <w:noProof/>
          <w:sz w:val="24"/>
          <w:szCs w:val="24"/>
        </w:rPr>
        <w:t xml:space="preserve"> Enteritidis and </w:t>
      </w:r>
      <w:r>
        <w:rPr>
          <w:rFonts w:asciiTheme="majorBidi" w:hAnsiTheme="majorBidi" w:cstheme="majorBidi"/>
          <w:i/>
          <w:iCs/>
          <w:noProof/>
          <w:sz w:val="24"/>
          <w:szCs w:val="24"/>
        </w:rPr>
        <w:t>Salmonella</w:t>
      </w:r>
      <w:r>
        <w:rPr>
          <w:rFonts w:asciiTheme="majorBidi" w:hAnsiTheme="majorBidi" w:cstheme="majorBidi"/>
          <w:noProof/>
          <w:sz w:val="24"/>
          <w:szCs w:val="24"/>
        </w:rPr>
        <w:t xml:space="preserve"> Typhimurium from chicken meat in Egypt. </w:t>
      </w:r>
      <w:r>
        <w:rPr>
          <w:rFonts w:asciiTheme="majorBidi" w:hAnsiTheme="majorBidi" w:cstheme="majorBidi"/>
          <w:i/>
          <w:iCs/>
          <w:noProof/>
          <w:sz w:val="24"/>
          <w:szCs w:val="24"/>
        </w:rPr>
        <w:t>J Infect Dev Ctries</w:t>
      </w:r>
      <w:r>
        <w:rPr>
          <w:rFonts w:asciiTheme="majorBidi" w:hAnsiTheme="majorBidi" w:cstheme="majorBidi"/>
          <w:noProof/>
          <w:sz w:val="24"/>
          <w:szCs w:val="24"/>
        </w:rPr>
        <w:t>, 11:314-319</w:t>
      </w:r>
    </w:p>
    <w:p w14:paraId="282C31AA"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Turutoglu, H., Tasci, F.  and Ercelik, S.  (2005) Detection of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aureus in milk by tube coagulase test. </w:t>
      </w:r>
      <w:r>
        <w:rPr>
          <w:rFonts w:asciiTheme="majorBidi" w:hAnsiTheme="majorBidi" w:cstheme="majorBidi"/>
          <w:i/>
          <w:iCs/>
          <w:noProof/>
          <w:sz w:val="24"/>
          <w:szCs w:val="24"/>
        </w:rPr>
        <w:t>Bulletin of the Veterinary Institute in Pulawy</w:t>
      </w:r>
      <w:r>
        <w:rPr>
          <w:rFonts w:asciiTheme="majorBidi" w:hAnsiTheme="majorBidi" w:cstheme="majorBidi"/>
          <w:noProof/>
          <w:sz w:val="24"/>
          <w:szCs w:val="24"/>
        </w:rPr>
        <w:t xml:space="preserve">, 49: 419-422. </w:t>
      </w:r>
    </w:p>
    <w:p w14:paraId="4279FE6E"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lastRenderedPageBreak/>
        <w:t xml:space="preserve">Unal, S., Hoskins, J., Flokowitsch, J.E., Wu, C.Y., Preston, D.A. and Skatrud, P.L. (1992) Detection of methicillin-resistant staphylococci by using the polymerase chain reaction. </w:t>
      </w:r>
      <w:r>
        <w:rPr>
          <w:rFonts w:asciiTheme="majorBidi" w:hAnsiTheme="majorBidi" w:cstheme="majorBidi"/>
          <w:i/>
          <w:iCs/>
          <w:noProof/>
          <w:sz w:val="24"/>
          <w:szCs w:val="24"/>
        </w:rPr>
        <w:t>J Clin Microbiol</w:t>
      </w:r>
      <w:r>
        <w:rPr>
          <w:rFonts w:asciiTheme="majorBidi" w:hAnsiTheme="majorBidi" w:cstheme="majorBidi"/>
          <w:noProof/>
          <w:sz w:val="24"/>
          <w:szCs w:val="24"/>
        </w:rPr>
        <w:t>, 30:1685-1691</w:t>
      </w:r>
    </w:p>
    <w:p w14:paraId="5D229A3A"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Vanderhaeghen, W., Piepers, S., Leroy, F.,Van Coillie, E., Haesebrouck, F. and De Vliegher, S. (2014)  Invited review: effect, persistence, and virulence of coagulase-negative </w:t>
      </w:r>
      <w:r>
        <w:rPr>
          <w:rFonts w:asciiTheme="majorBidi" w:hAnsiTheme="majorBidi" w:cstheme="majorBidi"/>
          <w:i/>
          <w:iCs/>
          <w:noProof/>
          <w:sz w:val="24"/>
          <w:szCs w:val="24"/>
        </w:rPr>
        <w:t>Staphylococcus</w:t>
      </w:r>
      <w:r>
        <w:rPr>
          <w:rFonts w:asciiTheme="majorBidi" w:hAnsiTheme="majorBidi" w:cstheme="majorBidi"/>
          <w:noProof/>
          <w:sz w:val="24"/>
          <w:szCs w:val="24"/>
        </w:rPr>
        <w:t xml:space="preserve"> species associated with ruminant udder health. </w:t>
      </w:r>
      <w:r>
        <w:rPr>
          <w:rFonts w:asciiTheme="majorBidi" w:hAnsiTheme="majorBidi" w:cstheme="majorBidi"/>
          <w:i/>
          <w:iCs/>
          <w:noProof/>
          <w:sz w:val="24"/>
          <w:szCs w:val="24"/>
        </w:rPr>
        <w:t>J Dairy Sci</w:t>
      </w:r>
      <w:r>
        <w:rPr>
          <w:rFonts w:asciiTheme="majorBidi" w:hAnsiTheme="majorBidi" w:cstheme="majorBidi"/>
          <w:noProof/>
          <w:sz w:val="24"/>
          <w:szCs w:val="24"/>
        </w:rPr>
        <w:t>, 97:5275-5293.</w:t>
      </w:r>
    </w:p>
    <w:p w14:paraId="13837BDD" w14:textId="601C394C" w:rsidR="00944753" w:rsidRDefault="00930A00" w:rsidP="00944753">
      <w:pPr>
        <w:spacing w:after="0" w:line="480" w:lineRule="auto"/>
        <w:ind w:left="720" w:hanging="720"/>
        <w:jc w:val="both"/>
        <w:rPr>
          <w:rFonts w:asciiTheme="majorBidi" w:hAnsiTheme="majorBidi" w:cstheme="majorBidi"/>
          <w:noProof/>
          <w:sz w:val="24"/>
          <w:szCs w:val="24"/>
        </w:rPr>
      </w:pPr>
      <w:r w:rsidRPr="00930A00">
        <w:rPr>
          <w:rFonts w:asciiTheme="majorBidi" w:hAnsiTheme="majorBidi" w:cstheme="majorBidi"/>
          <w:noProof/>
          <w:sz w:val="24"/>
          <w:szCs w:val="24"/>
        </w:rPr>
        <w:t>Viana</w:t>
      </w:r>
      <w:r w:rsidRPr="00930A00">
        <w:rPr>
          <w:rFonts w:asciiTheme="majorBidi" w:hAnsiTheme="majorBidi" w:cstheme="majorBidi"/>
          <w:noProof/>
          <w:sz w:val="24"/>
          <w:szCs w:val="24"/>
        </w:rPr>
        <w:t>,</w:t>
      </w:r>
      <w:r w:rsidRPr="00930A00">
        <w:rPr>
          <w:rFonts w:asciiTheme="majorBidi" w:hAnsiTheme="majorBidi" w:cstheme="majorBidi"/>
          <w:noProof/>
          <w:sz w:val="24"/>
          <w:szCs w:val="24"/>
        </w:rPr>
        <w:t xml:space="preserve"> D., Blanco</w:t>
      </w:r>
      <w:r w:rsidRPr="00930A00">
        <w:rPr>
          <w:rFonts w:asciiTheme="majorBidi" w:hAnsiTheme="majorBidi" w:cstheme="majorBidi"/>
          <w:noProof/>
          <w:sz w:val="24"/>
          <w:szCs w:val="24"/>
        </w:rPr>
        <w:t>,</w:t>
      </w:r>
      <w:r w:rsidRPr="00930A00">
        <w:rPr>
          <w:rFonts w:asciiTheme="majorBidi" w:hAnsiTheme="majorBidi" w:cstheme="majorBidi"/>
          <w:noProof/>
          <w:sz w:val="24"/>
          <w:szCs w:val="24"/>
        </w:rPr>
        <w:t xml:space="preserve"> J., Tormo-Mas</w:t>
      </w:r>
      <w:r w:rsidRPr="00930A00">
        <w:rPr>
          <w:rFonts w:asciiTheme="majorBidi" w:hAnsiTheme="majorBidi" w:cstheme="majorBidi"/>
          <w:noProof/>
          <w:sz w:val="24"/>
          <w:szCs w:val="24"/>
        </w:rPr>
        <w:t>,</w:t>
      </w:r>
      <w:r w:rsidRPr="00930A00">
        <w:rPr>
          <w:rFonts w:asciiTheme="majorBidi" w:hAnsiTheme="majorBidi" w:cstheme="majorBidi"/>
          <w:noProof/>
          <w:sz w:val="24"/>
          <w:szCs w:val="24"/>
        </w:rPr>
        <w:t xml:space="preserve"> M.A., Selva</w:t>
      </w:r>
      <w:r w:rsidRPr="00930A00">
        <w:rPr>
          <w:rFonts w:asciiTheme="majorBidi" w:hAnsiTheme="majorBidi" w:cstheme="majorBidi"/>
          <w:noProof/>
          <w:sz w:val="24"/>
          <w:szCs w:val="24"/>
        </w:rPr>
        <w:t>,</w:t>
      </w:r>
      <w:r w:rsidRPr="00930A00">
        <w:rPr>
          <w:rFonts w:asciiTheme="majorBidi" w:hAnsiTheme="majorBidi" w:cstheme="majorBidi"/>
          <w:noProof/>
          <w:sz w:val="24"/>
          <w:szCs w:val="24"/>
        </w:rPr>
        <w:t xml:space="preserve"> L., Guinane</w:t>
      </w:r>
      <w:r w:rsidRPr="00930A00">
        <w:rPr>
          <w:rFonts w:asciiTheme="majorBidi" w:hAnsiTheme="majorBidi" w:cstheme="majorBidi"/>
          <w:noProof/>
          <w:sz w:val="24"/>
          <w:szCs w:val="24"/>
        </w:rPr>
        <w:t>,</w:t>
      </w:r>
      <w:r w:rsidRPr="00930A00">
        <w:rPr>
          <w:rFonts w:asciiTheme="majorBidi" w:hAnsiTheme="majorBidi" w:cstheme="majorBidi"/>
          <w:noProof/>
          <w:sz w:val="24"/>
          <w:szCs w:val="24"/>
        </w:rPr>
        <w:t xml:space="preserve"> C.M., Baselga</w:t>
      </w:r>
      <w:r w:rsidRPr="00930A00">
        <w:rPr>
          <w:rFonts w:asciiTheme="majorBidi" w:hAnsiTheme="majorBidi" w:cstheme="majorBidi"/>
          <w:noProof/>
          <w:sz w:val="24"/>
          <w:szCs w:val="24"/>
        </w:rPr>
        <w:t>,</w:t>
      </w:r>
      <w:r w:rsidRPr="00930A00">
        <w:rPr>
          <w:rFonts w:asciiTheme="majorBidi" w:hAnsiTheme="majorBidi" w:cstheme="majorBidi"/>
          <w:noProof/>
          <w:sz w:val="24"/>
          <w:szCs w:val="24"/>
        </w:rPr>
        <w:t xml:space="preserve"> R., Corpa</w:t>
      </w:r>
      <w:r w:rsidRPr="00930A00">
        <w:rPr>
          <w:rFonts w:asciiTheme="majorBidi" w:hAnsiTheme="majorBidi" w:cstheme="majorBidi"/>
          <w:noProof/>
          <w:sz w:val="24"/>
          <w:szCs w:val="24"/>
        </w:rPr>
        <w:t>,</w:t>
      </w:r>
      <w:r w:rsidRPr="00930A00">
        <w:rPr>
          <w:rFonts w:asciiTheme="majorBidi" w:hAnsiTheme="majorBidi" w:cstheme="majorBidi"/>
          <w:noProof/>
          <w:sz w:val="24"/>
          <w:szCs w:val="24"/>
        </w:rPr>
        <w:t xml:space="preserve"> J., Lasa</w:t>
      </w:r>
      <w:r w:rsidRPr="00930A00">
        <w:rPr>
          <w:rFonts w:asciiTheme="majorBidi" w:hAnsiTheme="majorBidi" w:cstheme="majorBidi"/>
          <w:noProof/>
          <w:sz w:val="24"/>
          <w:szCs w:val="24"/>
        </w:rPr>
        <w:t>,</w:t>
      </w:r>
      <w:r w:rsidRPr="00930A00">
        <w:rPr>
          <w:rFonts w:asciiTheme="majorBidi" w:hAnsiTheme="majorBidi" w:cstheme="majorBidi"/>
          <w:noProof/>
          <w:sz w:val="24"/>
          <w:szCs w:val="24"/>
        </w:rPr>
        <w:t xml:space="preserve"> I., Novick</w:t>
      </w:r>
      <w:r w:rsidRPr="00930A00">
        <w:rPr>
          <w:rFonts w:asciiTheme="majorBidi" w:hAnsiTheme="majorBidi" w:cstheme="majorBidi"/>
          <w:noProof/>
          <w:sz w:val="24"/>
          <w:szCs w:val="24"/>
        </w:rPr>
        <w:t>,</w:t>
      </w:r>
      <w:r w:rsidRPr="00930A00">
        <w:rPr>
          <w:rFonts w:asciiTheme="majorBidi" w:hAnsiTheme="majorBidi" w:cstheme="majorBidi"/>
          <w:noProof/>
          <w:sz w:val="24"/>
          <w:szCs w:val="24"/>
        </w:rPr>
        <w:t xml:space="preserve"> R.P., Fitzgerald</w:t>
      </w:r>
      <w:r w:rsidRPr="00930A00">
        <w:rPr>
          <w:rFonts w:asciiTheme="majorBidi" w:hAnsiTheme="majorBidi" w:cstheme="majorBidi"/>
          <w:noProof/>
          <w:sz w:val="24"/>
          <w:szCs w:val="24"/>
        </w:rPr>
        <w:t>,</w:t>
      </w:r>
      <w:r w:rsidRPr="00930A00">
        <w:rPr>
          <w:rFonts w:asciiTheme="majorBidi" w:hAnsiTheme="majorBidi" w:cstheme="majorBidi"/>
          <w:noProof/>
          <w:sz w:val="24"/>
          <w:szCs w:val="24"/>
        </w:rPr>
        <w:t xml:space="preserve"> J.R.</w:t>
      </w:r>
      <w:r w:rsidRPr="00930A00">
        <w:rPr>
          <w:rFonts w:asciiTheme="majorBidi" w:hAnsiTheme="majorBidi" w:cstheme="majorBidi"/>
          <w:noProof/>
          <w:sz w:val="24"/>
          <w:szCs w:val="24"/>
        </w:rPr>
        <w:t xml:space="preserve"> and </w:t>
      </w:r>
      <w:r w:rsidRPr="00930A00">
        <w:rPr>
          <w:rFonts w:asciiTheme="majorBidi" w:hAnsiTheme="majorBidi" w:cstheme="majorBidi"/>
          <w:noProof/>
          <w:sz w:val="24"/>
          <w:szCs w:val="24"/>
        </w:rPr>
        <w:t>Penades</w:t>
      </w:r>
      <w:r w:rsidRPr="00930A00">
        <w:rPr>
          <w:rFonts w:asciiTheme="majorBidi" w:hAnsiTheme="majorBidi" w:cstheme="majorBidi"/>
          <w:noProof/>
          <w:sz w:val="24"/>
          <w:szCs w:val="24"/>
        </w:rPr>
        <w:t>,</w:t>
      </w:r>
      <w:r w:rsidRPr="00930A00">
        <w:rPr>
          <w:rFonts w:asciiTheme="majorBidi" w:hAnsiTheme="majorBidi" w:cstheme="majorBidi"/>
          <w:noProof/>
          <w:sz w:val="24"/>
          <w:szCs w:val="24"/>
        </w:rPr>
        <w:t xml:space="preserve"> J.R.</w:t>
      </w:r>
      <w:r>
        <w:rPr>
          <w:rFonts w:asciiTheme="majorBidi" w:hAnsiTheme="majorBidi" w:cstheme="majorBidi"/>
          <w:noProof/>
          <w:sz w:val="24"/>
          <w:szCs w:val="24"/>
        </w:rPr>
        <w:t xml:space="preserve"> </w:t>
      </w:r>
      <w:r w:rsidR="00944753">
        <w:rPr>
          <w:rFonts w:asciiTheme="majorBidi" w:hAnsiTheme="majorBidi" w:cstheme="majorBidi"/>
          <w:noProof/>
          <w:sz w:val="24"/>
          <w:szCs w:val="24"/>
        </w:rPr>
        <w:t xml:space="preserve">(2010) Adaptation of </w:t>
      </w:r>
      <w:r w:rsidR="00944753" w:rsidRPr="00930A00">
        <w:rPr>
          <w:rFonts w:asciiTheme="majorBidi" w:hAnsiTheme="majorBidi" w:cstheme="majorBidi"/>
          <w:noProof/>
          <w:sz w:val="24"/>
          <w:szCs w:val="24"/>
        </w:rPr>
        <w:t>Staphylococcus</w:t>
      </w:r>
      <w:r w:rsidR="00944753">
        <w:rPr>
          <w:rFonts w:asciiTheme="majorBidi" w:hAnsiTheme="majorBidi" w:cstheme="majorBidi"/>
          <w:noProof/>
          <w:sz w:val="24"/>
          <w:szCs w:val="24"/>
        </w:rPr>
        <w:t xml:space="preserve"> aureus to ruminant and equine hosts involves SaPI-carried variants of von Willebrand factor-binding protein. </w:t>
      </w:r>
      <w:r w:rsidR="00944753">
        <w:rPr>
          <w:rFonts w:asciiTheme="majorBidi" w:hAnsiTheme="majorBidi" w:cstheme="majorBidi"/>
          <w:i/>
          <w:iCs/>
          <w:noProof/>
          <w:sz w:val="24"/>
          <w:szCs w:val="24"/>
        </w:rPr>
        <w:t>Mol Microbiol</w:t>
      </w:r>
      <w:r w:rsidR="00944753">
        <w:rPr>
          <w:rFonts w:asciiTheme="majorBidi" w:hAnsiTheme="majorBidi" w:cstheme="majorBidi"/>
          <w:noProof/>
          <w:sz w:val="24"/>
          <w:szCs w:val="24"/>
        </w:rPr>
        <w:t xml:space="preserve">, 77:1583-1594. </w:t>
      </w:r>
    </w:p>
    <w:p w14:paraId="36338A21"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Wilson,  D.J., Gonzalez, R.N.  and Das, H.H.  (1997) Bovine mastitis pathogens in New York and Pennsylvania: prevalence and effects on somatic cell count and milk production. </w:t>
      </w:r>
      <w:r>
        <w:rPr>
          <w:rFonts w:asciiTheme="majorBidi" w:hAnsiTheme="majorBidi" w:cstheme="majorBidi"/>
          <w:i/>
          <w:iCs/>
          <w:noProof/>
          <w:sz w:val="24"/>
          <w:szCs w:val="24"/>
        </w:rPr>
        <w:t>J Dairy Sci</w:t>
      </w:r>
      <w:r>
        <w:rPr>
          <w:rFonts w:asciiTheme="majorBidi" w:hAnsiTheme="majorBidi" w:cstheme="majorBidi"/>
          <w:noProof/>
          <w:sz w:val="24"/>
          <w:szCs w:val="24"/>
        </w:rPr>
        <w:t>, 80:2592-2598.</w:t>
      </w:r>
    </w:p>
    <w:p w14:paraId="7246DA58"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Zadoks, R.N. and Watts, J.L.( 2009) Species identification of coagulase-negative staphylococci: genotyping is superior to phenotyping. </w:t>
      </w:r>
      <w:r>
        <w:rPr>
          <w:rFonts w:asciiTheme="majorBidi" w:hAnsiTheme="majorBidi" w:cstheme="majorBidi"/>
          <w:i/>
          <w:iCs/>
          <w:noProof/>
          <w:sz w:val="24"/>
          <w:szCs w:val="24"/>
        </w:rPr>
        <w:t>Vet Microbiol</w:t>
      </w:r>
      <w:r>
        <w:rPr>
          <w:rFonts w:asciiTheme="majorBidi" w:hAnsiTheme="majorBidi" w:cstheme="majorBidi"/>
          <w:noProof/>
          <w:sz w:val="24"/>
          <w:szCs w:val="24"/>
        </w:rPr>
        <w:t xml:space="preserve">, 134:20-28 </w:t>
      </w:r>
    </w:p>
    <w:p w14:paraId="23335150"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Zaitoun,  A. (2008) Clinical mastitis caused by Staphylococcus aureus in dairy buffaloes. Assiut Vet Med J 54</w:t>
      </w:r>
    </w:p>
    <w:p w14:paraId="02C340E9" w14:textId="77777777" w:rsidR="00944753" w:rsidRDefault="00944753" w:rsidP="00944753">
      <w:pPr>
        <w:spacing w:after="0" w:line="48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Zell, C., Resch, M.,   Rosenstein, R., Albrecht, T., Hertel, C. and  Gotz, F. (2008) Characterization of toxin production of coagulase-negative staphylococci isolated from food and starter cultures. </w:t>
      </w:r>
      <w:r>
        <w:rPr>
          <w:rFonts w:asciiTheme="majorBidi" w:hAnsiTheme="majorBidi" w:cstheme="majorBidi"/>
          <w:i/>
          <w:iCs/>
          <w:noProof/>
          <w:sz w:val="24"/>
          <w:szCs w:val="24"/>
        </w:rPr>
        <w:t>Int J Food Microbiol,</w:t>
      </w:r>
      <w:r>
        <w:rPr>
          <w:rFonts w:asciiTheme="majorBidi" w:hAnsiTheme="majorBidi" w:cstheme="majorBidi"/>
          <w:noProof/>
          <w:sz w:val="24"/>
          <w:szCs w:val="24"/>
        </w:rPr>
        <w:t xml:space="preserve"> 127:246-251 </w:t>
      </w:r>
    </w:p>
    <w:p w14:paraId="5CC7B67B" w14:textId="41A702B2" w:rsidR="00DC62F0" w:rsidRDefault="00DC62F0" w:rsidP="002138E7">
      <w:pPr>
        <w:spacing w:line="480" w:lineRule="auto"/>
        <w:jc w:val="both"/>
        <w:rPr>
          <w:rFonts w:asciiTheme="majorBidi" w:hAnsiTheme="majorBidi" w:cstheme="majorBidi"/>
          <w:sz w:val="24"/>
          <w:szCs w:val="24"/>
        </w:rPr>
      </w:pPr>
    </w:p>
    <w:p w14:paraId="3F1F4C0B" w14:textId="401C1928" w:rsidR="00DC62F0" w:rsidRDefault="00DC62F0" w:rsidP="002138E7">
      <w:pPr>
        <w:spacing w:line="480" w:lineRule="auto"/>
        <w:jc w:val="both"/>
        <w:rPr>
          <w:rFonts w:asciiTheme="majorBidi" w:hAnsiTheme="majorBidi" w:cstheme="majorBidi"/>
          <w:sz w:val="24"/>
          <w:szCs w:val="24"/>
        </w:rPr>
      </w:pPr>
    </w:p>
    <w:p w14:paraId="215A8161" w14:textId="17B3C39B" w:rsidR="002138E7" w:rsidRDefault="002138E7" w:rsidP="002138E7">
      <w:pPr>
        <w:spacing w:line="480" w:lineRule="auto"/>
        <w:jc w:val="both"/>
        <w:rPr>
          <w:rFonts w:asciiTheme="majorBidi" w:hAnsiTheme="majorBidi" w:cstheme="majorBidi"/>
          <w:sz w:val="24"/>
          <w:szCs w:val="24"/>
        </w:rPr>
      </w:pPr>
    </w:p>
    <w:p w14:paraId="740D8D86" w14:textId="77777777" w:rsidR="00DC62F0" w:rsidRPr="009923C9" w:rsidRDefault="00DC62F0" w:rsidP="00DC62F0">
      <w:pPr>
        <w:autoSpaceDE w:val="0"/>
        <w:autoSpaceDN w:val="0"/>
        <w:adjustRightInd w:val="0"/>
        <w:snapToGrid w:val="0"/>
        <w:spacing w:after="0" w:line="360" w:lineRule="auto"/>
        <w:jc w:val="both"/>
        <w:rPr>
          <w:rFonts w:asciiTheme="majorBidi" w:hAnsiTheme="majorBidi" w:cstheme="majorBidi"/>
          <w:noProof/>
          <w:sz w:val="20"/>
          <w:szCs w:val="20"/>
        </w:rPr>
      </w:pPr>
      <w:r w:rsidRPr="009923C9">
        <w:rPr>
          <w:rFonts w:asciiTheme="majorBidi" w:hAnsiTheme="majorBidi" w:cstheme="majorBidi"/>
          <w:b/>
          <w:bCs/>
          <w:noProof/>
          <w:sz w:val="20"/>
          <w:szCs w:val="20"/>
        </w:rPr>
        <w:lastRenderedPageBreak/>
        <w:t>Table 1</w:t>
      </w:r>
      <w:r w:rsidRPr="009923C9">
        <w:rPr>
          <w:rFonts w:asciiTheme="majorBidi" w:hAnsiTheme="majorBidi" w:cstheme="majorBidi"/>
          <w:noProof/>
          <w:sz w:val="20"/>
          <w:szCs w:val="20"/>
        </w:rPr>
        <w:t xml:space="preserve"> Primers nucleotides sequences (</w:t>
      </w:r>
      <w:r w:rsidRPr="009923C9">
        <w:rPr>
          <w:rFonts w:asciiTheme="majorBidi" w:hAnsiTheme="majorBidi" w:cstheme="majorBidi"/>
          <w:sz w:val="20"/>
          <w:szCs w:val="20"/>
          <w:lang w:bidi="ar-EG"/>
        </w:rPr>
        <w:t>5'-3')</w:t>
      </w:r>
      <w:r w:rsidRPr="009923C9">
        <w:rPr>
          <w:rFonts w:asciiTheme="majorBidi" w:hAnsiTheme="majorBidi" w:cstheme="majorBidi"/>
          <w:noProof/>
          <w:sz w:val="20"/>
          <w:szCs w:val="20"/>
        </w:rPr>
        <w:t xml:space="preserve"> for genotypic characterization and antimicrobial resistance of the staphylococcal isolates </w:t>
      </w:r>
    </w:p>
    <w:tbl>
      <w:tblPr>
        <w:tblStyle w:val="TableGrid"/>
        <w:tblpPr w:leftFromText="180" w:rightFromText="180" w:vertAnchor="text" w:horzAnchor="margin" w:tblpXSpec="center" w:tblpY="1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6"/>
        <w:gridCol w:w="878"/>
        <w:gridCol w:w="4050"/>
        <w:gridCol w:w="1517"/>
      </w:tblGrid>
      <w:tr w:rsidR="00DC62F0" w:rsidRPr="009923C9" w14:paraId="6E162D4E" w14:textId="77777777" w:rsidTr="00C21198">
        <w:trPr>
          <w:trHeight w:val="553"/>
        </w:trPr>
        <w:tc>
          <w:tcPr>
            <w:tcW w:w="0" w:type="auto"/>
          </w:tcPr>
          <w:p w14:paraId="46FB4C02"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Annealing Temp</w:t>
            </w:r>
          </w:p>
        </w:tc>
        <w:tc>
          <w:tcPr>
            <w:tcW w:w="878" w:type="dxa"/>
            <w:hideMark/>
          </w:tcPr>
          <w:p w14:paraId="319FCC28"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Product size (bp)</w:t>
            </w:r>
          </w:p>
        </w:tc>
        <w:tc>
          <w:tcPr>
            <w:tcW w:w="0" w:type="auto"/>
            <w:hideMark/>
          </w:tcPr>
          <w:p w14:paraId="5A67F5CB" w14:textId="77777777" w:rsidR="00DC62F0" w:rsidRPr="009923C9" w:rsidRDefault="00DC62F0" w:rsidP="00C21198">
            <w:pPr>
              <w:ind w:hanging="250"/>
              <w:jc w:val="center"/>
              <w:rPr>
                <w:rFonts w:asciiTheme="majorBidi" w:hAnsiTheme="majorBidi" w:cstheme="majorBidi"/>
                <w:sz w:val="20"/>
                <w:szCs w:val="20"/>
                <w:rtl/>
                <w:lang w:bidi="ar-EG"/>
              </w:rPr>
            </w:pPr>
            <w:r w:rsidRPr="009923C9">
              <w:rPr>
                <w:rFonts w:asciiTheme="majorBidi" w:hAnsiTheme="majorBidi" w:cstheme="majorBidi"/>
                <w:sz w:val="20"/>
                <w:szCs w:val="20"/>
                <w:lang w:bidi="ar-EG"/>
              </w:rPr>
              <w:t>Primer sequence</w:t>
            </w:r>
          </w:p>
          <w:p w14:paraId="614D4FBA" w14:textId="77777777" w:rsidR="00DC62F0" w:rsidRPr="009923C9" w:rsidRDefault="00DC62F0" w:rsidP="00C21198">
            <w:pPr>
              <w:ind w:hanging="250"/>
              <w:jc w:val="center"/>
              <w:rPr>
                <w:rFonts w:asciiTheme="majorBidi" w:hAnsiTheme="majorBidi" w:cstheme="majorBidi"/>
                <w:sz w:val="20"/>
                <w:szCs w:val="20"/>
                <w:lang w:bidi="ar-EG"/>
              </w:rPr>
            </w:pPr>
            <w:r w:rsidRPr="009923C9">
              <w:rPr>
                <w:rFonts w:asciiTheme="majorBidi" w:hAnsiTheme="majorBidi" w:cstheme="majorBidi"/>
                <w:sz w:val="20"/>
                <w:szCs w:val="20"/>
                <w:lang w:bidi="ar-EG"/>
              </w:rPr>
              <w:t>(5'-3')</w:t>
            </w:r>
          </w:p>
        </w:tc>
        <w:tc>
          <w:tcPr>
            <w:tcW w:w="0" w:type="auto"/>
            <w:hideMark/>
          </w:tcPr>
          <w:p w14:paraId="6DF86A62"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Gene</w:t>
            </w:r>
          </w:p>
        </w:tc>
      </w:tr>
      <w:tr w:rsidR="00DC62F0" w:rsidRPr="009923C9" w14:paraId="5287F162" w14:textId="77777777" w:rsidTr="00C21198">
        <w:trPr>
          <w:trHeight w:val="490"/>
        </w:trPr>
        <w:tc>
          <w:tcPr>
            <w:tcW w:w="0" w:type="auto"/>
          </w:tcPr>
          <w:p w14:paraId="63D50557"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55</w:t>
            </w:r>
          </w:p>
        </w:tc>
        <w:tc>
          <w:tcPr>
            <w:tcW w:w="878" w:type="dxa"/>
            <w:hideMark/>
          </w:tcPr>
          <w:p w14:paraId="7E3ACC1E"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791 bp</w:t>
            </w:r>
          </w:p>
        </w:tc>
        <w:tc>
          <w:tcPr>
            <w:tcW w:w="0" w:type="auto"/>
            <w:hideMark/>
          </w:tcPr>
          <w:p w14:paraId="30B5A238" w14:textId="77777777" w:rsidR="00DC62F0" w:rsidRPr="007859DF" w:rsidRDefault="00DC62F0" w:rsidP="00C21198">
            <w:pPr>
              <w:jc w:val="both"/>
              <w:rPr>
                <w:rFonts w:asciiTheme="majorBidi" w:hAnsiTheme="majorBidi" w:cstheme="majorBidi"/>
                <w:sz w:val="20"/>
                <w:szCs w:val="20"/>
              </w:rPr>
            </w:pPr>
            <w:r w:rsidRPr="007859DF">
              <w:rPr>
                <w:rFonts w:asciiTheme="majorBidi" w:eastAsia="Calibri" w:hAnsiTheme="majorBidi" w:cstheme="majorBidi"/>
                <w:sz w:val="20"/>
                <w:szCs w:val="20"/>
              </w:rPr>
              <w:t>F-CCTATAAGACTGGGATAACTTCGGG</w:t>
            </w:r>
          </w:p>
          <w:p w14:paraId="431D19FB" w14:textId="77777777" w:rsidR="00DC62F0" w:rsidRPr="007859DF" w:rsidRDefault="00DC62F0" w:rsidP="00C21198">
            <w:pPr>
              <w:jc w:val="both"/>
              <w:rPr>
                <w:rFonts w:asciiTheme="majorBidi" w:eastAsia="Calibri" w:hAnsiTheme="majorBidi" w:cstheme="majorBidi"/>
                <w:sz w:val="20"/>
                <w:szCs w:val="20"/>
              </w:rPr>
            </w:pPr>
            <w:r w:rsidRPr="007859DF">
              <w:rPr>
                <w:rFonts w:asciiTheme="majorBidi" w:eastAsia="Calibri" w:hAnsiTheme="majorBidi" w:cstheme="majorBidi"/>
                <w:sz w:val="20"/>
                <w:szCs w:val="20"/>
              </w:rPr>
              <w:t>R-CTTTGAGTTTCAACCTTGCGGTCG</w:t>
            </w:r>
          </w:p>
          <w:p w14:paraId="4E7A91A4" w14:textId="77777777" w:rsidR="00DC62F0" w:rsidRPr="007859DF" w:rsidRDefault="00DC62F0" w:rsidP="00C21198">
            <w:pPr>
              <w:jc w:val="both"/>
              <w:rPr>
                <w:rFonts w:asciiTheme="majorBidi" w:hAnsiTheme="majorBidi" w:cstheme="majorBidi"/>
                <w:sz w:val="20"/>
                <w:szCs w:val="20"/>
              </w:rPr>
            </w:pPr>
          </w:p>
        </w:tc>
        <w:tc>
          <w:tcPr>
            <w:tcW w:w="0" w:type="auto"/>
            <w:hideMark/>
          </w:tcPr>
          <w:p w14:paraId="4F322A27" w14:textId="77777777" w:rsidR="00DC62F0" w:rsidRPr="009923C9" w:rsidRDefault="00DC62F0" w:rsidP="00C21198">
            <w:pPr>
              <w:spacing w:after="200" w:line="276" w:lineRule="auto"/>
              <w:rPr>
                <w:rFonts w:asciiTheme="majorBidi" w:hAnsiTheme="majorBidi" w:cstheme="majorBidi"/>
                <w:i/>
                <w:iCs/>
                <w:sz w:val="20"/>
                <w:szCs w:val="20"/>
                <w:lang w:bidi="ar-EG"/>
              </w:rPr>
            </w:pPr>
            <w:r w:rsidRPr="009923C9">
              <w:rPr>
                <w:rFonts w:asciiTheme="majorBidi" w:hAnsiTheme="majorBidi" w:cstheme="majorBidi"/>
                <w:i/>
                <w:iCs/>
                <w:sz w:val="20"/>
                <w:szCs w:val="20"/>
                <w:lang w:bidi="ar-EG"/>
              </w:rPr>
              <w:t>16S</w:t>
            </w:r>
            <w:r>
              <w:rPr>
                <w:rFonts w:asciiTheme="majorBidi" w:hAnsiTheme="majorBidi" w:cstheme="majorBidi"/>
                <w:i/>
                <w:iCs/>
                <w:sz w:val="20"/>
                <w:szCs w:val="20"/>
                <w:lang w:bidi="ar-EG"/>
              </w:rPr>
              <w:t>r</w:t>
            </w:r>
            <w:r w:rsidRPr="009923C9">
              <w:rPr>
                <w:rFonts w:asciiTheme="majorBidi" w:hAnsiTheme="majorBidi" w:cstheme="majorBidi"/>
                <w:i/>
                <w:iCs/>
                <w:sz w:val="20"/>
                <w:szCs w:val="20"/>
                <w:lang w:bidi="ar-EG"/>
              </w:rPr>
              <w:t>RNA</w:t>
            </w:r>
          </w:p>
        </w:tc>
      </w:tr>
      <w:tr w:rsidR="00DC62F0" w:rsidRPr="009923C9" w14:paraId="23420B22" w14:textId="77777777" w:rsidTr="00C21198">
        <w:trPr>
          <w:trHeight w:val="490"/>
        </w:trPr>
        <w:tc>
          <w:tcPr>
            <w:tcW w:w="0" w:type="auto"/>
          </w:tcPr>
          <w:p w14:paraId="444426ED"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54</w:t>
            </w:r>
          </w:p>
        </w:tc>
        <w:tc>
          <w:tcPr>
            <w:tcW w:w="878" w:type="dxa"/>
            <w:hideMark/>
          </w:tcPr>
          <w:p w14:paraId="05962246"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491 bp</w:t>
            </w:r>
          </w:p>
        </w:tc>
        <w:tc>
          <w:tcPr>
            <w:tcW w:w="0" w:type="auto"/>
            <w:hideMark/>
          </w:tcPr>
          <w:p w14:paraId="6BAD988A" w14:textId="77777777" w:rsidR="00DC62F0" w:rsidRPr="007859DF" w:rsidRDefault="00DC62F0" w:rsidP="00C21198">
            <w:pPr>
              <w:autoSpaceDE w:val="0"/>
              <w:autoSpaceDN w:val="0"/>
              <w:adjustRightInd w:val="0"/>
              <w:jc w:val="both"/>
              <w:rPr>
                <w:rFonts w:asciiTheme="majorBidi" w:eastAsia="Calibri" w:hAnsiTheme="majorBidi" w:cstheme="majorBidi"/>
                <w:sz w:val="20"/>
                <w:szCs w:val="20"/>
              </w:rPr>
            </w:pPr>
            <w:r w:rsidRPr="007859DF">
              <w:rPr>
                <w:rFonts w:asciiTheme="majorBidi" w:eastAsia="Calibri" w:hAnsiTheme="majorBidi" w:cstheme="majorBidi"/>
                <w:sz w:val="20"/>
                <w:szCs w:val="20"/>
              </w:rPr>
              <w:t>F-GAAGTACGCAGAAGAGA</w:t>
            </w:r>
          </w:p>
          <w:p w14:paraId="7DC1E06A" w14:textId="77777777" w:rsidR="00DC62F0" w:rsidRPr="007859DF" w:rsidRDefault="00DC62F0" w:rsidP="00C21198">
            <w:pPr>
              <w:autoSpaceDE w:val="0"/>
              <w:autoSpaceDN w:val="0"/>
              <w:adjustRightInd w:val="0"/>
              <w:jc w:val="both"/>
              <w:rPr>
                <w:rFonts w:asciiTheme="majorBidi" w:eastAsia="Calibri" w:hAnsiTheme="majorBidi" w:cstheme="majorBidi"/>
                <w:sz w:val="20"/>
                <w:szCs w:val="20"/>
              </w:rPr>
            </w:pPr>
            <w:r w:rsidRPr="007859DF">
              <w:rPr>
                <w:rFonts w:asciiTheme="majorBidi" w:eastAsia="Calibri" w:hAnsiTheme="majorBidi" w:cstheme="majorBidi"/>
                <w:sz w:val="20"/>
                <w:szCs w:val="20"/>
              </w:rPr>
              <w:t>R-ACATGGCAAGCTCTAGGA</w:t>
            </w:r>
          </w:p>
          <w:p w14:paraId="11CB2D22" w14:textId="77777777" w:rsidR="00DC62F0" w:rsidRPr="007859DF" w:rsidRDefault="00DC62F0" w:rsidP="00C21198">
            <w:pPr>
              <w:autoSpaceDE w:val="0"/>
              <w:autoSpaceDN w:val="0"/>
              <w:adjustRightInd w:val="0"/>
              <w:jc w:val="both"/>
              <w:rPr>
                <w:rFonts w:asciiTheme="majorBidi" w:eastAsia="Calibri" w:hAnsiTheme="majorBidi" w:cstheme="majorBidi"/>
                <w:sz w:val="20"/>
                <w:szCs w:val="20"/>
              </w:rPr>
            </w:pPr>
          </w:p>
        </w:tc>
        <w:tc>
          <w:tcPr>
            <w:tcW w:w="0" w:type="auto"/>
            <w:hideMark/>
          </w:tcPr>
          <w:p w14:paraId="3A8F371C" w14:textId="77777777" w:rsidR="00DC62F0" w:rsidRPr="009923C9" w:rsidRDefault="00DC62F0" w:rsidP="00C21198">
            <w:pPr>
              <w:spacing w:after="200" w:line="276" w:lineRule="auto"/>
              <w:rPr>
                <w:rFonts w:asciiTheme="majorBidi" w:hAnsiTheme="majorBidi" w:cstheme="majorBidi"/>
                <w:i/>
                <w:iCs/>
                <w:sz w:val="20"/>
                <w:szCs w:val="20"/>
              </w:rPr>
            </w:pPr>
            <w:proofErr w:type="spellStart"/>
            <w:proofErr w:type="gramStart"/>
            <w:r w:rsidRPr="009923C9">
              <w:rPr>
                <w:rFonts w:asciiTheme="majorBidi" w:hAnsiTheme="majorBidi" w:cstheme="majorBidi"/>
                <w:i/>
                <w:iCs/>
                <w:color w:val="000000"/>
                <w:sz w:val="20"/>
                <w:szCs w:val="20"/>
              </w:rPr>
              <w:t>aac</w:t>
            </w:r>
            <w:proofErr w:type="spellEnd"/>
            <w:r w:rsidRPr="009923C9">
              <w:rPr>
                <w:rFonts w:asciiTheme="majorBidi" w:hAnsiTheme="majorBidi" w:cstheme="majorBidi"/>
                <w:i/>
                <w:iCs/>
                <w:color w:val="000000"/>
                <w:sz w:val="20"/>
                <w:szCs w:val="20"/>
              </w:rPr>
              <w:t>(</w:t>
            </w:r>
            <w:proofErr w:type="gramEnd"/>
            <w:r w:rsidRPr="009923C9">
              <w:rPr>
                <w:rFonts w:asciiTheme="majorBidi" w:hAnsiTheme="majorBidi" w:cstheme="majorBidi"/>
                <w:i/>
                <w:iCs/>
                <w:color w:val="000000"/>
                <w:sz w:val="20"/>
                <w:szCs w:val="20"/>
              </w:rPr>
              <w:t>6')-</w:t>
            </w:r>
            <w:proofErr w:type="spellStart"/>
            <w:r w:rsidRPr="009923C9">
              <w:rPr>
                <w:rFonts w:asciiTheme="majorBidi" w:hAnsiTheme="majorBidi" w:cstheme="majorBidi"/>
                <w:i/>
                <w:iCs/>
                <w:color w:val="000000"/>
                <w:sz w:val="20"/>
                <w:szCs w:val="20"/>
              </w:rPr>
              <w:t>aph</w:t>
            </w:r>
            <w:proofErr w:type="spellEnd"/>
            <w:r w:rsidRPr="009923C9">
              <w:rPr>
                <w:rFonts w:asciiTheme="majorBidi" w:hAnsiTheme="majorBidi" w:cstheme="majorBidi"/>
                <w:i/>
                <w:iCs/>
                <w:color w:val="000000"/>
                <w:sz w:val="20"/>
                <w:szCs w:val="20"/>
              </w:rPr>
              <w:t xml:space="preserve"> (2'')</w:t>
            </w:r>
          </w:p>
        </w:tc>
      </w:tr>
      <w:tr w:rsidR="00DC62F0" w:rsidRPr="009923C9" w14:paraId="3B62D46C" w14:textId="77777777" w:rsidTr="00C21198">
        <w:trPr>
          <w:trHeight w:val="490"/>
        </w:trPr>
        <w:tc>
          <w:tcPr>
            <w:tcW w:w="0" w:type="auto"/>
          </w:tcPr>
          <w:p w14:paraId="37B1E8A6"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50</w:t>
            </w:r>
          </w:p>
        </w:tc>
        <w:tc>
          <w:tcPr>
            <w:tcW w:w="878" w:type="dxa"/>
            <w:hideMark/>
          </w:tcPr>
          <w:p w14:paraId="3F370537"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173 bp</w:t>
            </w:r>
          </w:p>
        </w:tc>
        <w:tc>
          <w:tcPr>
            <w:tcW w:w="0" w:type="auto"/>
            <w:hideMark/>
          </w:tcPr>
          <w:p w14:paraId="3CCFF1D0" w14:textId="77777777" w:rsidR="00DC62F0" w:rsidRPr="007859DF" w:rsidRDefault="00DC62F0" w:rsidP="00C21198">
            <w:pPr>
              <w:jc w:val="both"/>
              <w:rPr>
                <w:rFonts w:asciiTheme="majorBidi" w:eastAsia="Calibri" w:hAnsiTheme="majorBidi" w:cstheme="majorBidi"/>
                <w:sz w:val="20"/>
                <w:szCs w:val="20"/>
              </w:rPr>
            </w:pPr>
            <w:r w:rsidRPr="007859DF">
              <w:rPr>
                <w:rFonts w:asciiTheme="majorBidi" w:hAnsiTheme="majorBidi" w:cstheme="majorBidi"/>
                <w:color w:val="000000"/>
                <w:sz w:val="20"/>
                <w:szCs w:val="20"/>
              </w:rPr>
              <w:t>F-ACTTCAACACCTGCTGCTTTC</w:t>
            </w:r>
          </w:p>
          <w:p w14:paraId="107C8272" w14:textId="77777777" w:rsidR="00DC62F0" w:rsidRPr="007859DF" w:rsidRDefault="00DC62F0" w:rsidP="00C21198">
            <w:pPr>
              <w:jc w:val="both"/>
              <w:rPr>
                <w:rFonts w:asciiTheme="majorBidi" w:hAnsiTheme="majorBidi" w:cstheme="majorBidi"/>
                <w:color w:val="000000"/>
                <w:sz w:val="20"/>
                <w:szCs w:val="20"/>
              </w:rPr>
            </w:pPr>
            <w:r w:rsidRPr="007859DF">
              <w:rPr>
                <w:rFonts w:asciiTheme="majorBidi" w:hAnsiTheme="majorBidi" w:cstheme="majorBidi"/>
                <w:color w:val="000000"/>
                <w:sz w:val="20"/>
                <w:szCs w:val="20"/>
              </w:rPr>
              <w:t>R-TGACCACTTTTATCAGCAACC</w:t>
            </w:r>
          </w:p>
          <w:p w14:paraId="13A506A4" w14:textId="77777777" w:rsidR="00DC62F0" w:rsidRPr="007859DF" w:rsidRDefault="00DC62F0" w:rsidP="00C21198">
            <w:pPr>
              <w:jc w:val="both"/>
              <w:rPr>
                <w:rFonts w:asciiTheme="majorBidi" w:eastAsia="Calibri" w:hAnsiTheme="majorBidi" w:cstheme="majorBidi"/>
                <w:sz w:val="20"/>
                <w:szCs w:val="20"/>
              </w:rPr>
            </w:pPr>
          </w:p>
        </w:tc>
        <w:tc>
          <w:tcPr>
            <w:tcW w:w="0" w:type="auto"/>
            <w:hideMark/>
          </w:tcPr>
          <w:p w14:paraId="3CFC7009" w14:textId="77777777" w:rsidR="00DC62F0" w:rsidRPr="009923C9" w:rsidRDefault="00DC62F0" w:rsidP="00C21198">
            <w:pPr>
              <w:autoSpaceDE w:val="0"/>
              <w:autoSpaceDN w:val="0"/>
              <w:adjustRightInd w:val="0"/>
              <w:spacing w:after="200" w:line="360" w:lineRule="auto"/>
              <w:rPr>
                <w:rFonts w:asciiTheme="majorBidi" w:hAnsiTheme="majorBidi" w:cstheme="majorBidi"/>
                <w:i/>
                <w:iCs/>
                <w:sz w:val="20"/>
                <w:szCs w:val="20"/>
              </w:rPr>
            </w:pPr>
            <w:proofErr w:type="spellStart"/>
            <w:r w:rsidRPr="009923C9">
              <w:rPr>
                <w:rFonts w:asciiTheme="majorBidi" w:hAnsiTheme="majorBidi" w:cstheme="majorBidi"/>
                <w:i/>
                <w:iCs/>
                <w:sz w:val="20"/>
                <w:szCs w:val="20"/>
              </w:rPr>
              <w:t>blaZ</w:t>
            </w:r>
            <w:proofErr w:type="spellEnd"/>
          </w:p>
        </w:tc>
      </w:tr>
      <w:tr w:rsidR="00DC62F0" w:rsidRPr="009923C9" w14:paraId="4F220DC6" w14:textId="77777777" w:rsidTr="00C21198">
        <w:trPr>
          <w:trHeight w:val="490"/>
        </w:trPr>
        <w:tc>
          <w:tcPr>
            <w:tcW w:w="0" w:type="auto"/>
          </w:tcPr>
          <w:p w14:paraId="597C1431" w14:textId="77777777" w:rsidR="00DC62F0" w:rsidRPr="009923C9" w:rsidRDefault="00DC62F0" w:rsidP="00C21198">
            <w:pPr>
              <w:autoSpaceDE w:val="0"/>
              <w:autoSpaceDN w:val="0"/>
              <w:adjustRightInd w:val="0"/>
              <w:jc w:val="center"/>
              <w:rPr>
                <w:rFonts w:asciiTheme="majorBidi" w:eastAsia="Calibri" w:hAnsiTheme="majorBidi" w:cstheme="majorBidi"/>
                <w:sz w:val="20"/>
                <w:szCs w:val="20"/>
              </w:rPr>
            </w:pPr>
            <w:r w:rsidRPr="009923C9">
              <w:rPr>
                <w:rFonts w:asciiTheme="majorBidi" w:eastAsia="Calibri" w:hAnsiTheme="majorBidi" w:cstheme="majorBidi"/>
                <w:sz w:val="20"/>
                <w:szCs w:val="20"/>
              </w:rPr>
              <w:t>55</w:t>
            </w:r>
          </w:p>
        </w:tc>
        <w:tc>
          <w:tcPr>
            <w:tcW w:w="878" w:type="dxa"/>
            <w:hideMark/>
          </w:tcPr>
          <w:p w14:paraId="081F774B" w14:textId="77777777" w:rsidR="00DC62F0" w:rsidRPr="009923C9" w:rsidRDefault="00DC62F0" w:rsidP="00C21198">
            <w:pPr>
              <w:autoSpaceDE w:val="0"/>
              <w:autoSpaceDN w:val="0"/>
              <w:adjustRightInd w:val="0"/>
              <w:jc w:val="center"/>
              <w:rPr>
                <w:rFonts w:asciiTheme="majorBidi" w:eastAsia="Calibri" w:hAnsiTheme="majorBidi" w:cstheme="majorBidi"/>
                <w:sz w:val="20"/>
                <w:szCs w:val="20"/>
              </w:rPr>
            </w:pPr>
            <w:r w:rsidRPr="009923C9">
              <w:rPr>
                <w:rFonts w:asciiTheme="majorBidi" w:eastAsia="Calibri" w:hAnsiTheme="majorBidi" w:cstheme="majorBidi"/>
                <w:sz w:val="20"/>
                <w:szCs w:val="20"/>
              </w:rPr>
              <w:t>638 bp</w:t>
            </w:r>
          </w:p>
        </w:tc>
        <w:tc>
          <w:tcPr>
            <w:tcW w:w="0" w:type="auto"/>
            <w:hideMark/>
          </w:tcPr>
          <w:p w14:paraId="3A302368" w14:textId="77777777" w:rsidR="00DC62F0" w:rsidRPr="007859DF" w:rsidRDefault="00DC62F0" w:rsidP="00C21198">
            <w:pPr>
              <w:jc w:val="both"/>
              <w:rPr>
                <w:rFonts w:asciiTheme="majorBidi" w:hAnsiTheme="majorBidi" w:cstheme="majorBidi"/>
                <w:sz w:val="20"/>
                <w:szCs w:val="20"/>
              </w:rPr>
            </w:pPr>
            <w:r w:rsidRPr="007859DF">
              <w:rPr>
                <w:rFonts w:asciiTheme="majorBidi" w:hAnsiTheme="majorBidi" w:cstheme="majorBidi"/>
                <w:sz w:val="20"/>
                <w:szCs w:val="20"/>
              </w:rPr>
              <w:t>F-GCAAAATCCAGCACAACAGGAAACGA</w:t>
            </w:r>
          </w:p>
          <w:p w14:paraId="63CB183B" w14:textId="77777777" w:rsidR="00DC62F0" w:rsidRPr="007859DF" w:rsidRDefault="00DC62F0" w:rsidP="00C21198">
            <w:pPr>
              <w:jc w:val="both"/>
              <w:rPr>
                <w:rFonts w:asciiTheme="majorBidi" w:hAnsiTheme="majorBidi" w:cstheme="majorBidi"/>
                <w:sz w:val="20"/>
                <w:szCs w:val="20"/>
              </w:rPr>
            </w:pPr>
            <w:r w:rsidRPr="007859DF">
              <w:rPr>
                <w:rFonts w:asciiTheme="majorBidi" w:hAnsiTheme="majorBidi" w:cstheme="majorBidi"/>
                <w:sz w:val="20"/>
                <w:szCs w:val="20"/>
              </w:rPr>
              <w:t xml:space="preserve"> R-CTTGATCTCCAGCCATAATTGGTGG</w:t>
            </w:r>
          </w:p>
          <w:p w14:paraId="016D8C45" w14:textId="77777777" w:rsidR="00DC62F0" w:rsidRPr="007859DF" w:rsidRDefault="00DC62F0" w:rsidP="00C21198">
            <w:pPr>
              <w:jc w:val="both"/>
              <w:rPr>
                <w:rFonts w:asciiTheme="majorBidi" w:hAnsiTheme="majorBidi" w:cstheme="majorBidi"/>
                <w:sz w:val="20"/>
                <w:szCs w:val="20"/>
              </w:rPr>
            </w:pPr>
          </w:p>
        </w:tc>
        <w:tc>
          <w:tcPr>
            <w:tcW w:w="0" w:type="auto"/>
            <w:hideMark/>
          </w:tcPr>
          <w:p w14:paraId="62AAD7B4" w14:textId="77777777" w:rsidR="00DC62F0" w:rsidRPr="009923C9" w:rsidRDefault="00DC62F0" w:rsidP="00C21198">
            <w:pPr>
              <w:spacing w:after="200" w:line="276" w:lineRule="auto"/>
              <w:rPr>
                <w:rFonts w:asciiTheme="majorBidi" w:hAnsiTheme="majorBidi" w:cstheme="majorBidi"/>
                <w:i/>
                <w:iCs/>
                <w:sz w:val="20"/>
                <w:szCs w:val="20"/>
                <w:lang w:bidi="ar-EG"/>
              </w:rPr>
            </w:pPr>
            <w:proofErr w:type="spellStart"/>
            <w:r w:rsidRPr="009923C9">
              <w:rPr>
                <w:rFonts w:asciiTheme="majorBidi" w:hAnsiTheme="majorBidi" w:cstheme="majorBidi"/>
                <w:i/>
                <w:iCs/>
                <w:sz w:val="20"/>
                <w:szCs w:val="20"/>
                <w:lang w:bidi="ar-EG"/>
              </w:rPr>
              <w:t>clfA</w:t>
            </w:r>
            <w:proofErr w:type="spellEnd"/>
          </w:p>
        </w:tc>
      </w:tr>
      <w:tr w:rsidR="00DC62F0" w:rsidRPr="009923C9" w14:paraId="60EB2594" w14:textId="77777777" w:rsidTr="00C21198">
        <w:trPr>
          <w:trHeight w:val="490"/>
        </w:trPr>
        <w:tc>
          <w:tcPr>
            <w:tcW w:w="0" w:type="auto"/>
          </w:tcPr>
          <w:p w14:paraId="6877541F" w14:textId="77777777" w:rsidR="00DC62F0" w:rsidRPr="009923C9" w:rsidRDefault="00DC62F0" w:rsidP="00C21198">
            <w:pPr>
              <w:autoSpaceDE w:val="0"/>
              <w:autoSpaceDN w:val="0"/>
              <w:adjustRightInd w:val="0"/>
              <w:jc w:val="center"/>
              <w:rPr>
                <w:rFonts w:asciiTheme="majorBidi" w:eastAsia="Calibri" w:hAnsiTheme="majorBidi" w:cstheme="majorBidi"/>
                <w:sz w:val="20"/>
                <w:szCs w:val="20"/>
              </w:rPr>
            </w:pPr>
            <w:r w:rsidRPr="009923C9">
              <w:rPr>
                <w:rFonts w:asciiTheme="majorBidi" w:eastAsia="Calibri" w:hAnsiTheme="majorBidi" w:cstheme="majorBidi"/>
                <w:sz w:val="20"/>
                <w:szCs w:val="20"/>
              </w:rPr>
              <w:t>55</w:t>
            </w:r>
          </w:p>
        </w:tc>
        <w:tc>
          <w:tcPr>
            <w:tcW w:w="878" w:type="dxa"/>
            <w:hideMark/>
          </w:tcPr>
          <w:p w14:paraId="44E31861" w14:textId="77777777" w:rsidR="00DC62F0" w:rsidRPr="009923C9" w:rsidRDefault="00DC62F0" w:rsidP="00C21198">
            <w:pPr>
              <w:autoSpaceDE w:val="0"/>
              <w:autoSpaceDN w:val="0"/>
              <w:adjustRightInd w:val="0"/>
              <w:jc w:val="center"/>
              <w:rPr>
                <w:rFonts w:asciiTheme="majorBidi" w:eastAsia="Calibri" w:hAnsiTheme="majorBidi" w:cstheme="majorBidi"/>
                <w:sz w:val="20"/>
                <w:szCs w:val="20"/>
              </w:rPr>
            </w:pPr>
            <w:r w:rsidRPr="009923C9">
              <w:rPr>
                <w:rFonts w:asciiTheme="majorBidi" w:eastAsia="Calibri" w:hAnsiTheme="majorBidi" w:cstheme="majorBidi"/>
                <w:sz w:val="20"/>
                <w:szCs w:val="20"/>
              </w:rPr>
              <w:t>630 bp</w:t>
            </w:r>
          </w:p>
        </w:tc>
        <w:tc>
          <w:tcPr>
            <w:tcW w:w="0" w:type="auto"/>
            <w:hideMark/>
          </w:tcPr>
          <w:p w14:paraId="572B2963" w14:textId="77777777" w:rsidR="00DC62F0" w:rsidRPr="007859DF" w:rsidRDefault="00DC62F0" w:rsidP="00C21198">
            <w:pPr>
              <w:jc w:val="both"/>
              <w:rPr>
                <w:rFonts w:asciiTheme="majorBidi" w:hAnsiTheme="majorBidi" w:cstheme="majorBidi"/>
                <w:sz w:val="20"/>
                <w:szCs w:val="20"/>
                <w:rtl/>
                <w:lang w:bidi="ar-EG"/>
              </w:rPr>
            </w:pPr>
            <w:r w:rsidRPr="007859DF">
              <w:rPr>
                <w:rFonts w:asciiTheme="majorBidi" w:hAnsiTheme="majorBidi" w:cstheme="majorBidi"/>
                <w:sz w:val="20"/>
                <w:szCs w:val="20"/>
                <w:lang w:bidi="ar-EG"/>
              </w:rPr>
              <w:t>F-ATA GAG ATG CTG GTA CAG G</w:t>
            </w:r>
          </w:p>
          <w:p w14:paraId="2DDFA73D" w14:textId="77777777" w:rsidR="00DC62F0" w:rsidRPr="007859DF" w:rsidRDefault="00DC62F0" w:rsidP="00C21198">
            <w:pPr>
              <w:jc w:val="both"/>
              <w:rPr>
                <w:rFonts w:asciiTheme="majorBidi" w:hAnsiTheme="majorBidi" w:cstheme="majorBidi"/>
                <w:sz w:val="20"/>
                <w:szCs w:val="20"/>
                <w:lang w:bidi="ar-EG"/>
              </w:rPr>
            </w:pPr>
            <w:r w:rsidRPr="007859DF">
              <w:rPr>
                <w:rFonts w:asciiTheme="majorBidi" w:hAnsiTheme="majorBidi" w:cstheme="majorBidi"/>
                <w:sz w:val="20"/>
                <w:szCs w:val="20"/>
                <w:lang w:bidi="ar-EG"/>
              </w:rPr>
              <w:t>R-GCT TCC GAT TGT TCG ATG C</w:t>
            </w:r>
          </w:p>
          <w:p w14:paraId="781F94B1" w14:textId="77777777" w:rsidR="00DC62F0" w:rsidRPr="007859DF" w:rsidRDefault="00DC62F0" w:rsidP="00C21198">
            <w:pPr>
              <w:jc w:val="both"/>
              <w:rPr>
                <w:rFonts w:asciiTheme="majorBidi" w:hAnsiTheme="majorBidi" w:cstheme="majorBidi"/>
                <w:sz w:val="20"/>
                <w:szCs w:val="20"/>
                <w:lang w:eastAsia="ar-SA"/>
              </w:rPr>
            </w:pPr>
          </w:p>
        </w:tc>
        <w:tc>
          <w:tcPr>
            <w:tcW w:w="0" w:type="auto"/>
            <w:hideMark/>
          </w:tcPr>
          <w:p w14:paraId="6E9839B7" w14:textId="77777777" w:rsidR="00DC62F0" w:rsidRPr="009923C9" w:rsidRDefault="00DC62F0" w:rsidP="00C21198">
            <w:pPr>
              <w:spacing w:after="200" w:line="276" w:lineRule="auto"/>
              <w:rPr>
                <w:rFonts w:asciiTheme="majorBidi" w:eastAsia="Calibri" w:hAnsiTheme="majorBidi" w:cstheme="majorBidi"/>
                <w:i/>
                <w:iCs/>
                <w:sz w:val="20"/>
                <w:szCs w:val="20"/>
              </w:rPr>
            </w:pPr>
            <w:proofErr w:type="spellStart"/>
            <w:r w:rsidRPr="009923C9">
              <w:rPr>
                <w:rFonts w:asciiTheme="majorBidi" w:eastAsia="Calibri" w:hAnsiTheme="majorBidi" w:cstheme="majorBidi"/>
                <w:i/>
                <w:iCs/>
                <w:sz w:val="20"/>
                <w:szCs w:val="20"/>
              </w:rPr>
              <w:t>Coa</w:t>
            </w:r>
            <w:proofErr w:type="spellEnd"/>
          </w:p>
        </w:tc>
      </w:tr>
      <w:tr w:rsidR="00DC62F0" w:rsidRPr="009923C9" w14:paraId="58F91709" w14:textId="77777777" w:rsidTr="00C21198">
        <w:trPr>
          <w:trHeight w:val="617"/>
        </w:trPr>
        <w:tc>
          <w:tcPr>
            <w:tcW w:w="0" w:type="auto"/>
          </w:tcPr>
          <w:p w14:paraId="380D8199"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50</w:t>
            </w:r>
          </w:p>
        </w:tc>
        <w:tc>
          <w:tcPr>
            <w:tcW w:w="878" w:type="dxa"/>
            <w:hideMark/>
          </w:tcPr>
          <w:p w14:paraId="79319475"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310 bp</w:t>
            </w:r>
          </w:p>
        </w:tc>
        <w:tc>
          <w:tcPr>
            <w:tcW w:w="0" w:type="auto"/>
            <w:hideMark/>
          </w:tcPr>
          <w:p w14:paraId="7E195073" w14:textId="77777777" w:rsidR="00DC62F0" w:rsidRPr="007859DF" w:rsidRDefault="00DC62F0" w:rsidP="00C21198">
            <w:pPr>
              <w:jc w:val="both"/>
              <w:rPr>
                <w:rFonts w:asciiTheme="majorBidi" w:hAnsiTheme="majorBidi" w:cstheme="majorBidi"/>
                <w:sz w:val="20"/>
                <w:szCs w:val="20"/>
                <w:lang w:bidi="ar-EG"/>
              </w:rPr>
            </w:pPr>
            <w:r w:rsidRPr="007859DF">
              <w:rPr>
                <w:rFonts w:asciiTheme="majorBidi" w:hAnsiTheme="majorBidi" w:cstheme="majorBidi"/>
                <w:sz w:val="20"/>
                <w:szCs w:val="20"/>
                <w:lang w:val="de-DE" w:eastAsia="ar-SA"/>
              </w:rPr>
              <w:t>F-GTAGAAATGACTGAACGTCCGATAA</w:t>
            </w:r>
          </w:p>
          <w:p w14:paraId="2C304709" w14:textId="77777777" w:rsidR="00DC62F0" w:rsidRPr="007859DF" w:rsidRDefault="00DC62F0" w:rsidP="00C21198">
            <w:pPr>
              <w:widowControl w:val="0"/>
              <w:autoSpaceDE w:val="0"/>
              <w:autoSpaceDN w:val="0"/>
              <w:jc w:val="both"/>
              <w:rPr>
                <w:rFonts w:asciiTheme="majorBidi" w:hAnsiTheme="majorBidi" w:cstheme="majorBidi"/>
                <w:sz w:val="20"/>
                <w:szCs w:val="20"/>
                <w:lang w:bidi="ar-EG"/>
              </w:rPr>
            </w:pPr>
            <w:r w:rsidRPr="007859DF">
              <w:rPr>
                <w:rFonts w:asciiTheme="majorBidi" w:hAnsiTheme="majorBidi" w:cstheme="majorBidi"/>
                <w:sz w:val="20"/>
                <w:szCs w:val="20"/>
                <w:lang w:val="it-IT" w:eastAsia="ar-SA"/>
              </w:rPr>
              <w:t>R-CCA ATT CCACATTGTTTCGGT CTA A</w:t>
            </w:r>
          </w:p>
        </w:tc>
        <w:tc>
          <w:tcPr>
            <w:tcW w:w="0" w:type="auto"/>
            <w:hideMark/>
          </w:tcPr>
          <w:p w14:paraId="5321F677" w14:textId="77777777" w:rsidR="00DC62F0" w:rsidRPr="009923C9" w:rsidRDefault="00DC62F0" w:rsidP="00C21198">
            <w:pPr>
              <w:spacing w:after="200" w:line="276" w:lineRule="auto"/>
              <w:rPr>
                <w:rFonts w:asciiTheme="majorBidi" w:hAnsiTheme="majorBidi" w:cstheme="majorBidi"/>
                <w:i/>
                <w:iCs/>
                <w:sz w:val="20"/>
                <w:szCs w:val="20"/>
                <w:lang w:bidi="ar-EG"/>
              </w:rPr>
            </w:pPr>
            <w:proofErr w:type="spellStart"/>
            <w:r w:rsidRPr="009923C9">
              <w:rPr>
                <w:rFonts w:asciiTheme="majorBidi" w:hAnsiTheme="majorBidi" w:cstheme="majorBidi"/>
                <w:i/>
                <w:iCs/>
                <w:sz w:val="20"/>
                <w:szCs w:val="20"/>
                <w:lang w:bidi="ar-EG"/>
              </w:rPr>
              <w:t>mecA</w:t>
            </w:r>
            <w:proofErr w:type="spellEnd"/>
          </w:p>
        </w:tc>
      </w:tr>
      <w:tr w:rsidR="00DC62F0" w:rsidRPr="009923C9" w14:paraId="5D1E5EBF" w14:textId="77777777" w:rsidTr="00C21198">
        <w:trPr>
          <w:trHeight w:val="490"/>
        </w:trPr>
        <w:tc>
          <w:tcPr>
            <w:tcW w:w="0" w:type="auto"/>
          </w:tcPr>
          <w:p w14:paraId="66F58C02"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50</w:t>
            </w:r>
          </w:p>
        </w:tc>
        <w:tc>
          <w:tcPr>
            <w:tcW w:w="878" w:type="dxa"/>
            <w:hideMark/>
          </w:tcPr>
          <w:p w14:paraId="75091D76"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620 bp</w:t>
            </w:r>
          </w:p>
        </w:tc>
        <w:tc>
          <w:tcPr>
            <w:tcW w:w="0" w:type="auto"/>
            <w:hideMark/>
          </w:tcPr>
          <w:p w14:paraId="79BC37EB" w14:textId="77777777" w:rsidR="00DC62F0" w:rsidRPr="007859DF" w:rsidRDefault="00DC62F0" w:rsidP="00C21198">
            <w:pPr>
              <w:autoSpaceDE w:val="0"/>
              <w:autoSpaceDN w:val="0"/>
              <w:adjustRightInd w:val="0"/>
              <w:jc w:val="both"/>
              <w:rPr>
                <w:rFonts w:asciiTheme="majorBidi" w:eastAsia="Calibri" w:hAnsiTheme="majorBidi" w:cstheme="majorBidi"/>
                <w:sz w:val="20"/>
                <w:szCs w:val="20"/>
              </w:rPr>
            </w:pPr>
            <w:r w:rsidRPr="007859DF">
              <w:rPr>
                <w:rFonts w:asciiTheme="majorBidi" w:eastAsia="Calibri" w:hAnsiTheme="majorBidi" w:cstheme="majorBidi"/>
                <w:sz w:val="20"/>
                <w:szCs w:val="20"/>
              </w:rPr>
              <w:t>F-TTCACCAAGCCATCAAAAAG</w:t>
            </w:r>
          </w:p>
          <w:p w14:paraId="44BA1C8B" w14:textId="77777777" w:rsidR="00DC62F0" w:rsidRPr="007859DF" w:rsidRDefault="00DC62F0" w:rsidP="00C21198">
            <w:pPr>
              <w:autoSpaceDE w:val="0"/>
              <w:autoSpaceDN w:val="0"/>
              <w:adjustRightInd w:val="0"/>
              <w:jc w:val="both"/>
              <w:rPr>
                <w:rFonts w:asciiTheme="majorBidi" w:eastAsia="Calibri" w:hAnsiTheme="majorBidi" w:cstheme="majorBidi"/>
                <w:sz w:val="20"/>
                <w:szCs w:val="20"/>
              </w:rPr>
            </w:pPr>
            <w:r w:rsidRPr="007859DF">
              <w:rPr>
                <w:rFonts w:asciiTheme="majorBidi" w:eastAsia="Calibri" w:hAnsiTheme="majorBidi" w:cstheme="majorBidi"/>
                <w:sz w:val="20"/>
                <w:szCs w:val="20"/>
              </w:rPr>
              <w:t>R-CTTGCCTTTCTCCAGCAATA</w:t>
            </w:r>
          </w:p>
          <w:p w14:paraId="32E5E92C" w14:textId="77777777" w:rsidR="00DC62F0" w:rsidRPr="007859DF" w:rsidRDefault="00DC62F0" w:rsidP="00C21198">
            <w:pPr>
              <w:autoSpaceDE w:val="0"/>
              <w:autoSpaceDN w:val="0"/>
              <w:adjustRightInd w:val="0"/>
              <w:jc w:val="both"/>
              <w:rPr>
                <w:rFonts w:asciiTheme="majorBidi" w:eastAsia="Calibri" w:hAnsiTheme="majorBidi" w:cstheme="majorBidi"/>
                <w:sz w:val="20"/>
                <w:szCs w:val="20"/>
              </w:rPr>
            </w:pPr>
          </w:p>
        </w:tc>
        <w:tc>
          <w:tcPr>
            <w:tcW w:w="0" w:type="auto"/>
            <w:hideMark/>
          </w:tcPr>
          <w:p w14:paraId="392F0D4F" w14:textId="77777777" w:rsidR="00DC62F0" w:rsidRPr="009923C9" w:rsidRDefault="00DC62F0" w:rsidP="00C21198">
            <w:pPr>
              <w:spacing w:after="200" w:line="276" w:lineRule="auto"/>
              <w:rPr>
                <w:rFonts w:asciiTheme="majorBidi" w:eastAsia="Calibri" w:hAnsiTheme="majorBidi" w:cstheme="majorBidi"/>
                <w:i/>
                <w:iCs/>
                <w:sz w:val="20"/>
                <w:szCs w:val="20"/>
              </w:rPr>
            </w:pPr>
            <w:proofErr w:type="spellStart"/>
            <w:r w:rsidRPr="009923C9">
              <w:rPr>
                <w:rFonts w:asciiTheme="majorBidi" w:eastAsia="Calibri" w:hAnsiTheme="majorBidi" w:cstheme="majorBidi"/>
                <w:i/>
                <w:iCs/>
                <w:sz w:val="20"/>
                <w:szCs w:val="20"/>
              </w:rPr>
              <w:t>norA</w:t>
            </w:r>
            <w:proofErr w:type="spellEnd"/>
          </w:p>
        </w:tc>
      </w:tr>
      <w:tr w:rsidR="00DC62F0" w:rsidRPr="009923C9" w14:paraId="0CCFFE2C" w14:textId="77777777" w:rsidTr="00C21198">
        <w:trPr>
          <w:trHeight w:val="490"/>
        </w:trPr>
        <w:tc>
          <w:tcPr>
            <w:tcW w:w="0" w:type="auto"/>
          </w:tcPr>
          <w:p w14:paraId="7125B76D"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55</w:t>
            </w:r>
          </w:p>
        </w:tc>
        <w:tc>
          <w:tcPr>
            <w:tcW w:w="878" w:type="dxa"/>
            <w:hideMark/>
          </w:tcPr>
          <w:p w14:paraId="4EFABBF8"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395 bp</w:t>
            </w:r>
          </w:p>
        </w:tc>
        <w:tc>
          <w:tcPr>
            <w:tcW w:w="0" w:type="auto"/>
            <w:hideMark/>
          </w:tcPr>
          <w:p w14:paraId="0409FE2D" w14:textId="77777777" w:rsidR="00DC62F0" w:rsidRPr="007859DF" w:rsidRDefault="00DC62F0" w:rsidP="00C21198">
            <w:pPr>
              <w:jc w:val="both"/>
              <w:rPr>
                <w:rFonts w:asciiTheme="majorBidi" w:hAnsiTheme="majorBidi" w:cstheme="majorBidi"/>
                <w:sz w:val="20"/>
                <w:szCs w:val="20"/>
              </w:rPr>
            </w:pPr>
            <w:r w:rsidRPr="007859DF">
              <w:rPr>
                <w:rFonts w:asciiTheme="majorBidi" w:eastAsia="TimesNewRomanPSMT" w:hAnsiTheme="majorBidi" w:cstheme="majorBidi"/>
                <w:sz w:val="20"/>
                <w:szCs w:val="20"/>
              </w:rPr>
              <w:t>F-ATATGTATGGCAATCGTTTCAAT</w:t>
            </w:r>
          </w:p>
          <w:p w14:paraId="0E68B91A" w14:textId="77777777" w:rsidR="00DC62F0" w:rsidRPr="007859DF" w:rsidRDefault="00DC62F0" w:rsidP="00C21198">
            <w:pPr>
              <w:jc w:val="both"/>
              <w:rPr>
                <w:rFonts w:asciiTheme="majorBidi" w:eastAsia="TimesNewRomanPSMT" w:hAnsiTheme="majorBidi" w:cstheme="majorBidi"/>
                <w:sz w:val="20"/>
                <w:szCs w:val="20"/>
              </w:rPr>
            </w:pPr>
            <w:r w:rsidRPr="007859DF">
              <w:rPr>
                <w:rFonts w:asciiTheme="majorBidi" w:eastAsia="TimesNewRomanPSMT" w:hAnsiTheme="majorBidi" w:cstheme="majorBidi"/>
                <w:sz w:val="20"/>
                <w:szCs w:val="20"/>
              </w:rPr>
              <w:t>R-GTAAATGCACTTGCTTCAGGAC</w:t>
            </w:r>
          </w:p>
          <w:p w14:paraId="6291C920" w14:textId="77777777" w:rsidR="00DC62F0" w:rsidRPr="007859DF" w:rsidRDefault="00DC62F0" w:rsidP="00C21198">
            <w:pPr>
              <w:jc w:val="both"/>
              <w:rPr>
                <w:rFonts w:asciiTheme="majorBidi" w:hAnsiTheme="majorBidi" w:cstheme="majorBidi"/>
                <w:sz w:val="20"/>
                <w:szCs w:val="20"/>
              </w:rPr>
            </w:pPr>
          </w:p>
        </w:tc>
        <w:tc>
          <w:tcPr>
            <w:tcW w:w="0" w:type="auto"/>
            <w:hideMark/>
          </w:tcPr>
          <w:p w14:paraId="0DDDB0B0" w14:textId="77777777" w:rsidR="00DC62F0" w:rsidRPr="009923C9" w:rsidRDefault="00DC62F0" w:rsidP="00C21198">
            <w:pPr>
              <w:spacing w:after="200" w:line="276" w:lineRule="auto"/>
              <w:rPr>
                <w:rFonts w:asciiTheme="majorBidi" w:hAnsiTheme="majorBidi" w:cstheme="majorBidi"/>
                <w:i/>
                <w:iCs/>
                <w:sz w:val="20"/>
                <w:szCs w:val="20"/>
                <w:lang w:bidi="ar-EG"/>
              </w:rPr>
            </w:pPr>
            <w:proofErr w:type="spellStart"/>
            <w:r w:rsidRPr="009923C9">
              <w:rPr>
                <w:rFonts w:asciiTheme="majorBidi" w:hAnsiTheme="majorBidi" w:cstheme="majorBidi"/>
                <w:i/>
                <w:iCs/>
                <w:sz w:val="20"/>
                <w:szCs w:val="20"/>
                <w:lang w:bidi="ar-EG"/>
              </w:rPr>
              <w:t>Nuc</w:t>
            </w:r>
            <w:proofErr w:type="spellEnd"/>
          </w:p>
        </w:tc>
      </w:tr>
      <w:tr w:rsidR="00DC62F0" w:rsidRPr="009923C9" w14:paraId="35A3ECEE" w14:textId="77777777" w:rsidTr="00C21198">
        <w:trPr>
          <w:trHeight w:val="391"/>
        </w:trPr>
        <w:tc>
          <w:tcPr>
            <w:tcW w:w="0" w:type="auto"/>
          </w:tcPr>
          <w:p w14:paraId="2256943C"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60</w:t>
            </w:r>
          </w:p>
        </w:tc>
        <w:tc>
          <w:tcPr>
            <w:tcW w:w="878" w:type="dxa"/>
            <w:hideMark/>
          </w:tcPr>
          <w:p w14:paraId="6E8188C0"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433 bp</w:t>
            </w:r>
          </w:p>
        </w:tc>
        <w:tc>
          <w:tcPr>
            <w:tcW w:w="0" w:type="auto"/>
          </w:tcPr>
          <w:p w14:paraId="7A682E79" w14:textId="77777777" w:rsidR="00DC62F0" w:rsidRPr="007859DF" w:rsidRDefault="00DC62F0" w:rsidP="00C21198">
            <w:pPr>
              <w:jc w:val="both"/>
              <w:rPr>
                <w:rFonts w:asciiTheme="majorBidi" w:hAnsiTheme="majorBidi" w:cstheme="majorBidi"/>
                <w:sz w:val="20"/>
                <w:szCs w:val="20"/>
              </w:rPr>
            </w:pPr>
            <w:r w:rsidRPr="007859DF">
              <w:rPr>
                <w:rFonts w:asciiTheme="majorBidi" w:hAnsiTheme="majorBidi" w:cstheme="majorBidi"/>
                <w:sz w:val="20"/>
                <w:szCs w:val="20"/>
              </w:rPr>
              <w:t>F-CGG</w:t>
            </w:r>
            <w:r w:rsidRPr="007859DF">
              <w:rPr>
                <w:rFonts w:asciiTheme="majorBidi" w:hAnsiTheme="majorBidi" w:cstheme="majorBidi"/>
                <w:sz w:val="20"/>
                <w:szCs w:val="20"/>
                <w:rtl/>
              </w:rPr>
              <w:t xml:space="preserve"> </w:t>
            </w:r>
            <w:r w:rsidRPr="007859DF">
              <w:rPr>
                <w:rFonts w:asciiTheme="majorBidi" w:hAnsiTheme="majorBidi" w:cstheme="majorBidi"/>
                <w:sz w:val="20"/>
                <w:szCs w:val="20"/>
              </w:rPr>
              <w:t>CGT</w:t>
            </w:r>
            <w:r w:rsidRPr="007859DF">
              <w:rPr>
                <w:rFonts w:asciiTheme="majorBidi" w:hAnsiTheme="majorBidi" w:cstheme="majorBidi"/>
                <w:sz w:val="20"/>
                <w:szCs w:val="20"/>
                <w:rtl/>
              </w:rPr>
              <w:t xml:space="preserve"> </w:t>
            </w:r>
            <w:r w:rsidRPr="007859DF">
              <w:rPr>
                <w:rFonts w:asciiTheme="majorBidi" w:hAnsiTheme="majorBidi" w:cstheme="majorBidi"/>
                <w:sz w:val="20"/>
                <w:szCs w:val="20"/>
              </w:rPr>
              <w:t>GGG</w:t>
            </w:r>
            <w:r w:rsidRPr="007859DF">
              <w:rPr>
                <w:rFonts w:asciiTheme="majorBidi" w:hAnsiTheme="majorBidi" w:cstheme="majorBidi"/>
                <w:sz w:val="20"/>
                <w:szCs w:val="20"/>
                <w:rtl/>
              </w:rPr>
              <w:t xml:space="preserve"> </w:t>
            </w:r>
            <w:r w:rsidRPr="007859DF">
              <w:rPr>
                <w:rFonts w:asciiTheme="majorBidi" w:hAnsiTheme="majorBidi" w:cstheme="majorBidi"/>
                <w:sz w:val="20"/>
                <w:szCs w:val="20"/>
              </w:rPr>
              <w:t>CTA</w:t>
            </w:r>
            <w:r w:rsidRPr="007859DF">
              <w:rPr>
                <w:rFonts w:asciiTheme="majorBidi" w:hAnsiTheme="majorBidi" w:cstheme="majorBidi"/>
                <w:sz w:val="20"/>
                <w:szCs w:val="20"/>
                <w:rtl/>
              </w:rPr>
              <w:t xml:space="preserve"> </w:t>
            </w:r>
            <w:r w:rsidRPr="007859DF">
              <w:rPr>
                <w:rFonts w:asciiTheme="majorBidi" w:hAnsiTheme="majorBidi" w:cstheme="majorBidi"/>
                <w:sz w:val="20"/>
                <w:szCs w:val="20"/>
              </w:rPr>
              <w:t>CCT</w:t>
            </w:r>
            <w:r w:rsidRPr="007859DF">
              <w:rPr>
                <w:rFonts w:asciiTheme="majorBidi" w:hAnsiTheme="majorBidi" w:cstheme="majorBidi"/>
                <w:sz w:val="20"/>
                <w:szCs w:val="20"/>
                <w:rtl/>
              </w:rPr>
              <w:t xml:space="preserve"> </w:t>
            </w:r>
            <w:r w:rsidRPr="007859DF">
              <w:rPr>
                <w:rFonts w:asciiTheme="majorBidi" w:hAnsiTheme="majorBidi" w:cstheme="majorBidi"/>
                <w:sz w:val="20"/>
                <w:szCs w:val="20"/>
              </w:rPr>
              <w:t>GAA</w:t>
            </w:r>
            <w:r w:rsidRPr="007859DF">
              <w:rPr>
                <w:rFonts w:asciiTheme="majorBidi" w:hAnsiTheme="majorBidi" w:cstheme="majorBidi"/>
                <w:sz w:val="20"/>
                <w:szCs w:val="20"/>
                <w:rtl/>
              </w:rPr>
              <w:t xml:space="preserve"> </w:t>
            </w:r>
            <w:r w:rsidRPr="007859DF">
              <w:rPr>
                <w:rFonts w:asciiTheme="majorBidi" w:hAnsiTheme="majorBidi" w:cstheme="majorBidi"/>
                <w:sz w:val="20"/>
                <w:szCs w:val="20"/>
              </w:rPr>
              <w:t>CG</w:t>
            </w:r>
          </w:p>
          <w:p w14:paraId="09CBDA90" w14:textId="77777777" w:rsidR="00DC62F0" w:rsidRPr="007859DF" w:rsidRDefault="00DC62F0" w:rsidP="00C21198">
            <w:pPr>
              <w:tabs>
                <w:tab w:val="right" w:pos="4320"/>
              </w:tabs>
              <w:autoSpaceDE w:val="0"/>
              <w:autoSpaceDN w:val="0"/>
              <w:adjustRightInd w:val="0"/>
              <w:jc w:val="both"/>
              <w:rPr>
                <w:rFonts w:asciiTheme="majorBidi" w:hAnsiTheme="majorBidi" w:cstheme="majorBidi"/>
                <w:sz w:val="20"/>
                <w:szCs w:val="20"/>
              </w:rPr>
            </w:pPr>
            <w:r w:rsidRPr="007859DF">
              <w:rPr>
                <w:rFonts w:asciiTheme="majorBidi" w:hAnsiTheme="majorBidi" w:cstheme="majorBidi"/>
                <w:sz w:val="20"/>
                <w:szCs w:val="20"/>
              </w:rPr>
              <w:t>R-GCC</w:t>
            </w:r>
            <w:r w:rsidRPr="007859DF">
              <w:rPr>
                <w:rFonts w:asciiTheme="majorBidi" w:hAnsiTheme="majorBidi" w:cstheme="majorBidi"/>
                <w:sz w:val="20"/>
                <w:szCs w:val="20"/>
                <w:rtl/>
              </w:rPr>
              <w:t xml:space="preserve"> </w:t>
            </w:r>
            <w:r w:rsidRPr="007859DF">
              <w:rPr>
                <w:rFonts w:asciiTheme="majorBidi" w:hAnsiTheme="majorBidi" w:cstheme="majorBidi"/>
                <w:sz w:val="20"/>
                <w:szCs w:val="20"/>
              </w:rPr>
              <w:t>GAT</w:t>
            </w:r>
            <w:r w:rsidRPr="007859DF">
              <w:rPr>
                <w:rFonts w:asciiTheme="majorBidi" w:hAnsiTheme="majorBidi" w:cstheme="majorBidi"/>
                <w:sz w:val="20"/>
                <w:szCs w:val="20"/>
                <w:rtl/>
              </w:rPr>
              <w:t xml:space="preserve"> </w:t>
            </w:r>
            <w:r w:rsidRPr="007859DF">
              <w:rPr>
                <w:rFonts w:asciiTheme="majorBidi" w:hAnsiTheme="majorBidi" w:cstheme="majorBidi"/>
                <w:sz w:val="20"/>
                <w:szCs w:val="20"/>
              </w:rPr>
              <w:t>CGC</w:t>
            </w:r>
            <w:r w:rsidRPr="007859DF">
              <w:rPr>
                <w:rFonts w:asciiTheme="majorBidi" w:hAnsiTheme="majorBidi" w:cstheme="majorBidi"/>
                <w:sz w:val="20"/>
                <w:szCs w:val="20"/>
                <w:rtl/>
              </w:rPr>
              <w:t xml:space="preserve"> </w:t>
            </w:r>
            <w:r w:rsidRPr="007859DF">
              <w:rPr>
                <w:rFonts w:asciiTheme="majorBidi" w:hAnsiTheme="majorBidi" w:cstheme="majorBidi"/>
                <w:sz w:val="20"/>
                <w:szCs w:val="20"/>
              </w:rPr>
              <w:t>GTG</w:t>
            </w:r>
            <w:r w:rsidRPr="007859DF">
              <w:rPr>
                <w:rFonts w:asciiTheme="majorBidi" w:hAnsiTheme="majorBidi" w:cstheme="majorBidi"/>
                <w:sz w:val="20"/>
                <w:szCs w:val="20"/>
                <w:rtl/>
              </w:rPr>
              <w:t xml:space="preserve"> </w:t>
            </w:r>
            <w:r w:rsidRPr="007859DF">
              <w:rPr>
                <w:rFonts w:asciiTheme="majorBidi" w:hAnsiTheme="majorBidi" w:cstheme="majorBidi"/>
                <w:sz w:val="20"/>
                <w:szCs w:val="20"/>
              </w:rPr>
              <w:t>AAG</w:t>
            </w:r>
            <w:r w:rsidRPr="007859DF">
              <w:rPr>
                <w:rFonts w:asciiTheme="majorBidi" w:hAnsiTheme="majorBidi" w:cstheme="majorBidi"/>
                <w:sz w:val="20"/>
                <w:szCs w:val="20"/>
                <w:rtl/>
              </w:rPr>
              <w:t xml:space="preserve"> </w:t>
            </w:r>
            <w:r w:rsidRPr="007859DF">
              <w:rPr>
                <w:rFonts w:asciiTheme="majorBidi" w:hAnsiTheme="majorBidi" w:cstheme="majorBidi"/>
                <w:sz w:val="20"/>
                <w:szCs w:val="20"/>
              </w:rPr>
              <w:t>TTC</w:t>
            </w:r>
            <w:r w:rsidRPr="007859DF">
              <w:rPr>
                <w:rFonts w:asciiTheme="majorBidi" w:hAnsiTheme="majorBidi" w:cstheme="majorBidi"/>
                <w:sz w:val="20"/>
                <w:szCs w:val="20"/>
                <w:rtl/>
              </w:rPr>
              <w:t xml:space="preserve"> </w:t>
            </w:r>
            <w:r w:rsidRPr="007859DF">
              <w:rPr>
                <w:rFonts w:asciiTheme="majorBidi" w:hAnsiTheme="majorBidi" w:cstheme="majorBidi"/>
                <w:sz w:val="20"/>
                <w:szCs w:val="20"/>
              </w:rPr>
              <w:t>CG</w:t>
            </w:r>
          </w:p>
          <w:p w14:paraId="6C8C6A80" w14:textId="77777777" w:rsidR="00DC62F0" w:rsidRPr="007859DF" w:rsidRDefault="00DC62F0" w:rsidP="00C21198">
            <w:pPr>
              <w:tabs>
                <w:tab w:val="right" w:pos="4320"/>
              </w:tabs>
              <w:autoSpaceDE w:val="0"/>
              <w:autoSpaceDN w:val="0"/>
              <w:adjustRightInd w:val="0"/>
              <w:jc w:val="both"/>
              <w:rPr>
                <w:rFonts w:asciiTheme="majorBidi" w:hAnsiTheme="majorBidi" w:cstheme="majorBidi"/>
                <w:sz w:val="20"/>
                <w:szCs w:val="20"/>
              </w:rPr>
            </w:pPr>
          </w:p>
        </w:tc>
        <w:tc>
          <w:tcPr>
            <w:tcW w:w="0" w:type="auto"/>
            <w:hideMark/>
          </w:tcPr>
          <w:p w14:paraId="61DEA66F" w14:textId="77777777" w:rsidR="00DC62F0" w:rsidRPr="009923C9" w:rsidRDefault="00DC62F0" w:rsidP="00C21198">
            <w:pPr>
              <w:spacing w:after="200" w:line="276" w:lineRule="auto"/>
              <w:rPr>
                <w:rFonts w:asciiTheme="majorBidi" w:eastAsia="Calibri" w:hAnsiTheme="majorBidi" w:cstheme="majorBidi"/>
                <w:i/>
                <w:iCs/>
                <w:sz w:val="20"/>
                <w:szCs w:val="20"/>
              </w:rPr>
            </w:pPr>
            <w:r w:rsidRPr="009923C9">
              <w:rPr>
                <w:rFonts w:asciiTheme="majorBidi" w:eastAsia="Calibri" w:hAnsiTheme="majorBidi" w:cstheme="majorBidi"/>
                <w:i/>
                <w:iCs/>
                <w:sz w:val="20"/>
                <w:szCs w:val="20"/>
              </w:rPr>
              <w:t>Sul1</w:t>
            </w:r>
          </w:p>
        </w:tc>
      </w:tr>
      <w:tr w:rsidR="00DC62F0" w:rsidRPr="009923C9" w14:paraId="15CE7E39" w14:textId="77777777" w:rsidTr="00C21198">
        <w:trPr>
          <w:trHeight w:val="398"/>
        </w:trPr>
        <w:tc>
          <w:tcPr>
            <w:tcW w:w="0" w:type="auto"/>
          </w:tcPr>
          <w:p w14:paraId="6CC542EC"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50</w:t>
            </w:r>
          </w:p>
        </w:tc>
        <w:tc>
          <w:tcPr>
            <w:tcW w:w="878" w:type="dxa"/>
            <w:hideMark/>
          </w:tcPr>
          <w:p w14:paraId="66A5371E" w14:textId="77777777" w:rsidR="00DC62F0" w:rsidRPr="009923C9" w:rsidRDefault="00DC62F0" w:rsidP="00C21198">
            <w:pPr>
              <w:jc w:val="center"/>
              <w:rPr>
                <w:rFonts w:asciiTheme="majorBidi" w:hAnsiTheme="majorBidi" w:cstheme="majorBidi"/>
                <w:sz w:val="20"/>
                <w:szCs w:val="20"/>
                <w:lang w:bidi="ar-EG"/>
              </w:rPr>
            </w:pPr>
            <w:r w:rsidRPr="009923C9">
              <w:rPr>
                <w:rFonts w:asciiTheme="majorBidi" w:hAnsiTheme="majorBidi" w:cstheme="majorBidi"/>
                <w:sz w:val="20"/>
                <w:szCs w:val="20"/>
                <w:lang w:bidi="ar-EG"/>
              </w:rPr>
              <w:t>326 bp</w:t>
            </w:r>
          </w:p>
        </w:tc>
        <w:tc>
          <w:tcPr>
            <w:tcW w:w="0" w:type="auto"/>
            <w:hideMark/>
          </w:tcPr>
          <w:p w14:paraId="6B405C94" w14:textId="77777777" w:rsidR="00DC62F0" w:rsidRPr="007859DF" w:rsidRDefault="00DC62F0" w:rsidP="00C21198">
            <w:pPr>
              <w:jc w:val="both"/>
              <w:rPr>
                <w:rFonts w:asciiTheme="majorBidi" w:hAnsiTheme="majorBidi" w:cstheme="majorBidi"/>
                <w:sz w:val="20"/>
                <w:szCs w:val="20"/>
              </w:rPr>
            </w:pPr>
            <w:r w:rsidRPr="007859DF">
              <w:rPr>
                <w:rFonts w:asciiTheme="majorBidi" w:eastAsia="Calibri" w:hAnsiTheme="majorBidi" w:cstheme="majorBidi"/>
                <w:sz w:val="20"/>
                <w:szCs w:val="20"/>
              </w:rPr>
              <w:t>F-ACCCCTGTTCCCTTATCATC</w:t>
            </w:r>
          </w:p>
          <w:p w14:paraId="1F2C7C13" w14:textId="77777777" w:rsidR="00DC62F0" w:rsidRPr="007859DF" w:rsidRDefault="00DC62F0" w:rsidP="00C21198">
            <w:pPr>
              <w:jc w:val="both"/>
              <w:rPr>
                <w:rFonts w:asciiTheme="majorBidi" w:hAnsiTheme="majorBidi" w:cstheme="majorBidi"/>
                <w:sz w:val="20"/>
                <w:szCs w:val="20"/>
              </w:rPr>
            </w:pPr>
            <w:r w:rsidRPr="007859DF">
              <w:rPr>
                <w:rFonts w:asciiTheme="majorBidi" w:eastAsia="Calibri" w:hAnsiTheme="majorBidi" w:cstheme="majorBidi"/>
                <w:sz w:val="20"/>
                <w:szCs w:val="20"/>
              </w:rPr>
              <w:t>R-TTTTCAGTATTTGTAACGCC</w:t>
            </w:r>
          </w:p>
        </w:tc>
        <w:tc>
          <w:tcPr>
            <w:tcW w:w="0" w:type="auto"/>
            <w:hideMark/>
          </w:tcPr>
          <w:p w14:paraId="08A0A45F" w14:textId="77777777" w:rsidR="00DC62F0" w:rsidRPr="009923C9" w:rsidRDefault="00DC62F0" w:rsidP="00C21198">
            <w:pPr>
              <w:spacing w:after="200" w:line="276" w:lineRule="auto"/>
              <w:rPr>
                <w:rFonts w:asciiTheme="majorBidi" w:eastAsia="Calibri" w:hAnsiTheme="majorBidi" w:cstheme="majorBidi"/>
                <w:sz w:val="20"/>
                <w:szCs w:val="20"/>
              </w:rPr>
            </w:pPr>
            <w:r w:rsidRPr="00502371">
              <w:rPr>
                <w:rFonts w:asciiTheme="majorBidi" w:eastAsia="Calibri" w:hAnsiTheme="majorBidi" w:cstheme="majorBidi"/>
                <w:i/>
                <w:iCs/>
                <w:sz w:val="20"/>
                <w:szCs w:val="20"/>
              </w:rPr>
              <w:t>TSST</w:t>
            </w:r>
            <w:r w:rsidRPr="009923C9">
              <w:rPr>
                <w:rFonts w:asciiTheme="majorBidi" w:eastAsia="Calibri" w:hAnsiTheme="majorBidi" w:cstheme="majorBidi"/>
                <w:sz w:val="20"/>
                <w:szCs w:val="20"/>
              </w:rPr>
              <w:t>-1</w:t>
            </w:r>
          </w:p>
        </w:tc>
      </w:tr>
    </w:tbl>
    <w:p w14:paraId="2DCCFC8B" w14:textId="77777777" w:rsidR="00DC62F0" w:rsidRPr="009923C9" w:rsidRDefault="00DC62F0" w:rsidP="00DC62F0">
      <w:pPr>
        <w:autoSpaceDE w:val="0"/>
        <w:autoSpaceDN w:val="0"/>
        <w:adjustRightInd w:val="0"/>
        <w:snapToGrid w:val="0"/>
        <w:spacing w:after="0" w:line="360" w:lineRule="auto"/>
        <w:jc w:val="both"/>
        <w:rPr>
          <w:rFonts w:asciiTheme="majorBidi" w:hAnsiTheme="majorBidi" w:cstheme="majorBidi"/>
          <w:noProof/>
          <w:sz w:val="20"/>
          <w:szCs w:val="20"/>
        </w:rPr>
      </w:pPr>
    </w:p>
    <w:p w14:paraId="2C011DF0" w14:textId="77777777" w:rsidR="00DC62F0" w:rsidRPr="009923C9" w:rsidRDefault="00DC62F0" w:rsidP="00DC62F0">
      <w:pPr>
        <w:autoSpaceDE w:val="0"/>
        <w:autoSpaceDN w:val="0"/>
        <w:adjustRightInd w:val="0"/>
        <w:snapToGrid w:val="0"/>
        <w:spacing w:after="0" w:line="360" w:lineRule="auto"/>
        <w:jc w:val="both"/>
        <w:rPr>
          <w:rFonts w:asciiTheme="majorBidi" w:hAnsiTheme="majorBidi" w:cstheme="majorBidi"/>
          <w:noProof/>
          <w:sz w:val="20"/>
          <w:szCs w:val="20"/>
        </w:rPr>
      </w:pPr>
    </w:p>
    <w:p w14:paraId="41E657EE" w14:textId="77777777" w:rsidR="00DC62F0" w:rsidRPr="009923C9" w:rsidRDefault="00DC62F0" w:rsidP="00DC62F0">
      <w:pPr>
        <w:autoSpaceDE w:val="0"/>
        <w:autoSpaceDN w:val="0"/>
        <w:adjustRightInd w:val="0"/>
        <w:snapToGrid w:val="0"/>
        <w:spacing w:after="0" w:line="360" w:lineRule="auto"/>
        <w:jc w:val="both"/>
        <w:rPr>
          <w:rFonts w:asciiTheme="majorBidi" w:hAnsiTheme="majorBidi" w:cstheme="majorBidi"/>
          <w:noProof/>
          <w:sz w:val="20"/>
          <w:szCs w:val="20"/>
        </w:rPr>
      </w:pPr>
    </w:p>
    <w:p w14:paraId="3CC813D6" w14:textId="77777777" w:rsidR="00DC62F0" w:rsidRPr="009923C9" w:rsidRDefault="00DC62F0" w:rsidP="00DC62F0">
      <w:pPr>
        <w:autoSpaceDE w:val="0"/>
        <w:autoSpaceDN w:val="0"/>
        <w:adjustRightInd w:val="0"/>
        <w:snapToGrid w:val="0"/>
        <w:spacing w:after="0" w:line="360" w:lineRule="auto"/>
        <w:jc w:val="both"/>
        <w:rPr>
          <w:rFonts w:asciiTheme="majorBidi" w:hAnsiTheme="majorBidi" w:cstheme="majorBidi"/>
          <w:noProof/>
          <w:sz w:val="20"/>
          <w:szCs w:val="20"/>
        </w:rPr>
      </w:pPr>
    </w:p>
    <w:p w14:paraId="62ADD26E" w14:textId="77777777" w:rsidR="00DC62F0" w:rsidRPr="009923C9" w:rsidRDefault="00DC62F0" w:rsidP="00DC62F0">
      <w:pPr>
        <w:autoSpaceDE w:val="0"/>
        <w:autoSpaceDN w:val="0"/>
        <w:adjustRightInd w:val="0"/>
        <w:snapToGrid w:val="0"/>
        <w:spacing w:after="0" w:line="360" w:lineRule="auto"/>
        <w:jc w:val="both"/>
        <w:rPr>
          <w:rFonts w:asciiTheme="majorBidi" w:hAnsiTheme="majorBidi" w:cstheme="majorBidi"/>
          <w:noProof/>
          <w:sz w:val="20"/>
          <w:szCs w:val="20"/>
        </w:rPr>
      </w:pPr>
    </w:p>
    <w:p w14:paraId="416EB00F" w14:textId="77777777" w:rsidR="00DC62F0" w:rsidRPr="009923C9" w:rsidRDefault="00DC62F0" w:rsidP="00DC62F0">
      <w:pPr>
        <w:autoSpaceDE w:val="0"/>
        <w:autoSpaceDN w:val="0"/>
        <w:adjustRightInd w:val="0"/>
        <w:snapToGrid w:val="0"/>
        <w:spacing w:after="0" w:line="360" w:lineRule="auto"/>
        <w:jc w:val="both"/>
        <w:rPr>
          <w:rFonts w:asciiTheme="majorBidi" w:hAnsiTheme="majorBidi" w:cstheme="majorBidi"/>
          <w:noProof/>
          <w:sz w:val="20"/>
          <w:szCs w:val="20"/>
        </w:rPr>
      </w:pPr>
    </w:p>
    <w:p w14:paraId="4E651115" w14:textId="77777777" w:rsidR="00DC62F0" w:rsidRPr="009923C9" w:rsidRDefault="00DC62F0" w:rsidP="00DC62F0">
      <w:pPr>
        <w:autoSpaceDE w:val="0"/>
        <w:autoSpaceDN w:val="0"/>
        <w:adjustRightInd w:val="0"/>
        <w:snapToGrid w:val="0"/>
        <w:spacing w:after="0" w:line="360" w:lineRule="auto"/>
        <w:jc w:val="both"/>
        <w:rPr>
          <w:rFonts w:asciiTheme="majorBidi" w:hAnsiTheme="majorBidi" w:cstheme="majorBidi"/>
          <w:noProof/>
          <w:sz w:val="20"/>
          <w:szCs w:val="20"/>
        </w:rPr>
      </w:pPr>
    </w:p>
    <w:p w14:paraId="164D201C" w14:textId="77777777" w:rsidR="00DC62F0" w:rsidRDefault="00DC62F0" w:rsidP="00DC62F0">
      <w:pPr>
        <w:autoSpaceDE w:val="0"/>
        <w:autoSpaceDN w:val="0"/>
        <w:adjustRightInd w:val="0"/>
        <w:snapToGrid w:val="0"/>
        <w:spacing w:after="0" w:line="360" w:lineRule="auto"/>
        <w:jc w:val="both"/>
        <w:rPr>
          <w:rFonts w:asciiTheme="majorBidi" w:hAnsiTheme="majorBidi" w:cstheme="majorBidi"/>
          <w:noProof/>
          <w:sz w:val="24"/>
          <w:szCs w:val="24"/>
        </w:rPr>
      </w:pPr>
    </w:p>
    <w:p w14:paraId="27D57E9B" w14:textId="77777777" w:rsidR="00DC62F0" w:rsidRDefault="00DC62F0" w:rsidP="00DC62F0">
      <w:pPr>
        <w:autoSpaceDE w:val="0"/>
        <w:autoSpaceDN w:val="0"/>
        <w:adjustRightInd w:val="0"/>
        <w:snapToGrid w:val="0"/>
        <w:spacing w:after="0" w:line="360" w:lineRule="auto"/>
        <w:jc w:val="both"/>
        <w:rPr>
          <w:rFonts w:asciiTheme="majorBidi" w:hAnsiTheme="majorBidi" w:cstheme="majorBidi"/>
          <w:noProof/>
          <w:sz w:val="24"/>
          <w:szCs w:val="24"/>
        </w:rPr>
      </w:pPr>
    </w:p>
    <w:p w14:paraId="4466CF22" w14:textId="77777777" w:rsidR="00DC62F0" w:rsidRDefault="00DC62F0" w:rsidP="00DC62F0">
      <w:pPr>
        <w:autoSpaceDE w:val="0"/>
        <w:autoSpaceDN w:val="0"/>
        <w:adjustRightInd w:val="0"/>
        <w:snapToGrid w:val="0"/>
        <w:spacing w:after="0" w:line="360" w:lineRule="auto"/>
        <w:jc w:val="both"/>
        <w:rPr>
          <w:rFonts w:asciiTheme="majorBidi" w:hAnsiTheme="majorBidi" w:cstheme="majorBidi"/>
          <w:noProof/>
          <w:sz w:val="24"/>
          <w:szCs w:val="24"/>
        </w:rPr>
      </w:pPr>
    </w:p>
    <w:p w14:paraId="3725287D" w14:textId="77777777" w:rsidR="00DC62F0" w:rsidRDefault="00DC62F0" w:rsidP="00DC62F0">
      <w:pPr>
        <w:autoSpaceDE w:val="0"/>
        <w:autoSpaceDN w:val="0"/>
        <w:adjustRightInd w:val="0"/>
        <w:snapToGrid w:val="0"/>
        <w:spacing w:after="0" w:line="360" w:lineRule="auto"/>
        <w:jc w:val="both"/>
        <w:rPr>
          <w:rFonts w:asciiTheme="majorBidi" w:hAnsiTheme="majorBidi" w:cstheme="majorBidi"/>
          <w:noProof/>
          <w:sz w:val="24"/>
          <w:szCs w:val="24"/>
        </w:rPr>
      </w:pPr>
    </w:p>
    <w:p w14:paraId="278F14C9" w14:textId="77777777" w:rsidR="00DC62F0" w:rsidRDefault="00DC62F0" w:rsidP="00DC62F0">
      <w:pPr>
        <w:autoSpaceDE w:val="0"/>
        <w:autoSpaceDN w:val="0"/>
        <w:adjustRightInd w:val="0"/>
        <w:snapToGrid w:val="0"/>
        <w:spacing w:after="0" w:line="360" w:lineRule="auto"/>
        <w:jc w:val="both"/>
        <w:rPr>
          <w:rFonts w:asciiTheme="majorBidi" w:hAnsiTheme="majorBidi" w:cstheme="majorBidi"/>
          <w:noProof/>
          <w:sz w:val="24"/>
          <w:szCs w:val="24"/>
        </w:rPr>
      </w:pPr>
    </w:p>
    <w:p w14:paraId="371D2089" w14:textId="77777777" w:rsidR="00DC62F0" w:rsidRDefault="00DC62F0" w:rsidP="00DC62F0">
      <w:pPr>
        <w:autoSpaceDE w:val="0"/>
        <w:autoSpaceDN w:val="0"/>
        <w:adjustRightInd w:val="0"/>
        <w:snapToGrid w:val="0"/>
        <w:spacing w:after="0" w:line="360" w:lineRule="auto"/>
        <w:jc w:val="both"/>
        <w:rPr>
          <w:rFonts w:asciiTheme="majorBidi" w:hAnsiTheme="majorBidi" w:cstheme="majorBidi"/>
          <w:noProof/>
          <w:sz w:val="24"/>
          <w:szCs w:val="24"/>
        </w:rPr>
      </w:pPr>
    </w:p>
    <w:p w14:paraId="7376067A" w14:textId="77777777" w:rsidR="00DC62F0" w:rsidRDefault="00DC62F0" w:rsidP="00DC62F0">
      <w:pPr>
        <w:autoSpaceDE w:val="0"/>
        <w:autoSpaceDN w:val="0"/>
        <w:adjustRightInd w:val="0"/>
        <w:snapToGrid w:val="0"/>
        <w:spacing w:after="0" w:line="360" w:lineRule="auto"/>
        <w:jc w:val="both"/>
        <w:rPr>
          <w:rFonts w:asciiTheme="majorBidi" w:hAnsiTheme="majorBidi" w:cstheme="majorBidi"/>
          <w:noProof/>
          <w:sz w:val="24"/>
          <w:szCs w:val="24"/>
        </w:rPr>
      </w:pPr>
    </w:p>
    <w:p w14:paraId="11E366F1" w14:textId="3FAEDB42" w:rsidR="00DC62F0" w:rsidRDefault="00DC62F0" w:rsidP="00DC62F0">
      <w:pPr>
        <w:autoSpaceDE w:val="0"/>
        <w:autoSpaceDN w:val="0"/>
        <w:adjustRightInd w:val="0"/>
        <w:snapToGrid w:val="0"/>
        <w:spacing w:after="0" w:line="360" w:lineRule="auto"/>
        <w:jc w:val="both"/>
        <w:rPr>
          <w:rFonts w:asciiTheme="majorBidi" w:hAnsiTheme="majorBidi" w:cstheme="majorBidi"/>
          <w:noProof/>
          <w:sz w:val="24"/>
          <w:szCs w:val="24"/>
        </w:rPr>
      </w:pPr>
    </w:p>
    <w:p w14:paraId="321E506A" w14:textId="7064AC56" w:rsidR="000D424B" w:rsidRDefault="000D424B" w:rsidP="00DC62F0">
      <w:pPr>
        <w:autoSpaceDE w:val="0"/>
        <w:autoSpaceDN w:val="0"/>
        <w:adjustRightInd w:val="0"/>
        <w:snapToGrid w:val="0"/>
        <w:spacing w:after="0" w:line="360" w:lineRule="auto"/>
        <w:jc w:val="both"/>
        <w:rPr>
          <w:rFonts w:asciiTheme="majorBidi" w:hAnsiTheme="majorBidi" w:cstheme="majorBidi"/>
          <w:noProof/>
          <w:sz w:val="24"/>
          <w:szCs w:val="24"/>
        </w:rPr>
      </w:pPr>
    </w:p>
    <w:p w14:paraId="613454A7" w14:textId="6A423EE2" w:rsidR="00B85850" w:rsidRDefault="00B85850" w:rsidP="00DC62F0">
      <w:pPr>
        <w:autoSpaceDE w:val="0"/>
        <w:autoSpaceDN w:val="0"/>
        <w:adjustRightInd w:val="0"/>
        <w:snapToGrid w:val="0"/>
        <w:spacing w:after="0" w:line="360" w:lineRule="auto"/>
        <w:jc w:val="both"/>
        <w:rPr>
          <w:rFonts w:asciiTheme="majorBidi" w:hAnsiTheme="majorBidi" w:cstheme="majorBidi"/>
          <w:noProof/>
          <w:sz w:val="24"/>
          <w:szCs w:val="24"/>
        </w:rPr>
      </w:pPr>
    </w:p>
    <w:p w14:paraId="0A7350C0" w14:textId="5D38E899" w:rsidR="00B85850" w:rsidRDefault="00B85850" w:rsidP="00DC62F0">
      <w:pPr>
        <w:autoSpaceDE w:val="0"/>
        <w:autoSpaceDN w:val="0"/>
        <w:adjustRightInd w:val="0"/>
        <w:snapToGrid w:val="0"/>
        <w:spacing w:after="0" w:line="360" w:lineRule="auto"/>
        <w:jc w:val="both"/>
        <w:rPr>
          <w:rFonts w:asciiTheme="majorBidi" w:hAnsiTheme="majorBidi" w:cstheme="majorBidi"/>
          <w:noProof/>
          <w:sz w:val="24"/>
          <w:szCs w:val="24"/>
        </w:rPr>
      </w:pPr>
    </w:p>
    <w:p w14:paraId="6B4016B0" w14:textId="77777777" w:rsidR="00B85850" w:rsidRDefault="00B85850" w:rsidP="00DC62F0">
      <w:pPr>
        <w:autoSpaceDE w:val="0"/>
        <w:autoSpaceDN w:val="0"/>
        <w:adjustRightInd w:val="0"/>
        <w:snapToGrid w:val="0"/>
        <w:spacing w:after="0" w:line="360" w:lineRule="auto"/>
        <w:jc w:val="both"/>
        <w:rPr>
          <w:rFonts w:asciiTheme="majorBidi" w:hAnsiTheme="majorBidi" w:cstheme="majorBidi"/>
          <w:noProof/>
          <w:sz w:val="24"/>
          <w:szCs w:val="24"/>
        </w:rPr>
      </w:pPr>
    </w:p>
    <w:p w14:paraId="5BF0DF53" w14:textId="77777777" w:rsidR="00DC62F0" w:rsidRDefault="00DC62F0" w:rsidP="00DC62F0">
      <w:pPr>
        <w:autoSpaceDE w:val="0"/>
        <w:autoSpaceDN w:val="0"/>
        <w:adjustRightInd w:val="0"/>
        <w:snapToGrid w:val="0"/>
        <w:spacing w:after="0" w:line="360" w:lineRule="auto"/>
        <w:jc w:val="both"/>
        <w:rPr>
          <w:rFonts w:asciiTheme="majorBidi" w:hAnsiTheme="majorBidi" w:cstheme="majorBidi"/>
          <w:noProof/>
          <w:sz w:val="24"/>
          <w:szCs w:val="24"/>
        </w:rPr>
      </w:pPr>
    </w:p>
    <w:p w14:paraId="04154F8D" w14:textId="1E60326A" w:rsidR="00DC62F0" w:rsidRPr="00950CEF" w:rsidRDefault="00DC62F0" w:rsidP="00DC62F0">
      <w:pPr>
        <w:rPr>
          <w:rFonts w:asciiTheme="majorBidi" w:hAnsiTheme="majorBidi" w:cstheme="majorBidi"/>
          <w:sz w:val="24"/>
          <w:szCs w:val="24"/>
        </w:rPr>
      </w:pPr>
      <w:r w:rsidRPr="009923C9">
        <w:rPr>
          <w:rFonts w:asciiTheme="majorBidi" w:hAnsiTheme="majorBidi" w:cstheme="majorBidi"/>
          <w:b/>
          <w:bCs/>
          <w:noProof/>
          <w:sz w:val="24"/>
          <w:szCs w:val="24"/>
        </w:rPr>
        <w:t>Tab</w:t>
      </w:r>
      <w:r>
        <w:rPr>
          <w:rFonts w:asciiTheme="majorBidi" w:hAnsiTheme="majorBidi" w:cstheme="majorBidi"/>
          <w:b/>
          <w:bCs/>
          <w:noProof/>
          <w:sz w:val="24"/>
          <w:szCs w:val="24"/>
        </w:rPr>
        <w:t>le</w:t>
      </w:r>
      <w:r w:rsidRPr="009923C9">
        <w:rPr>
          <w:rFonts w:asciiTheme="majorBidi" w:hAnsiTheme="majorBidi" w:cstheme="majorBidi"/>
          <w:b/>
          <w:bCs/>
          <w:noProof/>
          <w:sz w:val="24"/>
          <w:szCs w:val="24"/>
        </w:rPr>
        <w:t xml:space="preserve"> </w:t>
      </w:r>
      <w:r w:rsidR="00FD7FA3">
        <w:rPr>
          <w:rFonts w:asciiTheme="majorBidi" w:hAnsiTheme="majorBidi" w:cstheme="majorBidi"/>
          <w:b/>
          <w:bCs/>
          <w:noProof/>
          <w:sz w:val="24"/>
          <w:szCs w:val="24"/>
        </w:rPr>
        <w:t>2</w:t>
      </w:r>
      <w:r w:rsidRPr="009923C9">
        <w:rPr>
          <w:rFonts w:asciiTheme="majorBidi" w:hAnsiTheme="majorBidi" w:cstheme="majorBidi"/>
          <w:b/>
          <w:bCs/>
          <w:noProof/>
          <w:sz w:val="24"/>
          <w:szCs w:val="24"/>
        </w:rPr>
        <w:t xml:space="preserve"> </w:t>
      </w:r>
      <w:r>
        <w:rPr>
          <w:rFonts w:asciiTheme="majorBidi" w:hAnsiTheme="majorBidi" w:cstheme="majorBidi"/>
          <w:sz w:val="24"/>
          <w:szCs w:val="24"/>
        </w:rPr>
        <w:t xml:space="preserve">Results of </w:t>
      </w:r>
      <w:r w:rsidRPr="00950CEF">
        <w:rPr>
          <w:rFonts w:asciiTheme="majorBidi" w:hAnsiTheme="majorBidi" w:cstheme="majorBidi"/>
          <w:sz w:val="24"/>
          <w:szCs w:val="24"/>
        </w:rPr>
        <w:t xml:space="preserve">CMT, Growth on media, and coagulase </w:t>
      </w:r>
      <w:r w:rsidRPr="00950CEF">
        <w:rPr>
          <w:rFonts w:asciiTheme="majorBidi" w:hAnsiTheme="majorBidi" w:cstheme="majorBidi"/>
          <w:noProof/>
          <w:sz w:val="24"/>
          <w:szCs w:val="24"/>
        </w:rPr>
        <w:t>test</w:t>
      </w:r>
      <w:r>
        <w:rPr>
          <w:rFonts w:asciiTheme="majorBidi" w:hAnsiTheme="majorBidi" w:cstheme="majorBidi"/>
          <w:sz w:val="24"/>
          <w:szCs w:val="24"/>
        </w:rPr>
        <w:t xml:space="preserve"> </w:t>
      </w:r>
      <w:r w:rsidRPr="00950CEF">
        <w:rPr>
          <w:rFonts w:asciiTheme="majorBidi" w:hAnsiTheme="majorBidi" w:cstheme="majorBidi"/>
          <w:sz w:val="24"/>
          <w:szCs w:val="24"/>
        </w:rPr>
        <w:t xml:space="preserve">of the examined milk samples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0"/>
        <w:gridCol w:w="1522"/>
        <w:gridCol w:w="1522"/>
        <w:gridCol w:w="1522"/>
        <w:gridCol w:w="1570"/>
      </w:tblGrid>
      <w:tr w:rsidR="00DC62F0" w:rsidRPr="009923C9" w14:paraId="40978705" w14:textId="77777777" w:rsidTr="00B85850">
        <w:trPr>
          <w:trHeight w:val="427"/>
        </w:trPr>
        <w:tc>
          <w:tcPr>
            <w:tcW w:w="2170" w:type="dxa"/>
            <w:vMerge w:val="restart"/>
          </w:tcPr>
          <w:p w14:paraId="409991E4" w14:textId="77777777" w:rsidR="00DC62F0" w:rsidRPr="009923C9" w:rsidRDefault="00DC62F0" w:rsidP="00C21198">
            <w:pPr>
              <w:rPr>
                <w:rFonts w:asciiTheme="majorBidi" w:hAnsiTheme="majorBidi" w:cstheme="majorBidi"/>
                <w:b/>
                <w:bCs/>
                <w:sz w:val="20"/>
                <w:szCs w:val="20"/>
              </w:rPr>
            </w:pPr>
            <w:r w:rsidRPr="009923C9">
              <w:rPr>
                <w:rFonts w:asciiTheme="majorBidi" w:hAnsiTheme="majorBidi" w:cstheme="majorBidi"/>
                <w:b/>
                <w:bCs/>
                <w:sz w:val="20"/>
                <w:szCs w:val="20"/>
              </w:rPr>
              <w:t>Item</w:t>
            </w:r>
          </w:p>
        </w:tc>
        <w:tc>
          <w:tcPr>
            <w:tcW w:w="3044" w:type="dxa"/>
            <w:gridSpan w:val="2"/>
          </w:tcPr>
          <w:p w14:paraId="5E7E9E1C" w14:textId="77777777" w:rsidR="00DC62F0" w:rsidRPr="009923C9" w:rsidRDefault="00DC62F0" w:rsidP="00C21198">
            <w:pPr>
              <w:jc w:val="center"/>
              <w:rPr>
                <w:rFonts w:asciiTheme="majorBidi" w:hAnsiTheme="majorBidi" w:cstheme="majorBidi"/>
                <w:b/>
                <w:bCs/>
                <w:sz w:val="20"/>
                <w:szCs w:val="20"/>
              </w:rPr>
            </w:pPr>
            <w:r w:rsidRPr="009923C9">
              <w:rPr>
                <w:rFonts w:asciiTheme="majorBidi" w:hAnsiTheme="majorBidi" w:cstheme="majorBidi"/>
                <w:b/>
                <w:bCs/>
                <w:sz w:val="20"/>
                <w:szCs w:val="20"/>
              </w:rPr>
              <w:t xml:space="preserve">Clinical </w:t>
            </w:r>
            <w:r w:rsidRPr="009923C9">
              <w:rPr>
                <w:rFonts w:asciiTheme="majorBidi" w:hAnsiTheme="majorBidi" w:cstheme="majorBidi"/>
                <w:b/>
                <w:bCs/>
                <w:noProof/>
                <w:sz w:val="20"/>
                <w:szCs w:val="20"/>
              </w:rPr>
              <w:t>mastitis</w:t>
            </w:r>
            <w:r w:rsidRPr="009923C9">
              <w:rPr>
                <w:rFonts w:asciiTheme="majorBidi" w:hAnsiTheme="majorBidi" w:cstheme="majorBidi"/>
                <w:b/>
                <w:bCs/>
                <w:sz w:val="20"/>
                <w:szCs w:val="20"/>
              </w:rPr>
              <w:t xml:space="preserve"> cases</w:t>
            </w:r>
          </w:p>
        </w:tc>
        <w:tc>
          <w:tcPr>
            <w:tcW w:w="3092" w:type="dxa"/>
            <w:gridSpan w:val="2"/>
          </w:tcPr>
          <w:p w14:paraId="3A84808C" w14:textId="77777777" w:rsidR="00DC62F0" w:rsidRPr="009923C9" w:rsidRDefault="00DC62F0" w:rsidP="00C21198">
            <w:pPr>
              <w:jc w:val="center"/>
              <w:rPr>
                <w:rFonts w:asciiTheme="majorBidi" w:hAnsiTheme="majorBidi" w:cstheme="majorBidi"/>
                <w:b/>
                <w:bCs/>
                <w:sz w:val="20"/>
                <w:szCs w:val="20"/>
              </w:rPr>
            </w:pPr>
            <w:r w:rsidRPr="009923C9">
              <w:rPr>
                <w:rFonts w:asciiTheme="majorBidi" w:hAnsiTheme="majorBidi" w:cstheme="majorBidi"/>
                <w:b/>
                <w:bCs/>
                <w:sz w:val="20"/>
                <w:szCs w:val="20"/>
              </w:rPr>
              <w:t>Sub-clinical mastitis cases</w:t>
            </w:r>
          </w:p>
          <w:p w14:paraId="084455AD" w14:textId="77777777" w:rsidR="00DC62F0" w:rsidRPr="009923C9" w:rsidRDefault="00DC62F0" w:rsidP="00C21198">
            <w:pPr>
              <w:rPr>
                <w:rFonts w:asciiTheme="majorBidi" w:hAnsiTheme="majorBidi" w:cstheme="majorBidi"/>
                <w:b/>
                <w:bCs/>
                <w:sz w:val="20"/>
                <w:szCs w:val="20"/>
              </w:rPr>
            </w:pPr>
          </w:p>
        </w:tc>
      </w:tr>
      <w:tr w:rsidR="00DC62F0" w:rsidRPr="009923C9" w14:paraId="64AD3880" w14:textId="77777777" w:rsidTr="00B85850">
        <w:trPr>
          <w:trHeight w:val="294"/>
        </w:trPr>
        <w:tc>
          <w:tcPr>
            <w:tcW w:w="2170" w:type="dxa"/>
            <w:vMerge/>
          </w:tcPr>
          <w:p w14:paraId="10239500" w14:textId="77777777" w:rsidR="00DC62F0" w:rsidRPr="009923C9" w:rsidRDefault="00DC62F0" w:rsidP="00C21198">
            <w:pPr>
              <w:rPr>
                <w:sz w:val="20"/>
                <w:szCs w:val="20"/>
              </w:rPr>
            </w:pPr>
          </w:p>
        </w:tc>
        <w:tc>
          <w:tcPr>
            <w:tcW w:w="3044" w:type="dxa"/>
            <w:gridSpan w:val="2"/>
          </w:tcPr>
          <w:p w14:paraId="4017CDBC" w14:textId="77777777" w:rsidR="00DC62F0" w:rsidRPr="009923C9" w:rsidRDefault="00DC62F0" w:rsidP="00C21198">
            <w:pPr>
              <w:jc w:val="center"/>
              <w:rPr>
                <w:rFonts w:asciiTheme="majorBidi" w:hAnsiTheme="majorBidi" w:cstheme="majorBidi"/>
                <w:sz w:val="20"/>
                <w:szCs w:val="20"/>
              </w:rPr>
            </w:pPr>
            <w:r w:rsidRPr="009923C9">
              <w:rPr>
                <w:rFonts w:asciiTheme="majorBidi" w:hAnsiTheme="majorBidi" w:cstheme="majorBidi"/>
                <w:sz w:val="20"/>
                <w:szCs w:val="20"/>
              </w:rPr>
              <w:t>50</w:t>
            </w:r>
          </w:p>
        </w:tc>
        <w:tc>
          <w:tcPr>
            <w:tcW w:w="3092" w:type="dxa"/>
            <w:gridSpan w:val="2"/>
          </w:tcPr>
          <w:p w14:paraId="6C3C69A1" w14:textId="77777777" w:rsidR="00DC62F0" w:rsidRPr="009923C9" w:rsidRDefault="00DC62F0" w:rsidP="00C21198">
            <w:pPr>
              <w:jc w:val="center"/>
              <w:rPr>
                <w:rFonts w:asciiTheme="majorBidi" w:hAnsiTheme="majorBidi" w:cstheme="majorBidi"/>
                <w:sz w:val="20"/>
                <w:szCs w:val="20"/>
              </w:rPr>
            </w:pPr>
            <w:r w:rsidRPr="009923C9">
              <w:rPr>
                <w:rFonts w:asciiTheme="majorBidi" w:hAnsiTheme="majorBidi" w:cstheme="majorBidi"/>
                <w:sz w:val="20"/>
                <w:szCs w:val="20"/>
              </w:rPr>
              <w:t>70</w:t>
            </w:r>
          </w:p>
        </w:tc>
      </w:tr>
      <w:tr w:rsidR="00DC62F0" w:rsidRPr="009923C9" w14:paraId="29C2B1D1" w14:textId="77777777" w:rsidTr="00B85850">
        <w:trPr>
          <w:trHeight w:val="283"/>
        </w:trPr>
        <w:tc>
          <w:tcPr>
            <w:tcW w:w="2170" w:type="dxa"/>
            <w:vMerge/>
          </w:tcPr>
          <w:p w14:paraId="645D7FCF" w14:textId="77777777" w:rsidR="00DC62F0" w:rsidRPr="009923C9" w:rsidRDefault="00DC62F0" w:rsidP="00C21198">
            <w:pPr>
              <w:rPr>
                <w:sz w:val="20"/>
                <w:szCs w:val="20"/>
              </w:rPr>
            </w:pPr>
          </w:p>
        </w:tc>
        <w:tc>
          <w:tcPr>
            <w:tcW w:w="1522" w:type="dxa"/>
          </w:tcPr>
          <w:p w14:paraId="71FD04F5" w14:textId="77777777" w:rsidR="00DC62F0" w:rsidRPr="009923C9" w:rsidRDefault="00DC62F0" w:rsidP="00C21198">
            <w:pPr>
              <w:jc w:val="center"/>
              <w:rPr>
                <w:rFonts w:asciiTheme="majorBidi" w:hAnsiTheme="majorBidi" w:cstheme="majorBidi"/>
                <w:b/>
                <w:bCs/>
                <w:sz w:val="20"/>
                <w:szCs w:val="20"/>
              </w:rPr>
            </w:pPr>
            <w:r w:rsidRPr="009923C9">
              <w:rPr>
                <w:rFonts w:asciiTheme="majorBidi" w:hAnsiTheme="majorBidi" w:cstheme="majorBidi"/>
                <w:b/>
                <w:bCs/>
                <w:sz w:val="20"/>
                <w:szCs w:val="20"/>
              </w:rPr>
              <w:t>+</w:t>
            </w:r>
            <w:proofErr w:type="spellStart"/>
            <w:r w:rsidRPr="009923C9">
              <w:rPr>
                <w:rFonts w:asciiTheme="majorBidi" w:hAnsiTheme="majorBidi" w:cstheme="majorBidi"/>
                <w:b/>
                <w:bCs/>
                <w:sz w:val="20"/>
                <w:szCs w:val="20"/>
              </w:rPr>
              <w:t>ve</w:t>
            </w:r>
            <w:proofErr w:type="spellEnd"/>
          </w:p>
        </w:tc>
        <w:tc>
          <w:tcPr>
            <w:tcW w:w="1522" w:type="dxa"/>
          </w:tcPr>
          <w:p w14:paraId="12B42644" w14:textId="77777777" w:rsidR="00DC62F0" w:rsidRPr="009923C9" w:rsidRDefault="00DC62F0" w:rsidP="00C21198">
            <w:pPr>
              <w:jc w:val="center"/>
              <w:rPr>
                <w:rFonts w:asciiTheme="majorBidi" w:hAnsiTheme="majorBidi" w:cstheme="majorBidi"/>
                <w:b/>
                <w:bCs/>
                <w:sz w:val="20"/>
                <w:szCs w:val="20"/>
              </w:rPr>
            </w:pPr>
            <w:r w:rsidRPr="009923C9">
              <w:rPr>
                <w:rFonts w:asciiTheme="majorBidi" w:hAnsiTheme="majorBidi" w:cstheme="majorBidi"/>
                <w:b/>
                <w:bCs/>
                <w:sz w:val="20"/>
                <w:szCs w:val="20"/>
              </w:rPr>
              <w:t>-</w:t>
            </w:r>
            <w:proofErr w:type="spellStart"/>
            <w:r w:rsidRPr="009923C9">
              <w:rPr>
                <w:rFonts w:asciiTheme="majorBidi" w:hAnsiTheme="majorBidi" w:cstheme="majorBidi"/>
                <w:b/>
                <w:bCs/>
                <w:sz w:val="20"/>
                <w:szCs w:val="20"/>
              </w:rPr>
              <w:t>ve</w:t>
            </w:r>
            <w:proofErr w:type="spellEnd"/>
          </w:p>
        </w:tc>
        <w:tc>
          <w:tcPr>
            <w:tcW w:w="1522" w:type="dxa"/>
          </w:tcPr>
          <w:p w14:paraId="242CAA8A" w14:textId="77777777" w:rsidR="00DC62F0" w:rsidRPr="009923C9" w:rsidRDefault="00DC62F0" w:rsidP="00C21198">
            <w:pPr>
              <w:jc w:val="center"/>
              <w:rPr>
                <w:rFonts w:asciiTheme="majorBidi" w:hAnsiTheme="majorBidi" w:cstheme="majorBidi"/>
                <w:b/>
                <w:bCs/>
                <w:sz w:val="20"/>
                <w:szCs w:val="20"/>
              </w:rPr>
            </w:pPr>
            <w:r w:rsidRPr="009923C9">
              <w:rPr>
                <w:rFonts w:asciiTheme="majorBidi" w:hAnsiTheme="majorBidi" w:cstheme="majorBidi"/>
                <w:b/>
                <w:bCs/>
                <w:sz w:val="20"/>
                <w:szCs w:val="20"/>
              </w:rPr>
              <w:t xml:space="preserve">+ </w:t>
            </w:r>
            <w:proofErr w:type="spellStart"/>
            <w:r w:rsidRPr="009923C9">
              <w:rPr>
                <w:rFonts w:asciiTheme="majorBidi" w:hAnsiTheme="majorBidi" w:cstheme="majorBidi"/>
                <w:b/>
                <w:bCs/>
                <w:sz w:val="20"/>
                <w:szCs w:val="20"/>
              </w:rPr>
              <w:t>ve</w:t>
            </w:r>
            <w:proofErr w:type="spellEnd"/>
          </w:p>
          <w:p w14:paraId="60972D93" w14:textId="77777777" w:rsidR="00DC62F0" w:rsidRPr="009923C9" w:rsidRDefault="00DC62F0" w:rsidP="00C21198">
            <w:pPr>
              <w:rPr>
                <w:rFonts w:asciiTheme="majorBidi" w:hAnsiTheme="majorBidi" w:cstheme="majorBidi"/>
                <w:b/>
                <w:bCs/>
                <w:sz w:val="20"/>
                <w:szCs w:val="20"/>
              </w:rPr>
            </w:pPr>
          </w:p>
        </w:tc>
        <w:tc>
          <w:tcPr>
            <w:tcW w:w="1570" w:type="dxa"/>
          </w:tcPr>
          <w:p w14:paraId="22BC3825" w14:textId="77777777" w:rsidR="00DC62F0" w:rsidRPr="009923C9" w:rsidRDefault="00DC62F0" w:rsidP="00C21198">
            <w:pPr>
              <w:jc w:val="center"/>
              <w:rPr>
                <w:rFonts w:asciiTheme="majorBidi" w:hAnsiTheme="majorBidi" w:cstheme="majorBidi"/>
                <w:b/>
                <w:bCs/>
                <w:sz w:val="20"/>
                <w:szCs w:val="20"/>
              </w:rPr>
            </w:pPr>
            <w:r w:rsidRPr="009923C9">
              <w:rPr>
                <w:rFonts w:asciiTheme="majorBidi" w:hAnsiTheme="majorBidi" w:cstheme="majorBidi"/>
                <w:b/>
                <w:bCs/>
                <w:sz w:val="20"/>
                <w:szCs w:val="20"/>
              </w:rPr>
              <w:t xml:space="preserve">- </w:t>
            </w:r>
            <w:proofErr w:type="spellStart"/>
            <w:r w:rsidRPr="009923C9">
              <w:rPr>
                <w:rFonts w:asciiTheme="majorBidi" w:hAnsiTheme="majorBidi" w:cstheme="majorBidi"/>
                <w:b/>
                <w:bCs/>
                <w:sz w:val="20"/>
                <w:szCs w:val="20"/>
              </w:rPr>
              <w:t>ve</w:t>
            </w:r>
            <w:proofErr w:type="spellEnd"/>
          </w:p>
        </w:tc>
      </w:tr>
      <w:tr w:rsidR="00B85850" w:rsidRPr="009923C9" w14:paraId="2EF49314" w14:textId="77777777" w:rsidTr="00B85850">
        <w:trPr>
          <w:trHeight w:val="459"/>
        </w:trPr>
        <w:tc>
          <w:tcPr>
            <w:tcW w:w="2170" w:type="dxa"/>
          </w:tcPr>
          <w:p w14:paraId="2D2C789E" w14:textId="77777777" w:rsidR="00B85850" w:rsidRPr="009923C9" w:rsidRDefault="00B85850" w:rsidP="00C21198">
            <w:pPr>
              <w:rPr>
                <w:rFonts w:asciiTheme="majorBidi" w:hAnsiTheme="majorBidi" w:cstheme="majorBidi"/>
                <w:sz w:val="20"/>
                <w:szCs w:val="20"/>
              </w:rPr>
            </w:pPr>
            <w:r w:rsidRPr="009923C9">
              <w:rPr>
                <w:rFonts w:asciiTheme="majorBidi" w:hAnsiTheme="majorBidi" w:cstheme="majorBidi"/>
                <w:sz w:val="20"/>
                <w:szCs w:val="20"/>
              </w:rPr>
              <w:t>CMT</w:t>
            </w:r>
          </w:p>
        </w:tc>
        <w:tc>
          <w:tcPr>
            <w:tcW w:w="3044" w:type="dxa"/>
            <w:gridSpan w:val="2"/>
          </w:tcPr>
          <w:p w14:paraId="4B91B824" w14:textId="5C11E7B5" w:rsidR="00B85850" w:rsidRPr="009923C9" w:rsidRDefault="00B85850" w:rsidP="00B85850">
            <w:pPr>
              <w:jc w:val="center"/>
              <w:rPr>
                <w:rFonts w:asciiTheme="majorBidi" w:hAnsiTheme="majorBidi" w:cstheme="majorBidi"/>
                <w:sz w:val="20"/>
                <w:szCs w:val="20"/>
              </w:rPr>
            </w:pPr>
            <w:r>
              <w:rPr>
                <w:rFonts w:asciiTheme="majorBidi" w:hAnsiTheme="majorBidi" w:cstheme="majorBidi"/>
                <w:sz w:val="20"/>
                <w:szCs w:val="20"/>
              </w:rPr>
              <w:t>N/A</w:t>
            </w:r>
          </w:p>
          <w:p w14:paraId="29581706" w14:textId="5D5BF1C2" w:rsidR="00B85850" w:rsidRPr="009923C9" w:rsidRDefault="00B85850" w:rsidP="00C21198">
            <w:pPr>
              <w:jc w:val="center"/>
              <w:rPr>
                <w:rFonts w:asciiTheme="majorBidi" w:hAnsiTheme="majorBidi" w:cstheme="majorBidi"/>
                <w:sz w:val="20"/>
                <w:szCs w:val="20"/>
              </w:rPr>
            </w:pPr>
          </w:p>
        </w:tc>
        <w:tc>
          <w:tcPr>
            <w:tcW w:w="1522" w:type="dxa"/>
          </w:tcPr>
          <w:p w14:paraId="337813FA" w14:textId="77777777" w:rsidR="00B85850" w:rsidRPr="009923C9" w:rsidRDefault="00B85850" w:rsidP="00C21198">
            <w:pPr>
              <w:jc w:val="center"/>
              <w:rPr>
                <w:rFonts w:asciiTheme="majorBidi" w:hAnsiTheme="majorBidi" w:cstheme="majorBidi"/>
                <w:sz w:val="20"/>
                <w:szCs w:val="20"/>
              </w:rPr>
            </w:pPr>
            <w:r w:rsidRPr="009923C9">
              <w:rPr>
                <w:rFonts w:asciiTheme="majorBidi" w:hAnsiTheme="majorBidi" w:cstheme="majorBidi"/>
                <w:sz w:val="20"/>
                <w:szCs w:val="20"/>
              </w:rPr>
              <w:t>67/70 (95.71%)</w:t>
            </w:r>
          </w:p>
        </w:tc>
        <w:tc>
          <w:tcPr>
            <w:tcW w:w="1570" w:type="dxa"/>
          </w:tcPr>
          <w:p w14:paraId="20A32CA6" w14:textId="77777777" w:rsidR="00B85850" w:rsidRPr="009923C9" w:rsidRDefault="00B85850" w:rsidP="00C21198">
            <w:pPr>
              <w:jc w:val="center"/>
              <w:rPr>
                <w:rFonts w:asciiTheme="majorBidi" w:hAnsiTheme="majorBidi" w:cstheme="majorBidi"/>
                <w:sz w:val="20"/>
                <w:szCs w:val="20"/>
              </w:rPr>
            </w:pPr>
            <w:r w:rsidRPr="009923C9">
              <w:rPr>
                <w:rFonts w:asciiTheme="majorBidi" w:hAnsiTheme="majorBidi" w:cstheme="majorBidi"/>
                <w:sz w:val="20"/>
                <w:szCs w:val="20"/>
              </w:rPr>
              <w:t>3/70 (4.29%)</w:t>
            </w:r>
          </w:p>
        </w:tc>
      </w:tr>
      <w:tr w:rsidR="00DC62F0" w:rsidRPr="009923C9" w14:paraId="22101523" w14:textId="77777777" w:rsidTr="00B85850">
        <w:trPr>
          <w:trHeight w:val="828"/>
        </w:trPr>
        <w:tc>
          <w:tcPr>
            <w:tcW w:w="2170" w:type="dxa"/>
          </w:tcPr>
          <w:p w14:paraId="77BB37A2" w14:textId="77777777" w:rsidR="00DC62F0" w:rsidRPr="009923C9" w:rsidRDefault="00DC62F0" w:rsidP="00C21198">
            <w:pPr>
              <w:rPr>
                <w:rFonts w:asciiTheme="majorBidi" w:hAnsiTheme="majorBidi" w:cstheme="majorBidi"/>
                <w:sz w:val="20"/>
                <w:szCs w:val="20"/>
              </w:rPr>
            </w:pPr>
            <w:r w:rsidRPr="009923C9">
              <w:rPr>
                <w:rFonts w:asciiTheme="majorBidi" w:hAnsiTheme="majorBidi" w:cstheme="majorBidi"/>
                <w:sz w:val="20"/>
                <w:szCs w:val="20"/>
              </w:rPr>
              <w:t>Growth on specific media and biochemical tests</w:t>
            </w:r>
          </w:p>
        </w:tc>
        <w:tc>
          <w:tcPr>
            <w:tcW w:w="1522" w:type="dxa"/>
          </w:tcPr>
          <w:p w14:paraId="64524C18" w14:textId="77777777" w:rsidR="00DC62F0" w:rsidRPr="009923C9" w:rsidRDefault="00DC62F0" w:rsidP="00C21198">
            <w:pPr>
              <w:jc w:val="center"/>
              <w:rPr>
                <w:rFonts w:asciiTheme="majorBidi" w:hAnsiTheme="majorBidi" w:cstheme="majorBidi"/>
                <w:sz w:val="20"/>
                <w:szCs w:val="20"/>
              </w:rPr>
            </w:pPr>
          </w:p>
          <w:p w14:paraId="443E1381" w14:textId="77777777" w:rsidR="00DC62F0" w:rsidRPr="009923C9" w:rsidRDefault="00DC62F0" w:rsidP="00C21198">
            <w:pPr>
              <w:jc w:val="center"/>
              <w:rPr>
                <w:rFonts w:asciiTheme="majorBidi" w:hAnsiTheme="majorBidi" w:cstheme="majorBidi"/>
                <w:sz w:val="20"/>
                <w:szCs w:val="20"/>
              </w:rPr>
            </w:pPr>
            <w:r w:rsidRPr="009923C9">
              <w:rPr>
                <w:rFonts w:asciiTheme="majorBidi" w:hAnsiTheme="majorBidi" w:cstheme="majorBidi"/>
                <w:sz w:val="20"/>
                <w:szCs w:val="20"/>
              </w:rPr>
              <w:t>35/50 (70%)</w:t>
            </w:r>
          </w:p>
        </w:tc>
        <w:tc>
          <w:tcPr>
            <w:tcW w:w="1522" w:type="dxa"/>
          </w:tcPr>
          <w:p w14:paraId="1C7F0D17" w14:textId="77777777" w:rsidR="00DC62F0" w:rsidRPr="009923C9" w:rsidRDefault="00DC62F0" w:rsidP="00C21198">
            <w:pPr>
              <w:jc w:val="center"/>
              <w:rPr>
                <w:rFonts w:asciiTheme="majorBidi" w:hAnsiTheme="majorBidi" w:cstheme="majorBidi"/>
                <w:sz w:val="20"/>
                <w:szCs w:val="20"/>
              </w:rPr>
            </w:pPr>
          </w:p>
          <w:p w14:paraId="5125DAEF" w14:textId="77777777" w:rsidR="00DC62F0" w:rsidRPr="009923C9" w:rsidRDefault="00DC62F0" w:rsidP="00C21198">
            <w:pPr>
              <w:jc w:val="center"/>
              <w:rPr>
                <w:rFonts w:asciiTheme="majorBidi" w:hAnsiTheme="majorBidi" w:cstheme="majorBidi"/>
                <w:sz w:val="20"/>
                <w:szCs w:val="20"/>
              </w:rPr>
            </w:pPr>
            <w:r w:rsidRPr="009923C9">
              <w:rPr>
                <w:rFonts w:asciiTheme="majorBidi" w:hAnsiTheme="majorBidi" w:cstheme="majorBidi"/>
                <w:sz w:val="20"/>
                <w:szCs w:val="20"/>
              </w:rPr>
              <w:t>15/50 (30%)</w:t>
            </w:r>
          </w:p>
        </w:tc>
        <w:tc>
          <w:tcPr>
            <w:tcW w:w="1522" w:type="dxa"/>
          </w:tcPr>
          <w:p w14:paraId="344CE9C7" w14:textId="77777777" w:rsidR="00DC62F0" w:rsidRPr="009923C9" w:rsidRDefault="00DC62F0" w:rsidP="00C21198">
            <w:pPr>
              <w:jc w:val="center"/>
              <w:rPr>
                <w:rFonts w:asciiTheme="majorBidi" w:hAnsiTheme="majorBidi" w:cstheme="majorBidi"/>
                <w:sz w:val="20"/>
                <w:szCs w:val="20"/>
              </w:rPr>
            </w:pPr>
          </w:p>
          <w:p w14:paraId="05B140CD" w14:textId="77777777" w:rsidR="00DC62F0" w:rsidRPr="009923C9" w:rsidRDefault="00DC62F0" w:rsidP="00C21198">
            <w:pPr>
              <w:jc w:val="center"/>
              <w:rPr>
                <w:rFonts w:asciiTheme="majorBidi" w:hAnsiTheme="majorBidi" w:cstheme="majorBidi"/>
                <w:sz w:val="20"/>
                <w:szCs w:val="20"/>
              </w:rPr>
            </w:pPr>
            <w:r w:rsidRPr="009923C9">
              <w:rPr>
                <w:rFonts w:asciiTheme="majorBidi" w:hAnsiTheme="majorBidi" w:cstheme="majorBidi"/>
                <w:sz w:val="20"/>
                <w:szCs w:val="20"/>
              </w:rPr>
              <w:t>65/67 (97.01%)</w:t>
            </w:r>
          </w:p>
        </w:tc>
        <w:tc>
          <w:tcPr>
            <w:tcW w:w="1570" w:type="dxa"/>
          </w:tcPr>
          <w:p w14:paraId="7C0FB337" w14:textId="77777777" w:rsidR="00DC62F0" w:rsidRPr="009923C9" w:rsidRDefault="00DC62F0" w:rsidP="00C21198">
            <w:pPr>
              <w:jc w:val="center"/>
              <w:rPr>
                <w:rFonts w:asciiTheme="majorBidi" w:hAnsiTheme="majorBidi" w:cstheme="majorBidi"/>
                <w:sz w:val="20"/>
                <w:szCs w:val="20"/>
              </w:rPr>
            </w:pPr>
          </w:p>
          <w:p w14:paraId="015B2E69" w14:textId="77777777" w:rsidR="00DC62F0" w:rsidRPr="009923C9" w:rsidRDefault="00DC62F0" w:rsidP="00C21198">
            <w:pPr>
              <w:rPr>
                <w:rFonts w:asciiTheme="majorBidi" w:hAnsiTheme="majorBidi" w:cstheme="majorBidi"/>
                <w:sz w:val="20"/>
                <w:szCs w:val="20"/>
              </w:rPr>
            </w:pPr>
            <w:r w:rsidRPr="009923C9">
              <w:rPr>
                <w:rFonts w:asciiTheme="majorBidi" w:hAnsiTheme="majorBidi" w:cstheme="majorBidi"/>
                <w:sz w:val="20"/>
                <w:szCs w:val="20"/>
              </w:rPr>
              <w:t>2/67 (2.99%)</w:t>
            </w:r>
          </w:p>
        </w:tc>
      </w:tr>
      <w:tr w:rsidR="00DC62F0" w:rsidRPr="009923C9" w14:paraId="508952EE" w14:textId="77777777" w:rsidTr="00B85850">
        <w:trPr>
          <w:trHeight w:val="435"/>
        </w:trPr>
        <w:tc>
          <w:tcPr>
            <w:tcW w:w="2170" w:type="dxa"/>
          </w:tcPr>
          <w:p w14:paraId="5E07B2E3" w14:textId="77777777" w:rsidR="00DC62F0" w:rsidRPr="009923C9" w:rsidRDefault="00DC62F0" w:rsidP="00C21198">
            <w:pPr>
              <w:rPr>
                <w:rFonts w:asciiTheme="majorBidi" w:hAnsiTheme="majorBidi" w:cstheme="majorBidi"/>
                <w:sz w:val="20"/>
                <w:szCs w:val="20"/>
              </w:rPr>
            </w:pPr>
          </w:p>
          <w:p w14:paraId="68668544" w14:textId="77777777" w:rsidR="00DC62F0" w:rsidRPr="009923C9" w:rsidRDefault="00DC62F0" w:rsidP="00C21198">
            <w:pPr>
              <w:rPr>
                <w:rFonts w:asciiTheme="majorBidi" w:hAnsiTheme="majorBidi" w:cstheme="majorBidi"/>
                <w:sz w:val="20"/>
                <w:szCs w:val="20"/>
              </w:rPr>
            </w:pPr>
            <w:r w:rsidRPr="009923C9">
              <w:rPr>
                <w:rFonts w:asciiTheme="majorBidi" w:hAnsiTheme="majorBidi" w:cstheme="majorBidi"/>
                <w:sz w:val="20"/>
                <w:szCs w:val="20"/>
              </w:rPr>
              <w:t>Coagulase test</w:t>
            </w:r>
          </w:p>
        </w:tc>
        <w:tc>
          <w:tcPr>
            <w:tcW w:w="1522" w:type="dxa"/>
          </w:tcPr>
          <w:p w14:paraId="40137F49" w14:textId="77777777" w:rsidR="00DC62F0" w:rsidRPr="009923C9" w:rsidRDefault="00DC62F0" w:rsidP="00C21198">
            <w:pPr>
              <w:rPr>
                <w:rFonts w:asciiTheme="majorBidi" w:hAnsiTheme="majorBidi" w:cstheme="majorBidi"/>
                <w:sz w:val="20"/>
                <w:szCs w:val="20"/>
              </w:rPr>
            </w:pPr>
            <w:r w:rsidRPr="009923C9">
              <w:rPr>
                <w:rFonts w:asciiTheme="majorBidi" w:hAnsiTheme="majorBidi" w:cstheme="majorBidi"/>
                <w:sz w:val="20"/>
                <w:szCs w:val="20"/>
              </w:rPr>
              <w:t>20/35 (57.14%)</w:t>
            </w:r>
          </w:p>
          <w:p w14:paraId="4706D77B" w14:textId="77777777" w:rsidR="00DC62F0" w:rsidRPr="009923C9" w:rsidRDefault="00DC62F0" w:rsidP="00C21198">
            <w:pPr>
              <w:rPr>
                <w:rFonts w:asciiTheme="majorBidi" w:hAnsiTheme="majorBidi" w:cstheme="majorBidi"/>
                <w:sz w:val="20"/>
                <w:szCs w:val="20"/>
              </w:rPr>
            </w:pPr>
          </w:p>
        </w:tc>
        <w:tc>
          <w:tcPr>
            <w:tcW w:w="1522" w:type="dxa"/>
          </w:tcPr>
          <w:p w14:paraId="6C8559DB" w14:textId="77777777" w:rsidR="00DC62F0" w:rsidRPr="009923C9" w:rsidRDefault="00DC62F0" w:rsidP="00C21198">
            <w:pPr>
              <w:jc w:val="center"/>
              <w:rPr>
                <w:rFonts w:asciiTheme="majorBidi" w:hAnsiTheme="majorBidi" w:cstheme="majorBidi"/>
                <w:sz w:val="20"/>
                <w:szCs w:val="20"/>
              </w:rPr>
            </w:pPr>
            <w:r w:rsidRPr="009923C9">
              <w:rPr>
                <w:rFonts w:asciiTheme="majorBidi" w:hAnsiTheme="majorBidi" w:cstheme="majorBidi"/>
                <w:sz w:val="20"/>
                <w:szCs w:val="20"/>
              </w:rPr>
              <w:t>15/35 (42.85%)</w:t>
            </w:r>
          </w:p>
        </w:tc>
        <w:tc>
          <w:tcPr>
            <w:tcW w:w="1522" w:type="dxa"/>
          </w:tcPr>
          <w:p w14:paraId="52D50E09" w14:textId="77777777" w:rsidR="00DC62F0" w:rsidRPr="009923C9" w:rsidRDefault="00DC62F0" w:rsidP="00C21198">
            <w:pPr>
              <w:jc w:val="center"/>
              <w:rPr>
                <w:rFonts w:asciiTheme="majorBidi" w:hAnsiTheme="majorBidi" w:cstheme="majorBidi"/>
                <w:sz w:val="20"/>
                <w:szCs w:val="20"/>
              </w:rPr>
            </w:pPr>
            <w:r w:rsidRPr="009923C9">
              <w:rPr>
                <w:rFonts w:asciiTheme="majorBidi" w:hAnsiTheme="majorBidi" w:cstheme="majorBidi"/>
                <w:sz w:val="20"/>
                <w:szCs w:val="20"/>
              </w:rPr>
              <w:t>22/65 (33.84%)</w:t>
            </w:r>
          </w:p>
        </w:tc>
        <w:tc>
          <w:tcPr>
            <w:tcW w:w="1570" w:type="dxa"/>
          </w:tcPr>
          <w:p w14:paraId="52884343" w14:textId="77777777" w:rsidR="00DC62F0" w:rsidRPr="009923C9" w:rsidRDefault="00DC62F0" w:rsidP="00C21198">
            <w:pPr>
              <w:jc w:val="center"/>
              <w:rPr>
                <w:rFonts w:asciiTheme="majorBidi" w:hAnsiTheme="majorBidi" w:cstheme="majorBidi"/>
                <w:sz w:val="20"/>
                <w:szCs w:val="20"/>
              </w:rPr>
            </w:pPr>
            <w:r w:rsidRPr="009923C9">
              <w:rPr>
                <w:rFonts w:asciiTheme="majorBidi" w:hAnsiTheme="majorBidi" w:cstheme="majorBidi"/>
                <w:sz w:val="20"/>
                <w:szCs w:val="20"/>
              </w:rPr>
              <w:t>43/65 (66.15%)</w:t>
            </w:r>
          </w:p>
        </w:tc>
      </w:tr>
    </w:tbl>
    <w:p w14:paraId="3F3F5C63" w14:textId="77777777" w:rsidR="00DC62F0" w:rsidRDefault="00DC62F0" w:rsidP="00DC62F0"/>
    <w:p w14:paraId="7CC81954" w14:textId="7733AD57" w:rsidR="00DC62F0" w:rsidRDefault="00DC62F0" w:rsidP="00DC62F0">
      <w:pPr>
        <w:rPr>
          <w:rFonts w:asciiTheme="majorBidi" w:hAnsiTheme="majorBidi" w:cstheme="majorBidi"/>
        </w:rPr>
      </w:pPr>
      <w:r w:rsidRPr="009923C9">
        <w:rPr>
          <w:rFonts w:asciiTheme="majorBidi" w:hAnsiTheme="majorBidi" w:cstheme="majorBidi"/>
        </w:rPr>
        <w:t>CMT; California Mastitis Test</w:t>
      </w:r>
    </w:p>
    <w:p w14:paraId="148DCBF5" w14:textId="62A3C8A3" w:rsidR="00B85850" w:rsidRPr="009923C9" w:rsidRDefault="00B85850" w:rsidP="00DC62F0">
      <w:pPr>
        <w:rPr>
          <w:rFonts w:asciiTheme="majorBidi" w:hAnsiTheme="majorBidi" w:cstheme="majorBidi"/>
        </w:rPr>
      </w:pPr>
      <w:r>
        <w:rPr>
          <w:rFonts w:asciiTheme="majorBidi" w:hAnsiTheme="majorBidi" w:cstheme="majorBidi"/>
        </w:rPr>
        <w:t>N/A: CMT only carried out in case of subclinical mastitis while in case of clinical mastitis the presence of clinical signs is the indication of mastitis.</w:t>
      </w:r>
    </w:p>
    <w:p w14:paraId="2380A3C7" w14:textId="77777777" w:rsidR="00DC62F0" w:rsidRDefault="00DC62F0" w:rsidP="00DC62F0"/>
    <w:p w14:paraId="1917D14D" w14:textId="77777777" w:rsidR="00DC62F0" w:rsidRDefault="00DC62F0" w:rsidP="00DC62F0"/>
    <w:p w14:paraId="41C53FCE" w14:textId="77777777" w:rsidR="00DC62F0" w:rsidRPr="003A48F9" w:rsidRDefault="00DC62F0" w:rsidP="00DC62F0">
      <w:r>
        <w:br w:type="page"/>
      </w:r>
    </w:p>
    <w:p w14:paraId="472D8A97" w14:textId="27CBBDC2" w:rsidR="00DC62F0" w:rsidRPr="00950CEF" w:rsidRDefault="00DC62F0" w:rsidP="00DC62F0">
      <w:pPr>
        <w:rPr>
          <w:rFonts w:asciiTheme="majorBidi" w:hAnsiTheme="majorBidi" w:cstheme="majorBidi"/>
          <w:sz w:val="24"/>
          <w:szCs w:val="24"/>
        </w:rPr>
      </w:pPr>
      <w:r w:rsidRPr="009923C9">
        <w:rPr>
          <w:rFonts w:asciiTheme="majorBidi" w:hAnsiTheme="majorBidi" w:cstheme="majorBidi"/>
          <w:b/>
          <w:bCs/>
          <w:noProof/>
          <w:sz w:val="24"/>
          <w:szCs w:val="24"/>
        </w:rPr>
        <w:lastRenderedPageBreak/>
        <w:t xml:space="preserve">Table </w:t>
      </w:r>
      <w:r w:rsidR="00FD7FA3">
        <w:rPr>
          <w:rFonts w:asciiTheme="majorBidi" w:hAnsiTheme="majorBidi" w:cstheme="majorBidi"/>
          <w:b/>
          <w:bCs/>
          <w:noProof/>
          <w:sz w:val="24"/>
          <w:szCs w:val="24"/>
        </w:rPr>
        <w:t>3</w:t>
      </w:r>
      <w:r w:rsidRPr="00950CEF">
        <w:rPr>
          <w:rFonts w:asciiTheme="majorBidi" w:hAnsiTheme="majorBidi" w:cstheme="majorBidi"/>
          <w:sz w:val="24"/>
          <w:szCs w:val="24"/>
        </w:rPr>
        <w:t xml:space="preserve"> G</w:t>
      </w:r>
      <w:r>
        <w:rPr>
          <w:rFonts w:asciiTheme="majorBidi" w:hAnsiTheme="majorBidi" w:cstheme="majorBidi"/>
          <w:sz w:val="24"/>
          <w:szCs w:val="24"/>
        </w:rPr>
        <w:t xml:space="preserve">enotypic characterization of </w:t>
      </w:r>
      <w:r w:rsidRPr="00950CEF">
        <w:rPr>
          <w:rFonts w:asciiTheme="majorBidi" w:hAnsiTheme="majorBidi" w:cstheme="majorBidi"/>
          <w:sz w:val="24"/>
          <w:szCs w:val="24"/>
        </w:rPr>
        <w:t>isolates based on 16</w:t>
      </w:r>
      <w:r>
        <w:rPr>
          <w:rFonts w:asciiTheme="majorBidi" w:hAnsiTheme="majorBidi" w:cstheme="majorBidi"/>
          <w:sz w:val="24"/>
          <w:szCs w:val="24"/>
        </w:rPr>
        <w:t>Sr</w:t>
      </w:r>
      <w:r w:rsidRPr="00950CEF">
        <w:rPr>
          <w:rFonts w:asciiTheme="majorBidi" w:hAnsiTheme="majorBidi" w:cstheme="majorBidi"/>
          <w:sz w:val="24"/>
          <w:szCs w:val="24"/>
        </w:rPr>
        <w:t xml:space="preserve">RNA, </w:t>
      </w:r>
      <w:r w:rsidRPr="00950CEF">
        <w:rPr>
          <w:rFonts w:asciiTheme="majorBidi" w:hAnsiTheme="majorBidi" w:cstheme="majorBidi"/>
          <w:i/>
          <w:iCs/>
          <w:noProof/>
          <w:sz w:val="24"/>
          <w:szCs w:val="24"/>
        </w:rPr>
        <w:t>coa</w:t>
      </w:r>
      <w:r w:rsidRPr="00950CEF">
        <w:rPr>
          <w:rFonts w:asciiTheme="majorBidi" w:hAnsiTheme="majorBidi" w:cstheme="majorBidi"/>
          <w:sz w:val="24"/>
          <w:szCs w:val="24"/>
        </w:rPr>
        <w:t xml:space="preserve">, and </w:t>
      </w:r>
      <w:proofErr w:type="spellStart"/>
      <w:r w:rsidRPr="00950CEF">
        <w:rPr>
          <w:rFonts w:asciiTheme="majorBidi" w:hAnsiTheme="majorBidi" w:cstheme="majorBidi"/>
          <w:i/>
          <w:sz w:val="24"/>
          <w:szCs w:val="24"/>
        </w:rPr>
        <w:t>nuc</w:t>
      </w:r>
      <w:proofErr w:type="spellEnd"/>
      <w:r w:rsidRPr="00950CEF">
        <w:rPr>
          <w:rFonts w:asciiTheme="majorBidi" w:hAnsiTheme="majorBidi" w:cstheme="majorBidi"/>
          <w:sz w:val="24"/>
          <w:szCs w:val="24"/>
        </w:rPr>
        <w:t xml:space="preserve"> </w:t>
      </w:r>
      <w:proofErr w:type="gramStart"/>
      <w:r w:rsidRPr="00950CEF">
        <w:rPr>
          <w:rFonts w:asciiTheme="majorBidi" w:hAnsiTheme="majorBidi" w:cstheme="majorBidi"/>
          <w:sz w:val="24"/>
          <w:szCs w:val="24"/>
        </w:rPr>
        <w:t>genes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1530"/>
        <w:gridCol w:w="1642"/>
        <w:gridCol w:w="1638"/>
        <w:gridCol w:w="1732"/>
      </w:tblGrid>
      <w:tr w:rsidR="00DC62F0" w:rsidRPr="003D1E2F" w14:paraId="026A8980" w14:textId="77777777" w:rsidTr="00C21198">
        <w:trPr>
          <w:trHeight w:val="547"/>
        </w:trPr>
        <w:tc>
          <w:tcPr>
            <w:tcW w:w="1809" w:type="dxa"/>
          </w:tcPr>
          <w:p w14:paraId="392AAB02" w14:textId="77777777" w:rsidR="00DC62F0" w:rsidRPr="009923C9" w:rsidRDefault="00DC62F0" w:rsidP="00C21198">
            <w:pPr>
              <w:rPr>
                <w:rFonts w:asciiTheme="majorBidi" w:hAnsiTheme="majorBidi" w:cstheme="majorBidi"/>
                <w:b/>
                <w:bCs/>
                <w:sz w:val="20"/>
                <w:szCs w:val="20"/>
              </w:rPr>
            </w:pPr>
            <w:r w:rsidRPr="009923C9">
              <w:rPr>
                <w:rFonts w:asciiTheme="majorBidi" w:hAnsiTheme="majorBidi" w:cstheme="majorBidi"/>
                <w:b/>
                <w:bCs/>
                <w:sz w:val="20"/>
                <w:szCs w:val="20"/>
              </w:rPr>
              <w:t xml:space="preserve">Item </w:t>
            </w:r>
          </w:p>
        </w:tc>
        <w:tc>
          <w:tcPr>
            <w:tcW w:w="3246" w:type="dxa"/>
            <w:gridSpan w:val="2"/>
          </w:tcPr>
          <w:p w14:paraId="34EF31A3" w14:textId="77777777" w:rsidR="00DC62F0" w:rsidRPr="009923C9" w:rsidRDefault="00DC62F0" w:rsidP="00C21198">
            <w:pPr>
              <w:jc w:val="center"/>
              <w:rPr>
                <w:rFonts w:asciiTheme="majorBidi" w:hAnsiTheme="majorBidi" w:cstheme="majorBidi"/>
                <w:b/>
                <w:bCs/>
                <w:sz w:val="20"/>
                <w:szCs w:val="20"/>
              </w:rPr>
            </w:pPr>
            <w:r w:rsidRPr="009923C9">
              <w:rPr>
                <w:rFonts w:asciiTheme="majorBidi" w:hAnsiTheme="majorBidi" w:cstheme="majorBidi"/>
                <w:b/>
                <w:bCs/>
                <w:sz w:val="20"/>
                <w:szCs w:val="20"/>
              </w:rPr>
              <w:t>Clinical mastitis cases</w:t>
            </w:r>
          </w:p>
        </w:tc>
        <w:tc>
          <w:tcPr>
            <w:tcW w:w="3467" w:type="dxa"/>
            <w:gridSpan w:val="2"/>
          </w:tcPr>
          <w:p w14:paraId="574FFFBF" w14:textId="77777777" w:rsidR="00DC62F0" w:rsidRPr="009923C9" w:rsidRDefault="00DC62F0" w:rsidP="00C21198">
            <w:pPr>
              <w:jc w:val="center"/>
              <w:rPr>
                <w:rFonts w:asciiTheme="majorBidi" w:hAnsiTheme="majorBidi" w:cstheme="majorBidi"/>
                <w:b/>
                <w:bCs/>
                <w:sz w:val="20"/>
                <w:szCs w:val="20"/>
              </w:rPr>
            </w:pPr>
            <w:r w:rsidRPr="009923C9">
              <w:rPr>
                <w:rFonts w:asciiTheme="majorBidi" w:hAnsiTheme="majorBidi" w:cstheme="majorBidi"/>
                <w:b/>
                <w:bCs/>
                <w:sz w:val="20"/>
                <w:szCs w:val="20"/>
              </w:rPr>
              <w:t>Sub-clinical mastitis cases</w:t>
            </w:r>
          </w:p>
          <w:p w14:paraId="331331CE" w14:textId="77777777" w:rsidR="00DC62F0" w:rsidRPr="003D1E2F" w:rsidRDefault="00DC62F0" w:rsidP="00C21198">
            <w:pPr>
              <w:ind w:right="-951"/>
              <w:jc w:val="center"/>
              <w:rPr>
                <w:rFonts w:asciiTheme="majorBidi" w:hAnsiTheme="majorBidi" w:cstheme="majorBidi"/>
                <w:sz w:val="20"/>
                <w:szCs w:val="20"/>
              </w:rPr>
            </w:pPr>
          </w:p>
        </w:tc>
      </w:tr>
      <w:tr w:rsidR="00DC62F0" w:rsidRPr="003D1E2F" w14:paraId="7A5D80ED" w14:textId="77777777" w:rsidTr="00C21198">
        <w:tc>
          <w:tcPr>
            <w:tcW w:w="1809" w:type="dxa"/>
          </w:tcPr>
          <w:p w14:paraId="4C29A8EC" w14:textId="77777777" w:rsidR="00DC62F0" w:rsidRPr="003D1E2F" w:rsidRDefault="00DC62F0" w:rsidP="00C21198">
            <w:pPr>
              <w:rPr>
                <w:rFonts w:asciiTheme="majorBidi" w:hAnsiTheme="majorBidi" w:cstheme="majorBidi"/>
                <w:sz w:val="20"/>
                <w:szCs w:val="20"/>
              </w:rPr>
            </w:pPr>
            <w:r w:rsidRPr="003D1E2F">
              <w:rPr>
                <w:rFonts w:asciiTheme="majorBidi" w:hAnsiTheme="majorBidi" w:cstheme="majorBidi"/>
                <w:sz w:val="20"/>
                <w:szCs w:val="20"/>
              </w:rPr>
              <w:t>Coagulase test</w:t>
            </w:r>
          </w:p>
          <w:p w14:paraId="75425321" w14:textId="460E0885" w:rsidR="00DC62F0" w:rsidRPr="003D1E2F" w:rsidRDefault="00DC62F0" w:rsidP="00C21198">
            <w:pPr>
              <w:rPr>
                <w:rFonts w:asciiTheme="majorBidi" w:hAnsiTheme="majorBidi" w:cstheme="majorBidi"/>
                <w:sz w:val="20"/>
                <w:szCs w:val="20"/>
              </w:rPr>
            </w:pPr>
            <w:r w:rsidRPr="003D1E2F">
              <w:rPr>
                <w:rFonts w:asciiTheme="majorBidi" w:hAnsiTheme="majorBidi" w:cstheme="majorBidi"/>
                <w:sz w:val="20"/>
                <w:szCs w:val="20"/>
              </w:rPr>
              <w:t>(</w:t>
            </w:r>
            <w:r w:rsidR="006B7230" w:rsidRPr="003D1E2F">
              <w:rPr>
                <w:rFonts w:asciiTheme="majorBidi" w:hAnsiTheme="majorBidi" w:cstheme="majorBidi"/>
                <w:sz w:val="20"/>
                <w:szCs w:val="20"/>
              </w:rPr>
              <w:t>phonotypical)</w:t>
            </w:r>
          </w:p>
        </w:tc>
        <w:tc>
          <w:tcPr>
            <w:tcW w:w="1560" w:type="dxa"/>
          </w:tcPr>
          <w:p w14:paraId="0C7C1154" w14:textId="77777777" w:rsidR="00DC62F0" w:rsidRPr="00381812" w:rsidRDefault="00DC62F0" w:rsidP="00C21198">
            <w:pPr>
              <w:jc w:val="center"/>
              <w:rPr>
                <w:rFonts w:asciiTheme="majorBidi" w:hAnsiTheme="majorBidi" w:cstheme="majorBidi"/>
                <w:sz w:val="20"/>
                <w:szCs w:val="20"/>
              </w:rPr>
            </w:pPr>
            <w:r w:rsidRPr="00B34726">
              <w:rPr>
                <w:rFonts w:asciiTheme="majorBidi" w:hAnsiTheme="majorBidi" w:cstheme="majorBidi"/>
                <w:i/>
                <w:iCs/>
                <w:sz w:val="20"/>
                <w:szCs w:val="20"/>
              </w:rPr>
              <w:t>S. aureus</w:t>
            </w:r>
            <w:r>
              <w:rPr>
                <w:rFonts w:asciiTheme="majorBidi" w:hAnsiTheme="majorBidi" w:cstheme="majorBidi"/>
                <w:i/>
                <w:iCs/>
                <w:sz w:val="20"/>
                <w:szCs w:val="20"/>
              </w:rPr>
              <w:t xml:space="preserve"> </w:t>
            </w:r>
            <w:r>
              <w:rPr>
                <w:rFonts w:asciiTheme="majorBidi" w:hAnsiTheme="majorBidi" w:cstheme="majorBidi"/>
                <w:sz w:val="20"/>
                <w:szCs w:val="20"/>
              </w:rPr>
              <w:t>(</w:t>
            </w:r>
            <w:r w:rsidRPr="00381812">
              <w:rPr>
                <w:rFonts w:asciiTheme="majorBidi" w:hAnsiTheme="majorBidi" w:cstheme="majorBidi"/>
                <w:i/>
                <w:iCs/>
                <w:sz w:val="20"/>
                <w:szCs w:val="20"/>
              </w:rPr>
              <w:t>n</w:t>
            </w:r>
            <w:r>
              <w:rPr>
                <w:rFonts w:asciiTheme="majorBidi" w:hAnsiTheme="majorBidi" w:cstheme="majorBidi"/>
                <w:sz w:val="20"/>
                <w:szCs w:val="20"/>
              </w:rPr>
              <w:t>=10)</w:t>
            </w:r>
          </w:p>
        </w:tc>
        <w:tc>
          <w:tcPr>
            <w:tcW w:w="1686" w:type="dxa"/>
          </w:tcPr>
          <w:p w14:paraId="0EB16C34" w14:textId="77777777" w:rsidR="00DC62F0" w:rsidRPr="00EC2CE8" w:rsidRDefault="00DC62F0" w:rsidP="00C21198">
            <w:pPr>
              <w:ind w:right="-951"/>
              <w:rPr>
                <w:rFonts w:asciiTheme="majorBidi" w:hAnsiTheme="majorBidi" w:cstheme="majorBidi"/>
                <w:sz w:val="20"/>
                <w:szCs w:val="20"/>
                <w:vertAlign w:val="superscript"/>
              </w:rPr>
            </w:pPr>
            <w:proofErr w:type="spellStart"/>
            <w:r>
              <w:rPr>
                <w:rFonts w:asciiTheme="majorBidi" w:hAnsiTheme="majorBidi" w:cstheme="majorBidi"/>
                <w:sz w:val="20"/>
                <w:szCs w:val="20"/>
              </w:rPr>
              <w:t>CoNS</w:t>
            </w:r>
            <w:proofErr w:type="spellEnd"/>
            <w:r>
              <w:rPr>
                <w:rFonts w:asciiTheme="majorBidi" w:hAnsiTheme="majorBidi" w:cstheme="majorBidi"/>
                <w:sz w:val="20"/>
                <w:szCs w:val="20"/>
              </w:rPr>
              <w:t xml:space="preserve"> (</w:t>
            </w:r>
            <w:r w:rsidRPr="00381812">
              <w:rPr>
                <w:rFonts w:asciiTheme="majorBidi" w:hAnsiTheme="majorBidi" w:cstheme="majorBidi"/>
                <w:i/>
                <w:iCs/>
                <w:sz w:val="20"/>
                <w:szCs w:val="20"/>
              </w:rPr>
              <w:t>n</w:t>
            </w:r>
            <w:r>
              <w:rPr>
                <w:rFonts w:asciiTheme="majorBidi" w:hAnsiTheme="majorBidi" w:cstheme="majorBidi"/>
                <w:sz w:val="20"/>
                <w:szCs w:val="20"/>
              </w:rPr>
              <w:t>=10)</w:t>
            </w:r>
          </w:p>
          <w:p w14:paraId="4790D291" w14:textId="77777777" w:rsidR="00DC62F0" w:rsidRPr="001B2696" w:rsidRDefault="00DC62F0" w:rsidP="00C21198">
            <w:pPr>
              <w:jc w:val="center"/>
              <w:rPr>
                <w:rFonts w:asciiTheme="majorBidi" w:hAnsiTheme="majorBidi" w:cstheme="majorBidi"/>
                <w:sz w:val="20"/>
                <w:szCs w:val="20"/>
              </w:rPr>
            </w:pPr>
          </w:p>
        </w:tc>
        <w:tc>
          <w:tcPr>
            <w:tcW w:w="1681" w:type="dxa"/>
          </w:tcPr>
          <w:p w14:paraId="19EAF00D" w14:textId="77777777" w:rsidR="00DC62F0" w:rsidRPr="001B2696" w:rsidRDefault="00DC62F0" w:rsidP="00C21198">
            <w:pPr>
              <w:rPr>
                <w:rFonts w:asciiTheme="majorBidi" w:hAnsiTheme="majorBidi" w:cstheme="majorBidi"/>
                <w:sz w:val="20"/>
                <w:szCs w:val="20"/>
              </w:rPr>
            </w:pPr>
            <w:r w:rsidRPr="00B34726">
              <w:rPr>
                <w:rFonts w:asciiTheme="majorBidi" w:hAnsiTheme="majorBidi" w:cstheme="majorBidi"/>
                <w:i/>
                <w:iCs/>
                <w:sz w:val="20"/>
                <w:szCs w:val="20"/>
              </w:rPr>
              <w:t>S. aureus</w:t>
            </w:r>
            <w:r>
              <w:rPr>
                <w:rFonts w:asciiTheme="majorBidi" w:hAnsiTheme="majorBidi" w:cstheme="majorBidi"/>
                <w:i/>
                <w:iCs/>
                <w:sz w:val="20"/>
                <w:szCs w:val="20"/>
              </w:rPr>
              <w:t xml:space="preserve"> </w:t>
            </w:r>
            <w:r>
              <w:rPr>
                <w:rFonts w:asciiTheme="majorBidi" w:hAnsiTheme="majorBidi" w:cstheme="majorBidi"/>
                <w:sz w:val="20"/>
                <w:szCs w:val="20"/>
              </w:rPr>
              <w:t>(</w:t>
            </w:r>
            <w:r w:rsidRPr="00381812">
              <w:rPr>
                <w:rFonts w:asciiTheme="majorBidi" w:hAnsiTheme="majorBidi" w:cstheme="majorBidi"/>
                <w:i/>
                <w:iCs/>
                <w:sz w:val="20"/>
                <w:szCs w:val="20"/>
              </w:rPr>
              <w:t>n</w:t>
            </w:r>
            <w:r>
              <w:rPr>
                <w:rFonts w:asciiTheme="majorBidi" w:hAnsiTheme="majorBidi" w:cstheme="majorBidi"/>
                <w:sz w:val="20"/>
                <w:szCs w:val="20"/>
              </w:rPr>
              <w:t>=10)</w:t>
            </w:r>
          </w:p>
        </w:tc>
        <w:tc>
          <w:tcPr>
            <w:tcW w:w="1786" w:type="dxa"/>
          </w:tcPr>
          <w:p w14:paraId="6507E15C" w14:textId="77777777" w:rsidR="00DC62F0" w:rsidRPr="001B2696" w:rsidRDefault="00DC62F0" w:rsidP="00C21198">
            <w:pPr>
              <w:ind w:right="-951"/>
              <w:rPr>
                <w:rFonts w:asciiTheme="majorBidi" w:hAnsiTheme="majorBidi" w:cstheme="majorBidi"/>
                <w:sz w:val="20"/>
                <w:szCs w:val="20"/>
              </w:rPr>
            </w:pPr>
            <w:proofErr w:type="spellStart"/>
            <w:r>
              <w:rPr>
                <w:rFonts w:asciiTheme="majorBidi" w:hAnsiTheme="majorBidi" w:cstheme="majorBidi"/>
                <w:sz w:val="20"/>
                <w:szCs w:val="20"/>
              </w:rPr>
              <w:t>CoNS</w:t>
            </w:r>
            <w:proofErr w:type="spellEnd"/>
            <w:r w:rsidRPr="001B2696">
              <w:rPr>
                <w:rFonts w:asciiTheme="majorBidi" w:hAnsiTheme="majorBidi" w:cstheme="majorBidi"/>
                <w:sz w:val="20"/>
                <w:szCs w:val="20"/>
              </w:rPr>
              <w:t xml:space="preserve"> </w:t>
            </w:r>
            <w:r>
              <w:rPr>
                <w:rFonts w:asciiTheme="majorBidi" w:hAnsiTheme="majorBidi" w:cstheme="majorBidi"/>
                <w:sz w:val="20"/>
                <w:szCs w:val="20"/>
              </w:rPr>
              <w:t>(</w:t>
            </w:r>
            <w:r w:rsidRPr="00381812">
              <w:rPr>
                <w:rFonts w:asciiTheme="majorBidi" w:hAnsiTheme="majorBidi" w:cstheme="majorBidi"/>
                <w:i/>
                <w:iCs/>
                <w:sz w:val="20"/>
                <w:szCs w:val="20"/>
              </w:rPr>
              <w:t>n</w:t>
            </w:r>
            <w:r>
              <w:rPr>
                <w:rFonts w:asciiTheme="majorBidi" w:hAnsiTheme="majorBidi" w:cstheme="majorBidi"/>
                <w:sz w:val="20"/>
                <w:szCs w:val="20"/>
              </w:rPr>
              <w:t>=10)</w:t>
            </w:r>
          </w:p>
        </w:tc>
      </w:tr>
      <w:tr w:rsidR="00DC62F0" w:rsidRPr="003D1E2F" w14:paraId="7EED9F8E" w14:textId="77777777" w:rsidTr="00C21198">
        <w:tc>
          <w:tcPr>
            <w:tcW w:w="1809" w:type="dxa"/>
          </w:tcPr>
          <w:p w14:paraId="7028039F" w14:textId="77777777" w:rsidR="00DC62F0" w:rsidRPr="003D1E2F" w:rsidRDefault="00DC62F0" w:rsidP="00C21198">
            <w:pPr>
              <w:rPr>
                <w:rFonts w:asciiTheme="majorBidi" w:eastAsia="Times New Roman" w:hAnsiTheme="majorBidi" w:cstheme="majorBidi"/>
                <w:sz w:val="20"/>
                <w:szCs w:val="20"/>
              </w:rPr>
            </w:pPr>
            <w:r w:rsidRPr="003D1E2F">
              <w:rPr>
                <w:rFonts w:asciiTheme="majorBidi" w:eastAsia="Times New Roman" w:hAnsiTheme="majorBidi" w:cstheme="majorBidi"/>
                <w:sz w:val="20"/>
                <w:szCs w:val="20"/>
              </w:rPr>
              <w:t xml:space="preserve">16S rRNA </w:t>
            </w:r>
          </w:p>
          <w:p w14:paraId="4A1FF0F5" w14:textId="77777777" w:rsidR="00DC62F0" w:rsidRPr="003D1E2F" w:rsidRDefault="00DC62F0" w:rsidP="00C21198">
            <w:pPr>
              <w:rPr>
                <w:rFonts w:asciiTheme="majorBidi" w:eastAsia="Times New Roman" w:hAnsiTheme="majorBidi" w:cstheme="majorBidi"/>
                <w:sz w:val="20"/>
                <w:szCs w:val="20"/>
                <w:rtl/>
                <w:lang w:bidi="ar-EG"/>
              </w:rPr>
            </w:pPr>
          </w:p>
        </w:tc>
        <w:tc>
          <w:tcPr>
            <w:tcW w:w="1560" w:type="dxa"/>
          </w:tcPr>
          <w:p w14:paraId="466BCD22" w14:textId="77777777" w:rsidR="00DC62F0" w:rsidRPr="003D1E2F" w:rsidRDefault="00DC62F0" w:rsidP="00C21198">
            <w:pPr>
              <w:jc w:val="center"/>
              <w:rPr>
                <w:rFonts w:asciiTheme="majorBidi" w:hAnsiTheme="majorBidi" w:cstheme="majorBidi"/>
                <w:sz w:val="20"/>
                <w:szCs w:val="20"/>
              </w:rPr>
            </w:pPr>
            <w:r w:rsidRPr="003D1E2F">
              <w:rPr>
                <w:rFonts w:asciiTheme="majorBidi" w:hAnsiTheme="majorBidi" w:cstheme="majorBidi"/>
                <w:sz w:val="20"/>
                <w:szCs w:val="20"/>
              </w:rPr>
              <w:t>10/10(100%)</w:t>
            </w:r>
          </w:p>
        </w:tc>
        <w:tc>
          <w:tcPr>
            <w:tcW w:w="1686" w:type="dxa"/>
          </w:tcPr>
          <w:p w14:paraId="30A95AEF" w14:textId="77777777" w:rsidR="00DC62F0" w:rsidRPr="003D1E2F" w:rsidRDefault="00DC62F0" w:rsidP="00C21198">
            <w:pPr>
              <w:jc w:val="center"/>
              <w:rPr>
                <w:rFonts w:asciiTheme="majorBidi" w:hAnsiTheme="majorBidi" w:cstheme="majorBidi"/>
                <w:sz w:val="20"/>
                <w:szCs w:val="20"/>
              </w:rPr>
            </w:pPr>
            <w:r w:rsidRPr="003D1E2F">
              <w:rPr>
                <w:rFonts w:asciiTheme="majorBidi" w:hAnsiTheme="majorBidi" w:cstheme="majorBidi"/>
                <w:sz w:val="20"/>
                <w:szCs w:val="20"/>
              </w:rPr>
              <w:t>10/10(100%)</w:t>
            </w:r>
          </w:p>
        </w:tc>
        <w:tc>
          <w:tcPr>
            <w:tcW w:w="1681" w:type="dxa"/>
          </w:tcPr>
          <w:p w14:paraId="6C124489" w14:textId="77777777" w:rsidR="00DC62F0" w:rsidRPr="003D1E2F" w:rsidRDefault="00DC62F0" w:rsidP="00C21198">
            <w:pPr>
              <w:jc w:val="center"/>
              <w:rPr>
                <w:rFonts w:asciiTheme="majorBidi" w:hAnsiTheme="majorBidi" w:cstheme="majorBidi"/>
                <w:sz w:val="20"/>
                <w:szCs w:val="20"/>
              </w:rPr>
            </w:pPr>
            <w:r w:rsidRPr="003D1E2F">
              <w:rPr>
                <w:rFonts w:asciiTheme="majorBidi" w:hAnsiTheme="majorBidi" w:cstheme="majorBidi"/>
                <w:sz w:val="20"/>
                <w:szCs w:val="20"/>
              </w:rPr>
              <w:t>10/10(100%)</w:t>
            </w:r>
          </w:p>
        </w:tc>
        <w:tc>
          <w:tcPr>
            <w:tcW w:w="1786" w:type="dxa"/>
          </w:tcPr>
          <w:p w14:paraId="13DC2113" w14:textId="77777777" w:rsidR="00DC62F0" w:rsidRPr="003D1E2F" w:rsidRDefault="00DC62F0" w:rsidP="00C21198">
            <w:pPr>
              <w:jc w:val="center"/>
              <w:rPr>
                <w:rFonts w:asciiTheme="majorBidi" w:hAnsiTheme="majorBidi" w:cstheme="majorBidi"/>
                <w:sz w:val="20"/>
                <w:szCs w:val="20"/>
              </w:rPr>
            </w:pPr>
            <w:r w:rsidRPr="003D1E2F">
              <w:rPr>
                <w:rFonts w:asciiTheme="majorBidi" w:hAnsiTheme="majorBidi" w:cstheme="majorBidi"/>
                <w:sz w:val="20"/>
                <w:szCs w:val="20"/>
              </w:rPr>
              <w:t>10/10(100%)</w:t>
            </w:r>
          </w:p>
        </w:tc>
      </w:tr>
      <w:tr w:rsidR="00DC62F0" w:rsidRPr="003D1E2F" w14:paraId="086B83B8" w14:textId="77777777" w:rsidTr="00C21198">
        <w:tc>
          <w:tcPr>
            <w:tcW w:w="1809" w:type="dxa"/>
          </w:tcPr>
          <w:p w14:paraId="7D0EF9A0" w14:textId="77777777" w:rsidR="00DC62F0" w:rsidRPr="003D1E2F" w:rsidRDefault="00DC62F0" w:rsidP="00C21198">
            <w:pPr>
              <w:rPr>
                <w:rFonts w:asciiTheme="majorBidi" w:eastAsia="Times New Roman" w:hAnsiTheme="majorBidi" w:cstheme="majorBidi"/>
                <w:i/>
                <w:iCs/>
                <w:sz w:val="20"/>
                <w:szCs w:val="20"/>
              </w:rPr>
            </w:pPr>
            <w:proofErr w:type="spellStart"/>
            <w:r w:rsidRPr="003D1E2F">
              <w:rPr>
                <w:rFonts w:asciiTheme="majorBidi" w:eastAsia="Times New Roman" w:hAnsiTheme="majorBidi" w:cstheme="majorBidi"/>
                <w:i/>
                <w:iCs/>
                <w:sz w:val="20"/>
                <w:szCs w:val="20"/>
              </w:rPr>
              <w:t>Coa</w:t>
            </w:r>
            <w:proofErr w:type="spellEnd"/>
          </w:p>
          <w:p w14:paraId="428B76D2" w14:textId="77777777" w:rsidR="00DC62F0" w:rsidRPr="003D1E2F" w:rsidRDefault="00DC62F0" w:rsidP="00C21198">
            <w:pPr>
              <w:rPr>
                <w:rFonts w:asciiTheme="majorBidi" w:eastAsia="Times New Roman" w:hAnsiTheme="majorBidi" w:cstheme="majorBidi"/>
                <w:i/>
                <w:iCs/>
                <w:sz w:val="20"/>
                <w:szCs w:val="20"/>
                <w:rtl/>
                <w:lang w:bidi="ar-EG"/>
              </w:rPr>
            </w:pPr>
          </w:p>
        </w:tc>
        <w:tc>
          <w:tcPr>
            <w:tcW w:w="1560" w:type="dxa"/>
          </w:tcPr>
          <w:p w14:paraId="7B5A2E54" w14:textId="77777777" w:rsidR="00DC62F0" w:rsidRPr="003D1E2F" w:rsidRDefault="00DC62F0" w:rsidP="00C21198">
            <w:pPr>
              <w:jc w:val="center"/>
              <w:rPr>
                <w:rFonts w:asciiTheme="majorBidi" w:hAnsiTheme="majorBidi" w:cstheme="majorBidi"/>
                <w:sz w:val="20"/>
                <w:szCs w:val="20"/>
              </w:rPr>
            </w:pPr>
            <w:r w:rsidRPr="003D1E2F">
              <w:rPr>
                <w:rFonts w:asciiTheme="majorBidi" w:hAnsiTheme="majorBidi" w:cstheme="majorBidi"/>
                <w:sz w:val="20"/>
                <w:szCs w:val="20"/>
              </w:rPr>
              <w:t>10/10(100%)</w:t>
            </w:r>
          </w:p>
        </w:tc>
        <w:tc>
          <w:tcPr>
            <w:tcW w:w="1686" w:type="dxa"/>
          </w:tcPr>
          <w:p w14:paraId="4DB036C3" w14:textId="77777777" w:rsidR="00DC62F0" w:rsidRPr="003D1E2F" w:rsidRDefault="00DC62F0" w:rsidP="00C21198">
            <w:pPr>
              <w:jc w:val="center"/>
              <w:rPr>
                <w:rFonts w:asciiTheme="majorBidi" w:hAnsiTheme="majorBidi" w:cstheme="majorBidi"/>
                <w:sz w:val="20"/>
                <w:szCs w:val="20"/>
              </w:rPr>
            </w:pPr>
            <w:r>
              <w:rPr>
                <w:rFonts w:asciiTheme="majorBidi" w:hAnsiTheme="majorBidi" w:cstheme="majorBidi"/>
                <w:sz w:val="20"/>
                <w:szCs w:val="20"/>
              </w:rPr>
              <w:t>1/10(10</w:t>
            </w:r>
            <w:r w:rsidRPr="003D1E2F">
              <w:rPr>
                <w:rFonts w:asciiTheme="majorBidi" w:hAnsiTheme="majorBidi" w:cstheme="majorBidi"/>
                <w:sz w:val="20"/>
                <w:szCs w:val="20"/>
              </w:rPr>
              <w:t>%)</w:t>
            </w:r>
          </w:p>
        </w:tc>
        <w:tc>
          <w:tcPr>
            <w:tcW w:w="1681" w:type="dxa"/>
          </w:tcPr>
          <w:p w14:paraId="7C31C68E" w14:textId="77777777" w:rsidR="00DC62F0" w:rsidRPr="003D1E2F" w:rsidRDefault="00DC62F0" w:rsidP="00C21198">
            <w:pPr>
              <w:jc w:val="center"/>
              <w:rPr>
                <w:rFonts w:asciiTheme="majorBidi" w:hAnsiTheme="majorBidi" w:cstheme="majorBidi"/>
                <w:sz w:val="20"/>
                <w:szCs w:val="20"/>
              </w:rPr>
            </w:pPr>
            <w:r w:rsidRPr="003D1E2F">
              <w:rPr>
                <w:rFonts w:asciiTheme="majorBidi" w:hAnsiTheme="majorBidi" w:cstheme="majorBidi"/>
                <w:sz w:val="20"/>
                <w:szCs w:val="20"/>
              </w:rPr>
              <w:t>10/10(100%)</w:t>
            </w:r>
          </w:p>
        </w:tc>
        <w:tc>
          <w:tcPr>
            <w:tcW w:w="1786" w:type="dxa"/>
          </w:tcPr>
          <w:p w14:paraId="1C9B2F1F" w14:textId="77777777" w:rsidR="00DC62F0" w:rsidRPr="003D1E2F" w:rsidRDefault="00DC62F0" w:rsidP="00C21198">
            <w:pPr>
              <w:jc w:val="center"/>
              <w:rPr>
                <w:rFonts w:asciiTheme="majorBidi" w:hAnsiTheme="majorBidi" w:cstheme="majorBidi"/>
                <w:sz w:val="20"/>
                <w:szCs w:val="20"/>
              </w:rPr>
            </w:pPr>
            <w:r>
              <w:rPr>
                <w:rFonts w:asciiTheme="majorBidi" w:hAnsiTheme="majorBidi" w:cstheme="majorBidi"/>
                <w:sz w:val="20"/>
                <w:szCs w:val="20"/>
              </w:rPr>
              <w:t>2/10(2</w:t>
            </w:r>
            <w:r w:rsidRPr="003D1E2F">
              <w:rPr>
                <w:rFonts w:asciiTheme="majorBidi" w:hAnsiTheme="majorBidi" w:cstheme="majorBidi"/>
                <w:sz w:val="20"/>
                <w:szCs w:val="20"/>
              </w:rPr>
              <w:t>0%)</w:t>
            </w:r>
          </w:p>
        </w:tc>
      </w:tr>
      <w:tr w:rsidR="00DC62F0" w:rsidRPr="003D1E2F" w14:paraId="28177E4E" w14:textId="77777777" w:rsidTr="00C21198">
        <w:tc>
          <w:tcPr>
            <w:tcW w:w="1809" w:type="dxa"/>
          </w:tcPr>
          <w:p w14:paraId="1FA8D9F3" w14:textId="77777777" w:rsidR="00DC62F0" w:rsidRPr="003D1E2F" w:rsidRDefault="00DC62F0" w:rsidP="00C21198">
            <w:pPr>
              <w:rPr>
                <w:rFonts w:asciiTheme="majorBidi" w:eastAsia="Times New Roman" w:hAnsiTheme="majorBidi" w:cstheme="majorBidi"/>
                <w:i/>
                <w:iCs/>
                <w:sz w:val="20"/>
                <w:szCs w:val="20"/>
              </w:rPr>
            </w:pPr>
            <w:proofErr w:type="spellStart"/>
            <w:r w:rsidRPr="003D1E2F">
              <w:rPr>
                <w:rFonts w:asciiTheme="majorBidi" w:eastAsia="Times New Roman" w:hAnsiTheme="majorBidi" w:cstheme="majorBidi"/>
                <w:i/>
                <w:iCs/>
                <w:sz w:val="20"/>
                <w:szCs w:val="20"/>
              </w:rPr>
              <w:t>nuc</w:t>
            </w:r>
            <w:proofErr w:type="spellEnd"/>
            <w:r w:rsidRPr="003D1E2F">
              <w:rPr>
                <w:rFonts w:asciiTheme="majorBidi" w:eastAsia="Times New Roman" w:hAnsiTheme="majorBidi" w:cstheme="majorBidi"/>
                <w:i/>
                <w:iCs/>
                <w:sz w:val="20"/>
                <w:szCs w:val="20"/>
              </w:rPr>
              <w:t xml:space="preserve"> </w:t>
            </w:r>
          </w:p>
          <w:p w14:paraId="2BBE0A48" w14:textId="77777777" w:rsidR="00DC62F0" w:rsidRPr="003D1E2F" w:rsidRDefault="00DC62F0" w:rsidP="00C21198">
            <w:pPr>
              <w:rPr>
                <w:rFonts w:asciiTheme="majorBidi" w:eastAsia="Times New Roman" w:hAnsiTheme="majorBidi" w:cstheme="majorBidi"/>
                <w:i/>
                <w:iCs/>
                <w:sz w:val="20"/>
                <w:szCs w:val="20"/>
                <w:rtl/>
                <w:lang w:bidi="ar-EG"/>
              </w:rPr>
            </w:pPr>
          </w:p>
        </w:tc>
        <w:tc>
          <w:tcPr>
            <w:tcW w:w="1560" w:type="dxa"/>
          </w:tcPr>
          <w:p w14:paraId="349D3F2E" w14:textId="77777777" w:rsidR="00DC62F0" w:rsidRPr="003D1E2F" w:rsidRDefault="00DC62F0" w:rsidP="00C21198">
            <w:pPr>
              <w:jc w:val="center"/>
              <w:rPr>
                <w:rFonts w:asciiTheme="majorBidi" w:hAnsiTheme="majorBidi" w:cstheme="majorBidi"/>
                <w:sz w:val="20"/>
                <w:szCs w:val="20"/>
              </w:rPr>
            </w:pPr>
            <w:r w:rsidRPr="003D1E2F">
              <w:rPr>
                <w:rFonts w:asciiTheme="majorBidi" w:hAnsiTheme="majorBidi" w:cstheme="majorBidi"/>
                <w:sz w:val="20"/>
                <w:szCs w:val="20"/>
              </w:rPr>
              <w:t>10/10(100%)</w:t>
            </w:r>
          </w:p>
        </w:tc>
        <w:tc>
          <w:tcPr>
            <w:tcW w:w="1686" w:type="dxa"/>
          </w:tcPr>
          <w:p w14:paraId="0F8D8515" w14:textId="77777777" w:rsidR="00DC62F0" w:rsidRPr="003D1E2F" w:rsidRDefault="00DC62F0" w:rsidP="00C21198">
            <w:pPr>
              <w:jc w:val="center"/>
              <w:rPr>
                <w:rFonts w:asciiTheme="majorBidi" w:hAnsiTheme="majorBidi" w:cstheme="majorBidi"/>
                <w:sz w:val="20"/>
                <w:szCs w:val="20"/>
              </w:rPr>
            </w:pPr>
            <w:r>
              <w:rPr>
                <w:rFonts w:asciiTheme="majorBidi" w:hAnsiTheme="majorBidi" w:cstheme="majorBidi"/>
                <w:sz w:val="20"/>
                <w:szCs w:val="20"/>
              </w:rPr>
              <w:t>1/10(1</w:t>
            </w:r>
            <w:r w:rsidRPr="003D1E2F">
              <w:rPr>
                <w:rFonts w:asciiTheme="majorBidi" w:hAnsiTheme="majorBidi" w:cstheme="majorBidi"/>
                <w:sz w:val="20"/>
                <w:szCs w:val="20"/>
              </w:rPr>
              <w:t>0%)</w:t>
            </w:r>
          </w:p>
        </w:tc>
        <w:tc>
          <w:tcPr>
            <w:tcW w:w="1681" w:type="dxa"/>
          </w:tcPr>
          <w:p w14:paraId="4337210A" w14:textId="77777777" w:rsidR="00DC62F0" w:rsidRPr="003D1E2F" w:rsidRDefault="00DC62F0" w:rsidP="00C21198">
            <w:pPr>
              <w:jc w:val="center"/>
              <w:rPr>
                <w:rFonts w:asciiTheme="majorBidi" w:hAnsiTheme="majorBidi" w:cstheme="majorBidi"/>
                <w:sz w:val="20"/>
                <w:szCs w:val="20"/>
              </w:rPr>
            </w:pPr>
            <w:r w:rsidRPr="003D1E2F">
              <w:rPr>
                <w:rFonts w:asciiTheme="majorBidi" w:hAnsiTheme="majorBidi" w:cstheme="majorBidi"/>
                <w:sz w:val="20"/>
                <w:szCs w:val="20"/>
              </w:rPr>
              <w:t>10/10(100%)</w:t>
            </w:r>
          </w:p>
        </w:tc>
        <w:tc>
          <w:tcPr>
            <w:tcW w:w="1786" w:type="dxa"/>
          </w:tcPr>
          <w:p w14:paraId="34FB4F21" w14:textId="77777777" w:rsidR="00DC62F0" w:rsidRPr="003D1E2F" w:rsidRDefault="00DC62F0" w:rsidP="00C21198">
            <w:pPr>
              <w:jc w:val="center"/>
              <w:rPr>
                <w:rFonts w:asciiTheme="majorBidi" w:hAnsiTheme="majorBidi" w:cstheme="majorBidi"/>
                <w:sz w:val="20"/>
                <w:szCs w:val="20"/>
              </w:rPr>
            </w:pPr>
            <w:r>
              <w:rPr>
                <w:rFonts w:asciiTheme="majorBidi" w:hAnsiTheme="majorBidi" w:cstheme="majorBidi"/>
                <w:sz w:val="20"/>
                <w:szCs w:val="20"/>
              </w:rPr>
              <w:t>1/10(1</w:t>
            </w:r>
            <w:r w:rsidRPr="003D1E2F">
              <w:rPr>
                <w:rFonts w:asciiTheme="majorBidi" w:hAnsiTheme="majorBidi" w:cstheme="majorBidi"/>
                <w:sz w:val="20"/>
                <w:szCs w:val="20"/>
              </w:rPr>
              <w:t>0%)</w:t>
            </w:r>
          </w:p>
        </w:tc>
      </w:tr>
      <w:tr w:rsidR="00DC62F0" w:rsidRPr="003D1E2F" w14:paraId="34934656" w14:textId="77777777" w:rsidTr="00C21198">
        <w:tc>
          <w:tcPr>
            <w:tcW w:w="1809" w:type="dxa"/>
          </w:tcPr>
          <w:p w14:paraId="28553D98" w14:textId="77777777" w:rsidR="00DC62F0" w:rsidRPr="003D1E2F" w:rsidRDefault="00DC62F0" w:rsidP="00C21198">
            <w:pPr>
              <w:rPr>
                <w:rFonts w:asciiTheme="majorBidi" w:hAnsiTheme="majorBidi" w:cstheme="majorBidi"/>
                <w:i/>
                <w:iCs/>
                <w:sz w:val="20"/>
                <w:szCs w:val="20"/>
              </w:rPr>
            </w:pPr>
            <w:proofErr w:type="spellStart"/>
            <w:r w:rsidRPr="003D1E2F">
              <w:rPr>
                <w:rFonts w:asciiTheme="majorBidi" w:hAnsiTheme="majorBidi" w:cstheme="majorBidi"/>
                <w:i/>
                <w:iCs/>
                <w:sz w:val="20"/>
                <w:szCs w:val="20"/>
              </w:rPr>
              <w:t>clfA</w:t>
            </w:r>
            <w:proofErr w:type="spellEnd"/>
          </w:p>
          <w:p w14:paraId="6928C017" w14:textId="77777777" w:rsidR="00DC62F0" w:rsidRPr="003D1E2F" w:rsidRDefault="00DC62F0" w:rsidP="00C21198">
            <w:pPr>
              <w:rPr>
                <w:rFonts w:asciiTheme="majorBidi" w:hAnsiTheme="majorBidi" w:cstheme="majorBidi"/>
                <w:i/>
                <w:iCs/>
                <w:sz w:val="20"/>
                <w:szCs w:val="20"/>
              </w:rPr>
            </w:pPr>
          </w:p>
        </w:tc>
        <w:tc>
          <w:tcPr>
            <w:tcW w:w="1560" w:type="dxa"/>
          </w:tcPr>
          <w:p w14:paraId="5B5E2452" w14:textId="77777777" w:rsidR="00DC62F0" w:rsidRPr="003D1E2F" w:rsidRDefault="00DC62F0" w:rsidP="00C21198">
            <w:pPr>
              <w:jc w:val="center"/>
              <w:rPr>
                <w:rFonts w:asciiTheme="majorBidi" w:hAnsiTheme="majorBidi" w:cstheme="majorBidi"/>
                <w:sz w:val="20"/>
                <w:szCs w:val="20"/>
              </w:rPr>
            </w:pPr>
            <w:r w:rsidRPr="003D1E2F">
              <w:rPr>
                <w:rFonts w:asciiTheme="majorBidi" w:hAnsiTheme="majorBidi" w:cstheme="majorBidi"/>
                <w:sz w:val="20"/>
                <w:szCs w:val="20"/>
              </w:rPr>
              <w:t>10/10(100%)</w:t>
            </w:r>
          </w:p>
        </w:tc>
        <w:tc>
          <w:tcPr>
            <w:tcW w:w="1686" w:type="dxa"/>
          </w:tcPr>
          <w:p w14:paraId="45A44231" w14:textId="77777777" w:rsidR="00DC62F0" w:rsidRPr="003D1E2F" w:rsidRDefault="00DC62F0" w:rsidP="00C21198">
            <w:pPr>
              <w:jc w:val="center"/>
              <w:rPr>
                <w:rFonts w:asciiTheme="majorBidi" w:hAnsiTheme="majorBidi" w:cstheme="majorBidi"/>
                <w:sz w:val="20"/>
                <w:szCs w:val="20"/>
              </w:rPr>
            </w:pPr>
            <w:r>
              <w:rPr>
                <w:rFonts w:asciiTheme="majorBidi" w:hAnsiTheme="majorBidi" w:cstheme="majorBidi"/>
                <w:sz w:val="20"/>
                <w:szCs w:val="20"/>
              </w:rPr>
              <w:t>2/10(2</w:t>
            </w:r>
            <w:r w:rsidRPr="003D1E2F">
              <w:rPr>
                <w:rFonts w:asciiTheme="majorBidi" w:hAnsiTheme="majorBidi" w:cstheme="majorBidi"/>
                <w:sz w:val="20"/>
                <w:szCs w:val="20"/>
              </w:rPr>
              <w:t>0%)</w:t>
            </w:r>
          </w:p>
        </w:tc>
        <w:tc>
          <w:tcPr>
            <w:tcW w:w="1681" w:type="dxa"/>
          </w:tcPr>
          <w:p w14:paraId="498C3AED" w14:textId="77777777" w:rsidR="00DC62F0" w:rsidRPr="003D1E2F" w:rsidRDefault="00DC62F0" w:rsidP="00C21198">
            <w:pPr>
              <w:jc w:val="center"/>
              <w:rPr>
                <w:rFonts w:asciiTheme="majorBidi" w:hAnsiTheme="majorBidi" w:cstheme="majorBidi"/>
                <w:sz w:val="20"/>
                <w:szCs w:val="20"/>
              </w:rPr>
            </w:pPr>
            <w:r w:rsidRPr="003D1E2F">
              <w:rPr>
                <w:rFonts w:asciiTheme="majorBidi" w:hAnsiTheme="majorBidi" w:cstheme="majorBidi"/>
                <w:sz w:val="20"/>
                <w:szCs w:val="20"/>
              </w:rPr>
              <w:t>10/10(100%)</w:t>
            </w:r>
          </w:p>
        </w:tc>
        <w:tc>
          <w:tcPr>
            <w:tcW w:w="1786" w:type="dxa"/>
          </w:tcPr>
          <w:p w14:paraId="23BD69DF" w14:textId="77777777" w:rsidR="00DC62F0" w:rsidRPr="003D1E2F" w:rsidRDefault="00DC62F0" w:rsidP="00C21198">
            <w:pPr>
              <w:jc w:val="center"/>
              <w:rPr>
                <w:rFonts w:asciiTheme="majorBidi" w:hAnsiTheme="majorBidi" w:cstheme="majorBidi"/>
                <w:sz w:val="20"/>
                <w:szCs w:val="20"/>
              </w:rPr>
            </w:pPr>
            <w:r>
              <w:rPr>
                <w:rFonts w:asciiTheme="majorBidi" w:hAnsiTheme="majorBidi" w:cstheme="majorBidi"/>
                <w:sz w:val="20"/>
                <w:szCs w:val="20"/>
              </w:rPr>
              <w:t>2/10(2</w:t>
            </w:r>
            <w:r w:rsidRPr="003D1E2F">
              <w:rPr>
                <w:rFonts w:asciiTheme="majorBidi" w:hAnsiTheme="majorBidi" w:cstheme="majorBidi"/>
                <w:sz w:val="20"/>
                <w:szCs w:val="20"/>
              </w:rPr>
              <w:t>0%)</w:t>
            </w:r>
          </w:p>
        </w:tc>
      </w:tr>
      <w:tr w:rsidR="00DC62F0" w:rsidRPr="003D1E2F" w14:paraId="429C891A" w14:textId="77777777" w:rsidTr="00C21198">
        <w:tc>
          <w:tcPr>
            <w:tcW w:w="1809" w:type="dxa"/>
          </w:tcPr>
          <w:p w14:paraId="10FE1F2C" w14:textId="77777777" w:rsidR="00DC62F0" w:rsidRPr="003D1E2F" w:rsidRDefault="00DC62F0" w:rsidP="00C21198">
            <w:pPr>
              <w:rPr>
                <w:rFonts w:asciiTheme="majorBidi" w:hAnsiTheme="majorBidi" w:cstheme="majorBidi"/>
                <w:i/>
                <w:iCs/>
                <w:sz w:val="20"/>
                <w:szCs w:val="20"/>
              </w:rPr>
            </w:pPr>
            <w:r w:rsidRPr="003D1E2F">
              <w:rPr>
                <w:rFonts w:asciiTheme="majorBidi" w:hAnsiTheme="majorBidi" w:cstheme="majorBidi"/>
                <w:i/>
                <w:iCs/>
                <w:sz w:val="20"/>
                <w:szCs w:val="20"/>
              </w:rPr>
              <w:t>Ts</w:t>
            </w:r>
            <w:r>
              <w:rPr>
                <w:rFonts w:asciiTheme="majorBidi" w:hAnsiTheme="majorBidi" w:cstheme="majorBidi"/>
                <w:i/>
                <w:iCs/>
                <w:sz w:val="20"/>
                <w:szCs w:val="20"/>
              </w:rPr>
              <w:t>s</w:t>
            </w:r>
            <w:r w:rsidRPr="003D1E2F">
              <w:rPr>
                <w:rFonts w:asciiTheme="majorBidi" w:hAnsiTheme="majorBidi" w:cstheme="majorBidi"/>
                <w:i/>
                <w:iCs/>
                <w:sz w:val="20"/>
                <w:szCs w:val="20"/>
              </w:rPr>
              <w:t>t-</w:t>
            </w:r>
            <w:r w:rsidRPr="003D1E2F">
              <w:rPr>
                <w:rFonts w:asciiTheme="majorBidi" w:hAnsiTheme="majorBidi" w:cstheme="majorBidi"/>
                <w:sz w:val="20"/>
                <w:szCs w:val="20"/>
              </w:rPr>
              <w:t>1</w:t>
            </w:r>
          </w:p>
        </w:tc>
        <w:tc>
          <w:tcPr>
            <w:tcW w:w="1560" w:type="dxa"/>
          </w:tcPr>
          <w:p w14:paraId="7FFE8ADC" w14:textId="77777777" w:rsidR="00DC62F0" w:rsidRPr="003D1E2F" w:rsidRDefault="00DC62F0" w:rsidP="00C21198">
            <w:pPr>
              <w:jc w:val="center"/>
              <w:rPr>
                <w:rFonts w:asciiTheme="majorBidi" w:hAnsiTheme="majorBidi" w:cstheme="majorBidi"/>
                <w:sz w:val="20"/>
                <w:szCs w:val="20"/>
              </w:rPr>
            </w:pPr>
            <w:r w:rsidRPr="003D1E2F">
              <w:rPr>
                <w:rFonts w:asciiTheme="majorBidi" w:hAnsiTheme="majorBidi" w:cstheme="majorBidi"/>
                <w:sz w:val="20"/>
                <w:szCs w:val="20"/>
              </w:rPr>
              <w:t>1/10 (10%)</w:t>
            </w:r>
          </w:p>
        </w:tc>
        <w:tc>
          <w:tcPr>
            <w:tcW w:w="1686" w:type="dxa"/>
          </w:tcPr>
          <w:p w14:paraId="63221CBF" w14:textId="77777777" w:rsidR="00DC62F0" w:rsidRPr="003D1E2F" w:rsidRDefault="00DC62F0" w:rsidP="00C21198">
            <w:pPr>
              <w:jc w:val="center"/>
              <w:rPr>
                <w:rFonts w:asciiTheme="majorBidi" w:hAnsiTheme="majorBidi" w:cstheme="majorBidi"/>
                <w:sz w:val="20"/>
                <w:szCs w:val="20"/>
              </w:rPr>
            </w:pPr>
            <w:r w:rsidRPr="003D1E2F">
              <w:rPr>
                <w:rFonts w:asciiTheme="majorBidi" w:hAnsiTheme="majorBidi" w:cstheme="majorBidi"/>
                <w:sz w:val="20"/>
                <w:szCs w:val="20"/>
              </w:rPr>
              <w:t>0</w:t>
            </w:r>
          </w:p>
        </w:tc>
        <w:tc>
          <w:tcPr>
            <w:tcW w:w="1681" w:type="dxa"/>
          </w:tcPr>
          <w:p w14:paraId="2EB5AAEC" w14:textId="77777777" w:rsidR="00DC62F0" w:rsidRPr="003D1E2F" w:rsidRDefault="00DC62F0" w:rsidP="00C21198">
            <w:pPr>
              <w:jc w:val="center"/>
              <w:rPr>
                <w:rFonts w:asciiTheme="majorBidi" w:hAnsiTheme="majorBidi" w:cstheme="majorBidi"/>
                <w:sz w:val="20"/>
                <w:szCs w:val="20"/>
              </w:rPr>
            </w:pPr>
            <w:r w:rsidRPr="003D1E2F">
              <w:rPr>
                <w:rFonts w:asciiTheme="majorBidi" w:hAnsiTheme="majorBidi" w:cstheme="majorBidi"/>
                <w:sz w:val="20"/>
                <w:szCs w:val="20"/>
              </w:rPr>
              <w:t>0</w:t>
            </w:r>
          </w:p>
        </w:tc>
        <w:tc>
          <w:tcPr>
            <w:tcW w:w="1786" w:type="dxa"/>
          </w:tcPr>
          <w:p w14:paraId="0A6AE9EB" w14:textId="77777777" w:rsidR="00DC62F0" w:rsidRPr="003D1E2F" w:rsidRDefault="00DC62F0" w:rsidP="00C21198">
            <w:pPr>
              <w:jc w:val="center"/>
              <w:rPr>
                <w:rFonts w:asciiTheme="majorBidi" w:hAnsiTheme="majorBidi" w:cstheme="majorBidi"/>
                <w:sz w:val="20"/>
                <w:szCs w:val="20"/>
              </w:rPr>
            </w:pPr>
            <w:r w:rsidRPr="003D1E2F">
              <w:rPr>
                <w:rFonts w:asciiTheme="majorBidi" w:hAnsiTheme="majorBidi" w:cstheme="majorBidi"/>
                <w:sz w:val="20"/>
                <w:szCs w:val="20"/>
              </w:rPr>
              <w:t>1/10(10%)</w:t>
            </w:r>
          </w:p>
        </w:tc>
      </w:tr>
    </w:tbl>
    <w:p w14:paraId="0A449526" w14:textId="77777777" w:rsidR="00DC62F0" w:rsidRDefault="00DC62F0" w:rsidP="00DC62F0">
      <w:pPr>
        <w:rPr>
          <w:rFonts w:asciiTheme="majorBidi" w:hAnsiTheme="majorBidi" w:cstheme="majorBidi"/>
          <w:sz w:val="24"/>
          <w:szCs w:val="24"/>
        </w:rPr>
      </w:pPr>
    </w:p>
    <w:p w14:paraId="041A7919" w14:textId="77777777" w:rsidR="00DC62F0" w:rsidRPr="00FF3BB9" w:rsidRDefault="00DC62F0" w:rsidP="00DC62F0">
      <w:pPr>
        <w:rPr>
          <w:rFonts w:asciiTheme="majorBidi" w:hAnsiTheme="majorBidi" w:cstheme="majorBidi"/>
          <w:sz w:val="20"/>
          <w:szCs w:val="20"/>
        </w:rPr>
      </w:pPr>
      <w:proofErr w:type="spellStart"/>
      <w:r w:rsidRPr="00FF3BB9">
        <w:rPr>
          <w:rFonts w:asciiTheme="majorBidi" w:hAnsiTheme="majorBidi" w:cstheme="majorBidi"/>
          <w:sz w:val="20"/>
          <w:szCs w:val="20"/>
        </w:rPr>
        <w:t>CoNS</w:t>
      </w:r>
      <w:proofErr w:type="spellEnd"/>
      <w:r w:rsidRPr="00FF3BB9">
        <w:rPr>
          <w:rFonts w:asciiTheme="majorBidi" w:hAnsiTheme="majorBidi" w:cstheme="majorBidi"/>
          <w:sz w:val="20"/>
          <w:szCs w:val="20"/>
        </w:rPr>
        <w:t>; Coagulase-negative staphylococci</w:t>
      </w:r>
      <w:r w:rsidRPr="00FF3BB9">
        <w:rPr>
          <w:rFonts w:asciiTheme="majorBidi" w:hAnsiTheme="majorBidi" w:cstheme="majorBidi"/>
          <w:sz w:val="20"/>
          <w:szCs w:val="20"/>
        </w:rPr>
        <w:br w:type="page"/>
      </w:r>
    </w:p>
    <w:p w14:paraId="06A46098" w14:textId="77777777" w:rsidR="00DC62F0" w:rsidRPr="00950CEF" w:rsidRDefault="00DC62F0" w:rsidP="00DC62F0">
      <w:pPr>
        <w:rPr>
          <w:rFonts w:asciiTheme="majorBidi" w:hAnsiTheme="majorBidi" w:cstheme="majorBidi"/>
          <w:sz w:val="24"/>
          <w:szCs w:val="24"/>
        </w:rPr>
      </w:pPr>
    </w:p>
    <w:p w14:paraId="6B1A56A5" w14:textId="31CE3782" w:rsidR="00DC62F0" w:rsidRPr="00950CEF" w:rsidRDefault="00DC62F0" w:rsidP="00DC62F0">
      <w:pPr>
        <w:rPr>
          <w:rFonts w:asciiTheme="majorBidi" w:hAnsiTheme="majorBidi" w:cstheme="majorBidi"/>
          <w:sz w:val="24"/>
          <w:szCs w:val="24"/>
        </w:rPr>
      </w:pPr>
      <w:r>
        <w:rPr>
          <w:rFonts w:asciiTheme="majorBidi" w:hAnsiTheme="majorBidi" w:cstheme="majorBidi"/>
          <w:b/>
          <w:bCs/>
          <w:noProof/>
          <w:sz w:val="20"/>
          <w:szCs w:val="20"/>
        </w:rPr>
        <w:t xml:space="preserve">Table </w:t>
      </w:r>
      <w:r w:rsidR="00FD7FA3">
        <w:rPr>
          <w:rFonts w:asciiTheme="majorBidi" w:hAnsiTheme="majorBidi" w:cstheme="majorBidi"/>
          <w:b/>
          <w:bCs/>
          <w:noProof/>
          <w:sz w:val="20"/>
          <w:szCs w:val="20"/>
        </w:rPr>
        <w:t xml:space="preserve">4 </w:t>
      </w:r>
      <w:r w:rsidRPr="00950CEF">
        <w:rPr>
          <w:rFonts w:asciiTheme="majorBidi" w:hAnsiTheme="majorBidi" w:cstheme="majorBidi"/>
          <w:sz w:val="24"/>
          <w:szCs w:val="24"/>
        </w:rPr>
        <w:t>Antibiotic susceptibility pattern of the</w:t>
      </w:r>
      <w:r>
        <w:rPr>
          <w:rFonts w:asciiTheme="majorBidi" w:hAnsiTheme="majorBidi" w:cstheme="majorBidi"/>
          <w:sz w:val="24"/>
          <w:szCs w:val="24"/>
        </w:rPr>
        <w:t xml:space="preserve"> tested staphylococcal isolates</w:t>
      </w:r>
    </w:p>
    <w:tbl>
      <w:tblPr>
        <w:tblStyle w:val="TableGrid"/>
        <w:tblW w:w="87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09"/>
        <w:gridCol w:w="709"/>
        <w:gridCol w:w="689"/>
        <w:gridCol w:w="728"/>
        <w:gridCol w:w="426"/>
        <w:gridCol w:w="362"/>
        <w:gridCol w:w="772"/>
        <w:gridCol w:w="425"/>
        <w:gridCol w:w="400"/>
        <w:gridCol w:w="734"/>
        <w:gridCol w:w="446"/>
        <w:gridCol w:w="546"/>
      </w:tblGrid>
      <w:tr w:rsidR="00DC62F0" w:rsidRPr="001B2696" w14:paraId="5F0CF0E3" w14:textId="77777777" w:rsidTr="00C21198">
        <w:trPr>
          <w:trHeight w:val="547"/>
          <w:jc w:val="center"/>
        </w:trPr>
        <w:tc>
          <w:tcPr>
            <w:tcW w:w="1809" w:type="dxa"/>
          </w:tcPr>
          <w:p w14:paraId="6C7AF751" w14:textId="77777777" w:rsidR="00DC62F0" w:rsidRPr="001B2696" w:rsidRDefault="00DC62F0" w:rsidP="00C21198">
            <w:pPr>
              <w:rPr>
                <w:rFonts w:asciiTheme="majorBidi" w:hAnsiTheme="majorBidi" w:cstheme="majorBidi"/>
                <w:sz w:val="20"/>
                <w:szCs w:val="20"/>
              </w:rPr>
            </w:pPr>
            <w:r w:rsidRPr="001B2696">
              <w:rPr>
                <w:rFonts w:asciiTheme="majorBidi" w:hAnsiTheme="majorBidi" w:cstheme="majorBidi"/>
                <w:sz w:val="20"/>
                <w:szCs w:val="20"/>
              </w:rPr>
              <w:t xml:space="preserve">Item </w:t>
            </w:r>
          </w:p>
        </w:tc>
        <w:tc>
          <w:tcPr>
            <w:tcW w:w="3623" w:type="dxa"/>
            <w:gridSpan w:val="6"/>
          </w:tcPr>
          <w:p w14:paraId="446ED689"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Clinical mastitis cases</w:t>
            </w:r>
          </w:p>
        </w:tc>
        <w:tc>
          <w:tcPr>
            <w:tcW w:w="3323" w:type="dxa"/>
            <w:gridSpan w:val="6"/>
          </w:tcPr>
          <w:p w14:paraId="6B292633"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Sub-clinical mastitis cases</w:t>
            </w:r>
          </w:p>
          <w:p w14:paraId="24AB69F7" w14:textId="77777777" w:rsidR="00DC62F0" w:rsidRPr="001B2696" w:rsidRDefault="00DC62F0" w:rsidP="00C21198">
            <w:pPr>
              <w:ind w:right="-951"/>
              <w:jc w:val="center"/>
              <w:rPr>
                <w:rFonts w:asciiTheme="majorBidi" w:hAnsiTheme="majorBidi" w:cstheme="majorBidi"/>
                <w:sz w:val="20"/>
                <w:szCs w:val="20"/>
              </w:rPr>
            </w:pPr>
          </w:p>
        </w:tc>
      </w:tr>
      <w:tr w:rsidR="00DC62F0" w:rsidRPr="001B2696" w14:paraId="4C8599D4" w14:textId="77777777" w:rsidTr="00C21198">
        <w:trPr>
          <w:jc w:val="center"/>
        </w:trPr>
        <w:tc>
          <w:tcPr>
            <w:tcW w:w="1809" w:type="dxa"/>
          </w:tcPr>
          <w:p w14:paraId="0E820B3C" w14:textId="77777777" w:rsidR="00DC62F0" w:rsidRPr="001B2696" w:rsidRDefault="00DC62F0" w:rsidP="00C21198">
            <w:pPr>
              <w:rPr>
                <w:rFonts w:asciiTheme="majorBidi" w:hAnsiTheme="majorBidi" w:cstheme="majorBidi"/>
                <w:sz w:val="20"/>
                <w:szCs w:val="20"/>
              </w:rPr>
            </w:pPr>
            <w:r w:rsidRPr="001B2696">
              <w:rPr>
                <w:rFonts w:asciiTheme="majorBidi" w:hAnsiTheme="majorBidi" w:cstheme="majorBidi"/>
                <w:sz w:val="20"/>
                <w:szCs w:val="20"/>
              </w:rPr>
              <w:t>Coagulase Test</w:t>
            </w:r>
          </w:p>
          <w:p w14:paraId="2DF5BD50" w14:textId="77777777" w:rsidR="00DC62F0" w:rsidRPr="001B2696" w:rsidRDefault="00DC62F0" w:rsidP="00C21198">
            <w:pPr>
              <w:rPr>
                <w:rFonts w:asciiTheme="majorBidi" w:hAnsiTheme="majorBidi" w:cstheme="majorBidi"/>
                <w:sz w:val="20"/>
                <w:szCs w:val="20"/>
              </w:rPr>
            </w:pPr>
            <w:r w:rsidRPr="001B2696">
              <w:rPr>
                <w:rFonts w:asciiTheme="majorBidi" w:hAnsiTheme="majorBidi" w:cstheme="majorBidi"/>
                <w:sz w:val="20"/>
                <w:szCs w:val="20"/>
              </w:rPr>
              <w:t>(Phenotypic)</w:t>
            </w:r>
          </w:p>
        </w:tc>
        <w:tc>
          <w:tcPr>
            <w:tcW w:w="2107" w:type="dxa"/>
            <w:gridSpan w:val="3"/>
          </w:tcPr>
          <w:p w14:paraId="476C6899" w14:textId="77777777" w:rsidR="00DC62F0" w:rsidRPr="00381812" w:rsidRDefault="00DC62F0" w:rsidP="00C21198">
            <w:pPr>
              <w:jc w:val="center"/>
              <w:rPr>
                <w:rFonts w:asciiTheme="majorBidi" w:hAnsiTheme="majorBidi" w:cstheme="majorBidi"/>
                <w:sz w:val="20"/>
                <w:szCs w:val="20"/>
              </w:rPr>
            </w:pPr>
            <w:r w:rsidRPr="00B34726">
              <w:rPr>
                <w:rFonts w:asciiTheme="majorBidi" w:hAnsiTheme="majorBidi" w:cstheme="majorBidi"/>
                <w:i/>
                <w:iCs/>
                <w:sz w:val="20"/>
                <w:szCs w:val="20"/>
              </w:rPr>
              <w:t>S. aureus</w:t>
            </w:r>
            <w:r>
              <w:rPr>
                <w:rFonts w:asciiTheme="majorBidi" w:hAnsiTheme="majorBidi" w:cstheme="majorBidi"/>
                <w:i/>
                <w:iCs/>
                <w:sz w:val="20"/>
                <w:szCs w:val="20"/>
              </w:rPr>
              <w:t xml:space="preserve"> </w:t>
            </w:r>
            <w:r>
              <w:rPr>
                <w:rFonts w:asciiTheme="majorBidi" w:hAnsiTheme="majorBidi" w:cstheme="majorBidi"/>
                <w:sz w:val="20"/>
                <w:szCs w:val="20"/>
              </w:rPr>
              <w:t>(</w:t>
            </w:r>
            <w:r w:rsidRPr="00381812">
              <w:rPr>
                <w:rFonts w:asciiTheme="majorBidi" w:hAnsiTheme="majorBidi" w:cstheme="majorBidi"/>
                <w:i/>
                <w:iCs/>
                <w:sz w:val="20"/>
                <w:szCs w:val="20"/>
              </w:rPr>
              <w:t>n</w:t>
            </w:r>
            <w:r>
              <w:rPr>
                <w:rFonts w:asciiTheme="majorBidi" w:hAnsiTheme="majorBidi" w:cstheme="majorBidi"/>
                <w:sz w:val="20"/>
                <w:szCs w:val="20"/>
              </w:rPr>
              <w:t>=10)</w:t>
            </w:r>
          </w:p>
        </w:tc>
        <w:tc>
          <w:tcPr>
            <w:tcW w:w="1516" w:type="dxa"/>
            <w:gridSpan w:val="3"/>
          </w:tcPr>
          <w:p w14:paraId="24F59AD0" w14:textId="77777777" w:rsidR="00DC62F0" w:rsidRPr="00EC2CE8" w:rsidRDefault="00DC62F0" w:rsidP="00C21198">
            <w:pPr>
              <w:ind w:right="-951"/>
              <w:rPr>
                <w:rFonts w:asciiTheme="majorBidi" w:hAnsiTheme="majorBidi" w:cstheme="majorBidi"/>
                <w:sz w:val="20"/>
                <w:szCs w:val="20"/>
                <w:vertAlign w:val="superscript"/>
              </w:rPr>
            </w:pPr>
            <w:proofErr w:type="spellStart"/>
            <w:r>
              <w:rPr>
                <w:rFonts w:asciiTheme="majorBidi" w:hAnsiTheme="majorBidi" w:cstheme="majorBidi"/>
                <w:sz w:val="20"/>
                <w:szCs w:val="20"/>
              </w:rPr>
              <w:t>CoNS</w:t>
            </w:r>
            <w:proofErr w:type="spellEnd"/>
            <w:r>
              <w:rPr>
                <w:rFonts w:asciiTheme="majorBidi" w:hAnsiTheme="majorBidi" w:cstheme="majorBidi"/>
                <w:sz w:val="20"/>
                <w:szCs w:val="20"/>
              </w:rPr>
              <w:t xml:space="preserve"> (</w:t>
            </w:r>
            <w:r w:rsidRPr="00381812">
              <w:rPr>
                <w:rFonts w:asciiTheme="majorBidi" w:hAnsiTheme="majorBidi" w:cstheme="majorBidi"/>
                <w:i/>
                <w:iCs/>
                <w:sz w:val="20"/>
                <w:szCs w:val="20"/>
              </w:rPr>
              <w:t>n</w:t>
            </w:r>
            <w:r>
              <w:rPr>
                <w:rFonts w:asciiTheme="majorBidi" w:hAnsiTheme="majorBidi" w:cstheme="majorBidi"/>
                <w:sz w:val="20"/>
                <w:szCs w:val="20"/>
              </w:rPr>
              <w:t>=10)</w:t>
            </w:r>
          </w:p>
          <w:p w14:paraId="7D40E03F" w14:textId="77777777" w:rsidR="00DC62F0" w:rsidRPr="001B2696" w:rsidRDefault="00DC62F0" w:rsidP="00C21198">
            <w:pPr>
              <w:jc w:val="center"/>
              <w:rPr>
                <w:rFonts w:asciiTheme="majorBidi" w:hAnsiTheme="majorBidi" w:cstheme="majorBidi"/>
                <w:sz w:val="20"/>
                <w:szCs w:val="20"/>
              </w:rPr>
            </w:pPr>
          </w:p>
        </w:tc>
        <w:tc>
          <w:tcPr>
            <w:tcW w:w="1597" w:type="dxa"/>
            <w:gridSpan w:val="3"/>
          </w:tcPr>
          <w:p w14:paraId="3CE7C40D" w14:textId="77777777" w:rsidR="00DC62F0" w:rsidRPr="001B2696" w:rsidRDefault="00DC62F0" w:rsidP="00C21198">
            <w:pPr>
              <w:rPr>
                <w:rFonts w:asciiTheme="majorBidi" w:hAnsiTheme="majorBidi" w:cstheme="majorBidi"/>
                <w:sz w:val="20"/>
                <w:szCs w:val="20"/>
              </w:rPr>
            </w:pPr>
            <w:r w:rsidRPr="00B34726">
              <w:rPr>
                <w:rFonts w:asciiTheme="majorBidi" w:hAnsiTheme="majorBidi" w:cstheme="majorBidi"/>
                <w:i/>
                <w:iCs/>
                <w:sz w:val="20"/>
                <w:szCs w:val="20"/>
              </w:rPr>
              <w:t>S. aureus</w:t>
            </w:r>
            <w:r>
              <w:rPr>
                <w:rFonts w:asciiTheme="majorBidi" w:hAnsiTheme="majorBidi" w:cstheme="majorBidi"/>
                <w:i/>
                <w:iCs/>
                <w:sz w:val="20"/>
                <w:szCs w:val="20"/>
              </w:rPr>
              <w:t xml:space="preserve"> </w:t>
            </w:r>
            <w:r>
              <w:rPr>
                <w:rFonts w:asciiTheme="majorBidi" w:hAnsiTheme="majorBidi" w:cstheme="majorBidi"/>
                <w:sz w:val="20"/>
                <w:szCs w:val="20"/>
              </w:rPr>
              <w:t>(</w:t>
            </w:r>
            <w:r w:rsidRPr="00381812">
              <w:rPr>
                <w:rFonts w:asciiTheme="majorBidi" w:hAnsiTheme="majorBidi" w:cstheme="majorBidi"/>
                <w:i/>
                <w:iCs/>
                <w:sz w:val="20"/>
                <w:szCs w:val="20"/>
              </w:rPr>
              <w:t>n</w:t>
            </w:r>
            <w:r>
              <w:rPr>
                <w:rFonts w:asciiTheme="majorBidi" w:hAnsiTheme="majorBidi" w:cstheme="majorBidi"/>
                <w:sz w:val="20"/>
                <w:szCs w:val="20"/>
              </w:rPr>
              <w:t>=10)</w:t>
            </w:r>
          </w:p>
        </w:tc>
        <w:tc>
          <w:tcPr>
            <w:tcW w:w="1726" w:type="dxa"/>
            <w:gridSpan w:val="3"/>
          </w:tcPr>
          <w:p w14:paraId="2259079B" w14:textId="77777777" w:rsidR="00DC62F0" w:rsidRPr="001B2696" w:rsidRDefault="00DC62F0" w:rsidP="00C21198">
            <w:pPr>
              <w:ind w:right="-951"/>
              <w:rPr>
                <w:rFonts w:asciiTheme="majorBidi" w:hAnsiTheme="majorBidi" w:cstheme="majorBidi"/>
                <w:sz w:val="20"/>
                <w:szCs w:val="20"/>
              </w:rPr>
            </w:pPr>
            <w:proofErr w:type="spellStart"/>
            <w:r>
              <w:rPr>
                <w:rFonts w:asciiTheme="majorBidi" w:hAnsiTheme="majorBidi" w:cstheme="majorBidi"/>
                <w:sz w:val="20"/>
                <w:szCs w:val="20"/>
              </w:rPr>
              <w:t>CoNS</w:t>
            </w:r>
            <w:proofErr w:type="spellEnd"/>
            <w:r w:rsidRPr="001B2696">
              <w:rPr>
                <w:rFonts w:asciiTheme="majorBidi" w:hAnsiTheme="majorBidi" w:cstheme="majorBidi"/>
                <w:sz w:val="20"/>
                <w:szCs w:val="20"/>
              </w:rPr>
              <w:t xml:space="preserve"> </w:t>
            </w:r>
            <w:r>
              <w:rPr>
                <w:rFonts w:asciiTheme="majorBidi" w:hAnsiTheme="majorBidi" w:cstheme="majorBidi"/>
                <w:sz w:val="20"/>
                <w:szCs w:val="20"/>
              </w:rPr>
              <w:t>(</w:t>
            </w:r>
            <w:r w:rsidRPr="00381812">
              <w:rPr>
                <w:rFonts w:asciiTheme="majorBidi" w:hAnsiTheme="majorBidi" w:cstheme="majorBidi"/>
                <w:i/>
                <w:iCs/>
                <w:sz w:val="20"/>
                <w:szCs w:val="20"/>
              </w:rPr>
              <w:t>n</w:t>
            </w:r>
            <w:r>
              <w:rPr>
                <w:rFonts w:asciiTheme="majorBidi" w:hAnsiTheme="majorBidi" w:cstheme="majorBidi"/>
                <w:sz w:val="20"/>
                <w:szCs w:val="20"/>
              </w:rPr>
              <w:t>=10)</w:t>
            </w:r>
          </w:p>
        </w:tc>
      </w:tr>
      <w:tr w:rsidR="00DC62F0" w:rsidRPr="001B2696" w14:paraId="04A51B6B" w14:textId="77777777" w:rsidTr="00C21198">
        <w:trPr>
          <w:jc w:val="center"/>
        </w:trPr>
        <w:tc>
          <w:tcPr>
            <w:tcW w:w="1809" w:type="dxa"/>
          </w:tcPr>
          <w:p w14:paraId="3C6B2FA9" w14:textId="77777777" w:rsidR="00DC62F0" w:rsidRDefault="00DC62F0" w:rsidP="00C21198">
            <w:pPr>
              <w:rPr>
                <w:rFonts w:asciiTheme="majorBidi" w:eastAsia="Times New Roman" w:hAnsiTheme="majorBidi" w:cstheme="majorBidi"/>
                <w:sz w:val="20"/>
                <w:szCs w:val="20"/>
              </w:rPr>
            </w:pPr>
            <w:r w:rsidRPr="001B2696">
              <w:rPr>
                <w:rFonts w:asciiTheme="majorBidi" w:eastAsia="Times New Roman" w:hAnsiTheme="majorBidi" w:cstheme="majorBidi"/>
                <w:sz w:val="20"/>
                <w:szCs w:val="20"/>
              </w:rPr>
              <w:t>Antibiotic</w:t>
            </w:r>
          </w:p>
          <w:p w14:paraId="77103178" w14:textId="77777777" w:rsidR="00DC62F0" w:rsidRPr="001B2696" w:rsidRDefault="00DC62F0" w:rsidP="00C21198">
            <w:pPr>
              <w:rPr>
                <w:rFonts w:asciiTheme="majorBidi" w:eastAsia="Times New Roman" w:hAnsiTheme="majorBidi" w:cstheme="majorBidi"/>
                <w:sz w:val="20"/>
                <w:szCs w:val="20"/>
              </w:rPr>
            </w:pPr>
          </w:p>
        </w:tc>
        <w:tc>
          <w:tcPr>
            <w:tcW w:w="709" w:type="dxa"/>
          </w:tcPr>
          <w:p w14:paraId="4346C8F2"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R</w:t>
            </w:r>
          </w:p>
        </w:tc>
        <w:tc>
          <w:tcPr>
            <w:tcW w:w="709" w:type="dxa"/>
          </w:tcPr>
          <w:p w14:paraId="0D97CB9A"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I</w:t>
            </w:r>
          </w:p>
        </w:tc>
        <w:tc>
          <w:tcPr>
            <w:tcW w:w="689" w:type="dxa"/>
          </w:tcPr>
          <w:p w14:paraId="136A84B3"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S</w:t>
            </w:r>
          </w:p>
        </w:tc>
        <w:tc>
          <w:tcPr>
            <w:tcW w:w="728" w:type="dxa"/>
          </w:tcPr>
          <w:p w14:paraId="787191E1"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R</w:t>
            </w:r>
          </w:p>
        </w:tc>
        <w:tc>
          <w:tcPr>
            <w:tcW w:w="426" w:type="dxa"/>
          </w:tcPr>
          <w:p w14:paraId="37F65030"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I</w:t>
            </w:r>
          </w:p>
        </w:tc>
        <w:tc>
          <w:tcPr>
            <w:tcW w:w="362" w:type="dxa"/>
          </w:tcPr>
          <w:p w14:paraId="7F6F0731"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S</w:t>
            </w:r>
          </w:p>
        </w:tc>
        <w:tc>
          <w:tcPr>
            <w:tcW w:w="772" w:type="dxa"/>
          </w:tcPr>
          <w:p w14:paraId="6173E71F"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R</w:t>
            </w:r>
          </w:p>
        </w:tc>
        <w:tc>
          <w:tcPr>
            <w:tcW w:w="425" w:type="dxa"/>
          </w:tcPr>
          <w:p w14:paraId="36768813"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I</w:t>
            </w:r>
          </w:p>
        </w:tc>
        <w:tc>
          <w:tcPr>
            <w:tcW w:w="400" w:type="dxa"/>
          </w:tcPr>
          <w:p w14:paraId="7C4F0562"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S</w:t>
            </w:r>
          </w:p>
        </w:tc>
        <w:tc>
          <w:tcPr>
            <w:tcW w:w="734" w:type="dxa"/>
          </w:tcPr>
          <w:p w14:paraId="7E8E818D"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R</w:t>
            </w:r>
          </w:p>
        </w:tc>
        <w:tc>
          <w:tcPr>
            <w:tcW w:w="446" w:type="dxa"/>
          </w:tcPr>
          <w:p w14:paraId="3C0CEF4A"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I</w:t>
            </w:r>
          </w:p>
        </w:tc>
        <w:tc>
          <w:tcPr>
            <w:tcW w:w="546" w:type="dxa"/>
          </w:tcPr>
          <w:p w14:paraId="5744C778"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S</w:t>
            </w:r>
          </w:p>
        </w:tc>
      </w:tr>
      <w:tr w:rsidR="00DC62F0" w:rsidRPr="001B2696" w14:paraId="6AB11FF0" w14:textId="77777777" w:rsidTr="00C21198">
        <w:trPr>
          <w:jc w:val="center"/>
        </w:trPr>
        <w:tc>
          <w:tcPr>
            <w:tcW w:w="1809" w:type="dxa"/>
          </w:tcPr>
          <w:p w14:paraId="4D197CA9" w14:textId="77777777" w:rsidR="00DC62F0" w:rsidRDefault="00DC62F0" w:rsidP="00C21198">
            <w:pPr>
              <w:rPr>
                <w:rFonts w:asciiTheme="majorBidi" w:eastAsia="Times New Roman" w:hAnsiTheme="majorBidi" w:cstheme="majorBidi"/>
                <w:sz w:val="20"/>
                <w:szCs w:val="20"/>
              </w:rPr>
            </w:pPr>
            <w:r w:rsidRPr="001B2696">
              <w:rPr>
                <w:rFonts w:asciiTheme="majorBidi" w:eastAsia="Times New Roman" w:hAnsiTheme="majorBidi" w:cstheme="majorBidi"/>
                <w:sz w:val="20"/>
                <w:szCs w:val="20"/>
              </w:rPr>
              <w:t>Amoxicillin</w:t>
            </w:r>
          </w:p>
          <w:p w14:paraId="65D0405A" w14:textId="77777777" w:rsidR="00DC62F0" w:rsidRPr="001B2696" w:rsidRDefault="00DC62F0" w:rsidP="00C21198">
            <w:pPr>
              <w:rPr>
                <w:rFonts w:asciiTheme="majorBidi" w:eastAsia="Times New Roman" w:hAnsiTheme="majorBidi" w:cstheme="majorBidi"/>
                <w:sz w:val="20"/>
                <w:szCs w:val="20"/>
                <w:rtl/>
                <w:lang w:bidi="ar-EG"/>
              </w:rPr>
            </w:pPr>
          </w:p>
        </w:tc>
        <w:tc>
          <w:tcPr>
            <w:tcW w:w="709" w:type="dxa"/>
          </w:tcPr>
          <w:p w14:paraId="01419830"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709" w:type="dxa"/>
          </w:tcPr>
          <w:p w14:paraId="4C781499"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689" w:type="dxa"/>
          </w:tcPr>
          <w:p w14:paraId="35BAFD09"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28" w:type="dxa"/>
          </w:tcPr>
          <w:p w14:paraId="618A2433"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6" w:type="dxa"/>
          </w:tcPr>
          <w:p w14:paraId="0B9BA1E1"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362" w:type="dxa"/>
          </w:tcPr>
          <w:p w14:paraId="6C9DF70C"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72" w:type="dxa"/>
          </w:tcPr>
          <w:p w14:paraId="031B7E0D"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5" w:type="dxa"/>
          </w:tcPr>
          <w:p w14:paraId="50BF6168"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400" w:type="dxa"/>
          </w:tcPr>
          <w:p w14:paraId="5908C4D3"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34" w:type="dxa"/>
          </w:tcPr>
          <w:p w14:paraId="4073AEAA"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46" w:type="dxa"/>
          </w:tcPr>
          <w:p w14:paraId="31008BB2"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546" w:type="dxa"/>
          </w:tcPr>
          <w:p w14:paraId="7CFC00A1"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r>
      <w:tr w:rsidR="00DC62F0" w:rsidRPr="001B2696" w14:paraId="1C2A8E7F" w14:textId="77777777" w:rsidTr="00C21198">
        <w:trPr>
          <w:jc w:val="center"/>
        </w:trPr>
        <w:tc>
          <w:tcPr>
            <w:tcW w:w="1809" w:type="dxa"/>
          </w:tcPr>
          <w:p w14:paraId="28233958" w14:textId="77777777" w:rsidR="00DC62F0" w:rsidRDefault="00DC62F0" w:rsidP="00C21198">
            <w:pPr>
              <w:rPr>
                <w:rFonts w:asciiTheme="majorBidi" w:eastAsia="Times New Roman" w:hAnsiTheme="majorBidi" w:cstheme="majorBidi"/>
                <w:sz w:val="20"/>
                <w:szCs w:val="20"/>
              </w:rPr>
            </w:pPr>
            <w:r w:rsidRPr="001B2696">
              <w:rPr>
                <w:rFonts w:asciiTheme="majorBidi" w:eastAsia="Times New Roman" w:hAnsiTheme="majorBidi" w:cstheme="majorBidi"/>
                <w:sz w:val="20"/>
                <w:szCs w:val="20"/>
              </w:rPr>
              <w:t>Ampicillin</w:t>
            </w:r>
          </w:p>
          <w:p w14:paraId="6A5BA1CF" w14:textId="77777777" w:rsidR="00DC62F0" w:rsidRPr="001B2696" w:rsidRDefault="00DC62F0" w:rsidP="00C21198">
            <w:pPr>
              <w:rPr>
                <w:rFonts w:asciiTheme="majorBidi" w:eastAsia="Times New Roman" w:hAnsiTheme="majorBidi" w:cstheme="majorBidi"/>
                <w:sz w:val="20"/>
                <w:szCs w:val="20"/>
                <w:rtl/>
                <w:lang w:bidi="ar-EG"/>
              </w:rPr>
            </w:pPr>
          </w:p>
        </w:tc>
        <w:tc>
          <w:tcPr>
            <w:tcW w:w="709" w:type="dxa"/>
          </w:tcPr>
          <w:p w14:paraId="585B6EEB"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709" w:type="dxa"/>
          </w:tcPr>
          <w:p w14:paraId="46BB1CB7"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689" w:type="dxa"/>
          </w:tcPr>
          <w:p w14:paraId="13496F2D"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28" w:type="dxa"/>
          </w:tcPr>
          <w:p w14:paraId="033ACAE6"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6" w:type="dxa"/>
          </w:tcPr>
          <w:p w14:paraId="018679DA"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362" w:type="dxa"/>
          </w:tcPr>
          <w:p w14:paraId="1EFD5EB1"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72" w:type="dxa"/>
          </w:tcPr>
          <w:p w14:paraId="79266324"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5" w:type="dxa"/>
          </w:tcPr>
          <w:p w14:paraId="50B647A3"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400" w:type="dxa"/>
          </w:tcPr>
          <w:p w14:paraId="7BE71B7E"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34" w:type="dxa"/>
          </w:tcPr>
          <w:p w14:paraId="6C16A476"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46" w:type="dxa"/>
          </w:tcPr>
          <w:p w14:paraId="3BB02E17"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546" w:type="dxa"/>
          </w:tcPr>
          <w:p w14:paraId="70E4FF7F"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r>
      <w:tr w:rsidR="00DC62F0" w:rsidRPr="001B2696" w14:paraId="32F4541D" w14:textId="77777777" w:rsidTr="00C21198">
        <w:trPr>
          <w:jc w:val="center"/>
        </w:trPr>
        <w:tc>
          <w:tcPr>
            <w:tcW w:w="1809" w:type="dxa"/>
          </w:tcPr>
          <w:p w14:paraId="27A94C38" w14:textId="77777777" w:rsidR="00DC62F0" w:rsidRDefault="00DC62F0" w:rsidP="00C21198">
            <w:pPr>
              <w:rPr>
                <w:rFonts w:asciiTheme="majorBidi" w:eastAsia="Times New Roman" w:hAnsiTheme="majorBidi" w:cstheme="majorBidi"/>
                <w:sz w:val="20"/>
                <w:szCs w:val="20"/>
              </w:rPr>
            </w:pPr>
            <w:r w:rsidRPr="001B2696">
              <w:rPr>
                <w:rFonts w:asciiTheme="majorBidi" w:eastAsia="Times New Roman" w:hAnsiTheme="majorBidi" w:cstheme="majorBidi"/>
                <w:sz w:val="20"/>
                <w:szCs w:val="20"/>
              </w:rPr>
              <w:t>Cefotaxime</w:t>
            </w:r>
          </w:p>
          <w:p w14:paraId="24DDCF05" w14:textId="77777777" w:rsidR="00DC62F0" w:rsidRPr="001B2696" w:rsidRDefault="00DC62F0" w:rsidP="00C21198">
            <w:pPr>
              <w:rPr>
                <w:rFonts w:asciiTheme="majorBidi" w:eastAsia="Times New Roman" w:hAnsiTheme="majorBidi" w:cstheme="majorBidi"/>
                <w:sz w:val="20"/>
                <w:szCs w:val="20"/>
                <w:rtl/>
                <w:lang w:bidi="ar-EG"/>
              </w:rPr>
            </w:pPr>
          </w:p>
        </w:tc>
        <w:tc>
          <w:tcPr>
            <w:tcW w:w="709" w:type="dxa"/>
          </w:tcPr>
          <w:p w14:paraId="6C5BC203"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709" w:type="dxa"/>
          </w:tcPr>
          <w:p w14:paraId="172EED12"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689" w:type="dxa"/>
          </w:tcPr>
          <w:p w14:paraId="7E49884D"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28" w:type="dxa"/>
          </w:tcPr>
          <w:p w14:paraId="65FEFE16"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6" w:type="dxa"/>
          </w:tcPr>
          <w:p w14:paraId="0266859C"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362" w:type="dxa"/>
          </w:tcPr>
          <w:p w14:paraId="32206F90"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72" w:type="dxa"/>
          </w:tcPr>
          <w:p w14:paraId="2164C281"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5" w:type="dxa"/>
          </w:tcPr>
          <w:p w14:paraId="31869B84"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400" w:type="dxa"/>
          </w:tcPr>
          <w:p w14:paraId="1408E9D4"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34" w:type="dxa"/>
          </w:tcPr>
          <w:p w14:paraId="34FF1972"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46" w:type="dxa"/>
          </w:tcPr>
          <w:p w14:paraId="3980036E"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546" w:type="dxa"/>
          </w:tcPr>
          <w:p w14:paraId="7F1064B4"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r>
      <w:tr w:rsidR="00DC62F0" w:rsidRPr="001B2696" w14:paraId="76F6BBE1" w14:textId="77777777" w:rsidTr="00C21198">
        <w:trPr>
          <w:jc w:val="center"/>
        </w:trPr>
        <w:tc>
          <w:tcPr>
            <w:tcW w:w="1809" w:type="dxa"/>
          </w:tcPr>
          <w:p w14:paraId="624BA6CA" w14:textId="77777777" w:rsidR="00DC62F0" w:rsidRDefault="00DC62F0" w:rsidP="00C21198">
            <w:pPr>
              <w:rPr>
                <w:rFonts w:asciiTheme="majorBidi" w:eastAsia="Times New Roman" w:hAnsiTheme="majorBidi" w:cstheme="majorBidi"/>
                <w:sz w:val="20"/>
                <w:szCs w:val="20"/>
              </w:rPr>
            </w:pPr>
            <w:proofErr w:type="spellStart"/>
            <w:r w:rsidRPr="001B2696">
              <w:rPr>
                <w:rFonts w:asciiTheme="majorBidi" w:eastAsia="Times New Roman" w:hAnsiTheme="majorBidi" w:cstheme="majorBidi"/>
                <w:sz w:val="20"/>
                <w:szCs w:val="20"/>
              </w:rPr>
              <w:t>Cephradine</w:t>
            </w:r>
            <w:proofErr w:type="spellEnd"/>
          </w:p>
          <w:p w14:paraId="0B4A6D73" w14:textId="77777777" w:rsidR="00DC62F0" w:rsidRPr="001B2696" w:rsidRDefault="00DC62F0" w:rsidP="00C21198">
            <w:pPr>
              <w:rPr>
                <w:rFonts w:asciiTheme="majorBidi" w:eastAsia="Times New Roman" w:hAnsiTheme="majorBidi" w:cstheme="majorBidi"/>
                <w:sz w:val="20"/>
                <w:szCs w:val="20"/>
                <w:rtl/>
                <w:lang w:bidi="ar-EG"/>
              </w:rPr>
            </w:pPr>
          </w:p>
        </w:tc>
        <w:tc>
          <w:tcPr>
            <w:tcW w:w="709" w:type="dxa"/>
          </w:tcPr>
          <w:p w14:paraId="415594FE"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709" w:type="dxa"/>
          </w:tcPr>
          <w:p w14:paraId="0B41A14E"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689" w:type="dxa"/>
          </w:tcPr>
          <w:p w14:paraId="6FD5D652"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28" w:type="dxa"/>
          </w:tcPr>
          <w:p w14:paraId="798BEF56"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6" w:type="dxa"/>
          </w:tcPr>
          <w:p w14:paraId="0869B7A6"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362" w:type="dxa"/>
          </w:tcPr>
          <w:p w14:paraId="5AB70317"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72" w:type="dxa"/>
          </w:tcPr>
          <w:p w14:paraId="39FE7481"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5" w:type="dxa"/>
          </w:tcPr>
          <w:p w14:paraId="71C848F5"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400" w:type="dxa"/>
          </w:tcPr>
          <w:p w14:paraId="2BA3E5E0"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34" w:type="dxa"/>
          </w:tcPr>
          <w:p w14:paraId="49B69A6A"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46" w:type="dxa"/>
          </w:tcPr>
          <w:p w14:paraId="7D4EBEC1"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546" w:type="dxa"/>
          </w:tcPr>
          <w:p w14:paraId="50F8E1AE"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r>
      <w:tr w:rsidR="00DC62F0" w:rsidRPr="001B2696" w14:paraId="71D41A89" w14:textId="77777777" w:rsidTr="00C21198">
        <w:trPr>
          <w:jc w:val="center"/>
        </w:trPr>
        <w:tc>
          <w:tcPr>
            <w:tcW w:w="1809" w:type="dxa"/>
          </w:tcPr>
          <w:p w14:paraId="7292A79D" w14:textId="77777777" w:rsidR="00DC62F0" w:rsidRDefault="00DC62F0" w:rsidP="00C21198">
            <w:pPr>
              <w:rPr>
                <w:rFonts w:asciiTheme="majorBidi" w:eastAsia="Times New Roman" w:hAnsiTheme="majorBidi" w:cstheme="majorBidi"/>
                <w:sz w:val="20"/>
                <w:szCs w:val="20"/>
                <w:lang w:bidi="ar-EG"/>
              </w:rPr>
            </w:pPr>
            <w:r w:rsidRPr="001B2696">
              <w:rPr>
                <w:rFonts w:asciiTheme="majorBidi" w:eastAsia="Times New Roman" w:hAnsiTheme="majorBidi" w:cstheme="majorBidi"/>
                <w:sz w:val="20"/>
                <w:szCs w:val="20"/>
                <w:lang w:bidi="ar-EG"/>
              </w:rPr>
              <w:t>Ciprofloxacin</w:t>
            </w:r>
          </w:p>
          <w:p w14:paraId="7F351C0E" w14:textId="77777777" w:rsidR="00DC62F0" w:rsidRPr="001B2696" w:rsidRDefault="00DC62F0" w:rsidP="00C21198">
            <w:pPr>
              <w:rPr>
                <w:rFonts w:asciiTheme="majorBidi" w:eastAsia="Times New Roman" w:hAnsiTheme="majorBidi" w:cstheme="majorBidi"/>
                <w:sz w:val="20"/>
                <w:szCs w:val="20"/>
                <w:rtl/>
                <w:lang w:bidi="ar-EG"/>
              </w:rPr>
            </w:pPr>
          </w:p>
        </w:tc>
        <w:tc>
          <w:tcPr>
            <w:tcW w:w="709" w:type="dxa"/>
          </w:tcPr>
          <w:p w14:paraId="33824630"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709" w:type="dxa"/>
          </w:tcPr>
          <w:p w14:paraId="27CB7814"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689" w:type="dxa"/>
          </w:tcPr>
          <w:p w14:paraId="43CA6C89"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28" w:type="dxa"/>
          </w:tcPr>
          <w:p w14:paraId="47B2925F"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6" w:type="dxa"/>
          </w:tcPr>
          <w:p w14:paraId="28A60EBF"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362" w:type="dxa"/>
          </w:tcPr>
          <w:p w14:paraId="05906CC3"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72" w:type="dxa"/>
          </w:tcPr>
          <w:p w14:paraId="10A9313C"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5" w:type="dxa"/>
          </w:tcPr>
          <w:p w14:paraId="45D28DB5"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400" w:type="dxa"/>
          </w:tcPr>
          <w:p w14:paraId="39933A76"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34" w:type="dxa"/>
          </w:tcPr>
          <w:p w14:paraId="6036954F"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46" w:type="dxa"/>
          </w:tcPr>
          <w:p w14:paraId="290AECBD"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546" w:type="dxa"/>
          </w:tcPr>
          <w:p w14:paraId="2328DDDD"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r>
      <w:tr w:rsidR="00DC62F0" w:rsidRPr="001B2696" w14:paraId="24C3A334" w14:textId="77777777" w:rsidTr="00C21198">
        <w:trPr>
          <w:jc w:val="center"/>
        </w:trPr>
        <w:tc>
          <w:tcPr>
            <w:tcW w:w="1809" w:type="dxa"/>
          </w:tcPr>
          <w:p w14:paraId="710ADCE6" w14:textId="77777777" w:rsidR="00DC62F0" w:rsidRDefault="00DC62F0" w:rsidP="00C21198">
            <w:pPr>
              <w:rPr>
                <w:rFonts w:asciiTheme="majorBidi" w:eastAsia="Times New Roman" w:hAnsiTheme="majorBidi" w:cstheme="majorBidi"/>
                <w:sz w:val="20"/>
                <w:szCs w:val="20"/>
                <w:lang w:bidi="ar-EG"/>
              </w:rPr>
            </w:pPr>
            <w:r w:rsidRPr="001B2696">
              <w:rPr>
                <w:rFonts w:asciiTheme="majorBidi" w:eastAsia="Times New Roman" w:hAnsiTheme="majorBidi" w:cstheme="majorBidi"/>
                <w:sz w:val="20"/>
                <w:szCs w:val="20"/>
                <w:lang w:bidi="ar-EG"/>
              </w:rPr>
              <w:t>Cloxacillin</w:t>
            </w:r>
          </w:p>
          <w:p w14:paraId="48C94962" w14:textId="77777777" w:rsidR="00DC62F0" w:rsidRPr="001B2696" w:rsidRDefault="00DC62F0" w:rsidP="00C21198">
            <w:pPr>
              <w:rPr>
                <w:rFonts w:asciiTheme="majorBidi" w:eastAsia="Times New Roman" w:hAnsiTheme="majorBidi" w:cstheme="majorBidi"/>
                <w:sz w:val="20"/>
                <w:szCs w:val="20"/>
                <w:lang w:bidi="ar-EG"/>
              </w:rPr>
            </w:pPr>
          </w:p>
        </w:tc>
        <w:tc>
          <w:tcPr>
            <w:tcW w:w="709" w:type="dxa"/>
          </w:tcPr>
          <w:p w14:paraId="6D1108BE"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709" w:type="dxa"/>
          </w:tcPr>
          <w:p w14:paraId="4189608D"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689" w:type="dxa"/>
          </w:tcPr>
          <w:p w14:paraId="4E49E10E"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28" w:type="dxa"/>
          </w:tcPr>
          <w:p w14:paraId="034BBC24"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6" w:type="dxa"/>
          </w:tcPr>
          <w:p w14:paraId="0B7D73B1"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362" w:type="dxa"/>
          </w:tcPr>
          <w:p w14:paraId="66CC1322"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72" w:type="dxa"/>
          </w:tcPr>
          <w:p w14:paraId="3E06FB46"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5" w:type="dxa"/>
          </w:tcPr>
          <w:p w14:paraId="2CE2879E"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400" w:type="dxa"/>
          </w:tcPr>
          <w:p w14:paraId="0979946A"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34" w:type="dxa"/>
          </w:tcPr>
          <w:p w14:paraId="183F5C16"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46" w:type="dxa"/>
          </w:tcPr>
          <w:p w14:paraId="51BC6699"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546" w:type="dxa"/>
          </w:tcPr>
          <w:p w14:paraId="43B8D4AC"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r>
      <w:tr w:rsidR="00DC62F0" w:rsidRPr="001B2696" w14:paraId="7275F1B5" w14:textId="77777777" w:rsidTr="00C21198">
        <w:trPr>
          <w:jc w:val="center"/>
        </w:trPr>
        <w:tc>
          <w:tcPr>
            <w:tcW w:w="1809" w:type="dxa"/>
          </w:tcPr>
          <w:p w14:paraId="0058B7C5" w14:textId="77777777" w:rsidR="00DC62F0" w:rsidRDefault="00DC62F0" w:rsidP="00C21198">
            <w:pPr>
              <w:rPr>
                <w:rFonts w:asciiTheme="majorBidi" w:eastAsia="Times New Roman" w:hAnsiTheme="majorBidi" w:cstheme="majorBidi"/>
                <w:sz w:val="20"/>
                <w:szCs w:val="20"/>
              </w:rPr>
            </w:pPr>
            <w:r w:rsidRPr="001B2696">
              <w:rPr>
                <w:rFonts w:asciiTheme="majorBidi" w:eastAsia="Times New Roman" w:hAnsiTheme="majorBidi" w:cstheme="majorBidi"/>
                <w:sz w:val="20"/>
                <w:szCs w:val="20"/>
              </w:rPr>
              <w:t>Gentamicin</w:t>
            </w:r>
          </w:p>
          <w:p w14:paraId="668EA4AE" w14:textId="77777777" w:rsidR="00DC62F0" w:rsidRPr="001B2696" w:rsidRDefault="00DC62F0" w:rsidP="00C21198">
            <w:pPr>
              <w:rPr>
                <w:rFonts w:asciiTheme="majorBidi" w:eastAsia="Times New Roman" w:hAnsiTheme="majorBidi" w:cstheme="majorBidi"/>
                <w:sz w:val="20"/>
                <w:szCs w:val="20"/>
                <w:rtl/>
                <w:lang w:bidi="ar-EG"/>
              </w:rPr>
            </w:pPr>
          </w:p>
        </w:tc>
        <w:tc>
          <w:tcPr>
            <w:tcW w:w="709" w:type="dxa"/>
          </w:tcPr>
          <w:p w14:paraId="0950962F"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2/10</w:t>
            </w:r>
          </w:p>
        </w:tc>
        <w:tc>
          <w:tcPr>
            <w:tcW w:w="709" w:type="dxa"/>
          </w:tcPr>
          <w:p w14:paraId="739E4B4F"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6/10</w:t>
            </w:r>
          </w:p>
        </w:tc>
        <w:tc>
          <w:tcPr>
            <w:tcW w:w="689" w:type="dxa"/>
          </w:tcPr>
          <w:p w14:paraId="1ABC056B"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2/10</w:t>
            </w:r>
          </w:p>
        </w:tc>
        <w:tc>
          <w:tcPr>
            <w:tcW w:w="728" w:type="dxa"/>
          </w:tcPr>
          <w:p w14:paraId="3A28AD1E"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6" w:type="dxa"/>
          </w:tcPr>
          <w:p w14:paraId="45862A2B"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362" w:type="dxa"/>
          </w:tcPr>
          <w:p w14:paraId="470C9E65"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72" w:type="dxa"/>
          </w:tcPr>
          <w:p w14:paraId="4A255C50"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8/10</w:t>
            </w:r>
          </w:p>
        </w:tc>
        <w:tc>
          <w:tcPr>
            <w:tcW w:w="425" w:type="dxa"/>
          </w:tcPr>
          <w:p w14:paraId="165337D1"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w:t>
            </w:r>
          </w:p>
        </w:tc>
        <w:tc>
          <w:tcPr>
            <w:tcW w:w="400" w:type="dxa"/>
          </w:tcPr>
          <w:p w14:paraId="1190FCBC"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w:t>
            </w:r>
          </w:p>
        </w:tc>
        <w:tc>
          <w:tcPr>
            <w:tcW w:w="734" w:type="dxa"/>
          </w:tcPr>
          <w:p w14:paraId="023C676E"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8/10</w:t>
            </w:r>
          </w:p>
        </w:tc>
        <w:tc>
          <w:tcPr>
            <w:tcW w:w="446" w:type="dxa"/>
          </w:tcPr>
          <w:p w14:paraId="6258A41A"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w:t>
            </w:r>
          </w:p>
        </w:tc>
        <w:tc>
          <w:tcPr>
            <w:tcW w:w="546" w:type="dxa"/>
          </w:tcPr>
          <w:p w14:paraId="7D9C5BAD"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w:t>
            </w:r>
          </w:p>
        </w:tc>
      </w:tr>
      <w:tr w:rsidR="00DC62F0" w:rsidRPr="001B2696" w14:paraId="04158D4D" w14:textId="77777777" w:rsidTr="00C21198">
        <w:trPr>
          <w:jc w:val="center"/>
        </w:trPr>
        <w:tc>
          <w:tcPr>
            <w:tcW w:w="1809" w:type="dxa"/>
          </w:tcPr>
          <w:p w14:paraId="31C6A251" w14:textId="77777777" w:rsidR="00DC62F0" w:rsidRDefault="00DC62F0" w:rsidP="00C21198">
            <w:pPr>
              <w:rPr>
                <w:rFonts w:asciiTheme="majorBidi" w:eastAsia="Times New Roman" w:hAnsiTheme="majorBidi" w:cstheme="majorBidi"/>
                <w:sz w:val="20"/>
                <w:szCs w:val="20"/>
              </w:rPr>
            </w:pPr>
            <w:r w:rsidRPr="001B2696">
              <w:rPr>
                <w:rFonts w:asciiTheme="majorBidi" w:eastAsia="Times New Roman" w:hAnsiTheme="majorBidi" w:cstheme="majorBidi"/>
                <w:sz w:val="20"/>
                <w:szCs w:val="20"/>
              </w:rPr>
              <w:t>Lincomycin</w:t>
            </w:r>
          </w:p>
          <w:p w14:paraId="2C4DD71E" w14:textId="77777777" w:rsidR="00DC62F0" w:rsidRPr="001B2696" w:rsidRDefault="00DC62F0" w:rsidP="00C21198">
            <w:pPr>
              <w:rPr>
                <w:rFonts w:asciiTheme="majorBidi" w:eastAsia="Times New Roman" w:hAnsiTheme="majorBidi" w:cstheme="majorBidi"/>
                <w:sz w:val="20"/>
                <w:szCs w:val="20"/>
                <w:rtl/>
                <w:lang w:bidi="ar-EG"/>
              </w:rPr>
            </w:pPr>
          </w:p>
        </w:tc>
        <w:tc>
          <w:tcPr>
            <w:tcW w:w="709" w:type="dxa"/>
          </w:tcPr>
          <w:p w14:paraId="41425DA2"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709" w:type="dxa"/>
          </w:tcPr>
          <w:p w14:paraId="2A0EF17C"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689" w:type="dxa"/>
          </w:tcPr>
          <w:p w14:paraId="1A52EF86"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28" w:type="dxa"/>
          </w:tcPr>
          <w:p w14:paraId="7ABBBA79"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6" w:type="dxa"/>
          </w:tcPr>
          <w:p w14:paraId="0EEDA926"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362" w:type="dxa"/>
          </w:tcPr>
          <w:p w14:paraId="4E7ECD94"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72" w:type="dxa"/>
          </w:tcPr>
          <w:p w14:paraId="71A17823"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5" w:type="dxa"/>
          </w:tcPr>
          <w:p w14:paraId="5A8ABA98"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400" w:type="dxa"/>
          </w:tcPr>
          <w:p w14:paraId="17253801"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34" w:type="dxa"/>
          </w:tcPr>
          <w:p w14:paraId="09E24F97"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46" w:type="dxa"/>
          </w:tcPr>
          <w:p w14:paraId="4A14036F"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546" w:type="dxa"/>
          </w:tcPr>
          <w:p w14:paraId="7CD4A046" w14:textId="77777777" w:rsidR="00DC62F0" w:rsidRPr="001B2696" w:rsidRDefault="00DC62F0" w:rsidP="00C21198">
            <w:pPr>
              <w:jc w:val="center"/>
              <w:rPr>
                <w:rFonts w:asciiTheme="majorBidi" w:eastAsia="Times New Roman" w:hAnsiTheme="majorBidi" w:cstheme="majorBidi"/>
                <w:sz w:val="20"/>
                <w:szCs w:val="20"/>
                <w:rtl/>
                <w:lang w:bidi="ar-EG"/>
              </w:rPr>
            </w:pPr>
            <w:r>
              <w:rPr>
                <w:rFonts w:asciiTheme="majorBidi" w:eastAsia="Times New Roman" w:hAnsiTheme="majorBidi" w:cstheme="majorBidi"/>
                <w:sz w:val="20"/>
                <w:szCs w:val="20"/>
              </w:rPr>
              <w:t>-</w:t>
            </w:r>
          </w:p>
        </w:tc>
      </w:tr>
      <w:tr w:rsidR="00DC62F0" w:rsidRPr="001B2696" w14:paraId="6DF1557B" w14:textId="77777777" w:rsidTr="00C21198">
        <w:trPr>
          <w:trHeight w:val="157"/>
          <w:jc w:val="center"/>
        </w:trPr>
        <w:tc>
          <w:tcPr>
            <w:tcW w:w="1809" w:type="dxa"/>
          </w:tcPr>
          <w:p w14:paraId="49DA7DCB" w14:textId="77777777" w:rsidR="00DC62F0" w:rsidRDefault="00DC62F0" w:rsidP="00C21198">
            <w:pPr>
              <w:rPr>
                <w:rFonts w:asciiTheme="majorBidi" w:eastAsia="Times New Roman" w:hAnsiTheme="majorBidi" w:cstheme="majorBidi"/>
                <w:sz w:val="20"/>
                <w:szCs w:val="20"/>
              </w:rPr>
            </w:pPr>
            <w:r w:rsidRPr="001B2696">
              <w:rPr>
                <w:rFonts w:asciiTheme="majorBidi" w:eastAsia="Times New Roman" w:hAnsiTheme="majorBidi" w:cstheme="majorBidi"/>
                <w:sz w:val="20"/>
                <w:szCs w:val="20"/>
              </w:rPr>
              <w:t>Norfloxacin</w:t>
            </w:r>
          </w:p>
          <w:p w14:paraId="5E189EC6" w14:textId="77777777" w:rsidR="00DC62F0" w:rsidRPr="001B2696" w:rsidRDefault="00DC62F0" w:rsidP="00C21198">
            <w:pPr>
              <w:rPr>
                <w:rFonts w:asciiTheme="majorBidi" w:eastAsia="Times New Roman" w:hAnsiTheme="majorBidi" w:cstheme="majorBidi"/>
                <w:sz w:val="20"/>
                <w:szCs w:val="20"/>
                <w:rtl/>
                <w:lang w:bidi="ar-EG"/>
              </w:rPr>
            </w:pPr>
          </w:p>
        </w:tc>
        <w:tc>
          <w:tcPr>
            <w:tcW w:w="709" w:type="dxa"/>
          </w:tcPr>
          <w:p w14:paraId="718FFD73"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2/10</w:t>
            </w:r>
          </w:p>
        </w:tc>
        <w:tc>
          <w:tcPr>
            <w:tcW w:w="709" w:type="dxa"/>
          </w:tcPr>
          <w:p w14:paraId="3BFB17B8"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8/10</w:t>
            </w:r>
          </w:p>
        </w:tc>
        <w:tc>
          <w:tcPr>
            <w:tcW w:w="689" w:type="dxa"/>
          </w:tcPr>
          <w:p w14:paraId="2AC9B9E6"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28" w:type="dxa"/>
          </w:tcPr>
          <w:p w14:paraId="17ED6E0B"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6" w:type="dxa"/>
          </w:tcPr>
          <w:p w14:paraId="0AA36C66"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362" w:type="dxa"/>
          </w:tcPr>
          <w:p w14:paraId="3A8234B6"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72" w:type="dxa"/>
          </w:tcPr>
          <w:p w14:paraId="302CF1AD"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5" w:type="dxa"/>
          </w:tcPr>
          <w:p w14:paraId="47403F3B"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400" w:type="dxa"/>
          </w:tcPr>
          <w:p w14:paraId="06C69BEB"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34" w:type="dxa"/>
          </w:tcPr>
          <w:p w14:paraId="0C5845EA"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6/10</w:t>
            </w:r>
          </w:p>
        </w:tc>
        <w:tc>
          <w:tcPr>
            <w:tcW w:w="446" w:type="dxa"/>
          </w:tcPr>
          <w:p w14:paraId="317ED6AF"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2</w:t>
            </w:r>
          </w:p>
        </w:tc>
        <w:tc>
          <w:tcPr>
            <w:tcW w:w="546" w:type="dxa"/>
          </w:tcPr>
          <w:p w14:paraId="69FEC5A6"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2</w:t>
            </w:r>
          </w:p>
        </w:tc>
      </w:tr>
      <w:tr w:rsidR="00DC62F0" w:rsidRPr="001B2696" w14:paraId="5CAB15C7" w14:textId="77777777" w:rsidTr="00C21198">
        <w:trPr>
          <w:jc w:val="center"/>
        </w:trPr>
        <w:tc>
          <w:tcPr>
            <w:tcW w:w="1809" w:type="dxa"/>
          </w:tcPr>
          <w:p w14:paraId="5E694A44" w14:textId="77777777" w:rsidR="00DC62F0" w:rsidRDefault="00DC62F0" w:rsidP="00C21198">
            <w:pPr>
              <w:rPr>
                <w:rFonts w:asciiTheme="majorBidi" w:eastAsia="Times New Roman" w:hAnsiTheme="majorBidi" w:cstheme="majorBidi"/>
                <w:sz w:val="20"/>
                <w:szCs w:val="20"/>
              </w:rPr>
            </w:pPr>
            <w:r w:rsidRPr="001B2696">
              <w:rPr>
                <w:rFonts w:asciiTheme="majorBidi" w:eastAsia="Times New Roman" w:hAnsiTheme="majorBidi" w:cstheme="majorBidi"/>
                <w:sz w:val="20"/>
                <w:szCs w:val="20"/>
              </w:rPr>
              <w:t>Oxacillin</w:t>
            </w:r>
          </w:p>
          <w:p w14:paraId="0852F2D7" w14:textId="77777777" w:rsidR="00DC62F0" w:rsidRPr="001B2696" w:rsidRDefault="00DC62F0" w:rsidP="00C21198">
            <w:pPr>
              <w:rPr>
                <w:rFonts w:asciiTheme="majorBidi" w:eastAsia="Times New Roman" w:hAnsiTheme="majorBidi" w:cstheme="majorBidi"/>
                <w:sz w:val="20"/>
                <w:szCs w:val="20"/>
                <w:rtl/>
                <w:lang w:bidi="ar-EG"/>
              </w:rPr>
            </w:pPr>
          </w:p>
        </w:tc>
        <w:tc>
          <w:tcPr>
            <w:tcW w:w="709" w:type="dxa"/>
          </w:tcPr>
          <w:p w14:paraId="713AD74D"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709" w:type="dxa"/>
          </w:tcPr>
          <w:p w14:paraId="7962A3D3"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689" w:type="dxa"/>
          </w:tcPr>
          <w:p w14:paraId="5833C36C"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28" w:type="dxa"/>
          </w:tcPr>
          <w:p w14:paraId="54DCE41E"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6" w:type="dxa"/>
          </w:tcPr>
          <w:p w14:paraId="39284397"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362" w:type="dxa"/>
          </w:tcPr>
          <w:p w14:paraId="58B5D8E3"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72" w:type="dxa"/>
          </w:tcPr>
          <w:p w14:paraId="534E5EEB"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5" w:type="dxa"/>
          </w:tcPr>
          <w:p w14:paraId="009C5124"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400" w:type="dxa"/>
          </w:tcPr>
          <w:p w14:paraId="07E1778C"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34" w:type="dxa"/>
          </w:tcPr>
          <w:p w14:paraId="6FB3E271"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46" w:type="dxa"/>
          </w:tcPr>
          <w:p w14:paraId="6302F150"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546" w:type="dxa"/>
          </w:tcPr>
          <w:p w14:paraId="02F06DA5"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r>
      <w:tr w:rsidR="00DC62F0" w:rsidRPr="001B2696" w14:paraId="620C1223" w14:textId="77777777" w:rsidTr="00C21198">
        <w:trPr>
          <w:jc w:val="center"/>
        </w:trPr>
        <w:tc>
          <w:tcPr>
            <w:tcW w:w="1809" w:type="dxa"/>
          </w:tcPr>
          <w:p w14:paraId="2A6F4E09" w14:textId="77777777" w:rsidR="00DC62F0" w:rsidRDefault="00DC62F0" w:rsidP="00C21198">
            <w:pPr>
              <w:rPr>
                <w:rFonts w:asciiTheme="majorBidi" w:eastAsia="Times New Roman" w:hAnsiTheme="majorBidi" w:cstheme="majorBidi"/>
                <w:sz w:val="20"/>
                <w:szCs w:val="20"/>
              </w:rPr>
            </w:pPr>
            <w:r w:rsidRPr="001B2696">
              <w:rPr>
                <w:rFonts w:asciiTheme="majorBidi" w:eastAsia="Times New Roman" w:hAnsiTheme="majorBidi" w:cstheme="majorBidi"/>
                <w:sz w:val="20"/>
                <w:szCs w:val="20"/>
              </w:rPr>
              <w:t>Penicillin</w:t>
            </w:r>
          </w:p>
          <w:p w14:paraId="0B11787A" w14:textId="77777777" w:rsidR="00DC62F0" w:rsidRPr="001B2696" w:rsidRDefault="00DC62F0" w:rsidP="00C21198">
            <w:pPr>
              <w:rPr>
                <w:rFonts w:asciiTheme="majorBidi" w:eastAsia="Times New Roman" w:hAnsiTheme="majorBidi" w:cstheme="majorBidi"/>
                <w:sz w:val="20"/>
                <w:szCs w:val="20"/>
                <w:rtl/>
                <w:lang w:bidi="ar-EG"/>
              </w:rPr>
            </w:pPr>
          </w:p>
        </w:tc>
        <w:tc>
          <w:tcPr>
            <w:tcW w:w="709" w:type="dxa"/>
          </w:tcPr>
          <w:p w14:paraId="3847A58E"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709" w:type="dxa"/>
          </w:tcPr>
          <w:p w14:paraId="2FA70C22"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689" w:type="dxa"/>
          </w:tcPr>
          <w:p w14:paraId="36893C22"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28" w:type="dxa"/>
          </w:tcPr>
          <w:p w14:paraId="49D4BEA4"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6" w:type="dxa"/>
          </w:tcPr>
          <w:p w14:paraId="01A26EB3"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362" w:type="dxa"/>
          </w:tcPr>
          <w:p w14:paraId="4F7D89B1"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72" w:type="dxa"/>
          </w:tcPr>
          <w:p w14:paraId="1E181BC7"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5" w:type="dxa"/>
          </w:tcPr>
          <w:p w14:paraId="1DEE6362"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400" w:type="dxa"/>
          </w:tcPr>
          <w:p w14:paraId="5D676205"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34" w:type="dxa"/>
          </w:tcPr>
          <w:p w14:paraId="6228353A"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46" w:type="dxa"/>
          </w:tcPr>
          <w:p w14:paraId="3B8EE2FD"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546" w:type="dxa"/>
          </w:tcPr>
          <w:p w14:paraId="73A6D37B"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r>
      <w:tr w:rsidR="00DC62F0" w:rsidRPr="001B2696" w14:paraId="1249BA39" w14:textId="77777777" w:rsidTr="00C21198">
        <w:trPr>
          <w:jc w:val="center"/>
        </w:trPr>
        <w:tc>
          <w:tcPr>
            <w:tcW w:w="1809" w:type="dxa"/>
          </w:tcPr>
          <w:p w14:paraId="0420BDAF" w14:textId="77777777" w:rsidR="00DC62F0" w:rsidRPr="001B2696" w:rsidRDefault="00DC62F0" w:rsidP="00C21198">
            <w:pPr>
              <w:rPr>
                <w:rFonts w:asciiTheme="majorBidi" w:eastAsia="Times New Roman" w:hAnsiTheme="majorBidi" w:cstheme="majorBidi"/>
                <w:sz w:val="20"/>
                <w:szCs w:val="20"/>
              </w:rPr>
            </w:pPr>
            <w:r w:rsidRPr="001B2696">
              <w:rPr>
                <w:rFonts w:asciiTheme="majorBidi" w:eastAsia="Times New Roman" w:hAnsiTheme="majorBidi" w:cstheme="majorBidi"/>
                <w:sz w:val="20"/>
                <w:szCs w:val="20"/>
              </w:rPr>
              <w:t>Trimethoprim\</w:t>
            </w:r>
          </w:p>
          <w:p w14:paraId="77198470" w14:textId="77777777" w:rsidR="00DC62F0" w:rsidRDefault="00DC62F0" w:rsidP="00C21198">
            <w:pPr>
              <w:rPr>
                <w:rFonts w:asciiTheme="majorBidi" w:eastAsia="Times New Roman" w:hAnsiTheme="majorBidi" w:cstheme="majorBidi"/>
                <w:sz w:val="20"/>
                <w:szCs w:val="20"/>
              </w:rPr>
            </w:pPr>
            <w:r w:rsidRPr="001B2696">
              <w:rPr>
                <w:rFonts w:asciiTheme="majorBidi" w:eastAsia="Times New Roman" w:hAnsiTheme="majorBidi" w:cstheme="majorBidi"/>
                <w:sz w:val="20"/>
                <w:szCs w:val="20"/>
              </w:rPr>
              <w:t>Sulphamethoxazole</w:t>
            </w:r>
          </w:p>
          <w:p w14:paraId="28FAC0CA" w14:textId="77777777" w:rsidR="00DC62F0" w:rsidRPr="001B2696" w:rsidRDefault="00DC62F0" w:rsidP="00C21198">
            <w:pPr>
              <w:rPr>
                <w:rFonts w:asciiTheme="majorBidi" w:eastAsia="Times New Roman" w:hAnsiTheme="majorBidi" w:cstheme="majorBidi"/>
                <w:sz w:val="20"/>
                <w:szCs w:val="20"/>
                <w:rtl/>
                <w:lang w:bidi="ar-EG"/>
              </w:rPr>
            </w:pPr>
          </w:p>
        </w:tc>
        <w:tc>
          <w:tcPr>
            <w:tcW w:w="709" w:type="dxa"/>
          </w:tcPr>
          <w:p w14:paraId="36C2C1DA"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709" w:type="dxa"/>
          </w:tcPr>
          <w:p w14:paraId="68939213"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689" w:type="dxa"/>
          </w:tcPr>
          <w:p w14:paraId="0057C07E"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28" w:type="dxa"/>
          </w:tcPr>
          <w:p w14:paraId="4180503B"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6" w:type="dxa"/>
          </w:tcPr>
          <w:p w14:paraId="7292B296"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362" w:type="dxa"/>
          </w:tcPr>
          <w:p w14:paraId="00DA13D7"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72" w:type="dxa"/>
          </w:tcPr>
          <w:p w14:paraId="4937CF95"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25" w:type="dxa"/>
          </w:tcPr>
          <w:p w14:paraId="7D2374F9"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400" w:type="dxa"/>
          </w:tcPr>
          <w:p w14:paraId="544B64B3"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734" w:type="dxa"/>
          </w:tcPr>
          <w:p w14:paraId="6B6304C3"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10/10</w:t>
            </w:r>
          </w:p>
        </w:tc>
        <w:tc>
          <w:tcPr>
            <w:tcW w:w="446" w:type="dxa"/>
          </w:tcPr>
          <w:p w14:paraId="50BA8F98"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c>
          <w:tcPr>
            <w:tcW w:w="546" w:type="dxa"/>
          </w:tcPr>
          <w:p w14:paraId="2023A3A5" w14:textId="77777777" w:rsidR="00DC62F0" w:rsidRPr="001B2696" w:rsidRDefault="00DC62F0" w:rsidP="00C21198">
            <w:pPr>
              <w:jc w:val="center"/>
              <w:rPr>
                <w:rFonts w:asciiTheme="majorBidi" w:hAnsiTheme="majorBidi" w:cstheme="majorBidi"/>
                <w:sz w:val="20"/>
                <w:szCs w:val="20"/>
              </w:rPr>
            </w:pPr>
            <w:r w:rsidRPr="001B2696">
              <w:rPr>
                <w:rFonts w:asciiTheme="majorBidi" w:hAnsiTheme="majorBidi" w:cstheme="majorBidi"/>
                <w:sz w:val="20"/>
                <w:szCs w:val="20"/>
              </w:rPr>
              <w:t>-</w:t>
            </w:r>
          </w:p>
        </w:tc>
      </w:tr>
    </w:tbl>
    <w:p w14:paraId="3179E8E9" w14:textId="77777777" w:rsidR="00DC62F0" w:rsidRPr="00950CEF" w:rsidRDefault="00DC62F0" w:rsidP="00DC62F0">
      <w:pPr>
        <w:rPr>
          <w:rFonts w:asciiTheme="majorBidi" w:hAnsiTheme="majorBidi" w:cstheme="majorBidi"/>
          <w:sz w:val="24"/>
          <w:szCs w:val="24"/>
        </w:rPr>
      </w:pPr>
    </w:p>
    <w:p w14:paraId="2CE90212" w14:textId="77777777" w:rsidR="00DC62F0" w:rsidRDefault="00DC62F0" w:rsidP="00DC62F0">
      <w:pPr>
        <w:rPr>
          <w:rFonts w:asciiTheme="majorBidi" w:hAnsiTheme="majorBidi" w:cstheme="majorBidi"/>
          <w:sz w:val="24"/>
          <w:szCs w:val="24"/>
        </w:rPr>
      </w:pPr>
      <w:proofErr w:type="spellStart"/>
      <w:r w:rsidRPr="00381812">
        <w:rPr>
          <w:rFonts w:asciiTheme="majorBidi" w:hAnsiTheme="majorBidi" w:cstheme="majorBidi"/>
          <w:sz w:val="24"/>
          <w:szCs w:val="24"/>
        </w:rPr>
        <w:t>CoNS</w:t>
      </w:r>
      <w:proofErr w:type="spellEnd"/>
      <w:r w:rsidRPr="00381812">
        <w:rPr>
          <w:rFonts w:asciiTheme="majorBidi" w:hAnsiTheme="majorBidi" w:cstheme="majorBidi"/>
          <w:sz w:val="24"/>
          <w:szCs w:val="24"/>
        </w:rPr>
        <w:t xml:space="preserve">: Coagulase-negative </w:t>
      </w:r>
      <w:r>
        <w:rPr>
          <w:rFonts w:asciiTheme="majorBidi" w:hAnsiTheme="majorBidi" w:cstheme="majorBidi"/>
          <w:sz w:val="24"/>
          <w:szCs w:val="24"/>
        </w:rPr>
        <w:t>Staphylococci</w:t>
      </w:r>
    </w:p>
    <w:p w14:paraId="020134B3" w14:textId="77777777" w:rsidR="00DC62F0" w:rsidRDefault="00DC62F0" w:rsidP="00DC62F0">
      <w:pPr>
        <w:rPr>
          <w:rFonts w:asciiTheme="majorBidi" w:hAnsiTheme="majorBidi" w:cstheme="majorBidi"/>
          <w:sz w:val="24"/>
          <w:szCs w:val="24"/>
        </w:rPr>
      </w:pPr>
    </w:p>
    <w:p w14:paraId="427B8A1E" w14:textId="4B3F1B25" w:rsidR="00DC62F0" w:rsidRPr="00950CEF" w:rsidRDefault="00DC62F0" w:rsidP="004D0529">
      <w:pPr>
        <w:rPr>
          <w:rFonts w:asciiTheme="majorBidi" w:hAnsiTheme="majorBidi" w:cstheme="majorBidi"/>
          <w:sz w:val="24"/>
          <w:szCs w:val="24"/>
        </w:rPr>
      </w:pPr>
      <w:r>
        <w:rPr>
          <w:rFonts w:asciiTheme="majorBidi" w:hAnsiTheme="majorBidi" w:cstheme="majorBidi"/>
          <w:sz w:val="24"/>
          <w:szCs w:val="24"/>
        </w:rPr>
        <w:br w:type="page"/>
      </w:r>
    </w:p>
    <w:p w14:paraId="186E6EAD" w14:textId="23CE9E52" w:rsidR="00DC62F0" w:rsidRPr="00F7642E" w:rsidRDefault="00DC62F0" w:rsidP="00DC62F0">
      <w:pPr>
        <w:rPr>
          <w:rFonts w:asciiTheme="majorBidi" w:hAnsiTheme="majorBidi" w:cstheme="majorBidi"/>
          <w:sz w:val="20"/>
          <w:szCs w:val="20"/>
        </w:rPr>
      </w:pPr>
      <w:r>
        <w:rPr>
          <w:rFonts w:asciiTheme="majorBidi" w:hAnsiTheme="majorBidi" w:cstheme="majorBidi"/>
          <w:b/>
          <w:bCs/>
          <w:sz w:val="20"/>
          <w:szCs w:val="20"/>
        </w:rPr>
        <w:lastRenderedPageBreak/>
        <w:t xml:space="preserve">Table </w:t>
      </w:r>
      <w:r w:rsidR="00E1487A">
        <w:rPr>
          <w:rFonts w:asciiTheme="majorBidi" w:hAnsiTheme="majorBidi" w:cstheme="majorBidi"/>
          <w:b/>
          <w:bCs/>
          <w:sz w:val="20"/>
          <w:szCs w:val="20"/>
        </w:rPr>
        <w:t>5</w:t>
      </w:r>
      <w:r>
        <w:rPr>
          <w:rFonts w:asciiTheme="majorBidi" w:hAnsiTheme="majorBidi" w:cstheme="majorBidi"/>
          <w:b/>
          <w:bCs/>
          <w:sz w:val="20"/>
          <w:szCs w:val="20"/>
        </w:rPr>
        <w:t xml:space="preserve"> </w:t>
      </w:r>
      <w:r w:rsidRPr="00F7642E">
        <w:rPr>
          <w:rFonts w:asciiTheme="majorBidi" w:hAnsiTheme="majorBidi" w:cstheme="majorBidi"/>
          <w:sz w:val="20"/>
          <w:szCs w:val="20"/>
        </w:rPr>
        <w:t>genotypic characterization of some antibiotic resistance genes (</w:t>
      </w:r>
      <w:proofErr w:type="spellStart"/>
      <w:r w:rsidRPr="00F7642E">
        <w:rPr>
          <w:rFonts w:asciiTheme="majorBidi" w:hAnsiTheme="majorBidi" w:cstheme="majorBidi"/>
          <w:i/>
          <w:iCs/>
          <w:sz w:val="20"/>
          <w:szCs w:val="20"/>
        </w:rPr>
        <w:t>mec</w:t>
      </w:r>
      <w:r w:rsidRPr="00F7642E">
        <w:rPr>
          <w:rFonts w:asciiTheme="majorBidi" w:hAnsiTheme="majorBidi" w:cstheme="majorBidi"/>
          <w:sz w:val="20"/>
          <w:szCs w:val="20"/>
        </w:rPr>
        <w:t>A</w:t>
      </w:r>
      <w:proofErr w:type="spellEnd"/>
      <w:r w:rsidRPr="00F7642E">
        <w:rPr>
          <w:rFonts w:asciiTheme="majorBidi" w:hAnsiTheme="majorBidi" w:cstheme="majorBidi"/>
          <w:sz w:val="20"/>
          <w:szCs w:val="20"/>
        </w:rPr>
        <w:t xml:space="preserve">, </w:t>
      </w:r>
      <w:r w:rsidRPr="00F7642E">
        <w:rPr>
          <w:rFonts w:asciiTheme="majorBidi" w:hAnsiTheme="majorBidi" w:cstheme="majorBidi"/>
          <w:i/>
          <w:iCs/>
          <w:noProof/>
          <w:sz w:val="20"/>
          <w:szCs w:val="20"/>
        </w:rPr>
        <w:t>tst</w:t>
      </w:r>
      <w:r w:rsidRPr="00F7642E">
        <w:rPr>
          <w:rFonts w:asciiTheme="majorBidi" w:hAnsiTheme="majorBidi" w:cstheme="majorBidi"/>
          <w:sz w:val="20"/>
          <w:szCs w:val="20"/>
        </w:rPr>
        <w:t xml:space="preserve">, </w:t>
      </w:r>
      <w:r w:rsidRPr="00F7642E">
        <w:rPr>
          <w:rFonts w:asciiTheme="majorBidi" w:hAnsiTheme="majorBidi" w:cstheme="majorBidi"/>
          <w:i/>
          <w:iCs/>
          <w:noProof/>
          <w:sz w:val="20"/>
          <w:szCs w:val="20"/>
        </w:rPr>
        <w:t>bla</w:t>
      </w:r>
      <w:r w:rsidRPr="00F7642E">
        <w:rPr>
          <w:rFonts w:asciiTheme="majorBidi" w:hAnsiTheme="majorBidi" w:cstheme="majorBidi"/>
          <w:noProof/>
          <w:sz w:val="20"/>
          <w:szCs w:val="20"/>
        </w:rPr>
        <w:t>z</w:t>
      </w:r>
      <w:r w:rsidRPr="00F7642E">
        <w:rPr>
          <w:rFonts w:asciiTheme="majorBidi" w:hAnsiTheme="majorBidi" w:cstheme="majorBidi"/>
          <w:sz w:val="20"/>
          <w:szCs w:val="20"/>
        </w:rPr>
        <w:t xml:space="preserve">, </w:t>
      </w:r>
      <w:r w:rsidRPr="00F7642E">
        <w:rPr>
          <w:rFonts w:asciiTheme="majorBidi" w:hAnsiTheme="majorBidi" w:cstheme="majorBidi"/>
          <w:i/>
          <w:iCs/>
          <w:sz w:val="20"/>
          <w:szCs w:val="20"/>
        </w:rPr>
        <w:t>sul</w:t>
      </w:r>
      <w:r w:rsidRPr="00F7642E">
        <w:rPr>
          <w:rFonts w:asciiTheme="majorBidi" w:hAnsiTheme="majorBidi" w:cstheme="majorBidi"/>
          <w:sz w:val="20"/>
          <w:szCs w:val="20"/>
        </w:rPr>
        <w:t xml:space="preserve">1, </w:t>
      </w:r>
      <w:r w:rsidRPr="00F7642E">
        <w:rPr>
          <w:rFonts w:asciiTheme="majorBidi" w:hAnsiTheme="majorBidi" w:cstheme="majorBidi"/>
          <w:i/>
          <w:iCs/>
          <w:noProof/>
          <w:sz w:val="20"/>
          <w:szCs w:val="20"/>
        </w:rPr>
        <w:t>nor</w:t>
      </w:r>
      <w:r w:rsidRPr="00F7642E">
        <w:rPr>
          <w:rFonts w:asciiTheme="majorBidi" w:hAnsiTheme="majorBidi" w:cstheme="majorBidi"/>
          <w:noProof/>
          <w:sz w:val="20"/>
          <w:szCs w:val="20"/>
        </w:rPr>
        <w:t>A</w:t>
      </w:r>
      <w:r>
        <w:rPr>
          <w:rFonts w:asciiTheme="majorBidi" w:hAnsiTheme="majorBidi" w:cstheme="majorBidi"/>
          <w:sz w:val="20"/>
          <w:szCs w:val="20"/>
        </w:rPr>
        <w:t>,</w:t>
      </w:r>
      <w:r w:rsidRPr="00F7642E">
        <w:rPr>
          <w:rFonts w:asciiTheme="majorBidi" w:hAnsiTheme="majorBidi" w:cstheme="majorBidi"/>
          <w:sz w:val="20"/>
          <w:szCs w:val="20"/>
        </w:rPr>
        <w:t xml:space="preserve"> and </w:t>
      </w:r>
      <w:proofErr w:type="spellStart"/>
      <w:r w:rsidRPr="00F7642E">
        <w:rPr>
          <w:rFonts w:asciiTheme="majorBidi" w:hAnsiTheme="majorBidi" w:cstheme="majorBidi"/>
          <w:i/>
          <w:iCs/>
          <w:sz w:val="20"/>
          <w:szCs w:val="20"/>
        </w:rPr>
        <w:t>aac</w:t>
      </w:r>
      <w:proofErr w:type="spellEnd"/>
      <w:r>
        <w:rPr>
          <w:rFonts w:asciiTheme="majorBidi" w:hAnsiTheme="majorBidi" w:cstheme="majorBidi"/>
          <w:sz w:val="20"/>
          <w:szCs w:val="20"/>
        </w:rPr>
        <w:t>(6</w:t>
      </w:r>
      <w:r w:rsidRPr="00F7642E">
        <w:rPr>
          <w:rFonts w:asciiTheme="majorBidi" w:hAnsiTheme="majorBidi" w:cstheme="majorBidi"/>
          <w:sz w:val="20"/>
          <w:szCs w:val="20"/>
        </w:rPr>
        <w:t>)</w:t>
      </w:r>
      <w:r>
        <w:rPr>
          <w:rFonts w:asciiTheme="majorBidi" w:hAnsiTheme="majorBidi" w:cstheme="majorBidi"/>
          <w:sz w:val="20"/>
          <w:szCs w:val="20"/>
        </w:rPr>
        <w:t>-</w:t>
      </w:r>
      <w:proofErr w:type="spellStart"/>
      <w:proofErr w:type="gramStart"/>
      <w:r w:rsidRPr="00F7642E">
        <w:rPr>
          <w:rFonts w:asciiTheme="majorBidi" w:hAnsiTheme="majorBidi" w:cstheme="majorBidi"/>
          <w:i/>
          <w:iCs/>
          <w:noProof/>
          <w:sz w:val="20"/>
          <w:szCs w:val="20"/>
        </w:rPr>
        <w:t>aph</w:t>
      </w:r>
      <w:proofErr w:type="spellEnd"/>
      <w:r>
        <w:rPr>
          <w:rFonts w:asciiTheme="majorBidi" w:hAnsiTheme="majorBidi" w:cstheme="majorBidi"/>
          <w:sz w:val="20"/>
          <w:szCs w:val="20"/>
        </w:rPr>
        <w:t>(</w:t>
      </w:r>
      <w:proofErr w:type="gramEnd"/>
      <w:r>
        <w:rPr>
          <w:rFonts w:asciiTheme="majorBidi" w:hAnsiTheme="majorBidi" w:cstheme="majorBidi"/>
          <w:sz w:val="20"/>
          <w:szCs w:val="20"/>
        </w:rPr>
        <w:t>2</w:t>
      </w:r>
      <w:r w:rsidRPr="00F7642E">
        <w:rPr>
          <w:rFonts w:asciiTheme="majorBidi" w:hAnsiTheme="majorBidi" w:cstheme="majorBidi"/>
          <w:sz w:val="20"/>
          <w:szCs w:val="20"/>
        </w:rPr>
        <w:t xml:space="preserve">) )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1609"/>
        <w:gridCol w:w="1279"/>
        <w:gridCol w:w="1698"/>
        <w:gridCol w:w="1582"/>
      </w:tblGrid>
      <w:tr w:rsidR="00DC62F0" w:rsidRPr="00FF012F" w14:paraId="7EEF2DE8" w14:textId="77777777" w:rsidTr="00C21198">
        <w:trPr>
          <w:trHeight w:val="547"/>
          <w:jc w:val="center"/>
        </w:trPr>
        <w:tc>
          <w:tcPr>
            <w:tcW w:w="0" w:type="auto"/>
          </w:tcPr>
          <w:p w14:paraId="5F98AB27" w14:textId="77777777" w:rsidR="00DC62F0" w:rsidRPr="009923C9" w:rsidRDefault="00DC62F0" w:rsidP="00C21198">
            <w:pPr>
              <w:rPr>
                <w:rFonts w:asciiTheme="majorBidi" w:hAnsiTheme="majorBidi" w:cstheme="majorBidi"/>
                <w:b/>
                <w:bCs/>
                <w:sz w:val="20"/>
                <w:szCs w:val="20"/>
              </w:rPr>
            </w:pPr>
            <w:r w:rsidRPr="009923C9">
              <w:rPr>
                <w:rFonts w:asciiTheme="majorBidi" w:hAnsiTheme="majorBidi" w:cstheme="majorBidi"/>
                <w:b/>
                <w:bCs/>
                <w:sz w:val="20"/>
                <w:szCs w:val="20"/>
              </w:rPr>
              <w:t xml:space="preserve">Item </w:t>
            </w:r>
          </w:p>
        </w:tc>
        <w:tc>
          <w:tcPr>
            <w:tcW w:w="2888" w:type="dxa"/>
            <w:gridSpan w:val="2"/>
          </w:tcPr>
          <w:p w14:paraId="7EEADBDE" w14:textId="77777777" w:rsidR="00DC62F0" w:rsidRPr="009923C9" w:rsidRDefault="00DC62F0" w:rsidP="00C21198">
            <w:pPr>
              <w:jc w:val="center"/>
              <w:rPr>
                <w:rFonts w:asciiTheme="majorBidi" w:hAnsiTheme="majorBidi" w:cstheme="majorBidi"/>
                <w:b/>
                <w:bCs/>
                <w:sz w:val="20"/>
                <w:szCs w:val="20"/>
              </w:rPr>
            </w:pPr>
            <w:r w:rsidRPr="009923C9">
              <w:rPr>
                <w:rFonts w:asciiTheme="majorBidi" w:hAnsiTheme="majorBidi" w:cstheme="majorBidi"/>
                <w:b/>
                <w:bCs/>
                <w:sz w:val="20"/>
                <w:szCs w:val="20"/>
              </w:rPr>
              <w:t>Clinical mastitis cases</w:t>
            </w:r>
          </w:p>
        </w:tc>
        <w:tc>
          <w:tcPr>
            <w:tcW w:w="3280" w:type="dxa"/>
            <w:gridSpan w:val="2"/>
          </w:tcPr>
          <w:p w14:paraId="1301D8A6" w14:textId="77777777" w:rsidR="00DC62F0" w:rsidRPr="009923C9" w:rsidRDefault="00DC62F0" w:rsidP="00C21198">
            <w:pPr>
              <w:jc w:val="center"/>
              <w:rPr>
                <w:rFonts w:asciiTheme="majorBidi" w:hAnsiTheme="majorBidi" w:cstheme="majorBidi"/>
                <w:b/>
                <w:bCs/>
                <w:sz w:val="20"/>
                <w:szCs w:val="20"/>
              </w:rPr>
            </w:pPr>
            <w:r w:rsidRPr="009923C9">
              <w:rPr>
                <w:rFonts w:asciiTheme="majorBidi" w:hAnsiTheme="majorBidi" w:cstheme="majorBidi"/>
                <w:b/>
                <w:bCs/>
                <w:sz w:val="20"/>
                <w:szCs w:val="20"/>
              </w:rPr>
              <w:t>Sub-clinical mastitis cases</w:t>
            </w:r>
          </w:p>
          <w:p w14:paraId="48E11BAA" w14:textId="77777777" w:rsidR="00DC62F0" w:rsidRPr="00FF012F" w:rsidRDefault="00DC62F0" w:rsidP="00C21198">
            <w:pPr>
              <w:ind w:right="-951"/>
              <w:jc w:val="center"/>
              <w:rPr>
                <w:rFonts w:asciiTheme="majorBidi" w:hAnsiTheme="majorBidi" w:cstheme="majorBidi"/>
                <w:sz w:val="20"/>
                <w:szCs w:val="20"/>
              </w:rPr>
            </w:pPr>
          </w:p>
        </w:tc>
      </w:tr>
      <w:tr w:rsidR="00DC62F0" w:rsidRPr="00FF012F" w14:paraId="6FB1EA45" w14:textId="77777777" w:rsidTr="00C21198">
        <w:trPr>
          <w:jc w:val="center"/>
        </w:trPr>
        <w:tc>
          <w:tcPr>
            <w:tcW w:w="0" w:type="auto"/>
          </w:tcPr>
          <w:p w14:paraId="38C125BA"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Coagulase test</w:t>
            </w:r>
          </w:p>
          <w:p w14:paraId="64D12191" w14:textId="402B72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(ph</w:t>
            </w:r>
            <w:r w:rsidR="001E3402">
              <w:rPr>
                <w:rFonts w:asciiTheme="majorBidi" w:hAnsiTheme="majorBidi" w:cstheme="majorBidi"/>
                <w:sz w:val="20"/>
                <w:szCs w:val="20"/>
              </w:rPr>
              <w:t>e</w:t>
            </w:r>
            <w:r w:rsidRPr="00FF012F">
              <w:rPr>
                <w:rFonts w:asciiTheme="majorBidi" w:hAnsiTheme="majorBidi" w:cstheme="majorBidi"/>
                <w:sz w:val="20"/>
                <w:szCs w:val="20"/>
              </w:rPr>
              <w:t>notypical)</w:t>
            </w:r>
          </w:p>
        </w:tc>
        <w:tc>
          <w:tcPr>
            <w:tcW w:w="1609" w:type="dxa"/>
          </w:tcPr>
          <w:p w14:paraId="46019F14" w14:textId="77777777" w:rsidR="00DC62F0" w:rsidRPr="00381812" w:rsidRDefault="00DC62F0" w:rsidP="00C21198">
            <w:pPr>
              <w:jc w:val="center"/>
              <w:rPr>
                <w:rFonts w:asciiTheme="majorBidi" w:hAnsiTheme="majorBidi" w:cstheme="majorBidi"/>
                <w:sz w:val="20"/>
                <w:szCs w:val="20"/>
              </w:rPr>
            </w:pPr>
            <w:r w:rsidRPr="00B34726">
              <w:rPr>
                <w:rFonts w:asciiTheme="majorBidi" w:hAnsiTheme="majorBidi" w:cstheme="majorBidi"/>
                <w:i/>
                <w:iCs/>
                <w:sz w:val="20"/>
                <w:szCs w:val="20"/>
              </w:rPr>
              <w:t>S. aureus</w:t>
            </w:r>
            <w:r>
              <w:rPr>
                <w:rFonts w:asciiTheme="majorBidi" w:hAnsiTheme="majorBidi" w:cstheme="majorBidi"/>
                <w:i/>
                <w:iCs/>
                <w:sz w:val="20"/>
                <w:szCs w:val="20"/>
              </w:rPr>
              <w:t xml:space="preserve"> </w:t>
            </w:r>
            <w:r>
              <w:rPr>
                <w:rFonts w:asciiTheme="majorBidi" w:hAnsiTheme="majorBidi" w:cstheme="majorBidi"/>
                <w:sz w:val="20"/>
                <w:szCs w:val="20"/>
              </w:rPr>
              <w:t>(</w:t>
            </w:r>
            <w:r w:rsidRPr="00381812">
              <w:rPr>
                <w:rFonts w:asciiTheme="majorBidi" w:hAnsiTheme="majorBidi" w:cstheme="majorBidi"/>
                <w:i/>
                <w:iCs/>
                <w:sz w:val="20"/>
                <w:szCs w:val="20"/>
              </w:rPr>
              <w:t>n</w:t>
            </w:r>
            <w:r>
              <w:rPr>
                <w:rFonts w:asciiTheme="majorBidi" w:hAnsiTheme="majorBidi" w:cstheme="majorBidi"/>
                <w:sz w:val="20"/>
                <w:szCs w:val="20"/>
              </w:rPr>
              <w:t>=10)</w:t>
            </w:r>
          </w:p>
        </w:tc>
        <w:tc>
          <w:tcPr>
            <w:tcW w:w="1279" w:type="dxa"/>
          </w:tcPr>
          <w:p w14:paraId="47408F38" w14:textId="77777777" w:rsidR="00DC62F0" w:rsidRPr="00EC2CE8" w:rsidRDefault="00DC62F0" w:rsidP="00C21198">
            <w:pPr>
              <w:ind w:right="-951"/>
              <w:rPr>
                <w:rFonts w:asciiTheme="majorBidi" w:hAnsiTheme="majorBidi" w:cstheme="majorBidi"/>
                <w:sz w:val="20"/>
                <w:szCs w:val="20"/>
                <w:vertAlign w:val="superscript"/>
              </w:rPr>
            </w:pPr>
            <w:proofErr w:type="spellStart"/>
            <w:r>
              <w:rPr>
                <w:rFonts w:asciiTheme="majorBidi" w:hAnsiTheme="majorBidi" w:cstheme="majorBidi"/>
                <w:sz w:val="20"/>
                <w:szCs w:val="20"/>
              </w:rPr>
              <w:t>CoNS</w:t>
            </w:r>
            <w:proofErr w:type="spellEnd"/>
            <w:r>
              <w:rPr>
                <w:rFonts w:asciiTheme="majorBidi" w:hAnsiTheme="majorBidi" w:cstheme="majorBidi"/>
                <w:sz w:val="20"/>
                <w:szCs w:val="20"/>
              </w:rPr>
              <w:t xml:space="preserve"> (</w:t>
            </w:r>
            <w:r w:rsidRPr="00381812">
              <w:rPr>
                <w:rFonts w:asciiTheme="majorBidi" w:hAnsiTheme="majorBidi" w:cstheme="majorBidi"/>
                <w:i/>
                <w:iCs/>
                <w:sz w:val="20"/>
                <w:szCs w:val="20"/>
              </w:rPr>
              <w:t>n</w:t>
            </w:r>
            <w:r>
              <w:rPr>
                <w:rFonts w:asciiTheme="majorBidi" w:hAnsiTheme="majorBidi" w:cstheme="majorBidi"/>
                <w:sz w:val="20"/>
                <w:szCs w:val="20"/>
              </w:rPr>
              <w:t>=10)</w:t>
            </w:r>
          </w:p>
          <w:p w14:paraId="12C31FBA" w14:textId="77777777" w:rsidR="00DC62F0" w:rsidRPr="001B2696" w:rsidRDefault="00DC62F0" w:rsidP="00C21198">
            <w:pPr>
              <w:jc w:val="center"/>
              <w:rPr>
                <w:rFonts w:asciiTheme="majorBidi" w:hAnsiTheme="majorBidi" w:cstheme="majorBidi"/>
                <w:sz w:val="20"/>
                <w:szCs w:val="20"/>
              </w:rPr>
            </w:pPr>
          </w:p>
        </w:tc>
        <w:tc>
          <w:tcPr>
            <w:tcW w:w="1698" w:type="dxa"/>
          </w:tcPr>
          <w:p w14:paraId="62A4E7E1" w14:textId="77777777" w:rsidR="00DC62F0" w:rsidRPr="001B2696" w:rsidRDefault="00DC62F0" w:rsidP="00C21198">
            <w:pPr>
              <w:rPr>
                <w:rFonts w:asciiTheme="majorBidi" w:hAnsiTheme="majorBidi" w:cstheme="majorBidi"/>
                <w:sz w:val="20"/>
                <w:szCs w:val="20"/>
              </w:rPr>
            </w:pPr>
            <w:r>
              <w:rPr>
                <w:rFonts w:asciiTheme="majorBidi" w:hAnsiTheme="majorBidi" w:cstheme="majorBidi"/>
                <w:i/>
                <w:iCs/>
                <w:sz w:val="20"/>
                <w:szCs w:val="20"/>
              </w:rPr>
              <w:t xml:space="preserve">S. </w:t>
            </w:r>
            <w:r w:rsidRPr="00B34726">
              <w:rPr>
                <w:rFonts w:asciiTheme="majorBidi" w:hAnsiTheme="majorBidi" w:cstheme="majorBidi"/>
                <w:i/>
                <w:iCs/>
                <w:sz w:val="20"/>
                <w:szCs w:val="20"/>
              </w:rPr>
              <w:t>aureus</w:t>
            </w:r>
            <w:r>
              <w:rPr>
                <w:rFonts w:asciiTheme="majorBidi" w:hAnsiTheme="majorBidi" w:cstheme="majorBidi"/>
                <w:i/>
                <w:iCs/>
                <w:sz w:val="20"/>
                <w:szCs w:val="20"/>
              </w:rPr>
              <w:t xml:space="preserve"> </w:t>
            </w:r>
            <w:r>
              <w:rPr>
                <w:rFonts w:asciiTheme="majorBidi" w:hAnsiTheme="majorBidi" w:cstheme="majorBidi"/>
                <w:sz w:val="20"/>
                <w:szCs w:val="20"/>
              </w:rPr>
              <w:t>(</w:t>
            </w:r>
            <w:r w:rsidRPr="00381812">
              <w:rPr>
                <w:rFonts w:asciiTheme="majorBidi" w:hAnsiTheme="majorBidi" w:cstheme="majorBidi"/>
                <w:i/>
                <w:iCs/>
                <w:sz w:val="20"/>
                <w:szCs w:val="20"/>
              </w:rPr>
              <w:t>n</w:t>
            </w:r>
            <w:r>
              <w:rPr>
                <w:rFonts w:asciiTheme="majorBidi" w:hAnsiTheme="majorBidi" w:cstheme="majorBidi"/>
                <w:sz w:val="20"/>
                <w:szCs w:val="20"/>
              </w:rPr>
              <w:t>=10)</w:t>
            </w:r>
          </w:p>
        </w:tc>
        <w:tc>
          <w:tcPr>
            <w:tcW w:w="1582" w:type="dxa"/>
          </w:tcPr>
          <w:p w14:paraId="6B607D40" w14:textId="77777777" w:rsidR="00DC62F0" w:rsidRPr="001B2696" w:rsidRDefault="00DC62F0" w:rsidP="00C21198">
            <w:pPr>
              <w:ind w:right="-951"/>
              <w:rPr>
                <w:rFonts w:asciiTheme="majorBidi" w:hAnsiTheme="majorBidi" w:cstheme="majorBidi"/>
                <w:sz w:val="20"/>
                <w:szCs w:val="20"/>
              </w:rPr>
            </w:pPr>
            <w:proofErr w:type="spellStart"/>
            <w:r>
              <w:rPr>
                <w:rFonts w:asciiTheme="majorBidi" w:hAnsiTheme="majorBidi" w:cstheme="majorBidi"/>
                <w:sz w:val="20"/>
                <w:szCs w:val="20"/>
              </w:rPr>
              <w:t>CoNS</w:t>
            </w:r>
            <w:proofErr w:type="spellEnd"/>
            <w:r w:rsidRPr="001B2696">
              <w:rPr>
                <w:rFonts w:asciiTheme="majorBidi" w:hAnsiTheme="majorBidi" w:cstheme="majorBidi"/>
                <w:sz w:val="20"/>
                <w:szCs w:val="20"/>
              </w:rPr>
              <w:t xml:space="preserve"> </w:t>
            </w:r>
            <w:r>
              <w:rPr>
                <w:rFonts w:asciiTheme="majorBidi" w:hAnsiTheme="majorBidi" w:cstheme="majorBidi"/>
                <w:sz w:val="20"/>
                <w:szCs w:val="20"/>
              </w:rPr>
              <w:t>(</w:t>
            </w:r>
            <w:r w:rsidRPr="00381812">
              <w:rPr>
                <w:rFonts w:asciiTheme="majorBidi" w:hAnsiTheme="majorBidi" w:cstheme="majorBidi"/>
                <w:i/>
                <w:iCs/>
                <w:sz w:val="20"/>
                <w:szCs w:val="20"/>
              </w:rPr>
              <w:t>n</w:t>
            </w:r>
            <w:r>
              <w:rPr>
                <w:rFonts w:asciiTheme="majorBidi" w:hAnsiTheme="majorBidi" w:cstheme="majorBidi"/>
                <w:sz w:val="20"/>
                <w:szCs w:val="20"/>
              </w:rPr>
              <w:t>=10)</w:t>
            </w:r>
          </w:p>
        </w:tc>
      </w:tr>
      <w:tr w:rsidR="00DC62F0" w:rsidRPr="00FF012F" w14:paraId="3C7B8D0B" w14:textId="77777777" w:rsidTr="00C21198">
        <w:trPr>
          <w:jc w:val="center"/>
        </w:trPr>
        <w:tc>
          <w:tcPr>
            <w:tcW w:w="0" w:type="auto"/>
          </w:tcPr>
          <w:p w14:paraId="17755A2C" w14:textId="77777777" w:rsidR="00DC62F0" w:rsidRDefault="00DC62F0" w:rsidP="00C21198">
            <w:pPr>
              <w:rPr>
                <w:rFonts w:asciiTheme="majorBidi" w:eastAsia="Times New Roman" w:hAnsiTheme="majorBidi" w:cstheme="majorBidi"/>
                <w:sz w:val="20"/>
                <w:szCs w:val="20"/>
              </w:rPr>
            </w:pPr>
            <w:proofErr w:type="spellStart"/>
            <w:r w:rsidRPr="00FF012F">
              <w:rPr>
                <w:rFonts w:asciiTheme="majorBidi" w:eastAsia="Times New Roman" w:hAnsiTheme="majorBidi" w:cstheme="majorBidi"/>
                <w:i/>
                <w:iCs/>
                <w:sz w:val="20"/>
                <w:szCs w:val="20"/>
              </w:rPr>
              <w:t>mec</w:t>
            </w:r>
            <w:r w:rsidRPr="00FF012F">
              <w:rPr>
                <w:rFonts w:asciiTheme="majorBidi" w:eastAsia="Times New Roman" w:hAnsiTheme="majorBidi" w:cstheme="majorBidi"/>
                <w:sz w:val="20"/>
                <w:szCs w:val="20"/>
              </w:rPr>
              <w:t>A</w:t>
            </w:r>
            <w:proofErr w:type="spellEnd"/>
          </w:p>
          <w:p w14:paraId="0C10FC44" w14:textId="77777777" w:rsidR="00DC62F0" w:rsidRPr="00FF012F" w:rsidRDefault="00DC62F0" w:rsidP="00C21198">
            <w:pPr>
              <w:rPr>
                <w:rFonts w:asciiTheme="majorBidi" w:eastAsia="Times New Roman" w:hAnsiTheme="majorBidi" w:cstheme="majorBidi"/>
                <w:sz w:val="20"/>
                <w:szCs w:val="20"/>
                <w:rtl/>
                <w:lang w:bidi="ar-EG"/>
              </w:rPr>
            </w:pPr>
          </w:p>
        </w:tc>
        <w:tc>
          <w:tcPr>
            <w:tcW w:w="1609" w:type="dxa"/>
          </w:tcPr>
          <w:p w14:paraId="02AA6B9D"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8/10 (80%)</w:t>
            </w:r>
          </w:p>
        </w:tc>
        <w:tc>
          <w:tcPr>
            <w:tcW w:w="1279" w:type="dxa"/>
          </w:tcPr>
          <w:p w14:paraId="5EEF0E45"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2/10 (20%)</w:t>
            </w:r>
          </w:p>
        </w:tc>
        <w:tc>
          <w:tcPr>
            <w:tcW w:w="1698" w:type="dxa"/>
          </w:tcPr>
          <w:p w14:paraId="14035BAA"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6/10 (60%)</w:t>
            </w:r>
          </w:p>
        </w:tc>
        <w:tc>
          <w:tcPr>
            <w:tcW w:w="1582" w:type="dxa"/>
          </w:tcPr>
          <w:p w14:paraId="5FE05722"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2/10(20%)</w:t>
            </w:r>
          </w:p>
        </w:tc>
      </w:tr>
      <w:tr w:rsidR="00DC62F0" w:rsidRPr="00FF012F" w14:paraId="55F2BD89" w14:textId="77777777" w:rsidTr="00C21198">
        <w:trPr>
          <w:jc w:val="center"/>
        </w:trPr>
        <w:tc>
          <w:tcPr>
            <w:tcW w:w="0" w:type="auto"/>
          </w:tcPr>
          <w:p w14:paraId="6ADEA2BB" w14:textId="77777777" w:rsidR="00DC62F0" w:rsidRDefault="00DC62F0" w:rsidP="00C21198">
            <w:pPr>
              <w:rPr>
                <w:rFonts w:asciiTheme="majorBidi" w:eastAsia="Times New Roman" w:hAnsiTheme="majorBidi" w:cstheme="majorBidi"/>
                <w:sz w:val="20"/>
                <w:szCs w:val="20"/>
              </w:rPr>
            </w:pPr>
            <w:proofErr w:type="spellStart"/>
            <w:r w:rsidRPr="00FF012F">
              <w:rPr>
                <w:rFonts w:asciiTheme="majorBidi" w:eastAsia="Times New Roman" w:hAnsiTheme="majorBidi" w:cstheme="majorBidi"/>
                <w:i/>
                <w:iCs/>
                <w:sz w:val="20"/>
                <w:szCs w:val="20"/>
              </w:rPr>
              <w:t>Bla</w:t>
            </w:r>
            <w:r w:rsidRPr="00FF012F">
              <w:rPr>
                <w:rFonts w:asciiTheme="majorBidi" w:eastAsia="Times New Roman" w:hAnsiTheme="majorBidi" w:cstheme="majorBidi"/>
                <w:sz w:val="20"/>
                <w:szCs w:val="20"/>
              </w:rPr>
              <w:t>z</w:t>
            </w:r>
            <w:proofErr w:type="spellEnd"/>
          </w:p>
          <w:p w14:paraId="7A15C190" w14:textId="77777777" w:rsidR="00DC62F0" w:rsidRPr="00FF012F" w:rsidRDefault="00DC62F0" w:rsidP="00C21198">
            <w:pPr>
              <w:rPr>
                <w:rFonts w:asciiTheme="majorBidi" w:eastAsia="Times New Roman" w:hAnsiTheme="majorBidi" w:cstheme="majorBidi"/>
                <w:sz w:val="20"/>
                <w:szCs w:val="20"/>
                <w:rtl/>
                <w:lang w:bidi="ar-EG"/>
              </w:rPr>
            </w:pPr>
          </w:p>
        </w:tc>
        <w:tc>
          <w:tcPr>
            <w:tcW w:w="1609" w:type="dxa"/>
          </w:tcPr>
          <w:p w14:paraId="2FAFA53A"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6/10(60%)</w:t>
            </w:r>
          </w:p>
        </w:tc>
        <w:tc>
          <w:tcPr>
            <w:tcW w:w="1279" w:type="dxa"/>
          </w:tcPr>
          <w:p w14:paraId="00627BEA"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2/10(20%)</w:t>
            </w:r>
          </w:p>
        </w:tc>
        <w:tc>
          <w:tcPr>
            <w:tcW w:w="1698" w:type="dxa"/>
          </w:tcPr>
          <w:p w14:paraId="5D386B51"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10/10 (100%)</w:t>
            </w:r>
          </w:p>
        </w:tc>
        <w:tc>
          <w:tcPr>
            <w:tcW w:w="1582" w:type="dxa"/>
          </w:tcPr>
          <w:p w14:paraId="5879DBD1"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4/10(40%)</w:t>
            </w:r>
          </w:p>
        </w:tc>
      </w:tr>
      <w:tr w:rsidR="00DC62F0" w:rsidRPr="00FF012F" w14:paraId="6DBFF9A3" w14:textId="77777777" w:rsidTr="00C21198">
        <w:trPr>
          <w:jc w:val="center"/>
        </w:trPr>
        <w:tc>
          <w:tcPr>
            <w:tcW w:w="0" w:type="auto"/>
          </w:tcPr>
          <w:p w14:paraId="5C5E1E17" w14:textId="77777777" w:rsidR="00DC62F0" w:rsidRDefault="00DC62F0" w:rsidP="00C21198">
            <w:pPr>
              <w:rPr>
                <w:rFonts w:asciiTheme="majorBidi" w:eastAsia="Times New Roman" w:hAnsiTheme="majorBidi" w:cstheme="majorBidi"/>
                <w:sz w:val="20"/>
                <w:szCs w:val="20"/>
              </w:rPr>
            </w:pPr>
            <w:r w:rsidRPr="00FF012F">
              <w:rPr>
                <w:rFonts w:asciiTheme="majorBidi" w:eastAsia="Times New Roman" w:hAnsiTheme="majorBidi" w:cstheme="majorBidi"/>
                <w:i/>
                <w:iCs/>
                <w:sz w:val="20"/>
                <w:szCs w:val="20"/>
              </w:rPr>
              <w:t>Sul</w:t>
            </w:r>
            <w:r w:rsidRPr="00FF012F">
              <w:rPr>
                <w:rFonts w:asciiTheme="majorBidi" w:eastAsia="Times New Roman" w:hAnsiTheme="majorBidi" w:cstheme="majorBidi"/>
                <w:sz w:val="20"/>
                <w:szCs w:val="20"/>
              </w:rPr>
              <w:t>1</w:t>
            </w:r>
          </w:p>
          <w:p w14:paraId="21B532B9" w14:textId="77777777" w:rsidR="00DC62F0" w:rsidRPr="00FF012F" w:rsidRDefault="00DC62F0" w:rsidP="00C21198">
            <w:pPr>
              <w:rPr>
                <w:rFonts w:asciiTheme="majorBidi" w:eastAsia="Times New Roman" w:hAnsiTheme="majorBidi" w:cstheme="majorBidi"/>
                <w:sz w:val="20"/>
                <w:szCs w:val="20"/>
              </w:rPr>
            </w:pPr>
          </w:p>
        </w:tc>
        <w:tc>
          <w:tcPr>
            <w:tcW w:w="1609" w:type="dxa"/>
          </w:tcPr>
          <w:p w14:paraId="3F6798EE"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10/10 (100%)</w:t>
            </w:r>
          </w:p>
        </w:tc>
        <w:tc>
          <w:tcPr>
            <w:tcW w:w="1279" w:type="dxa"/>
          </w:tcPr>
          <w:p w14:paraId="0462C55F"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10/10 (100%)</w:t>
            </w:r>
          </w:p>
        </w:tc>
        <w:tc>
          <w:tcPr>
            <w:tcW w:w="1698" w:type="dxa"/>
          </w:tcPr>
          <w:p w14:paraId="5C3A77FF"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10/10 (100%)</w:t>
            </w:r>
          </w:p>
        </w:tc>
        <w:tc>
          <w:tcPr>
            <w:tcW w:w="1582" w:type="dxa"/>
          </w:tcPr>
          <w:p w14:paraId="4A1A4B1A"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10/10 (100%)</w:t>
            </w:r>
          </w:p>
        </w:tc>
      </w:tr>
      <w:tr w:rsidR="00DC62F0" w:rsidRPr="00FF012F" w14:paraId="487D8688" w14:textId="77777777" w:rsidTr="00C21198">
        <w:trPr>
          <w:jc w:val="center"/>
        </w:trPr>
        <w:tc>
          <w:tcPr>
            <w:tcW w:w="0" w:type="auto"/>
          </w:tcPr>
          <w:p w14:paraId="78D8D035" w14:textId="77777777" w:rsidR="00DC62F0" w:rsidRDefault="00DC62F0" w:rsidP="00C21198">
            <w:pPr>
              <w:rPr>
                <w:rFonts w:asciiTheme="majorBidi" w:eastAsia="Times New Roman" w:hAnsiTheme="majorBidi" w:cstheme="majorBidi"/>
                <w:sz w:val="20"/>
                <w:szCs w:val="20"/>
              </w:rPr>
            </w:pPr>
            <w:r w:rsidRPr="00DC6C93">
              <w:rPr>
                <w:rFonts w:asciiTheme="majorBidi" w:eastAsia="Times New Roman" w:hAnsiTheme="majorBidi" w:cstheme="majorBidi"/>
                <w:i/>
                <w:iCs/>
                <w:noProof/>
                <w:sz w:val="20"/>
                <w:szCs w:val="20"/>
              </w:rPr>
              <w:t>nor</w:t>
            </w:r>
            <w:r w:rsidRPr="00DC6C93">
              <w:rPr>
                <w:rFonts w:asciiTheme="majorBidi" w:eastAsia="Times New Roman" w:hAnsiTheme="majorBidi" w:cstheme="majorBidi"/>
                <w:noProof/>
                <w:sz w:val="20"/>
                <w:szCs w:val="20"/>
              </w:rPr>
              <w:t>A</w:t>
            </w:r>
          </w:p>
          <w:p w14:paraId="30B873F8" w14:textId="77777777" w:rsidR="00DC62F0" w:rsidRPr="00FF012F" w:rsidRDefault="00DC62F0" w:rsidP="00C21198">
            <w:pPr>
              <w:rPr>
                <w:rFonts w:asciiTheme="majorBidi" w:eastAsia="Times New Roman" w:hAnsiTheme="majorBidi" w:cstheme="majorBidi"/>
                <w:sz w:val="20"/>
                <w:szCs w:val="20"/>
              </w:rPr>
            </w:pPr>
          </w:p>
        </w:tc>
        <w:tc>
          <w:tcPr>
            <w:tcW w:w="1609" w:type="dxa"/>
          </w:tcPr>
          <w:p w14:paraId="2F45CE88"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4/10(40%)</w:t>
            </w:r>
          </w:p>
        </w:tc>
        <w:tc>
          <w:tcPr>
            <w:tcW w:w="1279" w:type="dxa"/>
          </w:tcPr>
          <w:p w14:paraId="2410FE4A"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2/10</w:t>
            </w:r>
            <w:r>
              <w:rPr>
                <w:rFonts w:asciiTheme="majorBidi" w:hAnsiTheme="majorBidi" w:cstheme="majorBidi"/>
                <w:sz w:val="20"/>
                <w:szCs w:val="20"/>
              </w:rPr>
              <w:t xml:space="preserve"> </w:t>
            </w:r>
            <w:r w:rsidRPr="00FF012F">
              <w:rPr>
                <w:rFonts w:asciiTheme="majorBidi" w:hAnsiTheme="majorBidi" w:cstheme="majorBidi"/>
                <w:sz w:val="20"/>
                <w:szCs w:val="20"/>
              </w:rPr>
              <w:t>(20%)</w:t>
            </w:r>
          </w:p>
        </w:tc>
        <w:tc>
          <w:tcPr>
            <w:tcW w:w="1698" w:type="dxa"/>
          </w:tcPr>
          <w:p w14:paraId="3AF83047"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0</w:t>
            </w:r>
          </w:p>
        </w:tc>
        <w:tc>
          <w:tcPr>
            <w:tcW w:w="1582" w:type="dxa"/>
          </w:tcPr>
          <w:p w14:paraId="5E60F400"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0</w:t>
            </w:r>
          </w:p>
        </w:tc>
      </w:tr>
      <w:tr w:rsidR="00DC62F0" w:rsidRPr="00FF012F" w14:paraId="63AB341F" w14:textId="77777777" w:rsidTr="00C21198">
        <w:trPr>
          <w:jc w:val="center"/>
        </w:trPr>
        <w:tc>
          <w:tcPr>
            <w:tcW w:w="0" w:type="auto"/>
          </w:tcPr>
          <w:p w14:paraId="129EE3C7" w14:textId="77777777" w:rsidR="00DC62F0" w:rsidRDefault="00DC62F0" w:rsidP="00C21198">
            <w:pPr>
              <w:rPr>
                <w:rFonts w:asciiTheme="majorBidi" w:hAnsiTheme="majorBidi" w:cstheme="majorBidi"/>
                <w:sz w:val="20"/>
                <w:szCs w:val="20"/>
              </w:rPr>
            </w:pPr>
            <w:proofErr w:type="spellStart"/>
            <w:r w:rsidRPr="00FF012F">
              <w:rPr>
                <w:rFonts w:asciiTheme="majorBidi" w:hAnsiTheme="majorBidi" w:cstheme="majorBidi"/>
                <w:i/>
                <w:iCs/>
                <w:sz w:val="20"/>
                <w:szCs w:val="20"/>
              </w:rPr>
              <w:t>aac</w:t>
            </w:r>
            <w:proofErr w:type="spellEnd"/>
            <w:r w:rsidRPr="00FF012F">
              <w:rPr>
                <w:rFonts w:asciiTheme="majorBidi" w:hAnsiTheme="majorBidi" w:cstheme="majorBidi"/>
                <w:sz w:val="20"/>
                <w:szCs w:val="20"/>
              </w:rPr>
              <w:t>(6</w:t>
            </w:r>
            <w:proofErr w:type="gramStart"/>
            <w:r w:rsidRPr="00FF012F">
              <w:rPr>
                <w:rFonts w:asciiTheme="majorBidi" w:hAnsiTheme="majorBidi" w:cstheme="majorBidi"/>
                <w:sz w:val="20"/>
                <w:szCs w:val="20"/>
              </w:rPr>
              <w:t>”)</w:t>
            </w:r>
            <w:proofErr w:type="spellStart"/>
            <w:r w:rsidRPr="00FF012F">
              <w:rPr>
                <w:rFonts w:asciiTheme="majorBidi" w:hAnsiTheme="majorBidi" w:cstheme="majorBidi"/>
                <w:i/>
                <w:iCs/>
                <w:sz w:val="20"/>
                <w:szCs w:val="20"/>
              </w:rPr>
              <w:t>aph</w:t>
            </w:r>
            <w:proofErr w:type="spellEnd"/>
            <w:proofErr w:type="gramEnd"/>
            <w:r w:rsidRPr="00FF012F">
              <w:rPr>
                <w:rFonts w:asciiTheme="majorBidi" w:hAnsiTheme="majorBidi" w:cstheme="majorBidi"/>
                <w:sz w:val="20"/>
                <w:szCs w:val="20"/>
              </w:rPr>
              <w:t>(2”)</w:t>
            </w:r>
          </w:p>
          <w:p w14:paraId="749510FF" w14:textId="77777777" w:rsidR="00DC62F0" w:rsidRPr="00FF012F" w:rsidRDefault="00DC62F0" w:rsidP="00C21198">
            <w:pPr>
              <w:rPr>
                <w:rFonts w:asciiTheme="majorBidi" w:eastAsia="Times New Roman" w:hAnsiTheme="majorBidi" w:cstheme="majorBidi"/>
                <w:sz w:val="20"/>
                <w:szCs w:val="20"/>
              </w:rPr>
            </w:pPr>
          </w:p>
        </w:tc>
        <w:tc>
          <w:tcPr>
            <w:tcW w:w="1609" w:type="dxa"/>
          </w:tcPr>
          <w:p w14:paraId="15BA0053"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4/10 (40%)</w:t>
            </w:r>
          </w:p>
        </w:tc>
        <w:tc>
          <w:tcPr>
            <w:tcW w:w="1279" w:type="dxa"/>
          </w:tcPr>
          <w:p w14:paraId="1BAB2308"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0</w:t>
            </w:r>
          </w:p>
        </w:tc>
        <w:tc>
          <w:tcPr>
            <w:tcW w:w="1698" w:type="dxa"/>
          </w:tcPr>
          <w:p w14:paraId="0F6BAA33"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2/10 (20%)</w:t>
            </w:r>
          </w:p>
        </w:tc>
        <w:tc>
          <w:tcPr>
            <w:tcW w:w="1582" w:type="dxa"/>
          </w:tcPr>
          <w:p w14:paraId="306D1429" w14:textId="77777777" w:rsidR="00DC62F0" w:rsidRPr="00FF012F" w:rsidRDefault="00DC62F0" w:rsidP="00C21198">
            <w:pPr>
              <w:rPr>
                <w:rFonts w:asciiTheme="majorBidi" w:hAnsiTheme="majorBidi" w:cstheme="majorBidi"/>
                <w:sz w:val="20"/>
                <w:szCs w:val="20"/>
              </w:rPr>
            </w:pPr>
            <w:r w:rsidRPr="00FF012F">
              <w:rPr>
                <w:rFonts w:asciiTheme="majorBidi" w:hAnsiTheme="majorBidi" w:cstheme="majorBidi"/>
                <w:sz w:val="20"/>
                <w:szCs w:val="20"/>
              </w:rPr>
              <w:t>0</w:t>
            </w:r>
          </w:p>
        </w:tc>
      </w:tr>
    </w:tbl>
    <w:p w14:paraId="39FB7130" w14:textId="77777777" w:rsidR="00DC62F0" w:rsidRDefault="00DC62F0" w:rsidP="00DC62F0">
      <w:pPr>
        <w:rPr>
          <w:rFonts w:asciiTheme="majorBidi" w:hAnsiTheme="majorBidi" w:cstheme="majorBidi"/>
          <w:sz w:val="24"/>
          <w:szCs w:val="24"/>
        </w:rPr>
      </w:pPr>
    </w:p>
    <w:p w14:paraId="7E3215CD" w14:textId="77777777" w:rsidR="00DC62F0" w:rsidRPr="00381812" w:rsidRDefault="00DC62F0" w:rsidP="00DC62F0">
      <w:pPr>
        <w:rPr>
          <w:rFonts w:asciiTheme="majorBidi" w:hAnsiTheme="majorBidi" w:cstheme="majorBidi"/>
          <w:sz w:val="24"/>
          <w:szCs w:val="24"/>
        </w:rPr>
      </w:pPr>
      <w:proofErr w:type="spellStart"/>
      <w:r w:rsidRPr="00381812">
        <w:rPr>
          <w:rFonts w:asciiTheme="majorBidi" w:hAnsiTheme="majorBidi" w:cstheme="majorBidi"/>
          <w:sz w:val="24"/>
          <w:szCs w:val="24"/>
        </w:rPr>
        <w:t>CoNS</w:t>
      </w:r>
      <w:proofErr w:type="spellEnd"/>
      <w:r w:rsidRPr="00381812">
        <w:rPr>
          <w:rFonts w:asciiTheme="majorBidi" w:hAnsiTheme="majorBidi" w:cstheme="majorBidi"/>
          <w:sz w:val="24"/>
          <w:szCs w:val="24"/>
        </w:rPr>
        <w:t xml:space="preserve">; Coagulase-negative </w:t>
      </w:r>
      <w:r>
        <w:rPr>
          <w:rFonts w:asciiTheme="majorBidi" w:hAnsiTheme="majorBidi" w:cstheme="majorBidi"/>
          <w:sz w:val="24"/>
          <w:szCs w:val="24"/>
        </w:rPr>
        <w:t>S</w:t>
      </w:r>
      <w:r w:rsidRPr="00381812">
        <w:rPr>
          <w:rFonts w:asciiTheme="majorBidi" w:hAnsiTheme="majorBidi" w:cstheme="majorBidi"/>
          <w:sz w:val="24"/>
          <w:szCs w:val="24"/>
        </w:rPr>
        <w:t>taphylococci</w:t>
      </w:r>
    </w:p>
    <w:p w14:paraId="627B51BB" w14:textId="77777777" w:rsidR="00DC62F0" w:rsidRDefault="00DC62F0" w:rsidP="00DC62F0">
      <w:pPr>
        <w:rPr>
          <w:rFonts w:asciiTheme="majorBidi" w:hAnsiTheme="majorBidi" w:cstheme="majorBidi"/>
          <w:sz w:val="24"/>
          <w:szCs w:val="24"/>
        </w:rPr>
      </w:pPr>
    </w:p>
    <w:p w14:paraId="2FFB614E" w14:textId="77777777" w:rsidR="00DC62F0" w:rsidRDefault="00DC62F0" w:rsidP="00DC62F0">
      <w:pPr>
        <w:rPr>
          <w:rFonts w:asciiTheme="majorBidi" w:hAnsiTheme="majorBidi" w:cstheme="majorBidi"/>
          <w:sz w:val="24"/>
          <w:szCs w:val="24"/>
        </w:rPr>
      </w:pPr>
    </w:p>
    <w:p w14:paraId="59D0B62A" w14:textId="77777777" w:rsidR="00DC62F0" w:rsidRDefault="00DC62F0" w:rsidP="00DC62F0">
      <w:pPr>
        <w:rPr>
          <w:rFonts w:asciiTheme="majorBidi" w:hAnsiTheme="majorBidi" w:cstheme="majorBidi"/>
          <w:sz w:val="24"/>
          <w:szCs w:val="24"/>
        </w:rPr>
      </w:pPr>
    </w:p>
    <w:p w14:paraId="36E95861" w14:textId="77777777" w:rsidR="00DC62F0" w:rsidRDefault="00DC62F0" w:rsidP="00DC62F0">
      <w:pPr>
        <w:rPr>
          <w:rFonts w:asciiTheme="majorBidi" w:hAnsiTheme="majorBidi" w:cstheme="majorBidi"/>
          <w:sz w:val="24"/>
          <w:szCs w:val="24"/>
        </w:rPr>
      </w:pPr>
    </w:p>
    <w:p w14:paraId="30F04307" w14:textId="77777777" w:rsidR="00DC62F0" w:rsidRDefault="00DC62F0" w:rsidP="00DC62F0">
      <w:pPr>
        <w:rPr>
          <w:rFonts w:asciiTheme="majorBidi" w:hAnsiTheme="majorBidi" w:cstheme="majorBidi"/>
          <w:sz w:val="24"/>
          <w:szCs w:val="24"/>
        </w:rPr>
      </w:pPr>
    </w:p>
    <w:p w14:paraId="0C482974" w14:textId="77777777" w:rsidR="00DC62F0" w:rsidRDefault="00DC62F0" w:rsidP="00DC62F0">
      <w:pPr>
        <w:rPr>
          <w:rFonts w:asciiTheme="majorBidi" w:hAnsiTheme="majorBidi" w:cstheme="majorBidi"/>
          <w:sz w:val="24"/>
          <w:szCs w:val="24"/>
        </w:rPr>
      </w:pPr>
    </w:p>
    <w:p w14:paraId="476B0CAD" w14:textId="77777777" w:rsidR="00DC62F0" w:rsidRDefault="00DC62F0" w:rsidP="00DC62F0">
      <w:pPr>
        <w:rPr>
          <w:rFonts w:asciiTheme="majorBidi" w:hAnsiTheme="majorBidi" w:cstheme="majorBidi"/>
          <w:sz w:val="24"/>
          <w:szCs w:val="24"/>
        </w:rPr>
      </w:pPr>
    </w:p>
    <w:p w14:paraId="70D211E6" w14:textId="77777777" w:rsidR="00DC62F0" w:rsidRDefault="00DC62F0" w:rsidP="00DC62F0">
      <w:pPr>
        <w:rPr>
          <w:rFonts w:asciiTheme="majorBidi" w:hAnsiTheme="majorBidi" w:cstheme="majorBidi"/>
          <w:sz w:val="24"/>
          <w:szCs w:val="24"/>
        </w:rPr>
      </w:pPr>
    </w:p>
    <w:p w14:paraId="4605A894" w14:textId="77777777" w:rsidR="00DC62F0" w:rsidRDefault="00DC62F0" w:rsidP="00DC62F0">
      <w:pPr>
        <w:rPr>
          <w:rFonts w:asciiTheme="majorBidi" w:hAnsiTheme="majorBidi" w:cstheme="majorBidi"/>
          <w:sz w:val="24"/>
          <w:szCs w:val="24"/>
        </w:rPr>
      </w:pPr>
    </w:p>
    <w:p w14:paraId="622111B3" w14:textId="77777777" w:rsidR="00DC62F0" w:rsidRDefault="00DC62F0" w:rsidP="00DC62F0">
      <w:pPr>
        <w:rPr>
          <w:rFonts w:asciiTheme="majorBidi" w:hAnsiTheme="majorBidi" w:cstheme="majorBidi"/>
          <w:sz w:val="24"/>
          <w:szCs w:val="24"/>
        </w:rPr>
      </w:pPr>
    </w:p>
    <w:p w14:paraId="29B0FB5C" w14:textId="77777777" w:rsidR="00DC62F0" w:rsidRDefault="00DC62F0" w:rsidP="00DC62F0">
      <w:pPr>
        <w:rPr>
          <w:rFonts w:asciiTheme="majorBidi" w:hAnsiTheme="majorBidi" w:cstheme="majorBidi"/>
          <w:sz w:val="24"/>
          <w:szCs w:val="24"/>
        </w:rPr>
      </w:pPr>
    </w:p>
    <w:p w14:paraId="05A7D184" w14:textId="77777777" w:rsidR="00DC62F0" w:rsidRDefault="00DC62F0" w:rsidP="00DC62F0">
      <w:pPr>
        <w:rPr>
          <w:rFonts w:asciiTheme="majorBidi" w:hAnsiTheme="majorBidi" w:cstheme="majorBidi"/>
          <w:sz w:val="24"/>
          <w:szCs w:val="24"/>
        </w:rPr>
      </w:pPr>
    </w:p>
    <w:p w14:paraId="121D674F" w14:textId="63C88D0B" w:rsidR="00DC62F0" w:rsidRDefault="00DC62F0" w:rsidP="00DC62F0">
      <w:pPr>
        <w:rPr>
          <w:rFonts w:asciiTheme="majorBidi" w:hAnsiTheme="majorBidi" w:cstheme="majorBidi"/>
          <w:sz w:val="24"/>
          <w:szCs w:val="24"/>
        </w:rPr>
      </w:pPr>
    </w:p>
    <w:p w14:paraId="1FD7C414" w14:textId="34DBB36D" w:rsidR="001E3402" w:rsidRDefault="001E3402" w:rsidP="00DC62F0">
      <w:pPr>
        <w:rPr>
          <w:rFonts w:asciiTheme="majorBidi" w:hAnsiTheme="majorBidi" w:cstheme="majorBidi"/>
          <w:sz w:val="24"/>
          <w:szCs w:val="24"/>
        </w:rPr>
      </w:pPr>
    </w:p>
    <w:p w14:paraId="6B7F38AF" w14:textId="61027849" w:rsidR="001E3402" w:rsidRDefault="001E3402" w:rsidP="00DC62F0">
      <w:pPr>
        <w:rPr>
          <w:rFonts w:asciiTheme="majorBidi" w:hAnsiTheme="majorBidi" w:cstheme="majorBidi"/>
          <w:sz w:val="24"/>
          <w:szCs w:val="24"/>
        </w:rPr>
      </w:pPr>
    </w:p>
    <w:p w14:paraId="36CD6EF3" w14:textId="45DD9880" w:rsidR="001E3402" w:rsidRDefault="001E3402" w:rsidP="00DC62F0">
      <w:pPr>
        <w:rPr>
          <w:rFonts w:asciiTheme="majorBidi" w:hAnsiTheme="majorBidi" w:cstheme="majorBidi"/>
          <w:sz w:val="24"/>
          <w:szCs w:val="24"/>
        </w:rPr>
      </w:pPr>
    </w:p>
    <w:p w14:paraId="61303A6B" w14:textId="40DDA3CF" w:rsidR="001E3402" w:rsidRDefault="001E3402" w:rsidP="00DC62F0">
      <w:pPr>
        <w:rPr>
          <w:rFonts w:asciiTheme="majorBidi" w:hAnsiTheme="majorBidi" w:cstheme="majorBidi"/>
          <w:sz w:val="24"/>
          <w:szCs w:val="24"/>
        </w:rPr>
      </w:pPr>
    </w:p>
    <w:p w14:paraId="11E21E6F" w14:textId="77777777" w:rsidR="001E3402" w:rsidRDefault="001E3402" w:rsidP="00DC62F0">
      <w:pPr>
        <w:rPr>
          <w:rFonts w:asciiTheme="majorBidi" w:hAnsiTheme="majorBidi" w:cstheme="majorBidi"/>
          <w:sz w:val="24"/>
          <w:szCs w:val="24"/>
        </w:rPr>
      </w:pPr>
    </w:p>
    <w:p w14:paraId="0D10F793" w14:textId="77777777" w:rsidR="00DC62F0" w:rsidRDefault="00DC62F0" w:rsidP="00DC62F0">
      <w:pPr>
        <w:rPr>
          <w:rFonts w:asciiTheme="majorBidi" w:hAnsiTheme="majorBidi" w:cstheme="majorBidi"/>
          <w:sz w:val="24"/>
          <w:szCs w:val="24"/>
        </w:rPr>
      </w:pPr>
    </w:p>
    <w:p w14:paraId="5EF68CE1" w14:textId="02F1ED0E" w:rsidR="00DC62F0" w:rsidRPr="00381385" w:rsidRDefault="00DC62F0" w:rsidP="00DC62F0">
      <w:pPr>
        <w:rPr>
          <w:rFonts w:asciiTheme="majorBidi" w:hAnsiTheme="majorBidi" w:cstheme="majorBidi"/>
          <w:sz w:val="20"/>
          <w:szCs w:val="20"/>
        </w:rPr>
      </w:pPr>
      <w:r>
        <w:rPr>
          <w:rFonts w:asciiTheme="majorBidi" w:hAnsiTheme="majorBidi" w:cstheme="majorBidi"/>
          <w:b/>
          <w:bCs/>
          <w:sz w:val="20"/>
          <w:szCs w:val="20"/>
        </w:rPr>
        <w:t xml:space="preserve">Table </w:t>
      </w:r>
      <w:r w:rsidR="00E1487A">
        <w:rPr>
          <w:rFonts w:asciiTheme="majorBidi" w:hAnsiTheme="majorBidi" w:cstheme="majorBidi"/>
          <w:b/>
          <w:bCs/>
          <w:sz w:val="20"/>
          <w:szCs w:val="20"/>
        </w:rPr>
        <w:t>6</w:t>
      </w:r>
      <w:r w:rsidR="003C2971">
        <w:rPr>
          <w:rFonts w:asciiTheme="majorBidi" w:hAnsiTheme="majorBidi" w:cstheme="majorBidi"/>
          <w:b/>
          <w:bCs/>
          <w:sz w:val="20"/>
          <w:szCs w:val="20"/>
        </w:rPr>
        <w:t xml:space="preserve"> </w:t>
      </w:r>
      <w:r w:rsidRPr="002D595A">
        <w:rPr>
          <w:rFonts w:asciiTheme="majorBidi" w:hAnsiTheme="majorBidi" w:cstheme="majorBidi"/>
          <w:sz w:val="20"/>
          <w:szCs w:val="20"/>
        </w:rPr>
        <w:t xml:space="preserve">Distribution </w:t>
      </w:r>
      <w:r w:rsidRPr="00A07F1C">
        <w:rPr>
          <w:rFonts w:asciiTheme="majorBidi" w:hAnsiTheme="majorBidi" w:cstheme="majorBidi"/>
          <w:sz w:val="20"/>
          <w:szCs w:val="20"/>
        </w:rPr>
        <w:t>of the resistance genes among the staphylococcal isolate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89"/>
        <w:gridCol w:w="990"/>
        <w:gridCol w:w="629"/>
        <w:gridCol w:w="628"/>
        <w:gridCol w:w="648"/>
        <w:gridCol w:w="540"/>
        <w:gridCol w:w="590"/>
        <w:gridCol w:w="538"/>
        <w:gridCol w:w="560"/>
        <w:gridCol w:w="566"/>
        <w:gridCol w:w="1128"/>
      </w:tblGrid>
      <w:tr w:rsidR="00DC62F0" w14:paraId="13DEB42A" w14:textId="77777777" w:rsidTr="00C21198">
        <w:tc>
          <w:tcPr>
            <w:tcW w:w="1516" w:type="dxa"/>
            <w:vMerge w:val="restart"/>
          </w:tcPr>
          <w:p w14:paraId="338782B5" w14:textId="77777777" w:rsidR="00DC62F0" w:rsidRDefault="00DC62F0" w:rsidP="00C21198">
            <w:pPr>
              <w:jc w:val="center"/>
              <w:rPr>
                <w:rFonts w:asciiTheme="majorBidi" w:hAnsiTheme="majorBidi" w:cstheme="majorBidi"/>
                <w:sz w:val="24"/>
                <w:szCs w:val="24"/>
              </w:rPr>
            </w:pPr>
          </w:p>
          <w:p w14:paraId="70AE33F7" w14:textId="77777777" w:rsidR="00DC62F0" w:rsidRPr="00381385" w:rsidRDefault="00DC62F0" w:rsidP="00C21198">
            <w:pPr>
              <w:jc w:val="center"/>
              <w:rPr>
                <w:rFonts w:asciiTheme="majorBidi" w:hAnsiTheme="majorBidi" w:cstheme="majorBidi"/>
                <w:b/>
                <w:bCs/>
                <w:sz w:val="24"/>
                <w:szCs w:val="24"/>
                <w:u w:val="single"/>
              </w:rPr>
            </w:pPr>
            <w:r w:rsidRPr="00381385">
              <w:rPr>
                <w:rFonts w:asciiTheme="majorBidi" w:hAnsiTheme="majorBidi" w:cstheme="majorBidi"/>
                <w:b/>
                <w:bCs/>
                <w:sz w:val="24"/>
                <w:szCs w:val="24"/>
                <w:u w:val="single"/>
              </w:rPr>
              <w:t>isolate</w:t>
            </w:r>
          </w:p>
        </w:tc>
        <w:tc>
          <w:tcPr>
            <w:tcW w:w="990" w:type="dxa"/>
            <w:vMerge w:val="restart"/>
          </w:tcPr>
          <w:p w14:paraId="660C7F3E" w14:textId="77777777" w:rsidR="00DC62F0" w:rsidRDefault="00DC62F0" w:rsidP="00C21198">
            <w:pPr>
              <w:jc w:val="center"/>
              <w:rPr>
                <w:rFonts w:asciiTheme="majorBidi" w:hAnsiTheme="majorBidi" w:cstheme="majorBidi"/>
                <w:sz w:val="24"/>
                <w:szCs w:val="24"/>
              </w:rPr>
            </w:pPr>
          </w:p>
          <w:p w14:paraId="087A58C0" w14:textId="77777777" w:rsidR="00DC62F0" w:rsidRPr="00381385" w:rsidRDefault="00DC62F0" w:rsidP="00C21198">
            <w:pPr>
              <w:jc w:val="center"/>
              <w:rPr>
                <w:rFonts w:asciiTheme="majorBidi" w:hAnsiTheme="majorBidi" w:cstheme="majorBidi"/>
                <w:sz w:val="24"/>
                <w:szCs w:val="24"/>
                <w:u w:val="single"/>
              </w:rPr>
            </w:pPr>
            <w:r w:rsidRPr="00381385">
              <w:rPr>
                <w:rFonts w:asciiTheme="majorBidi" w:hAnsiTheme="majorBidi" w:cstheme="majorBidi"/>
                <w:sz w:val="24"/>
                <w:szCs w:val="24"/>
                <w:u w:val="single"/>
              </w:rPr>
              <w:t>Mastitis</w:t>
            </w:r>
          </w:p>
        </w:tc>
        <w:tc>
          <w:tcPr>
            <w:tcW w:w="2564" w:type="dxa"/>
            <w:gridSpan w:val="4"/>
          </w:tcPr>
          <w:p w14:paraId="58AB6E74" w14:textId="77777777" w:rsidR="00DC62F0" w:rsidRDefault="00DC62F0" w:rsidP="00C21198">
            <w:pPr>
              <w:jc w:val="center"/>
              <w:rPr>
                <w:rFonts w:asciiTheme="majorBidi" w:hAnsiTheme="majorBidi" w:cstheme="majorBidi"/>
                <w:b/>
                <w:bCs/>
                <w:sz w:val="20"/>
                <w:szCs w:val="20"/>
              </w:rPr>
            </w:pPr>
          </w:p>
          <w:p w14:paraId="43B93487" w14:textId="77777777" w:rsidR="00DC62F0" w:rsidRPr="00381385" w:rsidRDefault="00DC62F0" w:rsidP="00C21198">
            <w:pPr>
              <w:jc w:val="center"/>
              <w:rPr>
                <w:rFonts w:asciiTheme="majorBidi" w:hAnsiTheme="majorBidi" w:cstheme="majorBidi"/>
                <w:b/>
                <w:bCs/>
                <w:sz w:val="20"/>
                <w:szCs w:val="20"/>
                <w:u w:val="single"/>
              </w:rPr>
            </w:pPr>
            <w:r w:rsidRPr="00381385">
              <w:rPr>
                <w:rFonts w:asciiTheme="majorBidi" w:hAnsiTheme="majorBidi" w:cstheme="majorBidi"/>
                <w:b/>
                <w:bCs/>
                <w:sz w:val="20"/>
                <w:szCs w:val="20"/>
                <w:u w:val="single"/>
              </w:rPr>
              <w:t>Antibiotics</w:t>
            </w:r>
          </w:p>
        </w:tc>
        <w:tc>
          <w:tcPr>
            <w:tcW w:w="3452" w:type="dxa"/>
            <w:gridSpan w:val="5"/>
          </w:tcPr>
          <w:p w14:paraId="3320F776" w14:textId="77777777" w:rsidR="00DC62F0" w:rsidRDefault="00DC62F0" w:rsidP="00C21198">
            <w:pPr>
              <w:jc w:val="center"/>
              <w:rPr>
                <w:rFonts w:asciiTheme="majorBidi" w:hAnsiTheme="majorBidi" w:cstheme="majorBidi"/>
                <w:b/>
                <w:bCs/>
                <w:sz w:val="20"/>
                <w:szCs w:val="20"/>
              </w:rPr>
            </w:pPr>
          </w:p>
          <w:p w14:paraId="12C22A3C" w14:textId="77777777" w:rsidR="00DC62F0" w:rsidRPr="00381385" w:rsidRDefault="00DC62F0" w:rsidP="00C21198">
            <w:pPr>
              <w:jc w:val="center"/>
              <w:rPr>
                <w:rFonts w:asciiTheme="majorBidi" w:hAnsiTheme="majorBidi" w:cstheme="majorBidi"/>
                <w:b/>
                <w:bCs/>
                <w:sz w:val="20"/>
                <w:szCs w:val="20"/>
                <w:u w:val="single"/>
              </w:rPr>
            </w:pPr>
            <w:r w:rsidRPr="00381385">
              <w:rPr>
                <w:rFonts w:asciiTheme="majorBidi" w:hAnsiTheme="majorBidi" w:cstheme="majorBidi"/>
                <w:b/>
                <w:bCs/>
                <w:sz w:val="20"/>
                <w:szCs w:val="20"/>
                <w:u w:val="single"/>
              </w:rPr>
              <w:t>Antibiotic resistance genes</w:t>
            </w:r>
          </w:p>
          <w:p w14:paraId="3DDAF466" w14:textId="77777777" w:rsidR="00DC62F0" w:rsidRPr="00FC2A7E" w:rsidRDefault="00DC62F0" w:rsidP="00C21198">
            <w:pPr>
              <w:jc w:val="center"/>
              <w:rPr>
                <w:rFonts w:asciiTheme="majorBidi" w:hAnsiTheme="majorBidi" w:cstheme="majorBidi"/>
                <w:b/>
                <w:bCs/>
                <w:sz w:val="20"/>
                <w:szCs w:val="20"/>
              </w:rPr>
            </w:pPr>
          </w:p>
        </w:tc>
      </w:tr>
      <w:tr w:rsidR="00DC62F0" w14:paraId="11430410" w14:textId="77777777" w:rsidTr="00C21198">
        <w:tc>
          <w:tcPr>
            <w:tcW w:w="1516" w:type="dxa"/>
            <w:vMerge/>
          </w:tcPr>
          <w:p w14:paraId="61B27131" w14:textId="77777777" w:rsidR="00DC62F0" w:rsidRPr="00596FAA" w:rsidRDefault="00DC62F0" w:rsidP="00C21198">
            <w:pPr>
              <w:jc w:val="center"/>
              <w:rPr>
                <w:rFonts w:asciiTheme="majorBidi" w:hAnsiTheme="majorBidi" w:cstheme="majorBidi"/>
                <w:i/>
                <w:iCs/>
                <w:sz w:val="16"/>
                <w:szCs w:val="16"/>
              </w:rPr>
            </w:pPr>
          </w:p>
        </w:tc>
        <w:tc>
          <w:tcPr>
            <w:tcW w:w="990" w:type="dxa"/>
            <w:vMerge/>
          </w:tcPr>
          <w:p w14:paraId="15AD5F03" w14:textId="77777777" w:rsidR="00DC62F0" w:rsidRDefault="00DC62F0" w:rsidP="00C21198">
            <w:pPr>
              <w:jc w:val="center"/>
              <w:rPr>
                <w:rFonts w:asciiTheme="majorBidi" w:hAnsiTheme="majorBidi" w:cstheme="majorBidi"/>
                <w:sz w:val="24"/>
                <w:szCs w:val="24"/>
              </w:rPr>
            </w:pPr>
          </w:p>
        </w:tc>
        <w:tc>
          <w:tcPr>
            <w:tcW w:w="666" w:type="dxa"/>
          </w:tcPr>
          <w:p w14:paraId="3722B362" w14:textId="77777777" w:rsidR="00DC62F0" w:rsidRDefault="00DC62F0" w:rsidP="00C21198">
            <w:pPr>
              <w:jc w:val="center"/>
              <w:rPr>
                <w:rFonts w:asciiTheme="majorBidi" w:hAnsiTheme="majorBidi" w:cstheme="majorBidi"/>
                <w:sz w:val="16"/>
                <w:szCs w:val="16"/>
              </w:rPr>
            </w:pPr>
          </w:p>
          <w:p w14:paraId="49488068" w14:textId="77777777" w:rsidR="00DC62F0" w:rsidRPr="0065329D" w:rsidRDefault="00DC62F0" w:rsidP="00C21198">
            <w:pPr>
              <w:jc w:val="center"/>
              <w:rPr>
                <w:rFonts w:asciiTheme="majorBidi" w:hAnsiTheme="majorBidi" w:cstheme="majorBidi"/>
                <w:sz w:val="16"/>
                <w:szCs w:val="16"/>
              </w:rPr>
            </w:pPr>
            <w:r w:rsidRPr="0065329D">
              <w:rPr>
                <w:rFonts w:asciiTheme="majorBidi" w:hAnsiTheme="majorBidi" w:cstheme="majorBidi"/>
                <w:sz w:val="16"/>
                <w:szCs w:val="16"/>
              </w:rPr>
              <w:t>P</w:t>
            </w:r>
          </w:p>
        </w:tc>
        <w:tc>
          <w:tcPr>
            <w:tcW w:w="663" w:type="dxa"/>
          </w:tcPr>
          <w:p w14:paraId="7D72EC65" w14:textId="77777777" w:rsidR="00DC62F0" w:rsidRDefault="00DC62F0" w:rsidP="00C21198">
            <w:pPr>
              <w:jc w:val="center"/>
              <w:rPr>
                <w:rFonts w:asciiTheme="majorBidi" w:hAnsiTheme="majorBidi" w:cstheme="majorBidi"/>
                <w:sz w:val="16"/>
                <w:szCs w:val="16"/>
              </w:rPr>
            </w:pPr>
          </w:p>
          <w:p w14:paraId="3CE3DDFF" w14:textId="77777777" w:rsidR="00DC62F0" w:rsidRPr="0065329D" w:rsidRDefault="00DC62F0" w:rsidP="00C21198">
            <w:pPr>
              <w:jc w:val="center"/>
              <w:rPr>
                <w:rFonts w:asciiTheme="majorBidi" w:hAnsiTheme="majorBidi" w:cstheme="majorBidi"/>
                <w:sz w:val="16"/>
                <w:szCs w:val="16"/>
              </w:rPr>
            </w:pPr>
            <w:r>
              <w:rPr>
                <w:rFonts w:asciiTheme="majorBidi" w:hAnsiTheme="majorBidi" w:cstheme="majorBidi"/>
                <w:sz w:val="16"/>
                <w:szCs w:val="16"/>
              </w:rPr>
              <w:t>S</w:t>
            </w:r>
          </w:p>
        </w:tc>
        <w:tc>
          <w:tcPr>
            <w:tcW w:w="671" w:type="dxa"/>
          </w:tcPr>
          <w:p w14:paraId="0CC84A7E" w14:textId="77777777" w:rsidR="00DC62F0" w:rsidRDefault="00DC62F0" w:rsidP="00C21198">
            <w:pPr>
              <w:rPr>
                <w:rFonts w:asciiTheme="majorBidi" w:hAnsiTheme="majorBidi" w:cstheme="majorBidi"/>
                <w:sz w:val="16"/>
                <w:szCs w:val="16"/>
              </w:rPr>
            </w:pPr>
          </w:p>
          <w:p w14:paraId="7ADE88DB" w14:textId="77777777" w:rsidR="00DC62F0" w:rsidRPr="0065329D" w:rsidRDefault="00DC62F0" w:rsidP="00C21198">
            <w:pPr>
              <w:rPr>
                <w:rFonts w:asciiTheme="majorBidi" w:hAnsiTheme="majorBidi" w:cstheme="majorBidi"/>
                <w:sz w:val="16"/>
                <w:szCs w:val="16"/>
              </w:rPr>
            </w:pPr>
            <w:r>
              <w:rPr>
                <w:rFonts w:asciiTheme="majorBidi" w:hAnsiTheme="majorBidi" w:cstheme="majorBidi"/>
                <w:sz w:val="16"/>
                <w:szCs w:val="16"/>
              </w:rPr>
              <w:t>Nor</w:t>
            </w:r>
          </w:p>
        </w:tc>
        <w:tc>
          <w:tcPr>
            <w:tcW w:w="564" w:type="dxa"/>
          </w:tcPr>
          <w:p w14:paraId="46352588" w14:textId="77777777" w:rsidR="00DC62F0" w:rsidRDefault="00DC62F0" w:rsidP="00C21198">
            <w:pPr>
              <w:jc w:val="center"/>
              <w:rPr>
                <w:rFonts w:asciiTheme="majorBidi" w:hAnsiTheme="majorBidi" w:cstheme="majorBidi"/>
                <w:sz w:val="16"/>
                <w:szCs w:val="16"/>
              </w:rPr>
            </w:pPr>
          </w:p>
          <w:p w14:paraId="7FEDA280" w14:textId="77777777" w:rsidR="00DC62F0" w:rsidRPr="0065329D" w:rsidRDefault="00DC62F0" w:rsidP="00C21198">
            <w:pPr>
              <w:jc w:val="center"/>
              <w:rPr>
                <w:rFonts w:asciiTheme="majorBidi" w:hAnsiTheme="majorBidi" w:cstheme="majorBidi"/>
                <w:sz w:val="16"/>
                <w:szCs w:val="16"/>
              </w:rPr>
            </w:pPr>
            <w:r w:rsidRPr="0065329D">
              <w:rPr>
                <w:rFonts w:asciiTheme="majorBidi" w:hAnsiTheme="majorBidi" w:cstheme="majorBidi"/>
                <w:sz w:val="16"/>
                <w:szCs w:val="16"/>
              </w:rPr>
              <w:t>G</w:t>
            </w:r>
          </w:p>
        </w:tc>
        <w:tc>
          <w:tcPr>
            <w:tcW w:w="590" w:type="dxa"/>
          </w:tcPr>
          <w:p w14:paraId="5A800F5F" w14:textId="77777777" w:rsidR="00DC62F0" w:rsidRDefault="00DC62F0" w:rsidP="00C21198">
            <w:pPr>
              <w:jc w:val="center"/>
              <w:rPr>
                <w:rFonts w:asciiTheme="majorBidi" w:hAnsiTheme="majorBidi" w:cstheme="majorBidi"/>
                <w:i/>
                <w:iCs/>
                <w:sz w:val="16"/>
                <w:szCs w:val="16"/>
              </w:rPr>
            </w:pPr>
          </w:p>
          <w:p w14:paraId="7DDA878D" w14:textId="77777777" w:rsidR="00DC62F0" w:rsidRPr="0065329D" w:rsidRDefault="00DC62F0" w:rsidP="00C21198">
            <w:pPr>
              <w:jc w:val="center"/>
              <w:rPr>
                <w:rFonts w:asciiTheme="majorBidi" w:hAnsiTheme="majorBidi" w:cstheme="majorBidi"/>
                <w:sz w:val="16"/>
                <w:szCs w:val="16"/>
              </w:rPr>
            </w:pPr>
            <w:proofErr w:type="spellStart"/>
            <w:r w:rsidRPr="0065329D">
              <w:rPr>
                <w:rFonts w:asciiTheme="majorBidi" w:hAnsiTheme="majorBidi" w:cstheme="majorBidi"/>
                <w:i/>
                <w:iCs/>
                <w:sz w:val="16"/>
                <w:szCs w:val="16"/>
              </w:rPr>
              <w:t>mec</w:t>
            </w:r>
            <w:r w:rsidRPr="0065329D">
              <w:rPr>
                <w:rFonts w:asciiTheme="majorBidi" w:hAnsiTheme="majorBidi" w:cstheme="majorBidi"/>
                <w:sz w:val="16"/>
                <w:szCs w:val="16"/>
              </w:rPr>
              <w:t>A</w:t>
            </w:r>
            <w:proofErr w:type="spellEnd"/>
          </w:p>
        </w:tc>
        <w:tc>
          <w:tcPr>
            <w:tcW w:w="544" w:type="dxa"/>
          </w:tcPr>
          <w:p w14:paraId="438F1679" w14:textId="77777777" w:rsidR="00DC62F0" w:rsidRDefault="00DC62F0" w:rsidP="00C21198">
            <w:pPr>
              <w:jc w:val="center"/>
              <w:rPr>
                <w:rFonts w:asciiTheme="majorBidi" w:hAnsiTheme="majorBidi" w:cstheme="majorBidi"/>
                <w:i/>
                <w:iCs/>
                <w:sz w:val="16"/>
                <w:szCs w:val="16"/>
              </w:rPr>
            </w:pPr>
          </w:p>
          <w:p w14:paraId="635DE94F" w14:textId="77777777" w:rsidR="00DC62F0" w:rsidRPr="0065329D" w:rsidRDefault="00DC62F0" w:rsidP="00C21198">
            <w:pPr>
              <w:jc w:val="center"/>
              <w:rPr>
                <w:rFonts w:asciiTheme="majorBidi" w:hAnsiTheme="majorBidi" w:cstheme="majorBidi"/>
                <w:sz w:val="16"/>
                <w:szCs w:val="16"/>
              </w:rPr>
            </w:pPr>
            <w:proofErr w:type="spellStart"/>
            <w:r w:rsidRPr="0065329D">
              <w:rPr>
                <w:rFonts w:asciiTheme="majorBidi" w:hAnsiTheme="majorBidi" w:cstheme="majorBidi"/>
                <w:i/>
                <w:iCs/>
                <w:sz w:val="16"/>
                <w:szCs w:val="16"/>
              </w:rPr>
              <w:t>bla</w:t>
            </w:r>
            <w:r w:rsidRPr="0065329D">
              <w:rPr>
                <w:rFonts w:asciiTheme="majorBidi" w:hAnsiTheme="majorBidi" w:cstheme="majorBidi"/>
                <w:sz w:val="16"/>
                <w:szCs w:val="16"/>
              </w:rPr>
              <w:t>z</w:t>
            </w:r>
            <w:proofErr w:type="spellEnd"/>
          </w:p>
        </w:tc>
        <w:tc>
          <w:tcPr>
            <w:tcW w:w="567" w:type="dxa"/>
          </w:tcPr>
          <w:p w14:paraId="24CC753C" w14:textId="77777777" w:rsidR="00DC62F0" w:rsidRDefault="00DC62F0" w:rsidP="00C21198">
            <w:pPr>
              <w:jc w:val="center"/>
              <w:rPr>
                <w:rFonts w:asciiTheme="majorBidi" w:hAnsiTheme="majorBidi" w:cstheme="majorBidi"/>
                <w:i/>
                <w:iCs/>
                <w:sz w:val="16"/>
                <w:szCs w:val="16"/>
              </w:rPr>
            </w:pPr>
          </w:p>
          <w:p w14:paraId="52BA4A19" w14:textId="77777777" w:rsidR="00DC62F0" w:rsidRPr="0065329D" w:rsidRDefault="00DC62F0" w:rsidP="00C21198">
            <w:pPr>
              <w:jc w:val="center"/>
              <w:rPr>
                <w:rFonts w:asciiTheme="majorBidi" w:hAnsiTheme="majorBidi" w:cstheme="majorBidi"/>
                <w:sz w:val="16"/>
                <w:szCs w:val="16"/>
              </w:rPr>
            </w:pPr>
            <w:r w:rsidRPr="0065329D">
              <w:rPr>
                <w:rFonts w:asciiTheme="majorBidi" w:hAnsiTheme="majorBidi" w:cstheme="majorBidi"/>
                <w:i/>
                <w:iCs/>
                <w:sz w:val="16"/>
                <w:szCs w:val="16"/>
              </w:rPr>
              <w:t>Sul</w:t>
            </w:r>
            <w:r w:rsidRPr="0065329D">
              <w:rPr>
                <w:rFonts w:asciiTheme="majorBidi" w:hAnsiTheme="majorBidi" w:cstheme="majorBidi"/>
                <w:sz w:val="16"/>
                <w:szCs w:val="16"/>
              </w:rPr>
              <w:t>1</w:t>
            </w:r>
          </w:p>
        </w:tc>
        <w:tc>
          <w:tcPr>
            <w:tcW w:w="567" w:type="dxa"/>
          </w:tcPr>
          <w:p w14:paraId="4FB98FFA" w14:textId="77777777" w:rsidR="00DC62F0" w:rsidRDefault="00DC62F0" w:rsidP="00C21198">
            <w:pPr>
              <w:jc w:val="center"/>
              <w:rPr>
                <w:rFonts w:asciiTheme="majorBidi" w:hAnsiTheme="majorBidi" w:cstheme="majorBidi"/>
                <w:i/>
                <w:iCs/>
                <w:sz w:val="16"/>
                <w:szCs w:val="16"/>
              </w:rPr>
            </w:pPr>
          </w:p>
          <w:p w14:paraId="1CD53D11" w14:textId="77777777" w:rsidR="00DC62F0" w:rsidRPr="0065329D" w:rsidRDefault="00DC62F0" w:rsidP="00C21198">
            <w:pPr>
              <w:jc w:val="center"/>
              <w:rPr>
                <w:rFonts w:asciiTheme="majorBidi" w:hAnsiTheme="majorBidi" w:cstheme="majorBidi"/>
                <w:sz w:val="16"/>
                <w:szCs w:val="16"/>
              </w:rPr>
            </w:pPr>
            <w:proofErr w:type="spellStart"/>
            <w:r w:rsidRPr="0065329D">
              <w:rPr>
                <w:rFonts w:asciiTheme="majorBidi" w:hAnsiTheme="majorBidi" w:cstheme="majorBidi"/>
                <w:i/>
                <w:iCs/>
                <w:sz w:val="16"/>
                <w:szCs w:val="16"/>
              </w:rPr>
              <w:t>nor</w:t>
            </w:r>
            <w:r w:rsidRPr="0065329D">
              <w:rPr>
                <w:rFonts w:asciiTheme="majorBidi" w:hAnsiTheme="majorBidi" w:cstheme="majorBidi"/>
                <w:sz w:val="16"/>
                <w:szCs w:val="16"/>
              </w:rPr>
              <w:t>A</w:t>
            </w:r>
            <w:proofErr w:type="spellEnd"/>
          </w:p>
        </w:tc>
        <w:tc>
          <w:tcPr>
            <w:tcW w:w="1184" w:type="dxa"/>
          </w:tcPr>
          <w:p w14:paraId="3B948773" w14:textId="77777777" w:rsidR="00DC62F0" w:rsidRDefault="00DC62F0" w:rsidP="00C21198">
            <w:pPr>
              <w:rPr>
                <w:rFonts w:asciiTheme="majorBidi" w:hAnsiTheme="majorBidi" w:cstheme="majorBidi"/>
                <w:i/>
                <w:iCs/>
                <w:sz w:val="16"/>
                <w:szCs w:val="16"/>
              </w:rPr>
            </w:pPr>
          </w:p>
          <w:p w14:paraId="4C1D0B30" w14:textId="77777777" w:rsidR="00DC62F0" w:rsidRPr="0065329D" w:rsidRDefault="00DC62F0" w:rsidP="00C21198">
            <w:pPr>
              <w:rPr>
                <w:rFonts w:asciiTheme="majorBidi" w:hAnsiTheme="majorBidi" w:cstheme="majorBidi"/>
                <w:sz w:val="16"/>
                <w:szCs w:val="16"/>
              </w:rPr>
            </w:pPr>
            <w:proofErr w:type="spellStart"/>
            <w:r w:rsidRPr="0065329D">
              <w:rPr>
                <w:rFonts w:asciiTheme="majorBidi" w:hAnsiTheme="majorBidi" w:cstheme="majorBidi"/>
                <w:i/>
                <w:iCs/>
                <w:sz w:val="16"/>
                <w:szCs w:val="16"/>
              </w:rPr>
              <w:t>aac</w:t>
            </w:r>
            <w:proofErr w:type="spellEnd"/>
            <w:r w:rsidRPr="0065329D">
              <w:rPr>
                <w:rFonts w:asciiTheme="majorBidi" w:hAnsiTheme="majorBidi" w:cstheme="majorBidi"/>
                <w:sz w:val="16"/>
                <w:szCs w:val="16"/>
              </w:rPr>
              <w:t>(6)</w:t>
            </w:r>
            <w:r>
              <w:rPr>
                <w:rFonts w:asciiTheme="majorBidi" w:hAnsiTheme="majorBidi" w:cstheme="majorBidi"/>
                <w:sz w:val="16"/>
                <w:szCs w:val="16"/>
              </w:rPr>
              <w:t>-</w:t>
            </w:r>
            <w:proofErr w:type="spellStart"/>
            <w:proofErr w:type="gramStart"/>
            <w:r w:rsidRPr="0065329D">
              <w:rPr>
                <w:rFonts w:asciiTheme="majorBidi" w:hAnsiTheme="majorBidi" w:cstheme="majorBidi"/>
                <w:i/>
                <w:iCs/>
                <w:sz w:val="16"/>
                <w:szCs w:val="16"/>
              </w:rPr>
              <w:t>aph</w:t>
            </w:r>
            <w:proofErr w:type="spellEnd"/>
            <w:r w:rsidRPr="0065329D">
              <w:rPr>
                <w:rFonts w:asciiTheme="majorBidi" w:hAnsiTheme="majorBidi" w:cstheme="majorBidi"/>
                <w:sz w:val="16"/>
                <w:szCs w:val="16"/>
              </w:rPr>
              <w:t>(</w:t>
            </w:r>
            <w:proofErr w:type="gramEnd"/>
            <w:r w:rsidRPr="0065329D">
              <w:rPr>
                <w:rFonts w:asciiTheme="majorBidi" w:hAnsiTheme="majorBidi" w:cstheme="majorBidi"/>
                <w:sz w:val="16"/>
                <w:szCs w:val="16"/>
              </w:rPr>
              <w:t>2)</w:t>
            </w:r>
          </w:p>
        </w:tc>
      </w:tr>
      <w:tr w:rsidR="00DC62F0" w14:paraId="43468DEF" w14:textId="77777777" w:rsidTr="00C21198">
        <w:tc>
          <w:tcPr>
            <w:tcW w:w="1516" w:type="dxa"/>
          </w:tcPr>
          <w:p w14:paraId="52FF8233" w14:textId="77777777" w:rsidR="00DC62F0" w:rsidRPr="00397DA7" w:rsidRDefault="00DC62F0" w:rsidP="00C21198">
            <w:pPr>
              <w:rPr>
                <w:rFonts w:asciiTheme="majorBidi" w:hAnsiTheme="majorBidi" w:cstheme="majorBidi"/>
                <w:i/>
                <w:iCs/>
                <w:sz w:val="20"/>
                <w:szCs w:val="20"/>
              </w:rPr>
            </w:pPr>
            <w:r w:rsidRPr="00397DA7">
              <w:rPr>
                <w:rFonts w:asciiTheme="majorBidi" w:hAnsiTheme="majorBidi" w:cstheme="majorBidi"/>
                <w:i/>
                <w:iCs/>
                <w:sz w:val="20"/>
                <w:szCs w:val="20"/>
              </w:rPr>
              <w:t>S. aureus</w:t>
            </w:r>
          </w:p>
        </w:tc>
        <w:tc>
          <w:tcPr>
            <w:tcW w:w="990" w:type="dxa"/>
            <w:vMerge w:val="restart"/>
          </w:tcPr>
          <w:p w14:paraId="2F32B4B2" w14:textId="77777777" w:rsidR="00DC62F0" w:rsidRDefault="00DC62F0" w:rsidP="00C21198">
            <w:pPr>
              <w:jc w:val="center"/>
              <w:rPr>
                <w:rFonts w:asciiTheme="majorBidi" w:hAnsiTheme="majorBidi" w:cstheme="majorBidi"/>
                <w:sz w:val="24"/>
                <w:szCs w:val="24"/>
              </w:rPr>
            </w:pPr>
          </w:p>
          <w:p w14:paraId="474AE628" w14:textId="77777777" w:rsidR="00DC62F0" w:rsidRDefault="00DC62F0" w:rsidP="00C21198">
            <w:pPr>
              <w:jc w:val="center"/>
              <w:rPr>
                <w:rFonts w:asciiTheme="majorBidi" w:hAnsiTheme="majorBidi" w:cstheme="majorBidi"/>
                <w:sz w:val="24"/>
                <w:szCs w:val="24"/>
              </w:rPr>
            </w:pPr>
          </w:p>
          <w:p w14:paraId="1F6C700A" w14:textId="77777777" w:rsidR="00DC62F0" w:rsidRDefault="00DC62F0" w:rsidP="00C21198">
            <w:pPr>
              <w:rPr>
                <w:rFonts w:asciiTheme="majorBidi" w:hAnsiTheme="majorBidi" w:cstheme="majorBidi"/>
                <w:sz w:val="24"/>
                <w:szCs w:val="24"/>
              </w:rPr>
            </w:pPr>
          </w:p>
          <w:p w14:paraId="1E12EB81" w14:textId="77777777" w:rsidR="00DC62F0" w:rsidRDefault="00DC62F0" w:rsidP="00C21198">
            <w:pPr>
              <w:jc w:val="center"/>
              <w:rPr>
                <w:rFonts w:asciiTheme="majorBidi" w:hAnsiTheme="majorBidi" w:cstheme="majorBidi"/>
                <w:sz w:val="24"/>
                <w:szCs w:val="24"/>
              </w:rPr>
            </w:pPr>
          </w:p>
          <w:p w14:paraId="56E16C5C" w14:textId="77777777" w:rsidR="00DC62F0" w:rsidRDefault="00DC62F0" w:rsidP="00C21198">
            <w:pPr>
              <w:jc w:val="center"/>
              <w:rPr>
                <w:rFonts w:asciiTheme="majorBidi" w:hAnsiTheme="majorBidi" w:cstheme="majorBidi"/>
                <w:sz w:val="24"/>
                <w:szCs w:val="24"/>
              </w:rPr>
            </w:pPr>
            <w:r>
              <w:rPr>
                <w:rFonts w:asciiTheme="majorBidi" w:hAnsiTheme="majorBidi" w:cstheme="majorBidi"/>
                <w:sz w:val="24"/>
                <w:szCs w:val="24"/>
              </w:rPr>
              <w:t>CM</w:t>
            </w:r>
          </w:p>
        </w:tc>
        <w:tc>
          <w:tcPr>
            <w:tcW w:w="666" w:type="dxa"/>
          </w:tcPr>
          <w:p w14:paraId="2106DD9D"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1F70A1DC"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3EFE35E3"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S</w:t>
            </w:r>
          </w:p>
        </w:tc>
        <w:tc>
          <w:tcPr>
            <w:tcW w:w="564" w:type="dxa"/>
          </w:tcPr>
          <w:p w14:paraId="39660B73"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R</w:t>
            </w:r>
          </w:p>
        </w:tc>
        <w:tc>
          <w:tcPr>
            <w:tcW w:w="590" w:type="dxa"/>
          </w:tcPr>
          <w:p w14:paraId="1AD20748"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066E1A18"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48EBC264"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178D4E99"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230CF603" w14:textId="77777777" w:rsidR="00DC62F0" w:rsidRPr="00381385" w:rsidRDefault="00DC62F0" w:rsidP="00C21198">
            <w:pPr>
              <w:jc w:val="center"/>
              <w:rPr>
                <w:rFonts w:asciiTheme="majorBidi" w:hAnsiTheme="majorBidi" w:cstheme="majorBidi"/>
                <w:b/>
                <w:bCs/>
              </w:rPr>
            </w:pPr>
            <w:r>
              <w:rPr>
                <w:rFonts w:asciiTheme="majorBidi" w:hAnsiTheme="majorBidi" w:cstheme="majorBidi"/>
                <w:b/>
                <w:bCs/>
              </w:rPr>
              <w:t>+</w:t>
            </w:r>
          </w:p>
        </w:tc>
      </w:tr>
      <w:tr w:rsidR="00DC62F0" w14:paraId="260E226F" w14:textId="77777777" w:rsidTr="00C21198">
        <w:tc>
          <w:tcPr>
            <w:tcW w:w="1516" w:type="dxa"/>
          </w:tcPr>
          <w:p w14:paraId="04BFD030" w14:textId="77777777" w:rsidR="00DC62F0" w:rsidRPr="00397DA7" w:rsidRDefault="00DC62F0" w:rsidP="00C21198">
            <w:pPr>
              <w:rPr>
                <w:rFonts w:asciiTheme="majorBidi" w:hAnsiTheme="majorBidi" w:cstheme="majorBidi"/>
                <w:sz w:val="20"/>
                <w:szCs w:val="20"/>
              </w:rPr>
            </w:pPr>
            <w:r w:rsidRPr="00397DA7">
              <w:rPr>
                <w:rFonts w:asciiTheme="majorBidi" w:hAnsiTheme="majorBidi" w:cstheme="majorBidi"/>
                <w:i/>
                <w:iCs/>
                <w:sz w:val="20"/>
                <w:szCs w:val="20"/>
              </w:rPr>
              <w:t>S. aureus</w:t>
            </w:r>
          </w:p>
        </w:tc>
        <w:tc>
          <w:tcPr>
            <w:tcW w:w="990" w:type="dxa"/>
            <w:vMerge/>
          </w:tcPr>
          <w:p w14:paraId="4DA2640E" w14:textId="77777777" w:rsidR="00DC62F0" w:rsidRDefault="00DC62F0" w:rsidP="00C21198">
            <w:pPr>
              <w:jc w:val="center"/>
              <w:rPr>
                <w:rFonts w:asciiTheme="majorBidi" w:hAnsiTheme="majorBidi" w:cstheme="majorBidi"/>
                <w:sz w:val="24"/>
                <w:szCs w:val="24"/>
              </w:rPr>
            </w:pPr>
          </w:p>
        </w:tc>
        <w:tc>
          <w:tcPr>
            <w:tcW w:w="666" w:type="dxa"/>
          </w:tcPr>
          <w:p w14:paraId="69E543C7"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1B660934"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347BD68D"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S</w:t>
            </w:r>
          </w:p>
        </w:tc>
        <w:tc>
          <w:tcPr>
            <w:tcW w:w="564" w:type="dxa"/>
          </w:tcPr>
          <w:p w14:paraId="0DE29DB7"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S</w:t>
            </w:r>
          </w:p>
        </w:tc>
        <w:tc>
          <w:tcPr>
            <w:tcW w:w="590" w:type="dxa"/>
          </w:tcPr>
          <w:p w14:paraId="49C93BB0"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4803B058"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5090FEE7"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658FC313"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573BA3F7" w14:textId="77777777" w:rsidR="00DC62F0" w:rsidRPr="00381385" w:rsidRDefault="00DC62F0" w:rsidP="00C21198">
            <w:pPr>
              <w:jc w:val="center"/>
              <w:rPr>
                <w:rFonts w:asciiTheme="majorBidi" w:hAnsiTheme="majorBidi" w:cstheme="majorBidi"/>
                <w:b/>
                <w:bCs/>
              </w:rPr>
            </w:pPr>
            <w:r>
              <w:rPr>
                <w:rFonts w:asciiTheme="majorBidi" w:hAnsiTheme="majorBidi" w:cstheme="majorBidi"/>
                <w:b/>
                <w:bCs/>
              </w:rPr>
              <w:t>-</w:t>
            </w:r>
          </w:p>
        </w:tc>
      </w:tr>
      <w:tr w:rsidR="00DC62F0" w14:paraId="007B103C" w14:textId="77777777" w:rsidTr="00C21198">
        <w:tc>
          <w:tcPr>
            <w:tcW w:w="1516" w:type="dxa"/>
          </w:tcPr>
          <w:p w14:paraId="074BBECA" w14:textId="77777777" w:rsidR="00DC62F0" w:rsidRPr="00397DA7" w:rsidRDefault="00DC62F0" w:rsidP="00C21198">
            <w:pPr>
              <w:rPr>
                <w:rFonts w:asciiTheme="majorBidi" w:hAnsiTheme="majorBidi" w:cstheme="majorBidi"/>
                <w:i/>
                <w:iCs/>
                <w:sz w:val="20"/>
                <w:szCs w:val="20"/>
              </w:rPr>
            </w:pPr>
            <w:r w:rsidRPr="00397DA7">
              <w:rPr>
                <w:rFonts w:asciiTheme="majorBidi" w:hAnsiTheme="majorBidi" w:cstheme="majorBidi"/>
                <w:i/>
                <w:iCs/>
                <w:sz w:val="20"/>
                <w:szCs w:val="20"/>
              </w:rPr>
              <w:t>S. aureus</w:t>
            </w:r>
          </w:p>
        </w:tc>
        <w:tc>
          <w:tcPr>
            <w:tcW w:w="990" w:type="dxa"/>
            <w:vMerge/>
          </w:tcPr>
          <w:p w14:paraId="7FE30347" w14:textId="77777777" w:rsidR="00DC62F0" w:rsidRDefault="00DC62F0" w:rsidP="00C21198">
            <w:pPr>
              <w:jc w:val="center"/>
              <w:rPr>
                <w:rFonts w:asciiTheme="majorBidi" w:hAnsiTheme="majorBidi" w:cstheme="majorBidi"/>
                <w:sz w:val="24"/>
                <w:szCs w:val="24"/>
              </w:rPr>
            </w:pPr>
          </w:p>
        </w:tc>
        <w:tc>
          <w:tcPr>
            <w:tcW w:w="666" w:type="dxa"/>
          </w:tcPr>
          <w:p w14:paraId="4301A7F7"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31957B3C"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4EA571BB"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R</w:t>
            </w:r>
          </w:p>
        </w:tc>
        <w:tc>
          <w:tcPr>
            <w:tcW w:w="564" w:type="dxa"/>
          </w:tcPr>
          <w:p w14:paraId="3C08F0F8"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S</w:t>
            </w:r>
          </w:p>
        </w:tc>
        <w:tc>
          <w:tcPr>
            <w:tcW w:w="590" w:type="dxa"/>
          </w:tcPr>
          <w:p w14:paraId="3E11325C"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34C5CC37"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233816D3"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39D06303"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0A733313"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0C4D6123" w14:textId="77777777" w:rsidTr="00C21198">
        <w:tc>
          <w:tcPr>
            <w:tcW w:w="1516" w:type="dxa"/>
          </w:tcPr>
          <w:p w14:paraId="0C2A8758" w14:textId="77777777" w:rsidR="00DC62F0" w:rsidRPr="00397DA7" w:rsidRDefault="00DC62F0" w:rsidP="00C21198">
            <w:pPr>
              <w:rPr>
                <w:rFonts w:asciiTheme="majorBidi" w:hAnsiTheme="majorBidi" w:cstheme="majorBidi"/>
                <w:sz w:val="20"/>
                <w:szCs w:val="20"/>
              </w:rPr>
            </w:pPr>
            <w:r w:rsidRPr="00397DA7">
              <w:rPr>
                <w:rFonts w:asciiTheme="majorBidi" w:hAnsiTheme="majorBidi" w:cstheme="majorBidi"/>
                <w:i/>
                <w:iCs/>
                <w:sz w:val="20"/>
                <w:szCs w:val="20"/>
              </w:rPr>
              <w:t>S. aureus</w:t>
            </w:r>
          </w:p>
        </w:tc>
        <w:tc>
          <w:tcPr>
            <w:tcW w:w="990" w:type="dxa"/>
            <w:vMerge/>
          </w:tcPr>
          <w:p w14:paraId="569701A0" w14:textId="77777777" w:rsidR="00DC62F0" w:rsidRDefault="00DC62F0" w:rsidP="00C21198">
            <w:pPr>
              <w:jc w:val="center"/>
              <w:rPr>
                <w:rFonts w:asciiTheme="majorBidi" w:hAnsiTheme="majorBidi" w:cstheme="majorBidi"/>
                <w:sz w:val="24"/>
                <w:szCs w:val="24"/>
              </w:rPr>
            </w:pPr>
          </w:p>
        </w:tc>
        <w:tc>
          <w:tcPr>
            <w:tcW w:w="666" w:type="dxa"/>
          </w:tcPr>
          <w:p w14:paraId="7A26477A"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29910E81"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3CE63604"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S</w:t>
            </w:r>
          </w:p>
        </w:tc>
        <w:tc>
          <w:tcPr>
            <w:tcW w:w="564" w:type="dxa"/>
          </w:tcPr>
          <w:p w14:paraId="66B31869"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S</w:t>
            </w:r>
          </w:p>
        </w:tc>
        <w:tc>
          <w:tcPr>
            <w:tcW w:w="590" w:type="dxa"/>
          </w:tcPr>
          <w:p w14:paraId="7FBC4FA1" w14:textId="77777777" w:rsidR="00DC62F0" w:rsidRPr="00381385" w:rsidRDefault="00DC62F0" w:rsidP="00C21198">
            <w:pPr>
              <w:jc w:val="center"/>
              <w:rPr>
                <w:b/>
                <w:bCs/>
              </w:rPr>
            </w:pPr>
            <w:r w:rsidRPr="00381385">
              <w:rPr>
                <w:rFonts w:asciiTheme="majorBidi" w:hAnsiTheme="majorBidi" w:cstheme="majorBidi"/>
                <w:b/>
                <w:bCs/>
              </w:rPr>
              <w:t>+</w:t>
            </w:r>
          </w:p>
        </w:tc>
        <w:tc>
          <w:tcPr>
            <w:tcW w:w="544" w:type="dxa"/>
          </w:tcPr>
          <w:p w14:paraId="7647CB5F"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3B51ED54"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510A860F" w14:textId="77777777" w:rsidR="00DC62F0" w:rsidRPr="00381385" w:rsidRDefault="00DC62F0" w:rsidP="00C21198">
            <w:pPr>
              <w:jc w:val="center"/>
              <w:rPr>
                <w:rFonts w:asciiTheme="majorBidi" w:hAnsiTheme="majorBidi" w:cstheme="majorBidi"/>
                <w:b/>
                <w:bCs/>
              </w:rPr>
            </w:pPr>
            <w:r>
              <w:rPr>
                <w:rFonts w:asciiTheme="majorBidi" w:hAnsiTheme="majorBidi" w:cstheme="majorBidi"/>
                <w:b/>
                <w:bCs/>
              </w:rPr>
              <w:t>-</w:t>
            </w:r>
          </w:p>
        </w:tc>
        <w:tc>
          <w:tcPr>
            <w:tcW w:w="1184" w:type="dxa"/>
          </w:tcPr>
          <w:p w14:paraId="1BC5BF6C"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0517FCE7" w14:textId="77777777" w:rsidTr="00C21198">
        <w:tc>
          <w:tcPr>
            <w:tcW w:w="1516" w:type="dxa"/>
          </w:tcPr>
          <w:p w14:paraId="0F943976" w14:textId="77777777" w:rsidR="00DC62F0" w:rsidRPr="00397DA7" w:rsidRDefault="00DC62F0" w:rsidP="00C21198">
            <w:pPr>
              <w:rPr>
                <w:rFonts w:asciiTheme="majorBidi" w:hAnsiTheme="majorBidi" w:cstheme="majorBidi"/>
                <w:i/>
                <w:iCs/>
                <w:sz w:val="20"/>
                <w:szCs w:val="20"/>
              </w:rPr>
            </w:pPr>
            <w:r w:rsidRPr="00397DA7">
              <w:rPr>
                <w:rFonts w:asciiTheme="majorBidi" w:hAnsiTheme="majorBidi" w:cstheme="majorBidi"/>
                <w:i/>
                <w:iCs/>
                <w:sz w:val="20"/>
                <w:szCs w:val="20"/>
              </w:rPr>
              <w:t>S. aureus</w:t>
            </w:r>
          </w:p>
        </w:tc>
        <w:tc>
          <w:tcPr>
            <w:tcW w:w="990" w:type="dxa"/>
            <w:vMerge/>
          </w:tcPr>
          <w:p w14:paraId="446D0AC1" w14:textId="77777777" w:rsidR="00DC62F0" w:rsidRDefault="00DC62F0" w:rsidP="00C21198">
            <w:pPr>
              <w:jc w:val="center"/>
              <w:rPr>
                <w:rFonts w:asciiTheme="majorBidi" w:hAnsiTheme="majorBidi" w:cstheme="majorBidi"/>
                <w:sz w:val="24"/>
                <w:szCs w:val="24"/>
              </w:rPr>
            </w:pPr>
          </w:p>
        </w:tc>
        <w:tc>
          <w:tcPr>
            <w:tcW w:w="666" w:type="dxa"/>
          </w:tcPr>
          <w:p w14:paraId="2642725F"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5E2A5B56"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19FECE42"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R</w:t>
            </w:r>
          </w:p>
        </w:tc>
        <w:tc>
          <w:tcPr>
            <w:tcW w:w="564" w:type="dxa"/>
          </w:tcPr>
          <w:p w14:paraId="5F3B6F8C"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S</w:t>
            </w:r>
          </w:p>
        </w:tc>
        <w:tc>
          <w:tcPr>
            <w:tcW w:w="590" w:type="dxa"/>
          </w:tcPr>
          <w:p w14:paraId="06334932" w14:textId="77777777" w:rsidR="00DC62F0" w:rsidRPr="00381385" w:rsidRDefault="00DC62F0" w:rsidP="00C21198">
            <w:pPr>
              <w:jc w:val="center"/>
              <w:rPr>
                <w:b/>
                <w:bCs/>
              </w:rPr>
            </w:pPr>
            <w:r w:rsidRPr="00381385">
              <w:rPr>
                <w:rFonts w:asciiTheme="majorBidi" w:hAnsiTheme="majorBidi" w:cstheme="majorBidi"/>
                <w:b/>
                <w:bCs/>
              </w:rPr>
              <w:t>+</w:t>
            </w:r>
          </w:p>
        </w:tc>
        <w:tc>
          <w:tcPr>
            <w:tcW w:w="544" w:type="dxa"/>
          </w:tcPr>
          <w:p w14:paraId="788BB5E3"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22CDC48C"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4AF9E4BC" w14:textId="77777777" w:rsidR="00DC62F0" w:rsidRPr="00381385" w:rsidRDefault="00DC62F0" w:rsidP="00C21198">
            <w:pPr>
              <w:jc w:val="center"/>
              <w:rPr>
                <w:rFonts w:asciiTheme="majorBidi" w:hAnsiTheme="majorBidi" w:cstheme="majorBidi"/>
                <w:b/>
                <w:bCs/>
              </w:rPr>
            </w:pPr>
            <w:r>
              <w:rPr>
                <w:rFonts w:asciiTheme="majorBidi" w:hAnsiTheme="majorBidi" w:cstheme="majorBidi"/>
                <w:b/>
                <w:bCs/>
              </w:rPr>
              <w:t>+</w:t>
            </w:r>
          </w:p>
        </w:tc>
        <w:tc>
          <w:tcPr>
            <w:tcW w:w="1184" w:type="dxa"/>
          </w:tcPr>
          <w:p w14:paraId="6FC8CAC6"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0AAB4997" w14:textId="77777777" w:rsidTr="00C21198">
        <w:tc>
          <w:tcPr>
            <w:tcW w:w="1516" w:type="dxa"/>
          </w:tcPr>
          <w:p w14:paraId="044DDDD9" w14:textId="77777777" w:rsidR="00DC62F0" w:rsidRPr="00397DA7" w:rsidRDefault="00DC62F0" w:rsidP="00C21198">
            <w:pPr>
              <w:rPr>
                <w:rFonts w:asciiTheme="majorBidi" w:hAnsiTheme="majorBidi" w:cstheme="majorBidi"/>
                <w:sz w:val="20"/>
                <w:szCs w:val="20"/>
              </w:rPr>
            </w:pPr>
            <w:r w:rsidRPr="00397DA7">
              <w:rPr>
                <w:rFonts w:asciiTheme="majorBidi" w:hAnsiTheme="majorBidi" w:cstheme="majorBidi"/>
                <w:i/>
                <w:iCs/>
                <w:sz w:val="20"/>
                <w:szCs w:val="20"/>
              </w:rPr>
              <w:t>S. aureus</w:t>
            </w:r>
          </w:p>
        </w:tc>
        <w:tc>
          <w:tcPr>
            <w:tcW w:w="990" w:type="dxa"/>
            <w:vMerge/>
          </w:tcPr>
          <w:p w14:paraId="3A447C97" w14:textId="77777777" w:rsidR="00DC62F0" w:rsidRDefault="00DC62F0" w:rsidP="00C21198">
            <w:pPr>
              <w:jc w:val="center"/>
              <w:rPr>
                <w:rFonts w:asciiTheme="majorBidi" w:hAnsiTheme="majorBidi" w:cstheme="majorBidi"/>
                <w:sz w:val="24"/>
                <w:szCs w:val="24"/>
              </w:rPr>
            </w:pPr>
          </w:p>
        </w:tc>
        <w:tc>
          <w:tcPr>
            <w:tcW w:w="666" w:type="dxa"/>
          </w:tcPr>
          <w:p w14:paraId="706C6D84"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0AB257CB"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76DEBD84"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S</w:t>
            </w:r>
          </w:p>
        </w:tc>
        <w:tc>
          <w:tcPr>
            <w:tcW w:w="564" w:type="dxa"/>
          </w:tcPr>
          <w:p w14:paraId="5A1968B0"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R</w:t>
            </w:r>
          </w:p>
        </w:tc>
        <w:tc>
          <w:tcPr>
            <w:tcW w:w="590" w:type="dxa"/>
          </w:tcPr>
          <w:p w14:paraId="1BD20BF8" w14:textId="77777777" w:rsidR="00DC62F0" w:rsidRPr="00381385" w:rsidRDefault="00DC62F0" w:rsidP="00C21198">
            <w:pPr>
              <w:jc w:val="center"/>
              <w:rPr>
                <w:b/>
                <w:bCs/>
              </w:rPr>
            </w:pPr>
            <w:r w:rsidRPr="00381385">
              <w:rPr>
                <w:rFonts w:asciiTheme="majorBidi" w:hAnsiTheme="majorBidi" w:cstheme="majorBidi"/>
                <w:b/>
                <w:bCs/>
              </w:rPr>
              <w:t>+</w:t>
            </w:r>
          </w:p>
        </w:tc>
        <w:tc>
          <w:tcPr>
            <w:tcW w:w="544" w:type="dxa"/>
          </w:tcPr>
          <w:p w14:paraId="6421EF60"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04E91E41"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7E3A580F"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1F513D59"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437DAF21" w14:textId="77777777" w:rsidTr="00C21198">
        <w:tc>
          <w:tcPr>
            <w:tcW w:w="1516" w:type="dxa"/>
          </w:tcPr>
          <w:p w14:paraId="6832D98E" w14:textId="77777777" w:rsidR="00DC62F0" w:rsidRPr="00397DA7" w:rsidRDefault="00DC62F0" w:rsidP="00C21198">
            <w:pPr>
              <w:rPr>
                <w:rFonts w:asciiTheme="majorBidi" w:hAnsiTheme="majorBidi" w:cstheme="majorBidi"/>
                <w:i/>
                <w:iCs/>
                <w:sz w:val="20"/>
                <w:szCs w:val="20"/>
              </w:rPr>
            </w:pPr>
            <w:r w:rsidRPr="00397DA7">
              <w:rPr>
                <w:rFonts w:asciiTheme="majorBidi" w:hAnsiTheme="majorBidi" w:cstheme="majorBidi"/>
                <w:i/>
                <w:iCs/>
                <w:sz w:val="20"/>
                <w:szCs w:val="20"/>
              </w:rPr>
              <w:t>S. aureus</w:t>
            </w:r>
          </w:p>
        </w:tc>
        <w:tc>
          <w:tcPr>
            <w:tcW w:w="990" w:type="dxa"/>
            <w:vMerge/>
          </w:tcPr>
          <w:p w14:paraId="01D1032B" w14:textId="77777777" w:rsidR="00DC62F0" w:rsidRDefault="00DC62F0" w:rsidP="00C21198">
            <w:pPr>
              <w:jc w:val="center"/>
              <w:rPr>
                <w:rFonts w:asciiTheme="majorBidi" w:hAnsiTheme="majorBidi" w:cstheme="majorBidi"/>
                <w:sz w:val="24"/>
                <w:szCs w:val="24"/>
              </w:rPr>
            </w:pPr>
          </w:p>
        </w:tc>
        <w:tc>
          <w:tcPr>
            <w:tcW w:w="666" w:type="dxa"/>
          </w:tcPr>
          <w:p w14:paraId="4A732F49"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3FE9D2DF"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084B8D35"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S</w:t>
            </w:r>
          </w:p>
        </w:tc>
        <w:tc>
          <w:tcPr>
            <w:tcW w:w="564" w:type="dxa"/>
          </w:tcPr>
          <w:p w14:paraId="5574D5B6"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S</w:t>
            </w:r>
          </w:p>
        </w:tc>
        <w:tc>
          <w:tcPr>
            <w:tcW w:w="590" w:type="dxa"/>
          </w:tcPr>
          <w:p w14:paraId="7E378E71" w14:textId="77777777" w:rsidR="00DC62F0" w:rsidRPr="00381385" w:rsidRDefault="00DC62F0" w:rsidP="00C21198">
            <w:pPr>
              <w:jc w:val="center"/>
              <w:rPr>
                <w:b/>
                <w:bCs/>
              </w:rPr>
            </w:pPr>
            <w:r w:rsidRPr="00381385">
              <w:rPr>
                <w:rFonts w:asciiTheme="majorBidi" w:hAnsiTheme="majorBidi" w:cstheme="majorBidi"/>
                <w:b/>
                <w:bCs/>
              </w:rPr>
              <w:t>+</w:t>
            </w:r>
          </w:p>
        </w:tc>
        <w:tc>
          <w:tcPr>
            <w:tcW w:w="544" w:type="dxa"/>
          </w:tcPr>
          <w:p w14:paraId="34607166"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72EB22B4"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419F4CA0"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174B6C12"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5AE9AAEF" w14:textId="77777777" w:rsidTr="00C21198">
        <w:tc>
          <w:tcPr>
            <w:tcW w:w="1516" w:type="dxa"/>
          </w:tcPr>
          <w:p w14:paraId="47B44E7E" w14:textId="77777777" w:rsidR="00DC62F0" w:rsidRPr="00397DA7" w:rsidRDefault="00DC62F0" w:rsidP="00C21198">
            <w:pPr>
              <w:rPr>
                <w:rFonts w:asciiTheme="majorBidi" w:hAnsiTheme="majorBidi" w:cstheme="majorBidi"/>
                <w:sz w:val="20"/>
                <w:szCs w:val="20"/>
              </w:rPr>
            </w:pPr>
            <w:r w:rsidRPr="00397DA7">
              <w:rPr>
                <w:rFonts w:asciiTheme="majorBidi" w:hAnsiTheme="majorBidi" w:cstheme="majorBidi"/>
                <w:i/>
                <w:iCs/>
                <w:sz w:val="20"/>
                <w:szCs w:val="20"/>
              </w:rPr>
              <w:t>S. aureus</w:t>
            </w:r>
          </w:p>
        </w:tc>
        <w:tc>
          <w:tcPr>
            <w:tcW w:w="990" w:type="dxa"/>
            <w:vMerge/>
          </w:tcPr>
          <w:p w14:paraId="6B3418E1" w14:textId="77777777" w:rsidR="00DC62F0" w:rsidRDefault="00DC62F0" w:rsidP="00C21198">
            <w:pPr>
              <w:jc w:val="center"/>
              <w:rPr>
                <w:rFonts w:asciiTheme="majorBidi" w:hAnsiTheme="majorBidi" w:cstheme="majorBidi"/>
                <w:sz w:val="24"/>
                <w:szCs w:val="24"/>
              </w:rPr>
            </w:pPr>
          </w:p>
        </w:tc>
        <w:tc>
          <w:tcPr>
            <w:tcW w:w="666" w:type="dxa"/>
          </w:tcPr>
          <w:p w14:paraId="48AB592A"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7088699C"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3C487F35"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S</w:t>
            </w:r>
          </w:p>
        </w:tc>
        <w:tc>
          <w:tcPr>
            <w:tcW w:w="564" w:type="dxa"/>
          </w:tcPr>
          <w:p w14:paraId="4444DFB5"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S</w:t>
            </w:r>
          </w:p>
        </w:tc>
        <w:tc>
          <w:tcPr>
            <w:tcW w:w="590" w:type="dxa"/>
          </w:tcPr>
          <w:p w14:paraId="2146F939" w14:textId="77777777" w:rsidR="00DC62F0" w:rsidRPr="00381385" w:rsidRDefault="00DC62F0" w:rsidP="00C21198">
            <w:pPr>
              <w:jc w:val="center"/>
              <w:rPr>
                <w:b/>
                <w:bCs/>
              </w:rPr>
            </w:pPr>
            <w:r w:rsidRPr="00381385">
              <w:rPr>
                <w:rFonts w:asciiTheme="majorBidi" w:hAnsiTheme="majorBidi" w:cstheme="majorBidi"/>
                <w:b/>
                <w:bCs/>
              </w:rPr>
              <w:t>+</w:t>
            </w:r>
          </w:p>
        </w:tc>
        <w:tc>
          <w:tcPr>
            <w:tcW w:w="544" w:type="dxa"/>
          </w:tcPr>
          <w:p w14:paraId="3AD3CAB6"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6A147B23"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2EC4D172"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4FA3D330"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1F1A584C" w14:textId="77777777" w:rsidTr="00C21198">
        <w:tc>
          <w:tcPr>
            <w:tcW w:w="1516" w:type="dxa"/>
          </w:tcPr>
          <w:p w14:paraId="514F6C23" w14:textId="77777777" w:rsidR="00DC62F0" w:rsidRPr="00397DA7" w:rsidRDefault="00DC62F0" w:rsidP="00C21198">
            <w:pPr>
              <w:rPr>
                <w:rFonts w:asciiTheme="majorBidi" w:hAnsiTheme="majorBidi" w:cstheme="majorBidi"/>
                <w:i/>
                <w:iCs/>
                <w:sz w:val="20"/>
                <w:szCs w:val="20"/>
              </w:rPr>
            </w:pPr>
            <w:r w:rsidRPr="00397DA7">
              <w:rPr>
                <w:rFonts w:asciiTheme="majorBidi" w:hAnsiTheme="majorBidi" w:cstheme="majorBidi"/>
                <w:i/>
                <w:iCs/>
                <w:sz w:val="20"/>
                <w:szCs w:val="20"/>
              </w:rPr>
              <w:t>S. aureus</w:t>
            </w:r>
          </w:p>
        </w:tc>
        <w:tc>
          <w:tcPr>
            <w:tcW w:w="990" w:type="dxa"/>
            <w:vMerge/>
          </w:tcPr>
          <w:p w14:paraId="6EF46855" w14:textId="77777777" w:rsidR="00DC62F0" w:rsidRDefault="00DC62F0" w:rsidP="00C21198">
            <w:pPr>
              <w:jc w:val="center"/>
              <w:rPr>
                <w:rFonts w:asciiTheme="majorBidi" w:hAnsiTheme="majorBidi" w:cstheme="majorBidi"/>
                <w:sz w:val="24"/>
                <w:szCs w:val="24"/>
              </w:rPr>
            </w:pPr>
          </w:p>
        </w:tc>
        <w:tc>
          <w:tcPr>
            <w:tcW w:w="666" w:type="dxa"/>
          </w:tcPr>
          <w:p w14:paraId="31537B1E"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6AA6F9A6"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22C447A6"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S</w:t>
            </w:r>
          </w:p>
        </w:tc>
        <w:tc>
          <w:tcPr>
            <w:tcW w:w="564" w:type="dxa"/>
          </w:tcPr>
          <w:p w14:paraId="5EFD65D2"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S</w:t>
            </w:r>
          </w:p>
        </w:tc>
        <w:tc>
          <w:tcPr>
            <w:tcW w:w="590" w:type="dxa"/>
          </w:tcPr>
          <w:p w14:paraId="3A38242C" w14:textId="77777777" w:rsidR="00DC62F0" w:rsidRPr="00381385" w:rsidRDefault="00DC62F0" w:rsidP="00C21198">
            <w:pPr>
              <w:jc w:val="center"/>
              <w:rPr>
                <w:b/>
                <w:bCs/>
              </w:rPr>
            </w:pPr>
            <w:r w:rsidRPr="00381385">
              <w:rPr>
                <w:rFonts w:asciiTheme="majorBidi" w:hAnsiTheme="majorBidi" w:cstheme="majorBidi"/>
                <w:b/>
                <w:bCs/>
              </w:rPr>
              <w:t>+</w:t>
            </w:r>
          </w:p>
        </w:tc>
        <w:tc>
          <w:tcPr>
            <w:tcW w:w="544" w:type="dxa"/>
          </w:tcPr>
          <w:p w14:paraId="16D081A1"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5809C891"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0A603CAB"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2904255E"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31A51747" w14:textId="77777777" w:rsidTr="00C21198">
        <w:tc>
          <w:tcPr>
            <w:tcW w:w="1516" w:type="dxa"/>
          </w:tcPr>
          <w:p w14:paraId="50BA2A95" w14:textId="77777777" w:rsidR="00DC62F0" w:rsidRPr="00397DA7" w:rsidRDefault="00DC62F0" w:rsidP="00C21198">
            <w:pPr>
              <w:rPr>
                <w:rFonts w:asciiTheme="majorBidi" w:hAnsiTheme="majorBidi" w:cstheme="majorBidi"/>
                <w:sz w:val="20"/>
                <w:szCs w:val="20"/>
              </w:rPr>
            </w:pPr>
            <w:r w:rsidRPr="00397DA7">
              <w:rPr>
                <w:rFonts w:asciiTheme="majorBidi" w:hAnsiTheme="majorBidi" w:cstheme="majorBidi"/>
                <w:i/>
                <w:iCs/>
                <w:sz w:val="20"/>
                <w:szCs w:val="20"/>
              </w:rPr>
              <w:t>S. aureus</w:t>
            </w:r>
          </w:p>
        </w:tc>
        <w:tc>
          <w:tcPr>
            <w:tcW w:w="990" w:type="dxa"/>
            <w:vMerge/>
          </w:tcPr>
          <w:p w14:paraId="11008134" w14:textId="77777777" w:rsidR="00DC62F0" w:rsidRDefault="00DC62F0" w:rsidP="00C21198">
            <w:pPr>
              <w:jc w:val="center"/>
              <w:rPr>
                <w:rFonts w:asciiTheme="majorBidi" w:hAnsiTheme="majorBidi" w:cstheme="majorBidi"/>
                <w:sz w:val="24"/>
                <w:szCs w:val="24"/>
              </w:rPr>
            </w:pPr>
          </w:p>
        </w:tc>
        <w:tc>
          <w:tcPr>
            <w:tcW w:w="666" w:type="dxa"/>
          </w:tcPr>
          <w:p w14:paraId="5B697105"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7721B171"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62A13A14"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S</w:t>
            </w:r>
          </w:p>
        </w:tc>
        <w:tc>
          <w:tcPr>
            <w:tcW w:w="564" w:type="dxa"/>
          </w:tcPr>
          <w:p w14:paraId="5E3DFF2F"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S</w:t>
            </w:r>
          </w:p>
        </w:tc>
        <w:tc>
          <w:tcPr>
            <w:tcW w:w="590" w:type="dxa"/>
          </w:tcPr>
          <w:p w14:paraId="0B7399D3" w14:textId="77777777" w:rsidR="00DC62F0" w:rsidRPr="00381385" w:rsidRDefault="00DC62F0" w:rsidP="00C21198">
            <w:pPr>
              <w:jc w:val="center"/>
              <w:rPr>
                <w:b/>
                <w:bCs/>
              </w:rPr>
            </w:pPr>
            <w:r w:rsidRPr="00381385">
              <w:rPr>
                <w:rFonts w:asciiTheme="majorBidi" w:hAnsiTheme="majorBidi" w:cstheme="majorBidi"/>
                <w:b/>
                <w:bCs/>
              </w:rPr>
              <w:t>+</w:t>
            </w:r>
          </w:p>
        </w:tc>
        <w:tc>
          <w:tcPr>
            <w:tcW w:w="544" w:type="dxa"/>
          </w:tcPr>
          <w:p w14:paraId="6CE0EEC5"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0C34E179"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63BA93A1"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07BE7BEE"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1AED5661" w14:textId="77777777" w:rsidTr="00C21198">
        <w:tc>
          <w:tcPr>
            <w:tcW w:w="1516" w:type="dxa"/>
          </w:tcPr>
          <w:p w14:paraId="257AD304" w14:textId="77777777" w:rsidR="00DC62F0" w:rsidRPr="00397DA7" w:rsidRDefault="00DC62F0" w:rsidP="00C21198">
            <w:pPr>
              <w:rPr>
                <w:rFonts w:asciiTheme="majorBidi" w:hAnsiTheme="majorBidi" w:cstheme="majorBidi"/>
                <w:i/>
                <w:iCs/>
                <w:sz w:val="20"/>
                <w:szCs w:val="20"/>
              </w:rPr>
            </w:pPr>
            <w:r w:rsidRPr="00397DA7">
              <w:rPr>
                <w:rFonts w:asciiTheme="majorBidi" w:hAnsiTheme="majorBidi" w:cstheme="majorBidi"/>
                <w:i/>
                <w:iCs/>
                <w:sz w:val="20"/>
                <w:szCs w:val="20"/>
              </w:rPr>
              <w:t>S. aureus</w:t>
            </w:r>
          </w:p>
        </w:tc>
        <w:tc>
          <w:tcPr>
            <w:tcW w:w="990" w:type="dxa"/>
            <w:vMerge w:val="restart"/>
          </w:tcPr>
          <w:p w14:paraId="73FDFA38" w14:textId="77777777" w:rsidR="00DC62F0" w:rsidRDefault="00DC62F0" w:rsidP="00C21198">
            <w:pPr>
              <w:jc w:val="center"/>
              <w:rPr>
                <w:rFonts w:asciiTheme="majorBidi" w:hAnsiTheme="majorBidi" w:cstheme="majorBidi"/>
                <w:sz w:val="24"/>
                <w:szCs w:val="24"/>
              </w:rPr>
            </w:pPr>
          </w:p>
          <w:p w14:paraId="71753844" w14:textId="77777777" w:rsidR="00DC62F0" w:rsidRDefault="00DC62F0" w:rsidP="00C21198">
            <w:pPr>
              <w:jc w:val="center"/>
              <w:rPr>
                <w:rFonts w:asciiTheme="majorBidi" w:hAnsiTheme="majorBidi" w:cstheme="majorBidi"/>
                <w:sz w:val="24"/>
                <w:szCs w:val="24"/>
              </w:rPr>
            </w:pPr>
          </w:p>
          <w:p w14:paraId="38FC87B5" w14:textId="77777777" w:rsidR="00DC62F0" w:rsidRDefault="00DC62F0" w:rsidP="00C21198">
            <w:pPr>
              <w:jc w:val="center"/>
              <w:rPr>
                <w:rFonts w:asciiTheme="majorBidi" w:hAnsiTheme="majorBidi" w:cstheme="majorBidi"/>
                <w:sz w:val="24"/>
                <w:szCs w:val="24"/>
              </w:rPr>
            </w:pPr>
          </w:p>
          <w:p w14:paraId="4AEF0019" w14:textId="77777777" w:rsidR="00DC62F0" w:rsidRDefault="00DC62F0" w:rsidP="00C21198">
            <w:pPr>
              <w:jc w:val="center"/>
              <w:rPr>
                <w:rFonts w:asciiTheme="majorBidi" w:hAnsiTheme="majorBidi" w:cstheme="majorBidi"/>
                <w:sz w:val="24"/>
                <w:szCs w:val="24"/>
              </w:rPr>
            </w:pPr>
          </w:p>
          <w:p w14:paraId="4DE394A6" w14:textId="77777777" w:rsidR="00DC62F0" w:rsidRDefault="00DC62F0" w:rsidP="00C21198">
            <w:pPr>
              <w:jc w:val="center"/>
              <w:rPr>
                <w:rFonts w:asciiTheme="majorBidi" w:hAnsiTheme="majorBidi" w:cstheme="majorBidi"/>
                <w:sz w:val="24"/>
                <w:szCs w:val="24"/>
              </w:rPr>
            </w:pPr>
          </w:p>
          <w:p w14:paraId="2ECA8EC7" w14:textId="77777777" w:rsidR="00DC62F0" w:rsidRDefault="00DC62F0" w:rsidP="00C21198">
            <w:pPr>
              <w:rPr>
                <w:rFonts w:asciiTheme="majorBidi" w:hAnsiTheme="majorBidi" w:cstheme="majorBidi"/>
                <w:sz w:val="24"/>
                <w:szCs w:val="24"/>
              </w:rPr>
            </w:pPr>
            <w:r>
              <w:rPr>
                <w:rFonts w:asciiTheme="majorBidi" w:hAnsiTheme="majorBidi" w:cstheme="majorBidi"/>
                <w:sz w:val="24"/>
                <w:szCs w:val="24"/>
              </w:rPr>
              <w:t>SCM</w:t>
            </w:r>
          </w:p>
        </w:tc>
        <w:tc>
          <w:tcPr>
            <w:tcW w:w="666" w:type="dxa"/>
          </w:tcPr>
          <w:p w14:paraId="2BD44668"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099DBCA8"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035B2757"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5B00F1D2" w14:textId="77777777" w:rsidR="00DC62F0" w:rsidRPr="00381385" w:rsidRDefault="00DC62F0" w:rsidP="00C21198">
            <w:pPr>
              <w:jc w:val="center"/>
              <w:rPr>
                <w:sz w:val="20"/>
                <w:szCs w:val="20"/>
              </w:rPr>
            </w:pPr>
            <w:r w:rsidRPr="00381385">
              <w:rPr>
                <w:rFonts w:asciiTheme="majorBidi" w:hAnsiTheme="majorBidi" w:cstheme="majorBidi"/>
                <w:sz w:val="20"/>
                <w:szCs w:val="20"/>
              </w:rPr>
              <w:t>S</w:t>
            </w:r>
          </w:p>
        </w:tc>
        <w:tc>
          <w:tcPr>
            <w:tcW w:w="590" w:type="dxa"/>
          </w:tcPr>
          <w:p w14:paraId="4E49EE7D"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054F0C27"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4491E65F"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2C3F98D0"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1ED63649"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463CE736" w14:textId="77777777" w:rsidTr="00C21198">
        <w:tc>
          <w:tcPr>
            <w:tcW w:w="1516" w:type="dxa"/>
          </w:tcPr>
          <w:p w14:paraId="1E178222" w14:textId="77777777" w:rsidR="00DC62F0" w:rsidRPr="00397DA7" w:rsidRDefault="00DC62F0" w:rsidP="00C21198">
            <w:pPr>
              <w:rPr>
                <w:rFonts w:asciiTheme="majorBidi" w:hAnsiTheme="majorBidi" w:cstheme="majorBidi"/>
                <w:sz w:val="20"/>
                <w:szCs w:val="20"/>
              </w:rPr>
            </w:pPr>
            <w:r w:rsidRPr="00397DA7">
              <w:rPr>
                <w:rFonts w:asciiTheme="majorBidi" w:hAnsiTheme="majorBidi" w:cstheme="majorBidi"/>
                <w:i/>
                <w:iCs/>
                <w:sz w:val="20"/>
                <w:szCs w:val="20"/>
              </w:rPr>
              <w:t>S. aureus</w:t>
            </w:r>
          </w:p>
        </w:tc>
        <w:tc>
          <w:tcPr>
            <w:tcW w:w="990" w:type="dxa"/>
            <w:vMerge/>
          </w:tcPr>
          <w:p w14:paraId="06E8235A" w14:textId="77777777" w:rsidR="00DC62F0" w:rsidRDefault="00DC62F0" w:rsidP="00C21198">
            <w:pPr>
              <w:jc w:val="center"/>
              <w:rPr>
                <w:rFonts w:asciiTheme="majorBidi" w:hAnsiTheme="majorBidi" w:cstheme="majorBidi"/>
                <w:sz w:val="24"/>
                <w:szCs w:val="24"/>
              </w:rPr>
            </w:pPr>
          </w:p>
        </w:tc>
        <w:tc>
          <w:tcPr>
            <w:tcW w:w="666" w:type="dxa"/>
          </w:tcPr>
          <w:p w14:paraId="12A0F4BC"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43D99D40"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0E7268A2"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5624D429"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5DEC0368"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424B96CE"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68E5377F"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3C8EFB19"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5443C081"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5F2610CD" w14:textId="77777777" w:rsidTr="00C21198">
        <w:tc>
          <w:tcPr>
            <w:tcW w:w="1516" w:type="dxa"/>
          </w:tcPr>
          <w:p w14:paraId="297ECDFF" w14:textId="77777777" w:rsidR="00DC62F0" w:rsidRPr="00397DA7" w:rsidRDefault="00DC62F0" w:rsidP="00C21198">
            <w:pPr>
              <w:rPr>
                <w:rFonts w:asciiTheme="majorBidi" w:hAnsiTheme="majorBidi" w:cstheme="majorBidi"/>
                <w:i/>
                <w:iCs/>
                <w:sz w:val="20"/>
                <w:szCs w:val="20"/>
              </w:rPr>
            </w:pPr>
            <w:r w:rsidRPr="00397DA7">
              <w:rPr>
                <w:rFonts w:asciiTheme="majorBidi" w:hAnsiTheme="majorBidi" w:cstheme="majorBidi"/>
                <w:i/>
                <w:iCs/>
                <w:sz w:val="20"/>
                <w:szCs w:val="20"/>
              </w:rPr>
              <w:t>S. aureus</w:t>
            </w:r>
          </w:p>
        </w:tc>
        <w:tc>
          <w:tcPr>
            <w:tcW w:w="990" w:type="dxa"/>
            <w:vMerge/>
          </w:tcPr>
          <w:p w14:paraId="00B17F24" w14:textId="77777777" w:rsidR="00DC62F0" w:rsidRDefault="00DC62F0" w:rsidP="00C21198">
            <w:pPr>
              <w:jc w:val="center"/>
              <w:rPr>
                <w:rFonts w:asciiTheme="majorBidi" w:hAnsiTheme="majorBidi" w:cstheme="majorBidi"/>
                <w:sz w:val="24"/>
                <w:szCs w:val="24"/>
              </w:rPr>
            </w:pPr>
          </w:p>
        </w:tc>
        <w:tc>
          <w:tcPr>
            <w:tcW w:w="666" w:type="dxa"/>
          </w:tcPr>
          <w:p w14:paraId="346730D7"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75C97AC0"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4D770A81"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6ADAC490"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65B3B003"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39744BEA"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3D912E45"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05A8D3E1"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38D504CD"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051CFB22" w14:textId="77777777" w:rsidTr="00C21198">
        <w:tc>
          <w:tcPr>
            <w:tcW w:w="1516" w:type="dxa"/>
          </w:tcPr>
          <w:p w14:paraId="525F6AA1" w14:textId="77777777" w:rsidR="00DC62F0" w:rsidRPr="00397DA7" w:rsidRDefault="00DC62F0" w:rsidP="00C21198">
            <w:pPr>
              <w:rPr>
                <w:rFonts w:asciiTheme="majorBidi" w:hAnsiTheme="majorBidi" w:cstheme="majorBidi"/>
                <w:sz w:val="20"/>
                <w:szCs w:val="20"/>
              </w:rPr>
            </w:pPr>
            <w:r w:rsidRPr="00397DA7">
              <w:rPr>
                <w:rFonts w:asciiTheme="majorBidi" w:hAnsiTheme="majorBidi" w:cstheme="majorBidi"/>
                <w:i/>
                <w:iCs/>
                <w:sz w:val="20"/>
                <w:szCs w:val="20"/>
              </w:rPr>
              <w:t>S. aureus</w:t>
            </w:r>
          </w:p>
        </w:tc>
        <w:tc>
          <w:tcPr>
            <w:tcW w:w="990" w:type="dxa"/>
            <w:vMerge/>
          </w:tcPr>
          <w:p w14:paraId="318A7A61" w14:textId="77777777" w:rsidR="00DC62F0" w:rsidRDefault="00DC62F0" w:rsidP="00C21198">
            <w:pPr>
              <w:jc w:val="center"/>
              <w:rPr>
                <w:rFonts w:asciiTheme="majorBidi" w:hAnsiTheme="majorBidi" w:cstheme="majorBidi"/>
                <w:sz w:val="24"/>
                <w:szCs w:val="24"/>
              </w:rPr>
            </w:pPr>
          </w:p>
        </w:tc>
        <w:tc>
          <w:tcPr>
            <w:tcW w:w="666" w:type="dxa"/>
          </w:tcPr>
          <w:p w14:paraId="2885B78D"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2CDF6DAC"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127F23F9"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3293BBAF" w14:textId="77777777" w:rsidR="00DC62F0" w:rsidRPr="00381385" w:rsidRDefault="00DC62F0" w:rsidP="00C21198">
            <w:pPr>
              <w:jc w:val="center"/>
              <w:rPr>
                <w:sz w:val="20"/>
                <w:szCs w:val="20"/>
              </w:rPr>
            </w:pPr>
            <w:r w:rsidRPr="00381385">
              <w:rPr>
                <w:rFonts w:asciiTheme="majorBidi" w:hAnsiTheme="majorBidi" w:cstheme="majorBidi"/>
                <w:sz w:val="20"/>
                <w:szCs w:val="20"/>
              </w:rPr>
              <w:t>S</w:t>
            </w:r>
          </w:p>
        </w:tc>
        <w:tc>
          <w:tcPr>
            <w:tcW w:w="590" w:type="dxa"/>
          </w:tcPr>
          <w:p w14:paraId="6893F333"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0EE5E870"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2512BC4C"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5ACE7E82"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3ED82555"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75DCE3C1" w14:textId="77777777" w:rsidTr="00C21198">
        <w:tc>
          <w:tcPr>
            <w:tcW w:w="1516" w:type="dxa"/>
          </w:tcPr>
          <w:p w14:paraId="43DB053E" w14:textId="77777777" w:rsidR="00DC62F0" w:rsidRPr="00397DA7" w:rsidRDefault="00DC62F0" w:rsidP="00C21198">
            <w:pPr>
              <w:rPr>
                <w:rFonts w:asciiTheme="majorBidi" w:hAnsiTheme="majorBidi" w:cstheme="majorBidi"/>
                <w:i/>
                <w:iCs/>
                <w:sz w:val="20"/>
                <w:szCs w:val="20"/>
              </w:rPr>
            </w:pPr>
            <w:r w:rsidRPr="00397DA7">
              <w:rPr>
                <w:rFonts w:asciiTheme="majorBidi" w:hAnsiTheme="majorBidi" w:cstheme="majorBidi"/>
                <w:i/>
                <w:iCs/>
                <w:sz w:val="20"/>
                <w:szCs w:val="20"/>
              </w:rPr>
              <w:t>S. aureus</w:t>
            </w:r>
          </w:p>
        </w:tc>
        <w:tc>
          <w:tcPr>
            <w:tcW w:w="990" w:type="dxa"/>
            <w:vMerge/>
          </w:tcPr>
          <w:p w14:paraId="4464F6B6" w14:textId="77777777" w:rsidR="00DC62F0" w:rsidRDefault="00DC62F0" w:rsidP="00C21198">
            <w:pPr>
              <w:jc w:val="center"/>
              <w:rPr>
                <w:rFonts w:asciiTheme="majorBidi" w:hAnsiTheme="majorBidi" w:cstheme="majorBidi"/>
                <w:sz w:val="24"/>
                <w:szCs w:val="24"/>
              </w:rPr>
            </w:pPr>
          </w:p>
        </w:tc>
        <w:tc>
          <w:tcPr>
            <w:tcW w:w="666" w:type="dxa"/>
          </w:tcPr>
          <w:p w14:paraId="70598020"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34954DED"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5EDB5224"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1EEB0F23"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3AB0864F"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211D6150"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7F2B0104"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2FD2F72E"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4B617BF3"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2CECCB0A" w14:textId="77777777" w:rsidTr="00C21198">
        <w:tc>
          <w:tcPr>
            <w:tcW w:w="1516" w:type="dxa"/>
          </w:tcPr>
          <w:p w14:paraId="361A5215" w14:textId="77777777" w:rsidR="00DC62F0" w:rsidRPr="00397DA7" w:rsidRDefault="00DC62F0" w:rsidP="00C21198">
            <w:pPr>
              <w:rPr>
                <w:rFonts w:asciiTheme="majorBidi" w:hAnsiTheme="majorBidi" w:cstheme="majorBidi"/>
                <w:sz w:val="20"/>
                <w:szCs w:val="20"/>
              </w:rPr>
            </w:pPr>
            <w:r w:rsidRPr="00397DA7">
              <w:rPr>
                <w:rFonts w:asciiTheme="majorBidi" w:hAnsiTheme="majorBidi" w:cstheme="majorBidi"/>
                <w:i/>
                <w:iCs/>
                <w:sz w:val="20"/>
                <w:szCs w:val="20"/>
              </w:rPr>
              <w:t>S. aureus</w:t>
            </w:r>
          </w:p>
        </w:tc>
        <w:tc>
          <w:tcPr>
            <w:tcW w:w="990" w:type="dxa"/>
            <w:vMerge/>
          </w:tcPr>
          <w:p w14:paraId="2ACBC9EB" w14:textId="77777777" w:rsidR="00DC62F0" w:rsidRDefault="00DC62F0" w:rsidP="00C21198">
            <w:pPr>
              <w:jc w:val="center"/>
              <w:rPr>
                <w:rFonts w:asciiTheme="majorBidi" w:hAnsiTheme="majorBidi" w:cstheme="majorBidi"/>
                <w:sz w:val="24"/>
                <w:szCs w:val="24"/>
              </w:rPr>
            </w:pPr>
          </w:p>
        </w:tc>
        <w:tc>
          <w:tcPr>
            <w:tcW w:w="666" w:type="dxa"/>
          </w:tcPr>
          <w:p w14:paraId="670E117D"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21C1CF70"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233FCC2A"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61881DE1"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3DEF2A8A"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1B3FB5E5"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7631C9C9"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6F171BAD"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648DBF32"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18D42B6A" w14:textId="77777777" w:rsidTr="00C21198">
        <w:tc>
          <w:tcPr>
            <w:tcW w:w="1516" w:type="dxa"/>
          </w:tcPr>
          <w:p w14:paraId="13360B5D" w14:textId="77777777" w:rsidR="00DC62F0" w:rsidRPr="00397DA7" w:rsidRDefault="00DC62F0" w:rsidP="00C21198">
            <w:pPr>
              <w:rPr>
                <w:rFonts w:asciiTheme="majorBidi" w:hAnsiTheme="majorBidi" w:cstheme="majorBidi"/>
                <w:i/>
                <w:iCs/>
                <w:sz w:val="20"/>
                <w:szCs w:val="20"/>
              </w:rPr>
            </w:pPr>
            <w:r w:rsidRPr="00397DA7">
              <w:rPr>
                <w:rFonts w:asciiTheme="majorBidi" w:hAnsiTheme="majorBidi" w:cstheme="majorBidi"/>
                <w:i/>
                <w:iCs/>
                <w:sz w:val="20"/>
                <w:szCs w:val="20"/>
              </w:rPr>
              <w:t>S. aureus</w:t>
            </w:r>
          </w:p>
        </w:tc>
        <w:tc>
          <w:tcPr>
            <w:tcW w:w="990" w:type="dxa"/>
            <w:vMerge/>
          </w:tcPr>
          <w:p w14:paraId="1B5EA243" w14:textId="77777777" w:rsidR="00DC62F0" w:rsidRDefault="00DC62F0" w:rsidP="00C21198">
            <w:pPr>
              <w:jc w:val="center"/>
              <w:rPr>
                <w:rFonts w:asciiTheme="majorBidi" w:hAnsiTheme="majorBidi" w:cstheme="majorBidi"/>
                <w:sz w:val="24"/>
                <w:szCs w:val="24"/>
              </w:rPr>
            </w:pPr>
          </w:p>
        </w:tc>
        <w:tc>
          <w:tcPr>
            <w:tcW w:w="666" w:type="dxa"/>
          </w:tcPr>
          <w:p w14:paraId="1883B604"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0FEA6A7C"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2F03BEE9"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3DBFBC66"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7FAB6107"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6CB650C9"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294629FB"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03C53883"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4015A127"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12BE4DE1" w14:textId="77777777" w:rsidTr="00C21198">
        <w:tc>
          <w:tcPr>
            <w:tcW w:w="1516" w:type="dxa"/>
          </w:tcPr>
          <w:p w14:paraId="1E92379C" w14:textId="77777777" w:rsidR="00DC62F0" w:rsidRPr="00397DA7" w:rsidRDefault="00DC62F0" w:rsidP="00C21198">
            <w:pPr>
              <w:rPr>
                <w:rFonts w:asciiTheme="majorBidi" w:hAnsiTheme="majorBidi" w:cstheme="majorBidi"/>
                <w:sz w:val="20"/>
                <w:szCs w:val="20"/>
              </w:rPr>
            </w:pPr>
            <w:r w:rsidRPr="00397DA7">
              <w:rPr>
                <w:rFonts w:asciiTheme="majorBidi" w:hAnsiTheme="majorBidi" w:cstheme="majorBidi"/>
                <w:i/>
                <w:iCs/>
                <w:sz w:val="20"/>
                <w:szCs w:val="20"/>
              </w:rPr>
              <w:t>S. aureus</w:t>
            </w:r>
          </w:p>
        </w:tc>
        <w:tc>
          <w:tcPr>
            <w:tcW w:w="990" w:type="dxa"/>
            <w:vMerge/>
          </w:tcPr>
          <w:p w14:paraId="6A6C14B1" w14:textId="77777777" w:rsidR="00DC62F0" w:rsidRDefault="00DC62F0" w:rsidP="00C21198">
            <w:pPr>
              <w:jc w:val="center"/>
              <w:rPr>
                <w:rFonts w:asciiTheme="majorBidi" w:hAnsiTheme="majorBidi" w:cstheme="majorBidi"/>
                <w:sz w:val="24"/>
                <w:szCs w:val="24"/>
              </w:rPr>
            </w:pPr>
          </w:p>
        </w:tc>
        <w:tc>
          <w:tcPr>
            <w:tcW w:w="666" w:type="dxa"/>
          </w:tcPr>
          <w:p w14:paraId="4F62ACE8"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17901B9F"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0E80665A"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6EE33806"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1DE93A43"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176CEE64"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490221D5"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71D8C85C"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248B656A"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5F6A0468" w14:textId="77777777" w:rsidTr="00C21198">
        <w:tc>
          <w:tcPr>
            <w:tcW w:w="1516" w:type="dxa"/>
          </w:tcPr>
          <w:p w14:paraId="29BE7753" w14:textId="77777777" w:rsidR="00DC62F0" w:rsidRPr="00397DA7" w:rsidRDefault="00DC62F0" w:rsidP="00C21198">
            <w:pPr>
              <w:rPr>
                <w:rFonts w:asciiTheme="majorBidi" w:hAnsiTheme="majorBidi" w:cstheme="majorBidi"/>
                <w:i/>
                <w:iCs/>
                <w:sz w:val="20"/>
                <w:szCs w:val="20"/>
              </w:rPr>
            </w:pPr>
            <w:r w:rsidRPr="00397DA7">
              <w:rPr>
                <w:rFonts w:asciiTheme="majorBidi" w:hAnsiTheme="majorBidi" w:cstheme="majorBidi"/>
                <w:i/>
                <w:iCs/>
                <w:sz w:val="20"/>
                <w:szCs w:val="20"/>
              </w:rPr>
              <w:t>S. aureus</w:t>
            </w:r>
          </w:p>
        </w:tc>
        <w:tc>
          <w:tcPr>
            <w:tcW w:w="990" w:type="dxa"/>
            <w:vMerge/>
          </w:tcPr>
          <w:p w14:paraId="0AF462AE" w14:textId="77777777" w:rsidR="00DC62F0" w:rsidRDefault="00DC62F0" w:rsidP="00C21198">
            <w:pPr>
              <w:jc w:val="center"/>
              <w:rPr>
                <w:rFonts w:asciiTheme="majorBidi" w:hAnsiTheme="majorBidi" w:cstheme="majorBidi"/>
                <w:sz w:val="24"/>
                <w:szCs w:val="24"/>
              </w:rPr>
            </w:pPr>
          </w:p>
        </w:tc>
        <w:tc>
          <w:tcPr>
            <w:tcW w:w="666" w:type="dxa"/>
          </w:tcPr>
          <w:p w14:paraId="5C7A512D"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5B890C61"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33ACC7B2"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0675C512"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6F15E900"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36989E4F"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17FE198A"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0A2678A3"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00EEACDB"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2EADC4FF" w14:textId="77777777" w:rsidTr="00C21198">
        <w:tc>
          <w:tcPr>
            <w:tcW w:w="1516" w:type="dxa"/>
          </w:tcPr>
          <w:p w14:paraId="0137E221" w14:textId="77777777" w:rsidR="00DC62F0" w:rsidRPr="00397DA7" w:rsidRDefault="00DC62F0" w:rsidP="00C21198">
            <w:pPr>
              <w:rPr>
                <w:rFonts w:asciiTheme="majorBidi" w:hAnsiTheme="majorBidi" w:cstheme="majorBidi"/>
                <w:sz w:val="20"/>
                <w:szCs w:val="20"/>
              </w:rPr>
            </w:pPr>
            <w:r w:rsidRPr="00397DA7">
              <w:rPr>
                <w:rFonts w:asciiTheme="majorBidi" w:hAnsiTheme="majorBidi" w:cstheme="majorBidi"/>
                <w:i/>
                <w:iCs/>
                <w:sz w:val="20"/>
                <w:szCs w:val="20"/>
              </w:rPr>
              <w:t>S. aureus</w:t>
            </w:r>
          </w:p>
        </w:tc>
        <w:tc>
          <w:tcPr>
            <w:tcW w:w="990" w:type="dxa"/>
            <w:vMerge/>
          </w:tcPr>
          <w:p w14:paraId="57EAAA7C" w14:textId="77777777" w:rsidR="00DC62F0" w:rsidRDefault="00DC62F0" w:rsidP="00C21198">
            <w:pPr>
              <w:jc w:val="center"/>
              <w:rPr>
                <w:rFonts w:asciiTheme="majorBidi" w:hAnsiTheme="majorBidi" w:cstheme="majorBidi"/>
                <w:sz w:val="24"/>
                <w:szCs w:val="24"/>
              </w:rPr>
            </w:pPr>
          </w:p>
        </w:tc>
        <w:tc>
          <w:tcPr>
            <w:tcW w:w="666" w:type="dxa"/>
          </w:tcPr>
          <w:p w14:paraId="609B2E1D"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3C44F663"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3CAD045D"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548D39CD"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48EF5B64"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2191F714"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77C07562"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2D641681"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73C02DE6"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75C85D12" w14:textId="77777777" w:rsidTr="00C21198">
        <w:tc>
          <w:tcPr>
            <w:tcW w:w="1516" w:type="dxa"/>
          </w:tcPr>
          <w:p w14:paraId="5B6B289A" w14:textId="77777777" w:rsidR="00DC62F0" w:rsidRPr="00596FAA" w:rsidRDefault="00DC62F0" w:rsidP="00C21198">
            <w:pPr>
              <w:rPr>
                <w:rFonts w:asciiTheme="majorBidi" w:hAnsiTheme="majorBidi" w:cstheme="majorBidi"/>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epidermidis</w:t>
            </w:r>
          </w:p>
        </w:tc>
        <w:tc>
          <w:tcPr>
            <w:tcW w:w="990" w:type="dxa"/>
            <w:vMerge w:val="restart"/>
          </w:tcPr>
          <w:p w14:paraId="39017E1A" w14:textId="77777777" w:rsidR="00DC62F0" w:rsidRDefault="00DC62F0" w:rsidP="00C21198">
            <w:pPr>
              <w:jc w:val="center"/>
              <w:rPr>
                <w:rFonts w:asciiTheme="majorBidi" w:hAnsiTheme="majorBidi" w:cstheme="majorBidi"/>
                <w:sz w:val="24"/>
                <w:szCs w:val="24"/>
              </w:rPr>
            </w:pPr>
          </w:p>
          <w:p w14:paraId="094F8357" w14:textId="77777777" w:rsidR="00DC62F0" w:rsidRDefault="00DC62F0" w:rsidP="00C21198">
            <w:pPr>
              <w:jc w:val="center"/>
              <w:rPr>
                <w:rFonts w:asciiTheme="majorBidi" w:hAnsiTheme="majorBidi" w:cstheme="majorBidi"/>
                <w:sz w:val="24"/>
                <w:szCs w:val="24"/>
              </w:rPr>
            </w:pPr>
          </w:p>
          <w:p w14:paraId="4A6E568E" w14:textId="77777777" w:rsidR="00DC62F0" w:rsidRDefault="00DC62F0" w:rsidP="00C21198">
            <w:pPr>
              <w:jc w:val="center"/>
              <w:rPr>
                <w:rFonts w:asciiTheme="majorBidi" w:hAnsiTheme="majorBidi" w:cstheme="majorBidi"/>
                <w:sz w:val="24"/>
                <w:szCs w:val="24"/>
              </w:rPr>
            </w:pPr>
          </w:p>
          <w:p w14:paraId="05FB5709" w14:textId="77777777" w:rsidR="00DC62F0" w:rsidRDefault="00DC62F0" w:rsidP="00C21198">
            <w:pPr>
              <w:jc w:val="center"/>
              <w:rPr>
                <w:rFonts w:asciiTheme="majorBidi" w:hAnsiTheme="majorBidi" w:cstheme="majorBidi"/>
                <w:sz w:val="24"/>
                <w:szCs w:val="24"/>
              </w:rPr>
            </w:pPr>
          </w:p>
          <w:p w14:paraId="1646B8C2" w14:textId="77777777" w:rsidR="00DC62F0" w:rsidRDefault="00DC62F0" w:rsidP="00C21198">
            <w:pPr>
              <w:jc w:val="center"/>
              <w:rPr>
                <w:rFonts w:asciiTheme="majorBidi" w:hAnsiTheme="majorBidi" w:cstheme="majorBidi"/>
                <w:sz w:val="24"/>
                <w:szCs w:val="24"/>
              </w:rPr>
            </w:pPr>
            <w:r>
              <w:rPr>
                <w:rFonts w:asciiTheme="majorBidi" w:hAnsiTheme="majorBidi" w:cstheme="majorBidi"/>
                <w:sz w:val="24"/>
                <w:szCs w:val="24"/>
              </w:rPr>
              <w:t>CM</w:t>
            </w:r>
          </w:p>
        </w:tc>
        <w:tc>
          <w:tcPr>
            <w:tcW w:w="666" w:type="dxa"/>
          </w:tcPr>
          <w:p w14:paraId="322A9EB4"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28172A05"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1BB3D85C"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5D801364"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1574D898"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3EA5FCF6"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00E6369F"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1ACA2FA8"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5992F4DB"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7D837871" w14:textId="77777777" w:rsidTr="00C21198">
        <w:tc>
          <w:tcPr>
            <w:tcW w:w="1516" w:type="dxa"/>
          </w:tcPr>
          <w:p w14:paraId="22A76617" w14:textId="77777777" w:rsidR="00DC62F0" w:rsidRPr="00596FAA" w:rsidRDefault="00DC62F0" w:rsidP="00C21198">
            <w:pPr>
              <w:rPr>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epidermidis</w:t>
            </w:r>
          </w:p>
        </w:tc>
        <w:tc>
          <w:tcPr>
            <w:tcW w:w="990" w:type="dxa"/>
            <w:vMerge/>
          </w:tcPr>
          <w:p w14:paraId="0B043F39" w14:textId="77777777" w:rsidR="00DC62F0" w:rsidRDefault="00DC62F0" w:rsidP="00C21198">
            <w:pPr>
              <w:jc w:val="center"/>
              <w:rPr>
                <w:rFonts w:asciiTheme="majorBidi" w:hAnsiTheme="majorBidi" w:cstheme="majorBidi"/>
                <w:sz w:val="24"/>
                <w:szCs w:val="24"/>
              </w:rPr>
            </w:pPr>
          </w:p>
        </w:tc>
        <w:tc>
          <w:tcPr>
            <w:tcW w:w="666" w:type="dxa"/>
          </w:tcPr>
          <w:p w14:paraId="3CFA3065"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651F5F7E"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7F9F4594"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1C3D32AF"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72CE170C"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67571F64"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145C3F3C"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31F29699"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42882F18"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35F97BC1" w14:textId="77777777" w:rsidTr="00C21198">
        <w:tc>
          <w:tcPr>
            <w:tcW w:w="1516" w:type="dxa"/>
          </w:tcPr>
          <w:p w14:paraId="37B08741" w14:textId="77777777" w:rsidR="00DC62F0" w:rsidRPr="00596FAA" w:rsidRDefault="00DC62F0" w:rsidP="00C21198">
            <w:pPr>
              <w:rPr>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epidermidis</w:t>
            </w:r>
          </w:p>
        </w:tc>
        <w:tc>
          <w:tcPr>
            <w:tcW w:w="990" w:type="dxa"/>
            <w:vMerge/>
          </w:tcPr>
          <w:p w14:paraId="0A419A5D" w14:textId="77777777" w:rsidR="00DC62F0" w:rsidRDefault="00DC62F0" w:rsidP="00C21198">
            <w:pPr>
              <w:jc w:val="center"/>
              <w:rPr>
                <w:rFonts w:asciiTheme="majorBidi" w:hAnsiTheme="majorBidi" w:cstheme="majorBidi"/>
                <w:sz w:val="24"/>
                <w:szCs w:val="24"/>
              </w:rPr>
            </w:pPr>
          </w:p>
        </w:tc>
        <w:tc>
          <w:tcPr>
            <w:tcW w:w="666" w:type="dxa"/>
          </w:tcPr>
          <w:p w14:paraId="11CB9BC8"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4B2411C3"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41CA31F8"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04EBBF8E"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6320507F"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69BD14E4"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15D7593B"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0186DD37"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2DE143F9"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5DCE5E06" w14:textId="77777777" w:rsidTr="00C21198">
        <w:tc>
          <w:tcPr>
            <w:tcW w:w="1516" w:type="dxa"/>
          </w:tcPr>
          <w:p w14:paraId="3F0D675A" w14:textId="77777777" w:rsidR="00DC62F0" w:rsidRPr="00596FAA" w:rsidRDefault="00DC62F0" w:rsidP="00C21198">
            <w:pPr>
              <w:rPr>
                <w:rFonts w:asciiTheme="majorBidi" w:hAnsiTheme="majorBidi" w:cstheme="majorBidi"/>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intermedius</w:t>
            </w:r>
          </w:p>
        </w:tc>
        <w:tc>
          <w:tcPr>
            <w:tcW w:w="990" w:type="dxa"/>
            <w:vMerge/>
          </w:tcPr>
          <w:p w14:paraId="0042CDC0" w14:textId="77777777" w:rsidR="00DC62F0" w:rsidRDefault="00DC62F0" w:rsidP="00C21198">
            <w:pPr>
              <w:jc w:val="center"/>
              <w:rPr>
                <w:rFonts w:asciiTheme="majorBidi" w:hAnsiTheme="majorBidi" w:cstheme="majorBidi"/>
                <w:sz w:val="24"/>
                <w:szCs w:val="24"/>
              </w:rPr>
            </w:pPr>
          </w:p>
        </w:tc>
        <w:tc>
          <w:tcPr>
            <w:tcW w:w="666" w:type="dxa"/>
          </w:tcPr>
          <w:p w14:paraId="1DDC015D"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1C2D129F"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08302AB8"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3AE376DD"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4353C198"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7F36BEBB"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723FF5F4"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1ACB92BF"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0EC95BAB"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60149DEC" w14:textId="77777777" w:rsidTr="00C21198">
        <w:tc>
          <w:tcPr>
            <w:tcW w:w="1516" w:type="dxa"/>
          </w:tcPr>
          <w:p w14:paraId="50FA0124" w14:textId="77777777" w:rsidR="00DC62F0" w:rsidRPr="00596FAA" w:rsidRDefault="00DC62F0" w:rsidP="00C21198">
            <w:pPr>
              <w:rPr>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intermedius</w:t>
            </w:r>
          </w:p>
        </w:tc>
        <w:tc>
          <w:tcPr>
            <w:tcW w:w="990" w:type="dxa"/>
            <w:vMerge/>
          </w:tcPr>
          <w:p w14:paraId="220AB0AD" w14:textId="77777777" w:rsidR="00DC62F0" w:rsidRDefault="00DC62F0" w:rsidP="00C21198">
            <w:pPr>
              <w:jc w:val="center"/>
              <w:rPr>
                <w:rFonts w:asciiTheme="majorBidi" w:hAnsiTheme="majorBidi" w:cstheme="majorBidi"/>
                <w:sz w:val="24"/>
                <w:szCs w:val="24"/>
              </w:rPr>
            </w:pPr>
          </w:p>
        </w:tc>
        <w:tc>
          <w:tcPr>
            <w:tcW w:w="666" w:type="dxa"/>
          </w:tcPr>
          <w:p w14:paraId="0F289439"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22CB0B1A"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6275A75B"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56A22FC4"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270F46A6"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10161CFC"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3B629862"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507CC137"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5D0D3E1C"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21496A36" w14:textId="77777777" w:rsidTr="00C21198">
        <w:tc>
          <w:tcPr>
            <w:tcW w:w="1516" w:type="dxa"/>
          </w:tcPr>
          <w:p w14:paraId="11FB5A34" w14:textId="77777777" w:rsidR="00DC62F0" w:rsidRPr="00596FAA" w:rsidRDefault="00DC62F0" w:rsidP="00C21198">
            <w:pPr>
              <w:rPr>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intermedius</w:t>
            </w:r>
          </w:p>
        </w:tc>
        <w:tc>
          <w:tcPr>
            <w:tcW w:w="990" w:type="dxa"/>
            <w:vMerge/>
          </w:tcPr>
          <w:p w14:paraId="72C02CD8" w14:textId="77777777" w:rsidR="00DC62F0" w:rsidRDefault="00DC62F0" w:rsidP="00C21198">
            <w:pPr>
              <w:jc w:val="center"/>
              <w:rPr>
                <w:rFonts w:asciiTheme="majorBidi" w:hAnsiTheme="majorBidi" w:cstheme="majorBidi"/>
                <w:sz w:val="24"/>
                <w:szCs w:val="24"/>
              </w:rPr>
            </w:pPr>
          </w:p>
        </w:tc>
        <w:tc>
          <w:tcPr>
            <w:tcW w:w="666" w:type="dxa"/>
          </w:tcPr>
          <w:p w14:paraId="51853DE6"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7FA47BE4"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6431C3C6"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64307D23"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333D8B5F"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5B188551"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56BF4B0B"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03AEBDF1"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61B96AF7"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0CFA22F5" w14:textId="77777777" w:rsidTr="00C21198">
        <w:tc>
          <w:tcPr>
            <w:tcW w:w="1516" w:type="dxa"/>
          </w:tcPr>
          <w:p w14:paraId="187C6359" w14:textId="77777777" w:rsidR="00DC62F0" w:rsidRPr="00596FAA" w:rsidRDefault="00DC62F0" w:rsidP="00C21198">
            <w:pPr>
              <w:rPr>
                <w:rFonts w:asciiTheme="majorBidi" w:hAnsiTheme="majorBidi" w:cstheme="majorBidi"/>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hominis</w:t>
            </w:r>
          </w:p>
        </w:tc>
        <w:tc>
          <w:tcPr>
            <w:tcW w:w="990" w:type="dxa"/>
            <w:vMerge/>
          </w:tcPr>
          <w:p w14:paraId="76FC1CFA" w14:textId="77777777" w:rsidR="00DC62F0" w:rsidRDefault="00DC62F0" w:rsidP="00C21198">
            <w:pPr>
              <w:jc w:val="center"/>
              <w:rPr>
                <w:rFonts w:asciiTheme="majorBidi" w:hAnsiTheme="majorBidi" w:cstheme="majorBidi"/>
                <w:sz w:val="24"/>
                <w:szCs w:val="24"/>
              </w:rPr>
            </w:pPr>
          </w:p>
        </w:tc>
        <w:tc>
          <w:tcPr>
            <w:tcW w:w="666" w:type="dxa"/>
          </w:tcPr>
          <w:p w14:paraId="40F0A63F"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6B268970"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407383A0"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2A8D675E"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0DC35D9D"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1AEB090F"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45C740B1"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0809A1A4"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748AD429"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02FAC6BD" w14:textId="77777777" w:rsidTr="00C21198">
        <w:tc>
          <w:tcPr>
            <w:tcW w:w="1516" w:type="dxa"/>
          </w:tcPr>
          <w:p w14:paraId="731BC06E" w14:textId="77777777" w:rsidR="00DC62F0" w:rsidRPr="00596FAA" w:rsidRDefault="00DC62F0" w:rsidP="00C21198">
            <w:pPr>
              <w:rPr>
                <w:rFonts w:asciiTheme="majorBidi" w:hAnsiTheme="majorBidi" w:cstheme="majorBidi"/>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hominis</w:t>
            </w:r>
          </w:p>
        </w:tc>
        <w:tc>
          <w:tcPr>
            <w:tcW w:w="990" w:type="dxa"/>
            <w:vMerge/>
          </w:tcPr>
          <w:p w14:paraId="0AB23B58" w14:textId="77777777" w:rsidR="00DC62F0" w:rsidRDefault="00DC62F0" w:rsidP="00C21198">
            <w:pPr>
              <w:jc w:val="center"/>
              <w:rPr>
                <w:rFonts w:asciiTheme="majorBidi" w:hAnsiTheme="majorBidi" w:cstheme="majorBidi"/>
                <w:sz w:val="24"/>
                <w:szCs w:val="24"/>
              </w:rPr>
            </w:pPr>
          </w:p>
        </w:tc>
        <w:tc>
          <w:tcPr>
            <w:tcW w:w="666" w:type="dxa"/>
          </w:tcPr>
          <w:p w14:paraId="729B4A59"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4A803F0E"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34FFC657"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5368D1AB"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774073B2"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7EA3670D"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5DB5536F"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104EB0F4"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35E73C22"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09073C01" w14:textId="77777777" w:rsidTr="00C21198">
        <w:tc>
          <w:tcPr>
            <w:tcW w:w="1516" w:type="dxa"/>
          </w:tcPr>
          <w:p w14:paraId="69A6E0BA" w14:textId="77777777" w:rsidR="00DC62F0" w:rsidRPr="00596FAA" w:rsidRDefault="00DC62F0" w:rsidP="00C21198">
            <w:pPr>
              <w:rPr>
                <w:rFonts w:asciiTheme="majorBidi" w:hAnsiTheme="majorBidi" w:cstheme="majorBidi"/>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xylosus</w:t>
            </w:r>
          </w:p>
        </w:tc>
        <w:tc>
          <w:tcPr>
            <w:tcW w:w="990" w:type="dxa"/>
            <w:vMerge/>
          </w:tcPr>
          <w:p w14:paraId="420835E2" w14:textId="77777777" w:rsidR="00DC62F0" w:rsidRDefault="00DC62F0" w:rsidP="00C21198">
            <w:pPr>
              <w:jc w:val="center"/>
              <w:rPr>
                <w:rFonts w:asciiTheme="majorBidi" w:hAnsiTheme="majorBidi" w:cstheme="majorBidi"/>
                <w:sz w:val="24"/>
                <w:szCs w:val="24"/>
              </w:rPr>
            </w:pPr>
          </w:p>
        </w:tc>
        <w:tc>
          <w:tcPr>
            <w:tcW w:w="666" w:type="dxa"/>
          </w:tcPr>
          <w:p w14:paraId="500808AD"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5F41AC10"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7572CC22"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500E2AE3"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4A902E17"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18450A37"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2BA59C00"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0B5E7270"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4158DC46"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660EE1DD" w14:textId="77777777" w:rsidTr="00C21198">
        <w:tc>
          <w:tcPr>
            <w:tcW w:w="1516" w:type="dxa"/>
          </w:tcPr>
          <w:p w14:paraId="7595AC48" w14:textId="77777777" w:rsidR="00DC62F0" w:rsidRPr="00596FAA" w:rsidRDefault="00DC62F0" w:rsidP="00C21198">
            <w:pPr>
              <w:rPr>
                <w:rFonts w:asciiTheme="majorBidi" w:hAnsiTheme="majorBidi" w:cstheme="majorBidi"/>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xylosus</w:t>
            </w:r>
          </w:p>
        </w:tc>
        <w:tc>
          <w:tcPr>
            <w:tcW w:w="990" w:type="dxa"/>
            <w:vMerge/>
          </w:tcPr>
          <w:p w14:paraId="09FF2FA9" w14:textId="77777777" w:rsidR="00DC62F0" w:rsidRDefault="00DC62F0" w:rsidP="00C21198">
            <w:pPr>
              <w:jc w:val="center"/>
              <w:rPr>
                <w:rFonts w:asciiTheme="majorBidi" w:hAnsiTheme="majorBidi" w:cstheme="majorBidi"/>
                <w:sz w:val="24"/>
                <w:szCs w:val="24"/>
              </w:rPr>
            </w:pPr>
          </w:p>
        </w:tc>
        <w:tc>
          <w:tcPr>
            <w:tcW w:w="666" w:type="dxa"/>
          </w:tcPr>
          <w:p w14:paraId="1DD41048"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6B81623C"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5DA28DF5"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402CDB14"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13DD5766"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2D6EA252"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0855FB75"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659C7EE9"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3FBD8E75"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2801848D" w14:textId="77777777" w:rsidTr="00C21198">
        <w:tc>
          <w:tcPr>
            <w:tcW w:w="1516" w:type="dxa"/>
          </w:tcPr>
          <w:p w14:paraId="63FBC070" w14:textId="77777777" w:rsidR="00DC62F0" w:rsidRPr="00596FAA" w:rsidRDefault="00DC62F0" w:rsidP="00C21198">
            <w:pPr>
              <w:rPr>
                <w:rFonts w:asciiTheme="majorBidi" w:hAnsiTheme="majorBidi" w:cstheme="majorBidi"/>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chromogenes</w:t>
            </w:r>
          </w:p>
        </w:tc>
        <w:tc>
          <w:tcPr>
            <w:tcW w:w="990" w:type="dxa"/>
            <w:vMerge/>
          </w:tcPr>
          <w:p w14:paraId="4C126AC5" w14:textId="77777777" w:rsidR="00DC62F0" w:rsidRDefault="00DC62F0" w:rsidP="00C21198">
            <w:pPr>
              <w:jc w:val="center"/>
              <w:rPr>
                <w:rFonts w:asciiTheme="majorBidi" w:hAnsiTheme="majorBidi" w:cstheme="majorBidi"/>
                <w:sz w:val="24"/>
                <w:szCs w:val="24"/>
              </w:rPr>
            </w:pPr>
          </w:p>
        </w:tc>
        <w:tc>
          <w:tcPr>
            <w:tcW w:w="666" w:type="dxa"/>
          </w:tcPr>
          <w:p w14:paraId="7996D87C"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2AFC13D8"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2392169E"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367A7A60"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13B57996"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340638A0"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6DB71063"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22FCA3FF"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512C3531"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r>
      <w:tr w:rsidR="00DC62F0" w14:paraId="54232577" w14:textId="77777777" w:rsidTr="00C21198">
        <w:tc>
          <w:tcPr>
            <w:tcW w:w="1516" w:type="dxa"/>
          </w:tcPr>
          <w:p w14:paraId="5D46D057" w14:textId="77777777" w:rsidR="00DC62F0" w:rsidRPr="00596FAA" w:rsidRDefault="00DC62F0" w:rsidP="00C21198">
            <w:pPr>
              <w:rPr>
                <w:rFonts w:asciiTheme="majorBidi" w:hAnsiTheme="majorBidi" w:cstheme="majorBidi"/>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epidermidis</w:t>
            </w:r>
          </w:p>
        </w:tc>
        <w:tc>
          <w:tcPr>
            <w:tcW w:w="990" w:type="dxa"/>
            <w:vMerge w:val="restart"/>
          </w:tcPr>
          <w:p w14:paraId="00B37F83" w14:textId="77777777" w:rsidR="00DC62F0" w:rsidRDefault="00DC62F0" w:rsidP="00C21198">
            <w:pPr>
              <w:jc w:val="center"/>
              <w:rPr>
                <w:rFonts w:asciiTheme="majorBidi" w:hAnsiTheme="majorBidi" w:cstheme="majorBidi"/>
                <w:sz w:val="24"/>
                <w:szCs w:val="24"/>
              </w:rPr>
            </w:pPr>
          </w:p>
          <w:p w14:paraId="012F7945" w14:textId="77777777" w:rsidR="00DC62F0" w:rsidRDefault="00DC62F0" w:rsidP="00C21198">
            <w:pPr>
              <w:jc w:val="center"/>
              <w:rPr>
                <w:rFonts w:asciiTheme="majorBidi" w:hAnsiTheme="majorBidi" w:cstheme="majorBidi"/>
                <w:sz w:val="24"/>
                <w:szCs w:val="24"/>
              </w:rPr>
            </w:pPr>
          </w:p>
          <w:p w14:paraId="154BF3C8" w14:textId="77777777" w:rsidR="00DC62F0" w:rsidRDefault="00DC62F0" w:rsidP="00C21198">
            <w:pPr>
              <w:jc w:val="center"/>
              <w:rPr>
                <w:rFonts w:asciiTheme="majorBidi" w:hAnsiTheme="majorBidi" w:cstheme="majorBidi"/>
                <w:sz w:val="24"/>
                <w:szCs w:val="24"/>
              </w:rPr>
            </w:pPr>
          </w:p>
          <w:p w14:paraId="1DD408F9" w14:textId="77777777" w:rsidR="00DC62F0" w:rsidRDefault="00DC62F0" w:rsidP="00C21198">
            <w:pPr>
              <w:jc w:val="center"/>
              <w:rPr>
                <w:rFonts w:asciiTheme="majorBidi" w:hAnsiTheme="majorBidi" w:cstheme="majorBidi"/>
                <w:sz w:val="24"/>
                <w:szCs w:val="24"/>
              </w:rPr>
            </w:pPr>
          </w:p>
          <w:p w14:paraId="6A690452" w14:textId="77777777" w:rsidR="00DC62F0" w:rsidRDefault="00DC62F0" w:rsidP="00C21198">
            <w:pPr>
              <w:jc w:val="center"/>
              <w:rPr>
                <w:rFonts w:asciiTheme="majorBidi" w:hAnsiTheme="majorBidi" w:cstheme="majorBidi"/>
                <w:sz w:val="24"/>
                <w:szCs w:val="24"/>
              </w:rPr>
            </w:pPr>
            <w:r>
              <w:rPr>
                <w:rFonts w:asciiTheme="majorBidi" w:hAnsiTheme="majorBidi" w:cstheme="majorBidi"/>
                <w:sz w:val="24"/>
                <w:szCs w:val="24"/>
              </w:rPr>
              <w:t>SCM</w:t>
            </w:r>
          </w:p>
        </w:tc>
        <w:tc>
          <w:tcPr>
            <w:tcW w:w="666" w:type="dxa"/>
          </w:tcPr>
          <w:p w14:paraId="59D7A766"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413DE1E6"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7E101954"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4AA8B77B"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4593CF36"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5281292D"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40158607"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14C39CDA"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2F6516A9" w14:textId="77777777" w:rsidR="00DC62F0" w:rsidRPr="00381385" w:rsidRDefault="00DC62F0" w:rsidP="00C21198">
            <w:pPr>
              <w:jc w:val="center"/>
              <w:rPr>
                <w:b/>
                <w:bCs/>
              </w:rPr>
            </w:pPr>
            <w:r w:rsidRPr="00381385">
              <w:rPr>
                <w:b/>
                <w:bCs/>
              </w:rPr>
              <w:t>-</w:t>
            </w:r>
          </w:p>
        </w:tc>
      </w:tr>
      <w:tr w:rsidR="00DC62F0" w14:paraId="66673AFA" w14:textId="77777777" w:rsidTr="00C21198">
        <w:tc>
          <w:tcPr>
            <w:tcW w:w="1516" w:type="dxa"/>
          </w:tcPr>
          <w:p w14:paraId="6361186D" w14:textId="77777777" w:rsidR="00DC62F0" w:rsidRPr="00596FAA" w:rsidRDefault="00DC62F0" w:rsidP="00C21198">
            <w:pPr>
              <w:rPr>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epidermidis</w:t>
            </w:r>
          </w:p>
        </w:tc>
        <w:tc>
          <w:tcPr>
            <w:tcW w:w="990" w:type="dxa"/>
            <w:vMerge/>
          </w:tcPr>
          <w:p w14:paraId="1EF2F168" w14:textId="77777777" w:rsidR="00DC62F0" w:rsidRDefault="00DC62F0" w:rsidP="00C21198">
            <w:pPr>
              <w:jc w:val="center"/>
              <w:rPr>
                <w:rFonts w:asciiTheme="majorBidi" w:hAnsiTheme="majorBidi" w:cstheme="majorBidi"/>
                <w:sz w:val="24"/>
                <w:szCs w:val="24"/>
              </w:rPr>
            </w:pPr>
          </w:p>
        </w:tc>
        <w:tc>
          <w:tcPr>
            <w:tcW w:w="666" w:type="dxa"/>
          </w:tcPr>
          <w:p w14:paraId="6923D428"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1E8EF746"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6DB0EBC1" w14:textId="77777777" w:rsidR="00DC62F0" w:rsidRPr="00381385" w:rsidRDefault="00DC62F0" w:rsidP="00C21198">
            <w:pPr>
              <w:jc w:val="center"/>
              <w:rPr>
                <w:sz w:val="20"/>
                <w:szCs w:val="20"/>
              </w:rPr>
            </w:pPr>
            <w:r w:rsidRPr="00381385">
              <w:rPr>
                <w:rFonts w:asciiTheme="majorBidi" w:hAnsiTheme="majorBidi" w:cstheme="majorBidi"/>
                <w:sz w:val="20"/>
                <w:szCs w:val="20"/>
              </w:rPr>
              <w:t>S</w:t>
            </w:r>
          </w:p>
        </w:tc>
        <w:tc>
          <w:tcPr>
            <w:tcW w:w="564" w:type="dxa"/>
          </w:tcPr>
          <w:p w14:paraId="37513536"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41733A40"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7C8E76B9"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006D905F"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0648350D"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1B27F178" w14:textId="77777777" w:rsidR="00DC62F0" w:rsidRPr="00381385" w:rsidRDefault="00DC62F0" w:rsidP="00C21198">
            <w:pPr>
              <w:jc w:val="center"/>
              <w:rPr>
                <w:b/>
                <w:bCs/>
              </w:rPr>
            </w:pPr>
            <w:r w:rsidRPr="00381385">
              <w:rPr>
                <w:b/>
                <w:bCs/>
              </w:rPr>
              <w:t>-</w:t>
            </w:r>
          </w:p>
        </w:tc>
      </w:tr>
      <w:tr w:rsidR="00DC62F0" w14:paraId="4C8FA747" w14:textId="77777777" w:rsidTr="00C21198">
        <w:tc>
          <w:tcPr>
            <w:tcW w:w="1516" w:type="dxa"/>
          </w:tcPr>
          <w:p w14:paraId="214E7415" w14:textId="77777777" w:rsidR="00DC62F0" w:rsidRPr="00596FAA" w:rsidRDefault="00DC62F0" w:rsidP="00C21198">
            <w:pPr>
              <w:rPr>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epidermidis</w:t>
            </w:r>
          </w:p>
        </w:tc>
        <w:tc>
          <w:tcPr>
            <w:tcW w:w="990" w:type="dxa"/>
            <w:vMerge/>
          </w:tcPr>
          <w:p w14:paraId="59C810F6" w14:textId="77777777" w:rsidR="00DC62F0" w:rsidRDefault="00DC62F0" w:rsidP="00C21198">
            <w:pPr>
              <w:jc w:val="center"/>
              <w:rPr>
                <w:rFonts w:asciiTheme="majorBidi" w:hAnsiTheme="majorBidi" w:cstheme="majorBidi"/>
                <w:sz w:val="24"/>
                <w:szCs w:val="24"/>
              </w:rPr>
            </w:pPr>
          </w:p>
        </w:tc>
        <w:tc>
          <w:tcPr>
            <w:tcW w:w="666" w:type="dxa"/>
          </w:tcPr>
          <w:p w14:paraId="6B3F8435"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7EBFD318"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20124B03"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78D47F56" w14:textId="77777777" w:rsidR="00DC62F0" w:rsidRPr="00381385" w:rsidRDefault="00DC62F0" w:rsidP="00C21198">
            <w:pPr>
              <w:jc w:val="center"/>
              <w:rPr>
                <w:sz w:val="20"/>
                <w:szCs w:val="20"/>
              </w:rPr>
            </w:pPr>
            <w:r w:rsidRPr="00381385">
              <w:rPr>
                <w:rFonts w:asciiTheme="majorBidi" w:hAnsiTheme="majorBidi" w:cstheme="majorBidi"/>
                <w:sz w:val="20"/>
                <w:szCs w:val="20"/>
              </w:rPr>
              <w:t>S</w:t>
            </w:r>
          </w:p>
        </w:tc>
        <w:tc>
          <w:tcPr>
            <w:tcW w:w="590" w:type="dxa"/>
          </w:tcPr>
          <w:p w14:paraId="0B2610DD"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4E61A342"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12C104EE"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11E6CBCC"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5E250076" w14:textId="77777777" w:rsidR="00DC62F0" w:rsidRPr="00381385" w:rsidRDefault="00DC62F0" w:rsidP="00C21198">
            <w:pPr>
              <w:jc w:val="center"/>
              <w:rPr>
                <w:b/>
                <w:bCs/>
              </w:rPr>
            </w:pPr>
            <w:r w:rsidRPr="00381385">
              <w:rPr>
                <w:b/>
                <w:bCs/>
              </w:rPr>
              <w:t>-</w:t>
            </w:r>
          </w:p>
        </w:tc>
      </w:tr>
      <w:tr w:rsidR="00DC62F0" w14:paraId="1AC156BC" w14:textId="77777777" w:rsidTr="00C21198">
        <w:tc>
          <w:tcPr>
            <w:tcW w:w="1516" w:type="dxa"/>
          </w:tcPr>
          <w:p w14:paraId="3E1124A9" w14:textId="77777777" w:rsidR="00DC62F0" w:rsidRPr="00596FAA" w:rsidRDefault="00DC62F0" w:rsidP="00C21198">
            <w:pPr>
              <w:rPr>
                <w:rFonts w:asciiTheme="majorBidi" w:hAnsiTheme="majorBidi" w:cstheme="majorBidi"/>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intermedius</w:t>
            </w:r>
          </w:p>
        </w:tc>
        <w:tc>
          <w:tcPr>
            <w:tcW w:w="990" w:type="dxa"/>
            <w:vMerge/>
          </w:tcPr>
          <w:p w14:paraId="32B84761" w14:textId="77777777" w:rsidR="00DC62F0" w:rsidRDefault="00DC62F0" w:rsidP="00C21198">
            <w:pPr>
              <w:jc w:val="center"/>
              <w:rPr>
                <w:rFonts w:asciiTheme="majorBidi" w:hAnsiTheme="majorBidi" w:cstheme="majorBidi"/>
                <w:sz w:val="24"/>
                <w:szCs w:val="24"/>
              </w:rPr>
            </w:pPr>
          </w:p>
        </w:tc>
        <w:tc>
          <w:tcPr>
            <w:tcW w:w="666" w:type="dxa"/>
          </w:tcPr>
          <w:p w14:paraId="629721DD"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5AFAFC04"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69A31266" w14:textId="77777777" w:rsidR="00DC62F0" w:rsidRPr="00381385" w:rsidRDefault="00DC62F0" w:rsidP="00C21198">
            <w:pPr>
              <w:jc w:val="center"/>
              <w:rPr>
                <w:sz w:val="20"/>
                <w:szCs w:val="20"/>
              </w:rPr>
            </w:pPr>
            <w:r w:rsidRPr="00381385">
              <w:rPr>
                <w:rFonts w:asciiTheme="majorBidi" w:hAnsiTheme="majorBidi" w:cstheme="majorBidi"/>
                <w:sz w:val="20"/>
                <w:szCs w:val="20"/>
              </w:rPr>
              <w:t>S</w:t>
            </w:r>
          </w:p>
        </w:tc>
        <w:tc>
          <w:tcPr>
            <w:tcW w:w="564" w:type="dxa"/>
          </w:tcPr>
          <w:p w14:paraId="3005B0F1"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6561D7E1"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75A3B3C4"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24346F06"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0A9406BC"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6BD30DB2" w14:textId="77777777" w:rsidR="00DC62F0" w:rsidRPr="00381385" w:rsidRDefault="00DC62F0" w:rsidP="00C21198">
            <w:pPr>
              <w:jc w:val="center"/>
              <w:rPr>
                <w:b/>
                <w:bCs/>
              </w:rPr>
            </w:pPr>
            <w:r w:rsidRPr="00381385">
              <w:rPr>
                <w:b/>
                <w:bCs/>
              </w:rPr>
              <w:t>-</w:t>
            </w:r>
          </w:p>
        </w:tc>
      </w:tr>
      <w:tr w:rsidR="00DC62F0" w14:paraId="35610AD5" w14:textId="77777777" w:rsidTr="00C21198">
        <w:tc>
          <w:tcPr>
            <w:tcW w:w="1516" w:type="dxa"/>
          </w:tcPr>
          <w:p w14:paraId="06292186" w14:textId="77777777" w:rsidR="00DC62F0" w:rsidRPr="00596FAA" w:rsidRDefault="00DC62F0" w:rsidP="00C21198">
            <w:pPr>
              <w:rPr>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intermedius</w:t>
            </w:r>
          </w:p>
        </w:tc>
        <w:tc>
          <w:tcPr>
            <w:tcW w:w="990" w:type="dxa"/>
            <w:vMerge/>
          </w:tcPr>
          <w:p w14:paraId="72F7C022" w14:textId="77777777" w:rsidR="00DC62F0" w:rsidRDefault="00DC62F0" w:rsidP="00C21198">
            <w:pPr>
              <w:jc w:val="center"/>
              <w:rPr>
                <w:rFonts w:asciiTheme="majorBidi" w:hAnsiTheme="majorBidi" w:cstheme="majorBidi"/>
                <w:sz w:val="24"/>
                <w:szCs w:val="24"/>
              </w:rPr>
            </w:pPr>
          </w:p>
        </w:tc>
        <w:tc>
          <w:tcPr>
            <w:tcW w:w="666" w:type="dxa"/>
          </w:tcPr>
          <w:p w14:paraId="2592C9DF"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0B572AAF"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2A0D37AB"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581D6885" w14:textId="77777777" w:rsidR="00DC62F0" w:rsidRPr="00381385" w:rsidRDefault="00DC62F0" w:rsidP="00C21198">
            <w:pPr>
              <w:jc w:val="center"/>
              <w:rPr>
                <w:sz w:val="20"/>
                <w:szCs w:val="20"/>
              </w:rPr>
            </w:pPr>
            <w:r w:rsidRPr="00381385">
              <w:rPr>
                <w:rFonts w:asciiTheme="majorBidi" w:hAnsiTheme="majorBidi" w:cstheme="majorBidi"/>
                <w:sz w:val="20"/>
                <w:szCs w:val="20"/>
              </w:rPr>
              <w:t>S</w:t>
            </w:r>
          </w:p>
        </w:tc>
        <w:tc>
          <w:tcPr>
            <w:tcW w:w="590" w:type="dxa"/>
          </w:tcPr>
          <w:p w14:paraId="7B3FA881"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5430562C"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5D66B2D2"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47E6FE27"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03B0EC2C" w14:textId="77777777" w:rsidR="00DC62F0" w:rsidRPr="00381385" w:rsidRDefault="00DC62F0" w:rsidP="00C21198">
            <w:pPr>
              <w:jc w:val="center"/>
              <w:rPr>
                <w:b/>
                <w:bCs/>
              </w:rPr>
            </w:pPr>
            <w:r w:rsidRPr="00381385">
              <w:rPr>
                <w:b/>
                <w:bCs/>
              </w:rPr>
              <w:t>-</w:t>
            </w:r>
          </w:p>
        </w:tc>
      </w:tr>
      <w:tr w:rsidR="00DC62F0" w14:paraId="6F0D0C19" w14:textId="77777777" w:rsidTr="00C21198">
        <w:tc>
          <w:tcPr>
            <w:tcW w:w="1516" w:type="dxa"/>
          </w:tcPr>
          <w:p w14:paraId="66E965B8" w14:textId="77777777" w:rsidR="00DC62F0" w:rsidRPr="00596FAA" w:rsidRDefault="00DC62F0" w:rsidP="00C21198">
            <w:pPr>
              <w:rPr>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intermedius</w:t>
            </w:r>
          </w:p>
        </w:tc>
        <w:tc>
          <w:tcPr>
            <w:tcW w:w="990" w:type="dxa"/>
            <w:vMerge/>
          </w:tcPr>
          <w:p w14:paraId="22F0239B" w14:textId="77777777" w:rsidR="00DC62F0" w:rsidRDefault="00DC62F0" w:rsidP="00C21198">
            <w:pPr>
              <w:jc w:val="center"/>
              <w:rPr>
                <w:rFonts w:asciiTheme="majorBidi" w:hAnsiTheme="majorBidi" w:cstheme="majorBidi"/>
                <w:sz w:val="24"/>
                <w:szCs w:val="24"/>
              </w:rPr>
            </w:pPr>
          </w:p>
        </w:tc>
        <w:tc>
          <w:tcPr>
            <w:tcW w:w="666" w:type="dxa"/>
          </w:tcPr>
          <w:p w14:paraId="7192AA07"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2291BBA4"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4BD84809"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435069B8"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7EF4999F"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08B66A8B"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5921FAAF"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079B0184"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6095D4AE" w14:textId="77777777" w:rsidR="00DC62F0" w:rsidRPr="00381385" w:rsidRDefault="00DC62F0" w:rsidP="00C21198">
            <w:pPr>
              <w:jc w:val="center"/>
              <w:rPr>
                <w:b/>
                <w:bCs/>
              </w:rPr>
            </w:pPr>
            <w:r w:rsidRPr="00381385">
              <w:rPr>
                <w:b/>
                <w:bCs/>
              </w:rPr>
              <w:t>-</w:t>
            </w:r>
          </w:p>
        </w:tc>
      </w:tr>
      <w:tr w:rsidR="00DC62F0" w14:paraId="03F80BD4" w14:textId="77777777" w:rsidTr="00C21198">
        <w:tc>
          <w:tcPr>
            <w:tcW w:w="1516" w:type="dxa"/>
          </w:tcPr>
          <w:p w14:paraId="629602B5" w14:textId="77777777" w:rsidR="00DC62F0" w:rsidRPr="00596FAA" w:rsidRDefault="00DC62F0" w:rsidP="00C21198">
            <w:pPr>
              <w:rPr>
                <w:rFonts w:asciiTheme="majorBidi" w:hAnsiTheme="majorBidi" w:cstheme="majorBidi"/>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intermedius</w:t>
            </w:r>
          </w:p>
        </w:tc>
        <w:tc>
          <w:tcPr>
            <w:tcW w:w="990" w:type="dxa"/>
            <w:vMerge/>
          </w:tcPr>
          <w:p w14:paraId="2FF2BBB0" w14:textId="77777777" w:rsidR="00DC62F0" w:rsidRDefault="00DC62F0" w:rsidP="00C21198">
            <w:pPr>
              <w:jc w:val="center"/>
              <w:rPr>
                <w:rFonts w:asciiTheme="majorBidi" w:hAnsiTheme="majorBidi" w:cstheme="majorBidi"/>
                <w:sz w:val="24"/>
                <w:szCs w:val="24"/>
              </w:rPr>
            </w:pPr>
          </w:p>
        </w:tc>
        <w:tc>
          <w:tcPr>
            <w:tcW w:w="666" w:type="dxa"/>
          </w:tcPr>
          <w:p w14:paraId="0E1711ED"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26177369"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6CB35377" w14:textId="77777777" w:rsidR="00DC62F0" w:rsidRPr="00381385" w:rsidRDefault="00DC62F0" w:rsidP="00C21198">
            <w:pPr>
              <w:jc w:val="center"/>
              <w:rPr>
                <w:sz w:val="20"/>
                <w:szCs w:val="20"/>
              </w:rPr>
            </w:pPr>
            <w:r w:rsidRPr="00381385">
              <w:rPr>
                <w:rFonts w:asciiTheme="majorBidi" w:hAnsiTheme="majorBidi" w:cstheme="majorBidi"/>
                <w:sz w:val="20"/>
                <w:szCs w:val="20"/>
              </w:rPr>
              <w:t>S</w:t>
            </w:r>
          </w:p>
        </w:tc>
        <w:tc>
          <w:tcPr>
            <w:tcW w:w="564" w:type="dxa"/>
          </w:tcPr>
          <w:p w14:paraId="3695F1A5"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316412B2"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672E02A4"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6B282E75"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7F8B3962"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1B25609C" w14:textId="77777777" w:rsidR="00DC62F0" w:rsidRPr="00381385" w:rsidRDefault="00DC62F0" w:rsidP="00C21198">
            <w:pPr>
              <w:jc w:val="center"/>
              <w:rPr>
                <w:b/>
                <w:bCs/>
              </w:rPr>
            </w:pPr>
            <w:r w:rsidRPr="00381385">
              <w:rPr>
                <w:b/>
                <w:bCs/>
              </w:rPr>
              <w:t>-</w:t>
            </w:r>
          </w:p>
        </w:tc>
      </w:tr>
      <w:tr w:rsidR="00DC62F0" w14:paraId="4633FC85" w14:textId="77777777" w:rsidTr="00C21198">
        <w:tc>
          <w:tcPr>
            <w:tcW w:w="1516" w:type="dxa"/>
          </w:tcPr>
          <w:p w14:paraId="5DEA7E9C" w14:textId="77777777" w:rsidR="00DC62F0" w:rsidRDefault="00DC62F0" w:rsidP="00C21198">
            <w:pPr>
              <w:rPr>
                <w:rFonts w:asciiTheme="majorBidi" w:hAnsiTheme="majorBidi" w:cstheme="majorBidi"/>
                <w:sz w:val="24"/>
                <w:szCs w:val="24"/>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hominis</w:t>
            </w:r>
          </w:p>
        </w:tc>
        <w:tc>
          <w:tcPr>
            <w:tcW w:w="990" w:type="dxa"/>
            <w:vMerge/>
          </w:tcPr>
          <w:p w14:paraId="0808022A" w14:textId="77777777" w:rsidR="00DC62F0" w:rsidRDefault="00DC62F0" w:rsidP="00C21198">
            <w:pPr>
              <w:jc w:val="center"/>
              <w:rPr>
                <w:rFonts w:asciiTheme="majorBidi" w:hAnsiTheme="majorBidi" w:cstheme="majorBidi"/>
                <w:sz w:val="24"/>
                <w:szCs w:val="24"/>
              </w:rPr>
            </w:pPr>
          </w:p>
        </w:tc>
        <w:tc>
          <w:tcPr>
            <w:tcW w:w="666" w:type="dxa"/>
          </w:tcPr>
          <w:p w14:paraId="3647B06B"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7747C452"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17437A9F" w14:textId="77777777" w:rsidR="00DC62F0" w:rsidRPr="00381385" w:rsidRDefault="00DC62F0" w:rsidP="00C21198">
            <w:pPr>
              <w:jc w:val="center"/>
              <w:rPr>
                <w:sz w:val="20"/>
                <w:szCs w:val="20"/>
              </w:rPr>
            </w:pPr>
            <w:r w:rsidRPr="00381385">
              <w:rPr>
                <w:rFonts w:asciiTheme="majorBidi" w:hAnsiTheme="majorBidi" w:cstheme="majorBidi"/>
                <w:sz w:val="20"/>
                <w:szCs w:val="20"/>
              </w:rPr>
              <w:t>S</w:t>
            </w:r>
          </w:p>
        </w:tc>
        <w:tc>
          <w:tcPr>
            <w:tcW w:w="564" w:type="dxa"/>
          </w:tcPr>
          <w:p w14:paraId="12C3F0EB"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01FE21F8"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0D69DC39"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313221DF"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6B4A241A"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1657ED36" w14:textId="77777777" w:rsidR="00DC62F0" w:rsidRPr="00381385" w:rsidRDefault="00DC62F0" w:rsidP="00C21198">
            <w:pPr>
              <w:jc w:val="center"/>
              <w:rPr>
                <w:b/>
                <w:bCs/>
              </w:rPr>
            </w:pPr>
            <w:r w:rsidRPr="00381385">
              <w:rPr>
                <w:b/>
                <w:bCs/>
              </w:rPr>
              <w:t>-</w:t>
            </w:r>
          </w:p>
        </w:tc>
      </w:tr>
      <w:tr w:rsidR="00DC62F0" w14:paraId="20A8069A" w14:textId="77777777" w:rsidTr="00C21198">
        <w:tc>
          <w:tcPr>
            <w:tcW w:w="1516" w:type="dxa"/>
          </w:tcPr>
          <w:p w14:paraId="536B543B" w14:textId="77777777" w:rsidR="00DC62F0" w:rsidRPr="00596FAA" w:rsidRDefault="00DC62F0" w:rsidP="00C21198">
            <w:pPr>
              <w:rPr>
                <w:rFonts w:asciiTheme="majorBidi" w:hAnsiTheme="majorBidi" w:cstheme="majorBidi"/>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xylosus</w:t>
            </w:r>
          </w:p>
        </w:tc>
        <w:tc>
          <w:tcPr>
            <w:tcW w:w="990" w:type="dxa"/>
            <w:vMerge/>
          </w:tcPr>
          <w:p w14:paraId="578B3413" w14:textId="77777777" w:rsidR="00DC62F0" w:rsidRDefault="00DC62F0" w:rsidP="00C21198">
            <w:pPr>
              <w:jc w:val="center"/>
              <w:rPr>
                <w:rFonts w:asciiTheme="majorBidi" w:hAnsiTheme="majorBidi" w:cstheme="majorBidi"/>
                <w:sz w:val="24"/>
                <w:szCs w:val="24"/>
              </w:rPr>
            </w:pPr>
          </w:p>
        </w:tc>
        <w:tc>
          <w:tcPr>
            <w:tcW w:w="666" w:type="dxa"/>
          </w:tcPr>
          <w:p w14:paraId="1259922D"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63" w:type="dxa"/>
          </w:tcPr>
          <w:p w14:paraId="11497096"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671" w:type="dxa"/>
          </w:tcPr>
          <w:p w14:paraId="4970F2B9"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0D1C80F2"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198B804F"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17C6199D"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25D15761"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6B11F8AE"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2B7E2040" w14:textId="77777777" w:rsidR="00DC62F0" w:rsidRPr="00381385" w:rsidRDefault="00DC62F0" w:rsidP="00C21198">
            <w:pPr>
              <w:jc w:val="center"/>
              <w:rPr>
                <w:b/>
                <w:bCs/>
              </w:rPr>
            </w:pPr>
            <w:r w:rsidRPr="00381385">
              <w:rPr>
                <w:b/>
                <w:bCs/>
              </w:rPr>
              <w:t>-</w:t>
            </w:r>
          </w:p>
        </w:tc>
      </w:tr>
      <w:tr w:rsidR="00DC62F0" w14:paraId="747150F7" w14:textId="77777777" w:rsidTr="00C21198">
        <w:tc>
          <w:tcPr>
            <w:tcW w:w="1516" w:type="dxa"/>
          </w:tcPr>
          <w:p w14:paraId="69120321" w14:textId="77777777" w:rsidR="00DC62F0" w:rsidRPr="00596FAA" w:rsidRDefault="00DC62F0" w:rsidP="00C21198">
            <w:pPr>
              <w:rPr>
                <w:rFonts w:asciiTheme="majorBidi" w:hAnsiTheme="majorBidi" w:cstheme="majorBidi"/>
                <w:i/>
                <w:iCs/>
                <w:sz w:val="20"/>
                <w:szCs w:val="20"/>
              </w:rPr>
            </w:pPr>
            <w:r w:rsidRPr="00596FAA">
              <w:rPr>
                <w:rFonts w:asciiTheme="majorBidi" w:hAnsiTheme="majorBidi" w:cstheme="majorBidi"/>
                <w:i/>
                <w:iCs/>
                <w:sz w:val="20"/>
                <w:szCs w:val="20"/>
              </w:rPr>
              <w:t>S.</w:t>
            </w:r>
            <w:r>
              <w:rPr>
                <w:rFonts w:asciiTheme="majorBidi" w:hAnsiTheme="majorBidi" w:cstheme="majorBidi"/>
                <w:i/>
                <w:iCs/>
                <w:sz w:val="20"/>
                <w:szCs w:val="20"/>
              </w:rPr>
              <w:t xml:space="preserve"> </w:t>
            </w:r>
            <w:r w:rsidRPr="00596FAA">
              <w:rPr>
                <w:rFonts w:asciiTheme="majorBidi" w:hAnsiTheme="majorBidi" w:cstheme="majorBidi"/>
                <w:i/>
                <w:iCs/>
                <w:sz w:val="20"/>
                <w:szCs w:val="20"/>
              </w:rPr>
              <w:t>chromogenes</w:t>
            </w:r>
          </w:p>
        </w:tc>
        <w:tc>
          <w:tcPr>
            <w:tcW w:w="990" w:type="dxa"/>
            <w:vMerge/>
          </w:tcPr>
          <w:p w14:paraId="730F0A3D" w14:textId="77777777" w:rsidR="00DC62F0" w:rsidRDefault="00DC62F0" w:rsidP="00C21198">
            <w:pPr>
              <w:jc w:val="center"/>
              <w:rPr>
                <w:rFonts w:asciiTheme="majorBidi" w:hAnsiTheme="majorBidi" w:cstheme="majorBidi"/>
                <w:sz w:val="24"/>
                <w:szCs w:val="24"/>
              </w:rPr>
            </w:pPr>
          </w:p>
        </w:tc>
        <w:tc>
          <w:tcPr>
            <w:tcW w:w="666" w:type="dxa"/>
          </w:tcPr>
          <w:p w14:paraId="2308ACAA"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R</w:t>
            </w:r>
          </w:p>
        </w:tc>
        <w:tc>
          <w:tcPr>
            <w:tcW w:w="663" w:type="dxa"/>
          </w:tcPr>
          <w:p w14:paraId="1ED4BBD1" w14:textId="77777777" w:rsidR="00DC62F0" w:rsidRPr="00381385" w:rsidRDefault="00DC62F0" w:rsidP="00C21198">
            <w:pPr>
              <w:jc w:val="center"/>
              <w:rPr>
                <w:rFonts w:asciiTheme="majorBidi" w:hAnsiTheme="majorBidi" w:cstheme="majorBidi"/>
                <w:sz w:val="20"/>
                <w:szCs w:val="20"/>
              </w:rPr>
            </w:pPr>
            <w:r w:rsidRPr="00381385">
              <w:rPr>
                <w:rFonts w:asciiTheme="majorBidi" w:hAnsiTheme="majorBidi" w:cstheme="majorBidi"/>
                <w:sz w:val="20"/>
                <w:szCs w:val="20"/>
              </w:rPr>
              <w:t>R</w:t>
            </w:r>
          </w:p>
        </w:tc>
        <w:tc>
          <w:tcPr>
            <w:tcW w:w="671" w:type="dxa"/>
          </w:tcPr>
          <w:p w14:paraId="62361465"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64" w:type="dxa"/>
          </w:tcPr>
          <w:p w14:paraId="4FB94DDE" w14:textId="77777777" w:rsidR="00DC62F0" w:rsidRPr="00381385" w:rsidRDefault="00DC62F0" w:rsidP="00C21198">
            <w:pPr>
              <w:jc w:val="center"/>
              <w:rPr>
                <w:sz w:val="20"/>
                <w:szCs w:val="20"/>
              </w:rPr>
            </w:pPr>
            <w:r w:rsidRPr="00381385">
              <w:rPr>
                <w:rFonts w:asciiTheme="majorBidi" w:hAnsiTheme="majorBidi" w:cstheme="majorBidi"/>
                <w:sz w:val="20"/>
                <w:szCs w:val="20"/>
              </w:rPr>
              <w:t>R</w:t>
            </w:r>
          </w:p>
        </w:tc>
        <w:tc>
          <w:tcPr>
            <w:tcW w:w="590" w:type="dxa"/>
          </w:tcPr>
          <w:p w14:paraId="12ED1C10"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44" w:type="dxa"/>
          </w:tcPr>
          <w:p w14:paraId="2D5A4032"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567" w:type="dxa"/>
          </w:tcPr>
          <w:p w14:paraId="7A5D8258" w14:textId="77777777" w:rsidR="00DC62F0" w:rsidRPr="00381385" w:rsidRDefault="00DC62F0" w:rsidP="00C21198">
            <w:pPr>
              <w:jc w:val="center"/>
              <w:rPr>
                <w:b/>
                <w:bCs/>
              </w:rPr>
            </w:pPr>
            <w:r w:rsidRPr="00381385">
              <w:rPr>
                <w:rFonts w:asciiTheme="majorBidi" w:hAnsiTheme="majorBidi" w:cstheme="majorBidi"/>
                <w:b/>
                <w:bCs/>
              </w:rPr>
              <w:t>+</w:t>
            </w:r>
          </w:p>
        </w:tc>
        <w:tc>
          <w:tcPr>
            <w:tcW w:w="567" w:type="dxa"/>
          </w:tcPr>
          <w:p w14:paraId="705E7568" w14:textId="77777777" w:rsidR="00DC62F0" w:rsidRPr="00381385" w:rsidRDefault="00DC62F0" w:rsidP="00C21198">
            <w:pPr>
              <w:jc w:val="center"/>
              <w:rPr>
                <w:rFonts w:asciiTheme="majorBidi" w:hAnsiTheme="majorBidi" w:cstheme="majorBidi"/>
                <w:b/>
                <w:bCs/>
              </w:rPr>
            </w:pPr>
            <w:r w:rsidRPr="00381385">
              <w:rPr>
                <w:rFonts w:asciiTheme="majorBidi" w:hAnsiTheme="majorBidi" w:cstheme="majorBidi"/>
                <w:b/>
                <w:bCs/>
              </w:rPr>
              <w:t>-</w:t>
            </w:r>
          </w:p>
        </w:tc>
        <w:tc>
          <w:tcPr>
            <w:tcW w:w="1184" w:type="dxa"/>
          </w:tcPr>
          <w:p w14:paraId="72CB1854" w14:textId="77777777" w:rsidR="00DC62F0" w:rsidRPr="00381385" w:rsidRDefault="00DC62F0" w:rsidP="00C21198">
            <w:pPr>
              <w:jc w:val="center"/>
              <w:rPr>
                <w:b/>
                <w:bCs/>
              </w:rPr>
            </w:pPr>
            <w:r w:rsidRPr="00381385">
              <w:rPr>
                <w:b/>
                <w:bCs/>
              </w:rPr>
              <w:t>-</w:t>
            </w:r>
          </w:p>
        </w:tc>
      </w:tr>
    </w:tbl>
    <w:p w14:paraId="3A3BF6B6" w14:textId="77777777" w:rsidR="00DC62F0" w:rsidRDefault="00DC62F0" w:rsidP="00DC62F0">
      <w:pPr>
        <w:spacing w:after="0" w:line="240" w:lineRule="auto"/>
        <w:rPr>
          <w:rFonts w:asciiTheme="majorBidi" w:hAnsiTheme="majorBidi" w:cstheme="majorBidi"/>
          <w:sz w:val="20"/>
          <w:szCs w:val="20"/>
        </w:rPr>
      </w:pPr>
    </w:p>
    <w:p w14:paraId="29747C03" w14:textId="77777777" w:rsidR="00DC62F0" w:rsidRPr="00EE5FB7" w:rsidRDefault="00DC62F0" w:rsidP="00DC62F0">
      <w:pPr>
        <w:spacing w:after="0" w:line="240" w:lineRule="auto"/>
        <w:rPr>
          <w:rFonts w:asciiTheme="majorBidi" w:hAnsiTheme="majorBidi" w:cstheme="majorBidi"/>
          <w:sz w:val="20"/>
          <w:szCs w:val="20"/>
        </w:rPr>
      </w:pPr>
      <w:r w:rsidRPr="00EE5FB7">
        <w:rPr>
          <w:rFonts w:asciiTheme="majorBidi" w:hAnsiTheme="majorBidi" w:cstheme="majorBidi"/>
          <w:sz w:val="20"/>
          <w:szCs w:val="20"/>
        </w:rPr>
        <w:lastRenderedPageBreak/>
        <w:t>P; penicillin group (Amoxicillin, Ampicillin, Cloxacillin, Oxacillin, and Penicillin)</w:t>
      </w:r>
    </w:p>
    <w:p w14:paraId="74C63509" w14:textId="77777777" w:rsidR="00DC62F0" w:rsidRPr="00EE5FB7" w:rsidRDefault="00DC62F0" w:rsidP="00DC62F0">
      <w:pPr>
        <w:spacing w:after="0" w:line="240" w:lineRule="auto"/>
        <w:rPr>
          <w:rFonts w:asciiTheme="majorBidi" w:hAnsiTheme="majorBidi" w:cstheme="majorBidi"/>
          <w:sz w:val="20"/>
          <w:szCs w:val="20"/>
        </w:rPr>
      </w:pPr>
      <w:r w:rsidRPr="00EE5FB7">
        <w:rPr>
          <w:rFonts w:asciiTheme="majorBidi" w:hAnsiTheme="majorBidi" w:cstheme="majorBidi"/>
          <w:sz w:val="20"/>
          <w:szCs w:val="20"/>
        </w:rPr>
        <w:t>S: Sulfonamides, Nor; Norfloxacin, G; Gentamicin</w:t>
      </w:r>
    </w:p>
    <w:p w14:paraId="72ED9214" w14:textId="77777777" w:rsidR="00DC62F0" w:rsidRPr="00EE5FB7" w:rsidRDefault="00DC62F0" w:rsidP="00DC62F0">
      <w:pPr>
        <w:spacing w:after="0" w:line="240" w:lineRule="auto"/>
        <w:rPr>
          <w:rFonts w:asciiTheme="majorBidi" w:hAnsiTheme="majorBidi" w:cstheme="majorBidi"/>
          <w:sz w:val="20"/>
          <w:szCs w:val="20"/>
        </w:rPr>
      </w:pPr>
      <w:r w:rsidRPr="00EE5FB7">
        <w:rPr>
          <w:rFonts w:asciiTheme="majorBidi" w:hAnsiTheme="majorBidi" w:cstheme="majorBidi"/>
          <w:sz w:val="20"/>
          <w:szCs w:val="20"/>
        </w:rPr>
        <w:t>CM; Clinical Mastitis, SCM; Subclinical Mastitis</w:t>
      </w:r>
    </w:p>
    <w:p w14:paraId="1F09F431" w14:textId="77777777" w:rsidR="00DC62F0" w:rsidRPr="006C19A4" w:rsidRDefault="00DC62F0" w:rsidP="00DC62F0">
      <w:pPr>
        <w:spacing w:after="0"/>
        <w:jc w:val="center"/>
        <w:rPr>
          <w:rFonts w:asciiTheme="majorBidi" w:hAnsiTheme="majorBidi" w:cstheme="majorBidi"/>
          <w:sz w:val="24"/>
          <w:szCs w:val="24"/>
          <w:u w:val="single"/>
        </w:rPr>
      </w:pPr>
    </w:p>
    <w:p w14:paraId="79B6D6B7" w14:textId="5ADDB71B" w:rsidR="002138E7" w:rsidRDefault="002138E7" w:rsidP="002138E7">
      <w:pPr>
        <w:spacing w:line="480" w:lineRule="auto"/>
        <w:jc w:val="both"/>
        <w:rPr>
          <w:rFonts w:asciiTheme="majorBidi" w:hAnsiTheme="majorBidi" w:cstheme="majorBidi"/>
          <w:sz w:val="24"/>
          <w:szCs w:val="24"/>
        </w:rPr>
      </w:pPr>
    </w:p>
    <w:sectPr w:rsidR="002138E7" w:rsidSect="00D71546">
      <w:footerReference w:type="default" r:id="rId9"/>
      <w:pgSz w:w="11906" w:h="16838"/>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436EB" w14:textId="77777777" w:rsidR="00AD603E" w:rsidRDefault="00AD603E" w:rsidP="00950CEF">
      <w:pPr>
        <w:spacing w:after="0" w:line="240" w:lineRule="auto"/>
      </w:pPr>
      <w:r>
        <w:separator/>
      </w:r>
    </w:p>
  </w:endnote>
  <w:endnote w:type="continuationSeparator" w:id="0">
    <w:p w14:paraId="189FAE1F" w14:textId="77777777" w:rsidR="00AD603E" w:rsidRDefault="00AD603E" w:rsidP="0095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18246"/>
      <w:docPartObj>
        <w:docPartGallery w:val="Page Numbers (Bottom of Page)"/>
        <w:docPartUnique/>
      </w:docPartObj>
    </w:sdtPr>
    <w:sdtContent>
      <w:p w14:paraId="0D37C5F3" w14:textId="77777777" w:rsidR="00B819E4" w:rsidRDefault="00B819E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FB1B44D" w14:textId="77777777" w:rsidR="00B819E4" w:rsidRDefault="00B81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BCBCC" w14:textId="77777777" w:rsidR="00AD603E" w:rsidRDefault="00AD603E" w:rsidP="00950CEF">
      <w:pPr>
        <w:spacing w:after="0" w:line="240" w:lineRule="auto"/>
      </w:pPr>
      <w:r>
        <w:separator/>
      </w:r>
    </w:p>
  </w:footnote>
  <w:footnote w:type="continuationSeparator" w:id="0">
    <w:p w14:paraId="69E26FAB" w14:textId="77777777" w:rsidR="00AD603E" w:rsidRDefault="00AD603E" w:rsidP="00950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50766"/>
    <w:multiLevelType w:val="hybridMultilevel"/>
    <w:tmpl w:val="D3FC0E7E"/>
    <w:lvl w:ilvl="0" w:tplc="6330B1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03762"/>
    <w:multiLevelType w:val="hybridMultilevel"/>
    <w:tmpl w:val="9DBCB132"/>
    <w:lvl w:ilvl="0" w:tplc="BEA673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00882"/>
    <w:multiLevelType w:val="hybridMultilevel"/>
    <w:tmpl w:val="73146550"/>
    <w:lvl w:ilvl="0" w:tplc="329605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337262"/>
    <w:multiLevelType w:val="hybridMultilevel"/>
    <w:tmpl w:val="29422F66"/>
    <w:lvl w:ilvl="0" w:tplc="8AD0B7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MxMDAzsDA1MzWyNDVS0lEKTi0uzszPAymwsKgFAJCXnzwtAAAA"/>
    <w:docVar w:name="EN.InstantFormat" w:val="&lt;ENInstantFormat&gt;&lt;Enabled&gt;0&lt;/Enabled&gt;&lt;ScanUnformatted&gt;1&lt;/ScanUnformatted&gt;&lt;ScanChanges&gt;1&lt;/ScanChanges&gt;&lt;/ENInstantFormat&gt;"/>
    <w:docVar w:name="EN.Layout" w:val="&lt;ENLayout&gt;&lt;Style&gt;Orient Pharm Exp Med Copy&lt;/Style&gt;&lt;LeftDelim&gt;{&lt;/LeftDelim&gt;&lt;RightDelim&gt;}&lt;/RightDelim&gt;&lt;FontName&gt;Times New Roman&lt;/FontName&gt;&lt;FontSize&gt;10&lt;/FontSize&gt;&lt;ReflistTitle&gt;References&lt;/ReflistTitle&gt;&lt;StartingRefnum&gt;1&lt;/StartingRefnum&gt;&lt;FirstLineIndent&gt;0&lt;/FirstLineIndent&gt;&lt;HangingIndent&gt;720&lt;/HangingIndent&gt;&lt;LineSpacing&gt;1&lt;/LineSpacing&gt;&lt;SpaceAfter&gt;0&lt;/SpaceAfter&gt;&lt;/ENLayout&gt;"/>
    <w:docVar w:name="EN.Libraries" w:val="&lt;ENLibraries&gt;&lt;Libraries&gt;&lt;item&gt;Manal Paper Library.enl&lt;/item&gt;&lt;/Libraries&gt;&lt;/ENLibraries&gt;"/>
  </w:docVars>
  <w:rsids>
    <w:rsidRoot w:val="00906AA4"/>
    <w:rsid w:val="0000035C"/>
    <w:rsid w:val="0000398E"/>
    <w:rsid w:val="000065B3"/>
    <w:rsid w:val="00011B5C"/>
    <w:rsid w:val="00013D66"/>
    <w:rsid w:val="000161CA"/>
    <w:rsid w:val="00021031"/>
    <w:rsid w:val="00022E86"/>
    <w:rsid w:val="00030F45"/>
    <w:rsid w:val="000318DF"/>
    <w:rsid w:val="00031AD7"/>
    <w:rsid w:val="00034146"/>
    <w:rsid w:val="00034B46"/>
    <w:rsid w:val="00035602"/>
    <w:rsid w:val="0004032C"/>
    <w:rsid w:val="00040DC0"/>
    <w:rsid w:val="000411D6"/>
    <w:rsid w:val="000479E5"/>
    <w:rsid w:val="000546EF"/>
    <w:rsid w:val="00055D56"/>
    <w:rsid w:val="000571E4"/>
    <w:rsid w:val="00057DD0"/>
    <w:rsid w:val="0006091F"/>
    <w:rsid w:val="00061225"/>
    <w:rsid w:val="000616E6"/>
    <w:rsid w:val="000618C1"/>
    <w:rsid w:val="00065F7F"/>
    <w:rsid w:val="000666B7"/>
    <w:rsid w:val="00066B97"/>
    <w:rsid w:val="000670BE"/>
    <w:rsid w:val="00067136"/>
    <w:rsid w:val="000672FD"/>
    <w:rsid w:val="000702E5"/>
    <w:rsid w:val="00070FE7"/>
    <w:rsid w:val="000713D0"/>
    <w:rsid w:val="00071C00"/>
    <w:rsid w:val="000754F3"/>
    <w:rsid w:val="0007614B"/>
    <w:rsid w:val="00076EDE"/>
    <w:rsid w:val="00080D10"/>
    <w:rsid w:val="00083AFF"/>
    <w:rsid w:val="00083D77"/>
    <w:rsid w:val="00083F18"/>
    <w:rsid w:val="00084E33"/>
    <w:rsid w:val="00085C1E"/>
    <w:rsid w:val="00091A99"/>
    <w:rsid w:val="00095448"/>
    <w:rsid w:val="00095E77"/>
    <w:rsid w:val="00096458"/>
    <w:rsid w:val="000965A0"/>
    <w:rsid w:val="00096E87"/>
    <w:rsid w:val="00096ED6"/>
    <w:rsid w:val="00097470"/>
    <w:rsid w:val="000A1A86"/>
    <w:rsid w:val="000A1D1F"/>
    <w:rsid w:val="000A330A"/>
    <w:rsid w:val="000A3B60"/>
    <w:rsid w:val="000A3D94"/>
    <w:rsid w:val="000A7240"/>
    <w:rsid w:val="000B3354"/>
    <w:rsid w:val="000B390C"/>
    <w:rsid w:val="000B40FB"/>
    <w:rsid w:val="000B42B9"/>
    <w:rsid w:val="000C179B"/>
    <w:rsid w:val="000C1B43"/>
    <w:rsid w:val="000C1BB0"/>
    <w:rsid w:val="000C3591"/>
    <w:rsid w:val="000C5FC1"/>
    <w:rsid w:val="000D0BA0"/>
    <w:rsid w:val="000D424B"/>
    <w:rsid w:val="000D7F04"/>
    <w:rsid w:val="000E1BA0"/>
    <w:rsid w:val="000E4EB3"/>
    <w:rsid w:val="000E62A8"/>
    <w:rsid w:val="000E6BFB"/>
    <w:rsid w:val="000E7643"/>
    <w:rsid w:val="000E798F"/>
    <w:rsid w:val="000F4059"/>
    <w:rsid w:val="000F7AD9"/>
    <w:rsid w:val="000F7AE8"/>
    <w:rsid w:val="00101BDF"/>
    <w:rsid w:val="001041C9"/>
    <w:rsid w:val="00105509"/>
    <w:rsid w:val="001127CE"/>
    <w:rsid w:val="00115175"/>
    <w:rsid w:val="00117594"/>
    <w:rsid w:val="00122979"/>
    <w:rsid w:val="00123371"/>
    <w:rsid w:val="001234FC"/>
    <w:rsid w:val="00124CE3"/>
    <w:rsid w:val="0012587F"/>
    <w:rsid w:val="00126DA3"/>
    <w:rsid w:val="00127F14"/>
    <w:rsid w:val="00133D39"/>
    <w:rsid w:val="00133EDA"/>
    <w:rsid w:val="00133F36"/>
    <w:rsid w:val="001362D6"/>
    <w:rsid w:val="00136C41"/>
    <w:rsid w:val="00137750"/>
    <w:rsid w:val="00137FE3"/>
    <w:rsid w:val="00140200"/>
    <w:rsid w:val="00140BA9"/>
    <w:rsid w:val="00143AA5"/>
    <w:rsid w:val="00143C83"/>
    <w:rsid w:val="00145212"/>
    <w:rsid w:val="0014535E"/>
    <w:rsid w:val="00145830"/>
    <w:rsid w:val="00146512"/>
    <w:rsid w:val="00153088"/>
    <w:rsid w:val="001540ED"/>
    <w:rsid w:val="00154B2D"/>
    <w:rsid w:val="00161DE6"/>
    <w:rsid w:val="00165489"/>
    <w:rsid w:val="00166F5F"/>
    <w:rsid w:val="001708ED"/>
    <w:rsid w:val="0017522E"/>
    <w:rsid w:val="00183826"/>
    <w:rsid w:val="0018460A"/>
    <w:rsid w:val="00185346"/>
    <w:rsid w:val="00191025"/>
    <w:rsid w:val="00193EEB"/>
    <w:rsid w:val="00195E5A"/>
    <w:rsid w:val="00196099"/>
    <w:rsid w:val="00197378"/>
    <w:rsid w:val="001A2C88"/>
    <w:rsid w:val="001A752C"/>
    <w:rsid w:val="001A7584"/>
    <w:rsid w:val="001A785C"/>
    <w:rsid w:val="001A7887"/>
    <w:rsid w:val="001B2696"/>
    <w:rsid w:val="001B5675"/>
    <w:rsid w:val="001B7B88"/>
    <w:rsid w:val="001C0755"/>
    <w:rsid w:val="001C36FD"/>
    <w:rsid w:val="001C4400"/>
    <w:rsid w:val="001C5D29"/>
    <w:rsid w:val="001D0636"/>
    <w:rsid w:val="001D0BFA"/>
    <w:rsid w:val="001D45FC"/>
    <w:rsid w:val="001D4AC6"/>
    <w:rsid w:val="001D5DF1"/>
    <w:rsid w:val="001D66D2"/>
    <w:rsid w:val="001E32AA"/>
    <w:rsid w:val="001E3402"/>
    <w:rsid w:val="001F0F6B"/>
    <w:rsid w:val="001F17AB"/>
    <w:rsid w:val="001F1CAF"/>
    <w:rsid w:val="001F3436"/>
    <w:rsid w:val="001F3670"/>
    <w:rsid w:val="002010CE"/>
    <w:rsid w:val="00206181"/>
    <w:rsid w:val="0021092F"/>
    <w:rsid w:val="00211752"/>
    <w:rsid w:val="00212467"/>
    <w:rsid w:val="0021365F"/>
    <w:rsid w:val="0021380F"/>
    <w:rsid w:val="002138E7"/>
    <w:rsid w:val="00215C6E"/>
    <w:rsid w:val="002201E5"/>
    <w:rsid w:val="00224286"/>
    <w:rsid w:val="0022538E"/>
    <w:rsid w:val="00231C20"/>
    <w:rsid w:val="0023218E"/>
    <w:rsid w:val="00232F3E"/>
    <w:rsid w:val="00236464"/>
    <w:rsid w:val="002465DB"/>
    <w:rsid w:val="002500B7"/>
    <w:rsid w:val="00254017"/>
    <w:rsid w:val="00256C3F"/>
    <w:rsid w:val="002629D1"/>
    <w:rsid w:val="00263C82"/>
    <w:rsid w:val="0026778C"/>
    <w:rsid w:val="00272638"/>
    <w:rsid w:val="00277ADC"/>
    <w:rsid w:val="00281DBC"/>
    <w:rsid w:val="00283877"/>
    <w:rsid w:val="00285565"/>
    <w:rsid w:val="00287220"/>
    <w:rsid w:val="00295B65"/>
    <w:rsid w:val="002A1F8F"/>
    <w:rsid w:val="002A4DF3"/>
    <w:rsid w:val="002A60E0"/>
    <w:rsid w:val="002A778E"/>
    <w:rsid w:val="002B12E4"/>
    <w:rsid w:val="002B2EE3"/>
    <w:rsid w:val="002B33B5"/>
    <w:rsid w:val="002B7C95"/>
    <w:rsid w:val="002C144C"/>
    <w:rsid w:val="002C32F5"/>
    <w:rsid w:val="002C33C2"/>
    <w:rsid w:val="002C3675"/>
    <w:rsid w:val="002C389B"/>
    <w:rsid w:val="002C51BB"/>
    <w:rsid w:val="002D1976"/>
    <w:rsid w:val="002D4FC6"/>
    <w:rsid w:val="002D65CD"/>
    <w:rsid w:val="002D6CAE"/>
    <w:rsid w:val="002D72E1"/>
    <w:rsid w:val="002E007F"/>
    <w:rsid w:val="002E0862"/>
    <w:rsid w:val="002E12B1"/>
    <w:rsid w:val="002E5DFB"/>
    <w:rsid w:val="002E6AA3"/>
    <w:rsid w:val="002E7138"/>
    <w:rsid w:val="002F0C4D"/>
    <w:rsid w:val="002F13B1"/>
    <w:rsid w:val="002F1547"/>
    <w:rsid w:val="002F219F"/>
    <w:rsid w:val="002F2F0E"/>
    <w:rsid w:val="002F77D4"/>
    <w:rsid w:val="003021AC"/>
    <w:rsid w:val="00303ADD"/>
    <w:rsid w:val="00305C90"/>
    <w:rsid w:val="00306E6A"/>
    <w:rsid w:val="00310C31"/>
    <w:rsid w:val="00311186"/>
    <w:rsid w:val="00312473"/>
    <w:rsid w:val="003129E0"/>
    <w:rsid w:val="0031405A"/>
    <w:rsid w:val="00316C1B"/>
    <w:rsid w:val="003208AE"/>
    <w:rsid w:val="00323880"/>
    <w:rsid w:val="00323F18"/>
    <w:rsid w:val="0033116F"/>
    <w:rsid w:val="00332B1E"/>
    <w:rsid w:val="00333808"/>
    <w:rsid w:val="00335019"/>
    <w:rsid w:val="003358A9"/>
    <w:rsid w:val="00337078"/>
    <w:rsid w:val="00344CAF"/>
    <w:rsid w:val="003501DB"/>
    <w:rsid w:val="00351802"/>
    <w:rsid w:val="00354D57"/>
    <w:rsid w:val="00355B9A"/>
    <w:rsid w:val="003576A0"/>
    <w:rsid w:val="00361BB7"/>
    <w:rsid w:val="00363242"/>
    <w:rsid w:val="003647BD"/>
    <w:rsid w:val="0036489B"/>
    <w:rsid w:val="003670F2"/>
    <w:rsid w:val="003733BB"/>
    <w:rsid w:val="00374073"/>
    <w:rsid w:val="0037754B"/>
    <w:rsid w:val="003804F7"/>
    <w:rsid w:val="00381DED"/>
    <w:rsid w:val="00382E36"/>
    <w:rsid w:val="00382EE5"/>
    <w:rsid w:val="003835CE"/>
    <w:rsid w:val="00384345"/>
    <w:rsid w:val="003900FE"/>
    <w:rsid w:val="00390FC5"/>
    <w:rsid w:val="003911E2"/>
    <w:rsid w:val="00394A37"/>
    <w:rsid w:val="00394EE1"/>
    <w:rsid w:val="0039559E"/>
    <w:rsid w:val="003955C7"/>
    <w:rsid w:val="003960A8"/>
    <w:rsid w:val="003962A7"/>
    <w:rsid w:val="00396921"/>
    <w:rsid w:val="003972AC"/>
    <w:rsid w:val="003A1FC7"/>
    <w:rsid w:val="003A28EA"/>
    <w:rsid w:val="003A2F44"/>
    <w:rsid w:val="003B03E4"/>
    <w:rsid w:val="003B19C9"/>
    <w:rsid w:val="003B6903"/>
    <w:rsid w:val="003B69D0"/>
    <w:rsid w:val="003C2971"/>
    <w:rsid w:val="003C2DBC"/>
    <w:rsid w:val="003C6564"/>
    <w:rsid w:val="003C6677"/>
    <w:rsid w:val="003D3E61"/>
    <w:rsid w:val="003D6564"/>
    <w:rsid w:val="003D6D48"/>
    <w:rsid w:val="003E13F1"/>
    <w:rsid w:val="003E63AC"/>
    <w:rsid w:val="003F2B96"/>
    <w:rsid w:val="003F3767"/>
    <w:rsid w:val="003F76AC"/>
    <w:rsid w:val="00401022"/>
    <w:rsid w:val="00402A0A"/>
    <w:rsid w:val="00404C49"/>
    <w:rsid w:val="0041473C"/>
    <w:rsid w:val="00415F2A"/>
    <w:rsid w:val="00417A0C"/>
    <w:rsid w:val="0042097E"/>
    <w:rsid w:val="004213DC"/>
    <w:rsid w:val="00423F7E"/>
    <w:rsid w:val="00423FE8"/>
    <w:rsid w:val="0042683F"/>
    <w:rsid w:val="004377A4"/>
    <w:rsid w:val="00441889"/>
    <w:rsid w:val="00445DB7"/>
    <w:rsid w:val="0044635A"/>
    <w:rsid w:val="00451E9F"/>
    <w:rsid w:val="00454AB4"/>
    <w:rsid w:val="00460983"/>
    <w:rsid w:val="00460CEB"/>
    <w:rsid w:val="004671FD"/>
    <w:rsid w:val="004678B2"/>
    <w:rsid w:val="00470BD7"/>
    <w:rsid w:val="004717D5"/>
    <w:rsid w:val="00471E5E"/>
    <w:rsid w:val="00472B63"/>
    <w:rsid w:val="00473C6C"/>
    <w:rsid w:val="00476239"/>
    <w:rsid w:val="00477132"/>
    <w:rsid w:val="0048100A"/>
    <w:rsid w:val="004817FD"/>
    <w:rsid w:val="00481A94"/>
    <w:rsid w:val="0048251E"/>
    <w:rsid w:val="0048458A"/>
    <w:rsid w:val="00484C69"/>
    <w:rsid w:val="00484DE6"/>
    <w:rsid w:val="00492392"/>
    <w:rsid w:val="004928D2"/>
    <w:rsid w:val="0049579C"/>
    <w:rsid w:val="004A1139"/>
    <w:rsid w:val="004A175C"/>
    <w:rsid w:val="004A27D3"/>
    <w:rsid w:val="004A451F"/>
    <w:rsid w:val="004A4B25"/>
    <w:rsid w:val="004B16F1"/>
    <w:rsid w:val="004B456B"/>
    <w:rsid w:val="004B5001"/>
    <w:rsid w:val="004B551D"/>
    <w:rsid w:val="004B7749"/>
    <w:rsid w:val="004C23BF"/>
    <w:rsid w:val="004C3A1B"/>
    <w:rsid w:val="004C4677"/>
    <w:rsid w:val="004C5B99"/>
    <w:rsid w:val="004D011F"/>
    <w:rsid w:val="004D0529"/>
    <w:rsid w:val="004D0FA4"/>
    <w:rsid w:val="004D14CD"/>
    <w:rsid w:val="004D1A08"/>
    <w:rsid w:val="004D1DE8"/>
    <w:rsid w:val="004D2C0F"/>
    <w:rsid w:val="004D43D9"/>
    <w:rsid w:val="004E4C50"/>
    <w:rsid w:val="004E5405"/>
    <w:rsid w:val="004F1573"/>
    <w:rsid w:val="004F1FAD"/>
    <w:rsid w:val="004F3C4E"/>
    <w:rsid w:val="004F462D"/>
    <w:rsid w:val="004F48BE"/>
    <w:rsid w:val="004F4D16"/>
    <w:rsid w:val="004F51D4"/>
    <w:rsid w:val="004F5231"/>
    <w:rsid w:val="004F7D80"/>
    <w:rsid w:val="005002F8"/>
    <w:rsid w:val="00502371"/>
    <w:rsid w:val="005059B9"/>
    <w:rsid w:val="00507CE6"/>
    <w:rsid w:val="00510C49"/>
    <w:rsid w:val="00511109"/>
    <w:rsid w:val="00515FB4"/>
    <w:rsid w:val="00522917"/>
    <w:rsid w:val="0052426F"/>
    <w:rsid w:val="00524858"/>
    <w:rsid w:val="00525F4C"/>
    <w:rsid w:val="005272D4"/>
    <w:rsid w:val="00527607"/>
    <w:rsid w:val="00530249"/>
    <w:rsid w:val="00530C11"/>
    <w:rsid w:val="0053155F"/>
    <w:rsid w:val="00536BA4"/>
    <w:rsid w:val="0053707A"/>
    <w:rsid w:val="005440EF"/>
    <w:rsid w:val="00547ADA"/>
    <w:rsid w:val="00550A54"/>
    <w:rsid w:val="00551F49"/>
    <w:rsid w:val="005537FF"/>
    <w:rsid w:val="00554304"/>
    <w:rsid w:val="00554DF4"/>
    <w:rsid w:val="00556D21"/>
    <w:rsid w:val="005570D1"/>
    <w:rsid w:val="00560F99"/>
    <w:rsid w:val="00561C9E"/>
    <w:rsid w:val="005625B5"/>
    <w:rsid w:val="00563632"/>
    <w:rsid w:val="00566E54"/>
    <w:rsid w:val="005728EA"/>
    <w:rsid w:val="00574B98"/>
    <w:rsid w:val="00575574"/>
    <w:rsid w:val="005818CC"/>
    <w:rsid w:val="005863D4"/>
    <w:rsid w:val="005908DA"/>
    <w:rsid w:val="005913CE"/>
    <w:rsid w:val="00592D5F"/>
    <w:rsid w:val="005A2747"/>
    <w:rsid w:val="005A341E"/>
    <w:rsid w:val="005A3C62"/>
    <w:rsid w:val="005A76BA"/>
    <w:rsid w:val="005A7901"/>
    <w:rsid w:val="005B4D5D"/>
    <w:rsid w:val="005C0E35"/>
    <w:rsid w:val="005C12CB"/>
    <w:rsid w:val="005C4AE1"/>
    <w:rsid w:val="005C659D"/>
    <w:rsid w:val="005C6F43"/>
    <w:rsid w:val="005C733E"/>
    <w:rsid w:val="005D46D9"/>
    <w:rsid w:val="005D53D7"/>
    <w:rsid w:val="005D5F53"/>
    <w:rsid w:val="005E22BB"/>
    <w:rsid w:val="005E26D4"/>
    <w:rsid w:val="005E4BF4"/>
    <w:rsid w:val="005E633B"/>
    <w:rsid w:val="005F062F"/>
    <w:rsid w:val="005F1D3F"/>
    <w:rsid w:val="005F2558"/>
    <w:rsid w:val="005F301B"/>
    <w:rsid w:val="005F6A70"/>
    <w:rsid w:val="005F768E"/>
    <w:rsid w:val="00603B3D"/>
    <w:rsid w:val="006055E5"/>
    <w:rsid w:val="00606218"/>
    <w:rsid w:val="006137E9"/>
    <w:rsid w:val="006179E1"/>
    <w:rsid w:val="006202E1"/>
    <w:rsid w:val="00620346"/>
    <w:rsid w:val="00625CBA"/>
    <w:rsid w:val="00627E73"/>
    <w:rsid w:val="0063319A"/>
    <w:rsid w:val="0063482D"/>
    <w:rsid w:val="00636EA0"/>
    <w:rsid w:val="00636FC9"/>
    <w:rsid w:val="00637BF7"/>
    <w:rsid w:val="00643568"/>
    <w:rsid w:val="00646B06"/>
    <w:rsid w:val="006476EB"/>
    <w:rsid w:val="0065580E"/>
    <w:rsid w:val="006573DD"/>
    <w:rsid w:val="006612C2"/>
    <w:rsid w:val="006621C9"/>
    <w:rsid w:val="00663828"/>
    <w:rsid w:val="00663D85"/>
    <w:rsid w:val="0066622F"/>
    <w:rsid w:val="006672D9"/>
    <w:rsid w:val="006677B8"/>
    <w:rsid w:val="00670432"/>
    <w:rsid w:val="00672281"/>
    <w:rsid w:val="00673CA2"/>
    <w:rsid w:val="006742A5"/>
    <w:rsid w:val="006769B9"/>
    <w:rsid w:val="00680174"/>
    <w:rsid w:val="00684EE5"/>
    <w:rsid w:val="006851FD"/>
    <w:rsid w:val="0069011F"/>
    <w:rsid w:val="00693142"/>
    <w:rsid w:val="0069321C"/>
    <w:rsid w:val="00696A2F"/>
    <w:rsid w:val="006A10BF"/>
    <w:rsid w:val="006A4770"/>
    <w:rsid w:val="006A5151"/>
    <w:rsid w:val="006A74FC"/>
    <w:rsid w:val="006A79D4"/>
    <w:rsid w:val="006B1548"/>
    <w:rsid w:val="006B5F17"/>
    <w:rsid w:val="006B7230"/>
    <w:rsid w:val="006B76A5"/>
    <w:rsid w:val="006B7750"/>
    <w:rsid w:val="006B792B"/>
    <w:rsid w:val="006C0D9C"/>
    <w:rsid w:val="006C1199"/>
    <w:rsid w:val="006C1B46"/>
    <w:rsid w:val="006C4BD8"/>
    <w:rsid w:val="006C4CE3"/>
    <w:rsid w:val="006C64EC"/>
    <w:rsid w:val="006C66E5"/>
    <w:rsid w:val="006C7CB0"/>
    <w:rsid w:val="006D3576"/>
    <w:rsid w:val="006D474E"/>
    <w:rsid w:val="006D4CE9"/>
    <w:rsid w:val="006D7FC1"/>
    <w:rsid w:val="006E14B2"/>
    <w:rsid w:val="006E33D5"/>
    <w:rsid w:val="006E5BFD"/>
    <w:rsid w:val="006E5CEF"/>
    <w:rsid w:val="006F01B6"/>
    <w:rsid w:val="006F02E8"/>
    <w:rsid w:val="006F1A68"/>
    <w:rsid w:val="006F235C"/>
    <w:rsid w:val="006F2F86"/>
    <w:rsid w:val="006F3B91"/>
    <w:rsid w:val="006F4010"/>
    <w:rsid w:val="006F6914"/>
    <w:rsid w:val="006F77D1"/>
    <w:rsid w:val="006F78A8"/>
    <w:rsid w:val="00703154"/>
    <w:rsid w:val="00703D3E"/>
    <w:rsid w:val="007050BC"/>
    <w:rsid w:val="007058BF"/>
    <w:rsid w:val="00707DFB"/>
    <w:rsid w:val="007101C2"/>
    <w:rsid w:val="00710993"/>
    <w:rsid w:val="007110B6"/>
    <w:rsid w:val="00712838"/>
    <w:rsid w:val="00722E26"/>
    <w:rsid w:val="00725195"/>
    <w:rsid w:val="00725524"/>
    <w:rsid w:val="007256EA"/>
    <w:rsid w:val="00726567"/>
    <w:rsid w:val="007271D6"/>
    <w:rsid w:val="00732697"/>
    <w:rsid w:val="007331D3"/>
    <w:rsid w:val="007358A6"/>
    <w:rsid w:val="00735C6C"/>
    <w:rsid w:val="007374FC"/>
    <w:rsid w:val="00741B8F"/>
    <w:rsid w:val="007421DE"/>
    <w:rsid w:val="0074303D"/>
    <w:rsid w:val="0074553C"/>
    <w:rsid w:val="00746531"/>
    <w:rsid w:val="00751CEA"/>
    <w:rsid w:val="00752E8E"/>
    <w:rsid w:val="00753DA1"/>
    <w:rsid w:val="00753EA8"/>
    <w:rsid w:val="0076487B"/>
    <w:rsid w:val="00764E80"/>
    <w:rsid w:val="00767CBF"/>
    <w:rsid w:val="00770BD7"/>
    <w:rsid w:val="00773D1B"/>
    <w:rsid w:val="00774BE4"/>
    <w:rsid w:val="0077514B"/>
    <w:rsid w:val="00777547"/>
    <w:rsid w:val="00777AF0"/>
    <w:rsid w:val="007816B9"/>
    <w:rsid w:val="00782B7C"/>
    <w:rsid w:val="0078356F"/>
    <w:rsid w:val="007852CE"/>
    <w:rsid w:val="0078532D"/>
    <w:rsid w:val="00791402"/>
    <w:rsid w:val="007922E0"/>
    <w:rsid w:val="00792631"/>
    <w:rsid w:val="00794826"/>
    <w:rsid w:val="0079593F"/>
    <w:rsid w:val="007960E3"/>
    <w:rsid w:val="00797B91"/>
    <w:rsid w:val="007A1DD6"/>
    <w:rsid w:val="007A36F3"/>
    <w:rsid w:val="007A628D"/>
    <w:rsid w:val="007B1D06"/>
    <w:rsid w:val="007B27BB"/>
    <w:rsid w:val="007B4000"/>
    <w:rsid w:val="007C1196"/>
    <w:rsid w:val="007C1EA2"/>
    <w:rsid w:val="007C2A3B"/>
    <w:rsid w:val="007C686C"/>
    <w:rsid w:val="007D0595"/>
    <w:rsid w:val="007D11AD"/>
    <w:rsid w:val="007D3C73"/>
    <w:rsid w:val="007D5BD9"/>
    <w:rsid w:val="007D730F"/>
    <w:rsid w:val="007E1D87"/>
    <w:rsid w:val="007E255B"/>
    <w:rsid w:val="007E3425"/>
    <w:rsid w:val="007E5DAA"/>
    <w:rsid w:val="007E6743"/>
    <w:rsid w:val="007F1D25"/>
    <w:rsid w:val="007F2475"/>
    <w:rsid w:val="007F3E8E"/>
    <w:rsid w:val="007F570D"/>
    <w:rsid w:val="00802037"/>
    <w:rsid w:val="00803C7E"/>
    <w:rsid w:val="0080543C"/>
    <w:rsid w:val="00810CC0"/>
    <w:rsid w:val="008114CA"/>
    <w:rsid w:val="00811588"/>
    <w:rsid w:val="00814A45"/>
    <w:rsid w:val="00817B6F"/>
    <w:rsid w:val="008207C1"/>
    <w:rsid w:val="00821AA8"/>
    <w:rsid w:val="00822A23"/>
    <w:rsid w:val="00822E83"/>
    <w:rsid w:val="00823F49"/>
    <w:rsid w:val="00825572"/>
    <w:rsid w:val="00827335"/>
    <w:rsid w:val="008276D0"/>
    <w:rsid w:val="00831ACF"/>
    <w:rsid w:val="00831C6D"/>
    <w:rsid w:val="008357FF"/>
    <w:rsid w:val="008367FB"/>
    <w:rsid w:val="008401EF"/>
    <w:rsid w:val="00846503"/>
    <w:rsid w:val="0084706A"/>
    <w:rsid w:val="008501CE"/>
    <w:rsid w:val="00851A01"/>
    <w:rsid w:val="00854D91"/>
    <w:rsid w:val="00861DDF"/>
    <w:rsid w:val="008734E8"/>
    <w:rsid w:val="008736C4"/>
    <w:rsid w:val="00873D73"/>
    <w:rsid w:val="0087541C"/>
    <w:rsid w:val="00875C2B"/>
    <w:rsid w:val="00875F36"/>
    <w:rsid w:val="00877808"/>
    <w:rsid w:val="008811A4"/>
    <w:rsid w:val="008829FC"/>
    <w:rsid w:val="00886CE8"/>
    <w:rsid w:val="00892E48"/>
    <w:rsid w:val="0089563C"/>
    <w:rsid w:val="00897BB6"/>
    <w:rsid w:val="008A1CB8"/>
    <w:rsid w:val="008A23D4"/>
    <w:rsid w:val="008A3917"/>
    <w:rsid w:val="008A48DA"/>
    <w:rsid w:val="008A4A54"/>
    <w:rsid w:val="008A6FE7"/>
    <w:rsid w:val="008A70CF"/>
    <w:rsid w:val="008B0EA2"/>
    <w:rsid w:val="008B1399"/>
    <w:rsid w:val="008B1A4E"/>
    <w:rsid w:val="008B28CC"/>
    <w:rsid w:val="008B2A17"/>
    <w:rsid w:val="008B3F3D"/>
    <w:rsid w:val="008B5160"/>
    <w:rsid w:val="008C2B90"/>
    <w:rsid w:val="008C3C15"/>
    <w:rsid w:val="008C41CA"/>
    <w:rsid w:val="008C4261"/>
    <w:rsid w:val="008C5E9A"/>
    <w:rsid w:val="008C6D10"/>
    <w:rsid w:val="008D0219"/>
    <w:rsid w:val="008D15CB"/>
    <w:rsid w:val="008D370B"/>
    <w:rsid w:val="008D3D1E"/>
    <w:rsid w:val="008D430E"/>
    <w:rsid w:val="008D585C"/>
    <w:rsid w:val="008D779E"/>
    <w:rsid w:val="008E1A34"/>
    <w:rsid w:val="008E343F"/>
    <w:rsid w:val="008E5FEB"/>
    <w:rsid w:val="008E6BD7"/>
    <w:rsid w:val="008E7D6D"/>
    <w:rsid w:val="008F0972"/>
    <w:rsid w:val="008F166B"/>
    <w:rsid w:val="008F1758"/>
    <w:rsid w:val="008F22FA"/>
    <w:rsid w:val="008F3D88"/>
    <w:rsid w:val="008F6230"/>
    <w:rsid w:val="00902ED9"/>
    <w:rsid w:val="00903201"/>
    <w:rsid w:val="00905FA2"/>
    <w:rsid w:val="00906AA4"/>
    <w:rsid w:val="00911B98"/>
    <w:rsid w:val="00914B2B"/>
    <w:rsid w:val="00914FC7"/>
    <w:rsid w:val="009174CA"/>
    <w:rsid w:val="00921A5B"/>
    <w:rsid w:val="00923B21"/>
    <w:rsid w:val="00926EA8"/>
    <w:rsid w:val="00930A00"/>
    <w:rsid w:val="009311DA"/>
    <w:rsid w:val="0093420B"/>
    <w:rsid w:val="0094241E"/>
    <w:rsid w:val="009438A8"/>
    <w:rsid w:val="00943AE3"/>
    <w:rsid w:val="00944753"/>
    <w:rsid w:val="00944A4A"/>
    <w:rsid w:val="00945109"/>
    <w:rsid w:val="00946B5E"/>
    <w:rsid w:val="00947129"/>
    <w:rsid w:val="009473D1"/>
    <w:rsid w:val="00950CEF"/>
    <w:rsid w:val="009546AE"/>
    <w:rsid w:val="00954AAA"/>
    <w:rsid w:val="00954EC5"/>
    <w:rsid w:val="009604E5"/>
    <w:rsid w:val="00962D9C"/>
    <w:rsid w:val="00964CA3"/>
    <w:rsid w:val="00964E7F"/>
    <w:rsid w:val="00967F65"/>
    <w:rsid w:val="00975EDE"/>
    <w:rsid w:val="009776FC"/>
    <w:rsid w:val="00977DF7"/>
    <w:rsid w:val="009810B9"/>
    <w:rsid w:val="00984E2E"/>
    <w:rsid w:val="00990CAB"/>
    <w:rsid w:val="0099639C"/>
    <w:rsid w:val="0099701B"/>
    <w:rsid w:val="009A01BA"/>
    <w:rsid w:val="009A2FBB"/>
    <w:rsid w:val="009A6A82"/>
    <w:rsid w:val="009B17CC"/>
    <w:rsid w:val="009B3309"/>
    <w:rsid w:val="009B3FE1"/>
    <w:rsid w:val="009B5E0D"/>
    <w:rsid w:val="009C0262"/>
    <w:rsid w:val="009C0A27"/>
    <w:rsid w:val="009C2045"/>
    <w:rsid w:val="009C290C"/>
    <w:rsid w:val="009C2AA9"/>
    <w:rsid w:val="009C4DB8"/>
    <w:rsid w:val="009C4DBE"/>
    <w:rsid w:val="009D03CF"/>
    <w:rsid w:val="009D2723"/>
    <w:rsid w:val="009D28FC"/>
    <w:rsid w:val="009D408C"/>
    <w:rsid w:val="009D4C22"/>
    <w:rsid w:val="009D7210"/>
    <w:rsid w:val="009D7819"/>
    <w:rsid w:val="009D7AB1"/>
    <w:rsid w:val="009E4B4A"/>
    <w:rsid w:val="009E69FD"/>
    <w:rsid w:val="009F0302"/>
    <w:rsid w:val="009F585A"/>
    <w:rsid w:val="009F5EE2"/>
    <w:rsid w:val="009F63CA"/>
    <w:rsid w:val="009F6AE0"/>
    <w:rsid w:val="009F6D87"/>
    <w:rsid w:val="009F7B3F"/>
    <w:rsid w:val="00A1672F"/>
    <w:rsid w:val="00A16F7F"/>
    <w:rsid w:val="00A2002A"/>
    <w:rsid w:val="00A2090A"/>
    <w:rsid w:val="00A21FA7"/>
    <w:rsid w:val="00A25845"/>
    <w:rsid w:val="00A2720D"/>
    <w:rsid w:val="00A30FC5"/>
    <w:rsid w:val="00A32A86"/>
    <w:rsid w:val="00A33FEF"/>
    <w:rsid w:val="00A34402"/>
    <w:rsid w:val="00A3501B"/>
    <w:rsid w:val="00A364BB"/>
    <w:rsid w:val="00A40DBD"/>
    <w:rsid w:val="00A41B2B"/>
    <w:rsid w:val="00A42476"/>
    <w:rsid w:val="00A43E4A"/>
    <w:rsid w:val="00A45BE0"/>
    <w:rsid w:val="00A51071"/>
    <w:rsid w:val="00A510D5"/>
    <w:rsid w:val="00A528C2"/>
    <w:rsid w:val="00A541C4"/>
    <w:rsid w:val="00A54624"/>
    <w:rsid w:val="00A55965"/>
    <w:rsid w:val="00A5614B"/>
    <w:rsid w:val="00A5629C"/>
    <w:rsid w:val="00A56E91"/>
    <w:rsid w:val="00A57FF4"/>
    <w:rsid w:val="00A6041C"/>
    <w:rsid w:val="00A61D5F"/>
    <w:rsid w:val="00A624EB"/>
    <w:rsid w:val="00A62532"/>
    <w:rsid w:val="00A67F49"/>
    <w:rsid w:val="00A70BEB"/>
    <w:rsid w:val="00A77D13"/>
    <w:rsid w:val="00A80006"/>
    <w:rsid w:val="00A80D03"/>
    <w:rsid w:val="00A82DDE"/>
    <w:rsid w:val="00A83167"/>
    <w:rsid w:val="00A8334E"/>
    <w:rsid w:val="00A8590F"/>
    <w:rsid w:val="00A9094B"/>
    <w:rsid w:val="00A93DF3"/>
    <w:rsid w:val="00A95734"/>
    <w:rsid w:val="00A95F21"/>
    <w:rsid w:val="00AA0C3C"/>
    <w:rsid w:val="00AC0EC5"/>
    <w:rsid w:val="00AC66E7"/>
    <w:rsid w:val="00AC73BA"/>
    <w:rsid w:val="00AC75B4"/>
    <w:rsid w:val="00AC7A58"/>
    <w:rsid w:val="00AD2B3B"/>
    <w:rsid w:val="00AD341D"/>
    <w:rsid w:val="00AD4480"/>
    <w:rsid w:val="00AD5492"/>
    <w:rsid w:val="00AD603E"/>
    <w:rsid w:val="00AE17F4"/>
    <w:rsid w:val="00AE23D2"/>
    <w:rsid w:val="00AE46C3"/>
    <w:rsid w:val="00AE66E6"/>
    <w:rsid w:val="00AF19EE"/>
    <w:rsid w:val="00AF1FD5"/>
    <w:rsid w:val="00AF3BC4"/>
    <w:rsid w:val="00B00DC8"/>
    <w:rsid w:val="00B03A1C"/>
    <w:rsid w:val="00B0632C"/>
    <w:rsid w:val="00B0755F"/>
    <w:rsid w:val="00B10F32"/>
    <w:rsid w:val="00B20348"/>
    <w:rsid w:val="00B263E7"/>
    <w:rsid w:val="00B26FBE"/>
    <w:rsid w:val="00B30A69"/>
    <w:rsid w:val="00B31D33"/>
    <w:rsid w:val="00B328F3"/>
    <w:rsid w:val="00B32C6D"/>
    <w:rsid w:val="00B34726"/>
    <w:rsid w:val="00B3523E"/>
    <w:rsid w:val="00B36117"/>
    <w:rsid w:val="00B47412"/>
    <w:rsid w:val="00B4752A"/>
    <w:rsid w:val="00B4757D"/>
    <w:rsid w:val="00B47CAA"/>
    <w:rsid w:val="00B47F17"/>
    <w:rsid w:val="00B52E79"/>
    <w:rsid w:val="00B5372B"/>
    <w:rsid w:val="00B55EA0"/>
    <w:rsid w:val="00B55EE3"/>
    <w:rsid w:val="00B57404"/>
    <w:rsid w:val="00B64920"/>
    <w:rsid w:val="00B65C8B"/>
    <w:rsid w:val="00B6686A"/>
    <w:rsid w:val="00B66D5F"/>
    <w:rsid w:val="00B775C1"/>
    <w:rsid w:val="00B81276"/>
    <w:rsid w:val="00B819E4"/>
    <w:rsid w:val="00B8387C"/>
    <w:rsid w:val="00B85850"/>
    <w:rsid w:val="00B86A8F"/>
    <w:rsid w:val="00B86B60"/>
    <w:rsid w:val="00B87102"/>
    <w:rsid w:val="00B912DA"/>
    <w:rsid w:val="00B94E65"/>
    <w:rsid w:val="00B963DA"/>
    <w:rsid w:val="00B968DB"/>
    <w:rsid w:val="00B97D10"/>
    <w:rsid w:val="00B97FBD"/>
    <w:rsid w:val="00BA00BB"/>
    <w:rsid w:val="00BA09C2"/>
    <w:rsid w:val="00BA2A92"/>
    <w:rsid w:val="00BA36BD"/>
    <w:rsid w:val="00BA7C55"/>
    <w:rsid w:val="00BB1D1C"/>
    <w:rsid w:val="00BB21F5"/>
    <w:rsid w:val="00BB4C04"/>
    <w:rsid w:val="00BB562C"/>
    <w:rsid w:val="00BB60A9"/>
    <w:rsid w:val="00BB682C"/>
    <w:rsid w:val="00BC34EF"/>
    <w:rsid w:val="00BD3ECE"/>
    <w:rsid w:val="00BD4100"/>
    <w:rsid w:val="00BD553A"/>
    <w:rsid w:val="00BE06DA"/>
    <w:rsid w:val="00BE1AE0"/>
    <w:rsid w:val="00BE5091"/>
    <w:rsid w:val="00BE6BE2"/>
    <w:rsid w:val="00BF0BB4"/>
    <w:rsid w:val="00BF6320"/>
    <w:rsid w:val="00BF75E7"/>
    <w:rsid w:val="00BF7740"/>
    <w:rsid w:val="00C0480B"/>
    <w:rsid w:val="00C06332"/>
    <w:rsid w:val="00C11D3A"/>
    <w:rsid w:val="00C124B7"/>
    <w:rsid w:val="00C14CB2"/>
    <w:rsid w:val="00C16F1B"/>
    <w:rsid w:val="00C16F3B"/>
    <w:rsid w:val="00C17ADE"/>
    <w:rsid w:val="00C20947"/>
    <w:rsid w:val="00C21198"/>
    <w:rsid w:val="00C215DC"/>
    <w:rsid w:val="00C21BAF"/>
    <w:rsid w:val="00C2259B"/>
    <w:rsid w:val="00C22ABA"/>
    <w:rsid w:val="00C3055F"/>
    <w:rsid w:val="00C31B66"/>
    <w:rsid w:val="00C328A9"/>
    <w:rsid w:val="00C335B5"/>
    <w:rsid w:val="00C33E21"/>
    <w:rsid w:val="00C3451F"/>
    <w:rsid w:val="00C36618"/>
    <w:rsid w:val="00C403B6"/>
    <w:rsid w:val="00C406CC"/>
    <w:rsid w:val="00C40C41"/>
    <w:rsid w:val="00C41AC5"/>
    <w:rsid w:val="00C433CA"/>
    <w:rsid w:val="00C436C1"/>
    <w:rsid w:val="00C459BB"/>
    <w:rsid w:val="00C501FC"/>
    <w:rsid w:val="00C576E5"/>
    <w:rsid w:val="00C60123"/>
    <w:rsid w:val="00C642BE"/>
    <w:rsid w:val="00C64AEF"/>
    <w:rsid w:val="00C65AA1"/>
    <w:rsid w:val="00C6778E"/>
    <w:rsid w:val="00C71C59"/>
    <w:rsid w:val="00C74A40"/>
    <w:rsid w:val="00C74F2E"/>
    <w:rsid w:val="00C759B0"/>
    <w:rsid w:val="00C76607"/>
    <w:rsid w:val="00C7700F"/>
    <w:rsid w:val="00C77BF2"/>
    <w:rsid w:val="00C80B2D"/>
    <w:rsid w:val="00C80BB0"/>
    <w:rsid w:val="00C84805"/>
    <w:rsid w:val="00C85165"/>
    <w:rsid w:val="00C862A9"/>
    <w:rsid w:val="00C93666"/>
    <w:rsid w:val="00C93BA4"/>
    <w:rsid w:val="00C9510B"/>
    <w:rsid w:val="00C954CB"/>
    <w:rsid w:val="00C96957"/>
    <w:rsid w:val="00C96BBB"/>
    <w:rsid w:val="00CA2A64"/>
    <w:rsid w:val="00CB2AB5"/>
    <w:rsid w:val="00CB4744"/>
    <w:rsid w:val="00CB622F"/>
    <w:rsid w:val="00CB70FA"/>
    <w:rsid w:val="00CC004A"/>
    <w:rsid w:val="00CC0203"/>
    <w:rsid w:val="00CC03BF"/>
    <w:rsid w:val="00CC2ED9"/>
    <w:rsid w:val="00CC3F06"/>
    <w:rsid w:val="00CC6456"/>
    <w:rsid w:val="00CC71E0"/>
    <w:rsid w:val="00CC7560"/>
    <w:rsid w:val="00CC77E0"/>
    <w:rsid w:val="00CD3C66"/>
    <w:rsid w:val="00CD62AE"/>
    <w:rsid w:val="00CD68F3"/>
    <w:rsid w:val="00CD73A7"/>
    <w:rsid w:val="00CE0A23"/>
    <w:rsid w:val="00CE1F37"/>
    <w:rsid w:val="00CF17B9"/>
    <w:rsid w:val="00CF3EC4"/>
    <w:rsid w:val="00CF4AA7"/>
    <w:rsid w:val="00CF530B"/>
    <w:rsid w:val="00CF5540"/>
    <w:rsid w:val="00CF69F1"/>
    <w:rsid w:val="00CF7603"/>
    <w:rsid w:val="00D04972"/>
    <w:rsid w:val="00D05455"/>
    <w:rsid w:val="00D10F63"/>
    <w:rsid w:val="00D12C83"/>
    <w:rsid w:val="00D12FF9"/>
    <w:rsid w:val="00D13821"/>
    <w:rsid w:val="00D140B4"/>
    <w:rsid w:val="00D14566"/>
    <w:rsid w:val="00D15246"/>
    <w:rsid w:val="00D20DE2"/>
    <w:rsid w:val="00D22CD9"/>
    <w:rsid w:val="00D24210"/>
    <w:rsid w:val="00D261D9"/>
    <w:rsid w:val="00D31172"/>
    <w:rsid w:val="00D33151"/>
    <w:rsid w:val="00D33A23"/>
    <w:rsid w:val="00D352CE"/>
    <w:rsid w:val="00D41023"/>
    <w:rsid w:val="00D411A6"/>
    <w:rsid w:val="00D41EDB"/>
    <w:rsid w:val="00D43626"/>
    <w:rsid w:val="00D4450B"/>
    <w:rsid w:val="00D462CD"/>
    <w:rsid w:val="00D51A8B"/>
    <w:rsid w:val="00D525C7"/>
    <w:rsid w:val="00D555C4"/>
    <w:rsid w:val="00D55C3C"/>
    <w:rsid w:val="00D60B88"/>
    <w:rsid w:val="00D642B6"/>
    <w:rsid w:val="00D66D87"/>
    <w:rsid w:val="00D70A03"/>
    <w:rsid w:val="00D70DBD"/>
    <w:rsid w:val="00D71546"/>
    <w:rsid w:val="00D73A7E"/>
    <w:rsid w:val="00D759BD"/>
    <w:rsid w:val="00D75C3A"/>
    <w:rsid w:val="00D76CC0"/>
    <w:rsid w:val="00D76DE8"/>
    <w:rsid w:val="00D77EDD"/>
    <w:rsid w:val="00D801DC"/>
    <w:rsid w:val="00D83744"/>
    <w:rsid w:val="00D875E2"/>
    <w:rsid w:val="00D90285"/>
    <w:rsid w:val="00D908B5"/>
    <w:rsid w:val="00D93833"/>
    <w:rsid w:val="00DA3FCE"/>
    <w:rsid w:val="00DA674B"/>
    <w:rsid w:val="00DB0A80"/>
    <w:rsid w:val="00DB4F2B"/>
    <w:rsid w:val="00DB7BDF"/>
    <w:rsid w:val="00DC283B"/>
    <w:rsid w:val="00DC519E"/>
    <w:rsid w:val="00DC62F0"/>
    <w:rsid w:val="00DD1B9E"/>
    <w:rsid w:val="00DD61B7"/>
    <w:rsid w:val="00DD7566"/>
    <w:rsid w:val="00DE530C"/>
    <w:rsid w:val="00DE5BA9"/>
    <w:rsid w:val="00DE6BF7"/>
    <w:rsid w:val="00DE7BFA"/>
    <w:rsid w:val="00DF092A"/>
    <w:rsid w:val="00DF5726"/>
    <w:rsid w:val="00DF57E7"/>
    <w:rsid w:val="00DF7D7B"/>
    <w:rsid w:val="00E00B3D"/>
    <w:rsid w:val="00E04284"/>
    <w:rsid w:val="00E0509A"/>
    <w:rsid w:val="00E054E0"/>
    <w:rsid w:val="00E0639F"/>
    <w:rsid w:val="00E07AF7"/>
    <w:rsid w:val="00E12689"/>
    <w:rsid w:val="00E12960"/>
    <w:rsid w:val="00E1487A"/>
    <w:rsid w:val="00E249FA"/>
    <w:rsid w:val="00E267C4"/>
    <w:rsid w:val="00E3063D"/>
    <w:rsid w:val="00E34493"/>
    <w:rsid w:val="00E34927"/>
    <w:rsid w:val="00E44583"/>
    <w:rsid w:val="00E44827"/>
    <w:rsid w:val="00E5194F"/>
    <w:rsid w:val="00E51E37"/>
    <w:rsid w:val="00E5292D"/>
    <w:rsid w:val="00E5719A"/>
    <w:rsid w:val="00E576B5"/>
    <w:rsid w:val="00E629DF"/>
    <w:rsid w:val="00E6639F"/>
    <w:rsid w:val="00E70864"/>
    <w:rsid w:val="00E73F69"/>
    <w:rsid w:val="00E74353"/>
    <w:rsid w:val="00E75C1C"/>
    <w:rsid w:val="00E80328"/>
    <w:rsid w:val="00E87138"/>
    <w:rsid w:val="00E91DD1"/>
    <w:rsid w:val="00E91FF6"/>
    <w:rsid w:val="00E939F8"/>
    <w:rsid w:val="00E94387"/>
    <w:rsid w:val="00E94EDA"/>
    <w:rsid w:val="00E966C9"/>
    <w:rsid w:val="00E9757B"/>
    <w:rsid w:val="00EA174F"/>
    <w:rsid w:val="00EA25C9"/>
    <w:rsid w:val="00EA36FD"/>
    <w:rsid w:val="00EA5FC8"/>
    <w:rsid w:val="00EA6D12"/>
    <w:rsid w:val="00EA7CEF"/>
    <w:rsid w:val="00EB49C1"/>
    <w:rsid w:val="00EB6100"/>
    <w:rsid w:val="00EB65C7"/>
    <w:rsid w:val="00EB7DA6"/>
    <w:rsid w:val="00ED22B7"/>
    <w:rsid w:val="00ED4705"/>
    <w:rsid w:val="00EE2086"/>
    <w:rsid w:val="00EE65AC"/>
    <w:rsid w:val="00EF2881"/>
    <w:rsid w:val="00EF4B56"/>
    <w:rsid w:val="00EF574B"/>
    <w:rsid w:val="00EF5D9E"/>
    <w:rsid w:val="00EF758C"/>
    <w:rsid w:val="00F02DC9"/>
    <w:rsid w:val="00F03D4F"/>
    <w:rsid w:val="00F10B23"/>
    <w:rsid w:val="00F12A75"/>
    <w:rsid w:val="00F17321"/>
    <w:rsid w:val="00F23DC8"/>
    <w:rsid w:val="00F26B9A"/>
    <w:rsid w:val="00F27A8D"/>
    <w:rsid w:val="00F27C5F"/>
    <w:rsid w:val="00F3243F"/>
    <w:rsid w:val="00F32E5F"/>
    <w:rsid w:val="00F40E0D"/>
    <w:rsid w:val="00F4294B"/>
    <w:rsid w:val="00F465C4"/>
    <w:rsid w:val="00F52927"/>
    <w:rsid w:val="00F55073"/>
    <w:rsid w:val="00F61247"/>
    <w:rsid w:val="00F62CB6"/>
    <w:rsid w:val="00F63A06"/>
    <w:rsid w:val="00F63A37"/>
    <w:rsid w:val="00F64788"/>
    <w:rsid w:val="00F731E8"/>
    <w:rsid w:val="00F75F69"/>
    <w:rsid w:val="00F77DEC"/>
    <w:rsid w:val="00F81523"/>
    <w:rsid w:val="00F81F55"/>
    <w:rsid w:val="00F86395"/>
    <w:rsid w:val="00F868AE"/>
    <w:rsid w:val="00F87223"/>
    <w:rsid w:val="00F872FD"/>
    <w:rsid w:val="00F9176B"/>
    <w:rsid w:val="00F94643"/>
    <w:rsid w:val="00F96473"/>
    <w:rsid w:val="00F96598"/>
    <w:rsid w:val="00FA0DE2"/>
    <w:rsid w:val="00FA709F"/>
    <w:rsid w:val="00FA773D"/>
    <w:rsid w:val="00FA7F3D"/>
    <w:rsid w:val="00FB2B68"/>
    <w:rsid w:val="00FC0A63"/>
    <w:rsid w:val="00FC65D8"/>
    <w:rsid w:val="00FD10BD"/>
    <w:rsid w:val="00FD2700"/>
    <w:rsid w:val="00FD444A"/>
    <w:rsid w:val="00FD4CA6"/>
    <w:rsid w:val="00FD6F51"/>
    <w:rsid w:val="00FD7FA3"/>
    <w:rsid w:val="00FE073C"/>
    <w:rsid w:val="00FE2F3A"/>
    <w:rsid w:val="00FE4597"/>
    <w:rsid w:val="00FE7EA8"/>
    <w:rsid w:val="00FF012F"/>
    <w:rsid w:val="00FF4189"/>
    <w:rsid w:val="00FF5CE9"/>
    <w:rsid w:val="00FF5D95"/>
    <w:rsid w:val="00FF62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E2B8"/>
  <w15:docId w15:val="{F17B4279-7178-4F94-9DA0-B8223A45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5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29"/>
    <w:rPr>
      <w:rFonts w:ascii="Tahoma" w:hAnsi="Tahoma" w:cs="Tahoma"/>
      <w:sz w:val="16"/>
      <w:szCs w:val="16"/>
      <w:lang w:val="en-US"/>
    </w:rPr>
  </w:style>
  <w:style w:type="character" w:styleId="Emphasis">
    <w:name w:val="Emphasis"/>
    <w:basedOn w:val="DefaultParagraphFont"/>
    <w:uiPriority w:val="20"/>
    <w:qFormat/>
    <w:rsid w:val="0022538E"/>
    <w:rPr>
      <w:i/>
      <w:iCs/>
    </w:rPr>
  </w:style>
  <w:style w:type="character" w:styleId="Hyperlink">
    <w:name w:val="Hyperlink"/>
    <w:basedOn w:val="DefaultParagraphFont"/>
    <w:uiPriority w:val="99"/>
    <w:unhideWhenUsed/>
    <w:rsid w:val="00A5629C"/>
    <w:rPr>
      <w:color w:val="0000FF" w:themeColor="hyperlink"/>
      <w:u w:val="single"/>
    </w:rPr>
  </w:style>
  <w:style w:type="table" w:styleId="TableGrid">
    <w:name w:val="Table Grid"/>
    <w:basedOn w:val="TableNormal"/>
    <w:uiPriority w:val="59"/>
    <w:rsid w:val="00306E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70BD7"/>
    <w:pPr>
      <w:ind w:left="720"/>
      <w:contextualSpacing/>
    </w:pPr>
  </w:style>
  <w:style w:type="paragraph" w:styleId="Header">
    <w:name w:val="header"/>
    <w:basedOn w:val="Normal"/>
    <w:link w:val="HeaderChar"/>
    <w:uiPriority w:val="99"/>
    <w:semiHidden/>
    <w:unhideWhenUsed/>
    <w:rsid w:val="00950CE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50CEF"/>
    <w:rPr>
      <w:lang w:val="en-US"/>
    </w:rPr>
  </w:style>
  <w:style w:type="paragraph" w:styleId="Footer">
    <w:name w:val="footer"/>
    <w:basedOn w:val="Normal"/>
    <w:link w:val="FooterChar"/>
    <w:uiPriority w:val="99"/>
    <w:unhideWhenUsed/>
    <w:rsid w:val="00950C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0CEF"/>
    <w:rPr>
      <w:lang w:val="en-US"/>
    </w:rPr>
  </w:style>
  <w:style w:type="character" w:styleId="LineNumber">
    <w:name w:val="line number"/>
    <w:basedOn w:val="DefaultParagraphFont"/>
    <w:uiPriority w:val="99"/>
    <w:semiHidden/>
    <w:unhideWhenUsed/>
    <w:rsid w:val="00D71546"/>
  </w:style>
  <w:style w:type="paragraph" w:styleId="NormalWeb">
    <w:name w:val="Normal (Web)"/>
    <w:basedOn w:val="Normal"/>
    <w:uiPriority w:val="99"/>
    <w:semiHidden/>
    <w:unhideWhenUsed/>
    <w:rsid w:val="005A3C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list-item">
    <w:name w:val="authors-list-item"/>
    <w:basedOn w:val="DefaultParagraphFont"/>
    <w:rsid w:val="00263C82"/>
  </w:style>
  <w:style w:type="character" w:customStyle="1" w:styleId="author-sup-separator">
    <w:name w:val="author-sup-separator"/>
    <w:basedOn w:val="DefaultParagraphFont"/>
    <w:rsid w:val="00263C82"/>
  </w:style>
  <w:style w:type="character" w:customStyle="1" w:styleId="comma">
    <w:name w:val="comma"/>
    <w:basedOn w:val="DefaultParagraphFont"/>
    <w:rsid w:val="00263C82"/>
  </w:style>
  <w:style w:type="character" w:customStyle="1" w:styleId="text">
    <w:name w:val="text"/>
    <w:basedOn w:val="DefaultParagraphFont"/>
    <w:rsid w:val="00C328A9"/>
  </w:style>
  <w:style w:type="character" w:customStyle="1" w:styleId="author-ref">
    <w:name w:val="author-ref"/>
    <w:basedOn w:val="DefaultParagraphFont"/>
    <w:rsid w:val="00C328A9"/>
  </w:style>
  <w:style w:type="table" w:styleId="ColorfulGrid-Accent6">
    <w:name w:val="Colorful Grid Accent 6"/>
    <w:basedOn w:val="TableNormal"/>
    <w:uiPriority w:val="73"/>
    <w:rsid w:val="00DC62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CommentReference">
    <w:name w:val="annotation reference"/>
    <w:basedOn w:val="DefaultParagraphFont"/>
    <w:uiPriority w:val="99"/>
    <w:semiHidden/>
    <w:unhideWhenUsed/>
    <w:rsid w:val="00C21198"/>
    <w:rPr>
      <w:sz w:val="16"/>
      <w:szCs w:val="16"/>
    </w:rPr>
  </w:style>
  <w:style w:type="paragraph" w:styleId="CommentText">
    <w:name w:val="annotation text"/>
    <w:basedOn w:val="Normal"/>
    <w:link w:val="CommentTextChar"/>
    <w:uiPriority w:val="99"/>
    <w:unhideWhenUsed/>
    <w:rsid w:val="00C21198"/>
    <w:pPr>
      <w:spacing w:line="240" w:lineRule="auto"/>
    </w:pPr>
    <w:rPr>
      <w:sz w:val="20"/>
      <w:szCs w:val="20"/>
    </w:rPr>
  </w:style>
  <w:style w:type="character" w:customStyle="1" w:styleId="CommentTextChar">
    <w:name w:val="Comment Text Char"/>
    <w:basedOn w:val="DefaultParagraphFont"/>
    <w:link w:val="CommentText"/>
    <w:uiPriority w:val="99"/>
    <w:rsid w:val="00C21198"/>
    <w:rPr>
      <w:sz w:val="20"/>
      <w:szCs w:val="20"/>
      <w:lang w:val="en-US"/>
    </w:rPr>
  </w:style>
  <w:style w:type="paragraph" w:styleId="CommentSubject">
    <w:name w:val="annotation subject"/>
    <w:basedOn w:val="CommentText"/>
    <w:next w:val="CommentText"/>
    <w:link w:val="CommentSubjectChar"/>
    <w:uiPriority w:val="99"/>
    <w:semiHidden/>
    <w:unhideWhenUsed/>
    <w:rsid w:val="00C21198"/>
    <w:rPr>
      <w:b/>
      <w:bCs/>
    </w:rPr>
  </w:style>
  <w:style w:type="character" w:customStyle="1" w:styleId="CommentSubjectChar">
    <w:name w:val="Comment Subject Char"/>
    <w:basedOn w:val="CommentTextChar"/>
    <w:link w:val="CommentSubject"/>
    <w:uiPriority w:val="99"/>
    <w:semiHidden/>
    <w:rsid w:val="00C21198"/>
    <w:rPr>
      <w:b/>
      <w:bCs/>
      <w:sz w:val="20"/>
      <w:szCs w:val="20"/>
      <w:lang w:val="en-US"/>
    </w:rPr>
  </w:style>
  <w:style w:type="paragraph" w:customStyle="1" w:styleId="Affiliations">
    <w:name w:val="Affiliations"/>
    <w:qFormat/>
    <w:rsid w:val="00794826"/>
    <w:pPr>
      <w:spacing w:after="0" w:line="240" w:lineRule="auto"/>
    </w:pPr>
    <w:rPr>
      <w:rFonts w:ascii="Arial" w:eastAsiaTheme="minorEastAsia" w:hAnsi="Arial" w:cs="Arial"/>
      <w:i/>
      <w:color w:val="000000"/>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900638">
      <w:bodyDiv w:val="1"/>
      <w:marLeft w:val="0"/>
      <w:marRight w:val="0"/>
      <w:marTop w:val="0"/>
      <w:marBottom w:val="0"/>
      <w:divBdr>
        <w:top w:val="none" w:sz="0" w:space="0" w:color="auto"/>
        <w:left w:val="none" w:sz="0" w:space="0" w:color="auto"/>
        <w:bottom w:val="none" w:sz="0" w:space="0" w:color="auto"/>
        <w:right w:val="none" w:sz="0" w:space="0" w:color="auto"/>
      </w:divBdr>
      <w:divsChild>
        <w:div w:id="79762374">
          <w:marLeft w:val="0"/>
          <w:marRight w:val="0"/>
          <w:marTop w:val="0"/>
          <w:marBottom w:val="0"/>
          <w:divBdr>
            <w:top w:val="none" w:sz="0" w:space="0" w:color="auto"/>
            <w:left w:val="none" w:sz="0" w:space="0" w:color="auto"/>
            <w:bottom w:val="none" w:sz="0" w:space="0" w:color="auto"/>
            <w:right w:val="none" w:sz="0" w:space="0" w:color="auto"/>
          </w:divBdr>
          <w:divsChild>
            <w:div w:id="979655123">
              <w:marLeft w:val="0"/>
              <w:marRight w:val="0"/>
              <w:marTop w:val="0"/>
              <w:marBottom w:val="0"/>
              <w:divBdr>
                <w:top w:val="none" w:sz="0" w:space="0" w:color="auto"/>
                <w:left w:val="none" w:sz="0" w:space="0" w:color="auto"/>
                <w:bottom w:val="none" w:sz="0" w:space="0" w:color="auto"/>
                <w:right w:val="none" w:sz="0" w:space="0" w:color="auto"/>
              </w:divBdr>
              <w:divsChild>
                <w:div w:id="2164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5165">
      <w:bodyDiv w:val="1"/>
      <w:marLeft w:val="0"/>
      <w:marRight w:val="0"/>
      <w:marTop w:val="0"/>
      <w:marBottom w:val="0"/>
      <w:divBdr>
        <w:top w:val="none" w:sz="0" w:space="0" w:color="auto"/>
        <w:left w:val="none" w:sz="0" w:space="0" w:color="auto"/>
        <w:bottom w:val="none" w:sz="0" w:space="0" w:color="auto"/>
        <w:right w:val="none" w:sz="0" w:space="0" w:color="auto"/>
      </w:divBdr>
    </w:div>
    <w:div w:id="1418330599">
      <w:bodyDiv w:val="1"/>
      <w:marLeft w:val="0"/>
      <w:marRight w:val="0"/>
      <w:marTop w:val="0"/>
      <w:marBottom w:val="0"/>
      <w:divBdr>
        <w:top w:val="none" w:sz="0" w:space="0" w:color="auto"/>
        <w:left w:val="none" w:sz="0" w:space="0" w:color="auto"/>
        <w:bottom w:val="none" w:sz="0" w:space="0" w:color="auto"/>
        <w:right w:val="none" w:sz="0" w:space="0" w:color="auto"/>
      </w:divBdr>
    </w:div>
    <w:div w:id="1558929997">
      <w:bodyDiv w:val="1"/>
      <w:marLeft w:val="0"/>
      <w:marRight w:val="0"/>
      <w:marTop w:val="0"/>
      <w:marBottom w:val="0"/>
      <w:divBdr>
        <w:top w:val="none" w:sz="0" w:space="0" w:color="auto"/>
        <w:left w:val="none" w:sz="0" w:space="0" w:color="auto"/>
        <w:bottom w:val="none" w:sz="0" w:space="0" w:color="auto"/>
        <w:right w:val="none" w:sz="0" w:space="0" w:color="auto"/>
      </w:divBdr>
      <w:divsChild>
        <w:div w:id="2054959040">
          <w:marLeft w:val="0"/>
          <w:marRight w:val="0"/>
          <w:marTop w:val="0"/>
          <w:marBottom w:val="0"/>
          <w:divBdr>
            <w:top w:val="none" w:sz="0" w:space="0" w:color="auto"/>
            <w:left w:val="none" w:sz="0" w:space="0" w:color="auto"/>
            <w:bottom w:val="none" w:sz="0" w:space="0" w:color="auto"/>
            <w:right w:val="none" w:sz="0" w:space="0" w:color="auto"/>
          </w:divBdr>
          <w:divsChild>
            <w:div w:id="1335455261">
              <w:marLeft w:val="0"/>
              <w:marRight w:val="0"/>
              <w:marTop w:val="0"/>
              <w:marBottom w:val="0"/>
              <w:divBdr>
                <w:top w:val="none" w:sz="0" w:space="0" w:color="auto"/>
                <w:left w:val="none" w:sz="0" w:space="0" w:color="auto"/>
                <w:bottom w:val="none" w:sz="0" w:space="0" w:color="auto"/>
                <w:right w:val="none" w:sz="0" w:space="0" w:color="auto"/>
              </w:divBdr>
              <w:divsChild>
                <w:div w:id="12982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tarabees@vet.usc.edu.e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3373E-50D6-48BE-AEA3-2EAFBB8F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35</Pages>
  <Words>8560</Words>
  <Characters>48793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Reda</dc:creator>
  <cp:lastModifiedBy>Reda Tarabees</cp:lastModifiedBy>
  <cp:revision>22</cp:revision>
  <cp:lastPrinted>2021-01-20T17:03:00Z</cp:lastPrinted>
  <dcterms:created xsi:type="dcterms:W3CDTF">2021-03-05T19:52:00Z</dcterms:created>
  <dcterms:modified xsi:type="dcterms:W3CDTF">2021-03-22T20:52:00Z</dcterms:modified>
</cp:coreProperties>
</file>