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F1BFE" w14:textId="61C92D00" w:rsidR="000C4D43" w:rsidRDefault="000C4D43" w:rsidP="000C4D43">
      <w:pPr>
        <w:autoSpaceDE w:val="0"/>
        <w:autoSpaceDN w:val="0"/>
        <w:adjustRightInd w:val="0"/>
        <w:spacing w:after="0" w:line="480" w:lineRule="auto"/>
        <w:jc w:val="center"/>
        <w:rPr>
          <w:rFonts w:ascii="Times New Roman" w:hAnsi="Times New Roman" w:cs="Times New Roman"/>
          <w:b/>
          <w:bCs/>
          <w:sz w:val="24"/>
          <w:szCs w:val="24"/>
        </w:rPr>
      </w:pPr>
      <w:r w:rsidRPr="00B94EE9">
        <w:rPr>
          <w:rFonts w:ascii="Times New Roman" w:hAnsi="Times New Roman" w:cs="Times New Roman"/>
          <w:b/>
          <w:bCs/>
          <w:sz w:val="24"/>
          <w:szCs w:val="24"/>
        </w:rPr>
        <w:t xml:space="preserve">Toxicological </w:t>
      </w:r>
      <w:r w:rsidR="009F3336">
        <w:rPr>
          <w:rFonts w:ascii="Times New Roman" w:hAnsi="Times New Roman" w:cs="Times New Roman"/>
          <w:b/>
          <w:bCs/>
          <w:sz w:val="24"/>
          <w:szCs w:val="24"/>
        </w:rPr>
        <w:t xml:space="preserve">and Reversibility </w:t>
      </w:r>
      <w:r w:rsidRPr="00B94EE9">
        <w:rPr>
          <w:rFonts w:ascii="Times New Roman" w:hAnsi="Times New Roman" w:cs="Times New Roman"/>
          <w:b/>
          <w:bCs/>
          <w:sz w:val="24"/>
          <w:szCs w:val="24"/>
        </w:rPr>
        <w:t xml:space="preserve">Studies of </w:t>
      </w:r>
      <w:proofErr w:type="spellStart"/>
      <w:r w:rsidRPr="00B94EE9">
        <w:rPr>
          <w:rFonts w:ascii="Times New Roman" w:hAnsi="Times New Roman" w:cs="Times New Roman"/>
          <w:b/>
          <w:bCs/>
          <w:i/>
          <w:iCs/>
          <w:sz w:val="24"/>
          <w:szCs w:val="24"/>
        </w:rPr>
        <w:t>Bryophyllum</w:t>
      </w:r>
      <w:proofErr w:type="spellEnd"/>
      <w:r w:rsidRPr="00B94EE9">
        <w:rPr>
          <w:rFonts w:ascii="Times New Roman" w:hAnsi="Times New Roman" w:cs="Times New Roman"/>
          <w:b/>
          <w:bCs/>
          <w:i/>
          <w:iCs/>
          <w:sz w:val="24"/>
          <w:szCs w:val="24"/>
        </w:rPr>
        <w:t xml:space="preserve"> </w:t>
      </w:r>
      <w:proofErr w:type="spellStart"/>
      <w:r w:rsidRPr="00B94EE9">
        <w:rPr>
          <w:rFonts w:ascii="Times New Roman" w:hAnsi="Times New Roman" w:cs="Times New Roman"/>
          <w:b/>
          <w:bCs/>
          <w:i/>
          <w:iCs/>
          <w:sz w:val="24"/>
          <w:szCs w:val="24"/>
        </w:rPr>
        <w:t>pinnatum</w:t>
      </w:r>
      <w:proofErr w:type="spellEnd"/>
      <w:r w:rsidRPr="00B94EE9">
        <w:rPr>
          <w:rFonts w:ascii="Times New Roman" w:hAnsi="Times New Roman" w:cs="Times New Roman"/>
          <w:b/>
          <w:bCs/>
          <w:iCs/>
          <w:sz w:val="24"/>
          <w:szCs w:val="24"/>
        </w:rPr>
        <w:t xml:space="preserve"> </w:t>
      </w:r>
      <w:r w:rsidRPr="00B94EE9">
        <w:rPr>
          <w:rFonts w:ascii="Times New Roman" w:hAnsi="Times New Roman" w:cs="Times New Roman"/>
          <w:b/>
          <w:bCs/>
          <w:sz w:val="24"/>
          <w:szCs w:val="24"/>
        </w:rPr>
        <w:t xml:space="preserve">Leaf Extract on Biochemical, Peroxidation and </w:t>
      </w:r>
      <w:proofErr w:type="spellStart"/>
      <w:r w:rsidRPr="00B94EE9">
        <w:rPr>
          <w:rFonts w:ascii="Times New Roman" w:hAnsi="Times New Roman" w:cs="Times New Roman"/>
          <w:b/>
          <w:bCs/>
          <w:sz w:val="24"/>
          <w:szCs w:val="24"/>
        </w:rPr>
        <w:t>Histopathologic</w:t>
      </w:r>
      <w:proofErr w:type="spellEnd"/>
      <w:r w:rsidRPr="00B94EE9">
        <w:rPr>
          <w:rFonts w:ascii="Times New Roman" w:hAnsi="Times New Roman" w:cs="Times New Roman"/>
          <w:b/>
          <w:bCs/>
          <w:sz w:val="24"/>
          <w:szCs w:val="24"/>
        </w:rPr>
        <w:t xml:space="preserve"> Parameters in Rodents</w:t>
      </w:r>
    </w:p>
    <w:p w14:paraId="0C4939D3" w14:textId="77777777" w:rsidR="00AB2D67" w:rsidRPr="00B94EE9" w:rsidRDefault="00AB2D67" w:rsidP="000C4D43">
      <w:pPr>
        <w:autoSpaceDE w:val="0"/>
        <w:autoSpaceDN w:val="0"/>
        <w:adjustRightInd w:val="0"/>
        <w:spacing w:after="0" w:line="480" w:lineRule="auto"/>
        <w:jc w:val="center"/>
        <w:rPr>
          <w:rFonts w:ascii="Times New Roman" w:hAnsi="Times New Roman" w:cs="Times New Roman"/>
          <w:b/>
          <w:bCs/>
          <w:sz w:val="24"/>
          <w:szCs w:val="24"/>
        </w:rPr>
      </w:pPr>
    </w:p>
    <w:p w14:paraId="020975C5" w14:textId="77777777" w:rsidR="00AB2D67" w:rsidRPr="00B94EE9" w:rsidRDefault="00AB2D67" w:rsidP="00AB2D67">
      <w:pPr>
        <w:autoSpaceDE w:val="0"/>
        <w:autoSpaceDN w:val="0"/>
        <w:adjustRightInd w:val="0"/>
        <w:spacing w:after="0" w:line="480" w:lineRule="auto"/>
        <w:rPr>
          <w:rFonts w:ascii="Times New Roman" w:hAnsi="Times New Roman" w:cs="Times New Roman"/>
          <w:b/>
          <w:bCs/>
          <w:sz w:val="24"/>
          <w:szCs w:val="24"/>
          <w:vertAlign w:val="superscript"/>
        </w:rPr>
      </w:pPr>
      <w:r w:rsidRPr="00B94EE9">
        <w:rPr>
          <w:rFonts w:ascii="Times New Roman" w:hAnsi="Times New Roman" w:cs="Times New Roman"/>
          <w:b/>
          <w:bCs/>
          <w:sz w:val="24"/>
          <w:szCs w:val="24"/>
        </w:rPr>
        <w:t>Omoniyi K. Yemitan</w:t>
      </w:r>
      <w:r w:rsidRPr="00B94EE9">
        <w:rPr>
          <w:rFonts w:ascii="Times New Roman" w:hAnsi="Times New Roman" w:cs="Times New Roman"/>
          <w:b/>
          <w:bCs/>
          <w:sz w:val="24"/>
          <w:szCs w:val="24"/>
          <w:vertAlign w:val="superscript"/>
        </w:rPr>
        <w:t>1*</w:t>
      </w:r>
      <w:r w:rsidRPr="00B94EE9">
        <w:rPr>
          <w:rFonts w:ascii="Times New Roman" w:hAnsi="Times New Roman" w:cs="Times New Roman"/>
          <w:b/>
          <w:bCs/>
          <w:sz w:val="24"/>
          <w:szCs w:val="24"/>
        </w:rPr>
        <w:t xml:space="preserve">, </w:t>
      </w:r>
      <w:proofErr w:type="spellStart"/>
      <w:r w:rsidRPr="00B94EE9">
        <w:rPr>
          <w:rFonts w:ascii="Times New Roman" w:hAnsi="Times New Roman" w:cs="Times New Roman"/>
          <w:b/>
          <w:bCs/>
          <w:sz w:val="24"/>
          <w:szCs w:val="24"/>
        </w:rPr>
        <w:t>Akinyemi</w:t>
      </w:r>
      <w:proofErr w:type="spellEnd"/>
      <w:r w:rsidRPr="00B94EE9">
        <w:rPr>
          <w:rFonts w:ascii="Times New Roman" w:hAnsi="Times New Roman" w:cs="Times New Roman"/>
          <w:b/>
          <w:bCs/>
          <w:sz w:val="24"/>
          <w:szCs w:val="24"/>
        </w:rPr>
        <w:t xml:space="preserve"> O. Akinsuyi</w:t>
      </w:r>
      <w:r w:rsidRPr="00B94EE9">
        <w:rPr>
          <w:rFonts w:ascii="Times New Roman" w:hAnsi="Times New Roman" w:cs="Times New Roman"/>
          <w:b/>
          <w:bCs/>
          <w:sz w:val="24"/>
          <w:szCs w:val="24"/>
          <w:vertAlign w:val="superscript"/>
        </w:rPr>
        <w:t>2</w:t>
      </w:r>
      <w:r w:rsidRPr="00B94EE9">
        <w:rPr>
          <w:rFonts w:ascii="Times New Roman" w:hAnsi="Times New Roman" w:cs="Times New Roman"/>
          <w:b/>
          <w:bCs/>
          <w:sz w:val="24"/>
          <w:szCs w:val="24"/>
        </w:rPr>
        <w:t>, Peter I. Jewo</w:t>
      </w:r>
      <w:r w:rsidRPr="00B94EE9">
        <w:rPr>
          <w:rFonts w:ascii="Times New Roman" w:hAnsi="Times New Roman" w:cs="Times New Roman"/>
          <w:b/>
          <w:bCs/>
          <w:sz w:val="24"/>
          <w:szCs w:val="24"/>
          <w:vertAlign w:val="superscript"/>
        </w:rPr>
        <w:t>3</w:t>
      </w:r>
      <w:r w:rsidRPr="00B94EE9">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Jamiu</w:t>
      </w:r>
      <w:proofErr w:type="spellEnd"/>
      <w:r>
        <w:rPr>
          <w:rFonts w:ascii="Times New Roman" w:hAnsi="Times New Roman" w:cs="Times New Roman"/>
          <w:b/>
          <w:bCs/>
          <w:sz w:val="24"/>
          <w:szCs w:val="24"/>
        </w:rPr>
        <w:t xml:space="preserve"> A</w:t>
      </w:r>
      <w:r w:rsidRPr="00B94EE9">
        <w:rPr>
          <w:rFonts w:ascii="Times New Roman" w:hAnsi="Times New Roman" w:cs="Times New Roman"/>
          <w:b/>
          <w:bCs/>
          <w:sz w:val="24"/>
          <w:szCs w:val="24"/>
        </w:rPr>
        <w:t xml:space="preserve">. </w:t>
      </w:r>
      <w:r>
        <w:rPr>
          <w:rFonts w:ascii="Times New Roman" w:hAnsi="Times New Roman" w:cs="Times New Roman"/>
          <w:b/>
          <w:bCs/>
          <w:sz w:val="24"/>
          <w:szCs w:val="24"/>
        </w:rPr>
        <w:t>Oguntola</w:t>
      </w:r>
      <w:r w:rsidRPr="00B94EE9">
        <w:rPr>
          <w:rFonts w:ascii="Times New Roman" w:hAnsi="Times New Roman" w:cs="Times New Roman"/>
          <w:b/>
          <w:bCs/>
          <w:sz w:val="24"/>
          <w:szCs w:val="24"/>
          <w:vertAlign w:val="superscript"/>
        </w:rPr>
        <w:t>3</w:t>
      </w:r>
      <w:r w:rsidRPr="00B94EE9">
        <w:rPr>
          <w:rFonts w:ascii="Times New Roman" w:hAnsi="Times New Roman" w:cs="Times New Roman"/>
          <w:b/>
          <w:bCs/>
          <w:sz w:val="24"/>
          <w:szCs w:val="24"/>
        </w:rPr>
        <w:t>,</w:t>
      </w:r>
      <w:r>
        <w:rPr>
          <w:rFonts w:ascii="Times New Roman" w:hAnsi="Times New Roman" w:cs="Times New Roman"/>
          <w:b/>
          <w:bCs/>
          <w:sz w:val="24"/>
          <w:szCs w:val="24"/>
        </w:rPr>
        <w:t xml:space="preserve"> </w:t>
      </w:r>
      <w:r w:rsidRPr="00B94EE9">
        <w:rPr>
          <w:rFonts w:ascii="Times New Roman" w:hAnsi="Times New Roman" w:cs="Times New Roman"/>
          <w:b/>
          <w:bCs/>
          <w:sz w:val="24"/>
          <w:szCs w:val="24"/>
        </w:rPr>
        <w:t>Sunday O. Olayemi</w:t>
      </w:r>
      <w:r w:rsidRPr="00B94EE9">
        <w:rPr>
          <w:rFonts w:ascii="Times New Roman" w:hAnsi="Times New Roman" w:cs="Times New Roman"/>
          <w:b/>
          <w:bCs/>
          <w:sz w:val="24"/>
          <w:szCs w:val="24"/>
          <w:vertAlign w:val="superscript"/>
        </w:rPr>
        <w:t>2</w:t>
      </w:r>
    </w:p>
    <w:p w14:paraId="3FF7C1E9" w14:textId="77777777" w:rsidR="00AB2D67" w:rsidRPr="00B94EE9" w:rsidRDefault="00AB2D67" w:rsidP="00AB2D67">
      <w:pPr>
        <w:autoSpaceDE w:val="0"/>
        <w:autoSpaceDN w:val="0"/>
        <w:adjustRightInd w:val="0"/>
        <w:spacing w:after="0" w:line="480" w:lineRule="auto"/>
        <w:rPr>
          <w:rFonts w:ascii="Times New Roman" w:hAnsi="Times New Roman" w:cs="Times New Roman"/>
          <w:iCs/>
          <w:sz w:val="24"/>
          <w:szCs w:val="24"/>
        </w:rPr>
      </w:pPr>
      <w:proofErr w:type="gramStart"/>
      <w:r w:rsidRPr="00B94EE9">
        <w:rPr>
          <w:rFonts w:ascii="Times New Roman" w:hAnsi="Times New Roman" w:cs="Times New Roman"/>
          <w:iCs/>
          <w:sz w:val="24"/>
          <w:szCs w:val="24"/>
          <w:vertAlign w:val="superscript"/>
        </w:rPr>
        <w:t>1</w:t>
      </w:r>
      <w:r w:rsidRPr="00B94EE9">
        <w:rPr>
          <w:rFonts w:ascii="Times New Roman" w:hAnsi="Times New Roman" w:cs="Times New Roman"/>
          <w:iCs/>
          <w:sz w:val="24"/>
          <w:szCs w:val="24"/>
        </w:rPr>
        <w:t xml:space="preserve">Department of Pharmacology, Therapeutics &amp; Toxicology, Lagos State University College of Medicine, </w:t>
      </w:r>
      <w:proofErr w:type="spellStart"/>
      <w:r w:rsidRPr="00B94EE9">
        <w:rPr>
          <w:rFonts w:ascii="Times New Roman" w:hAnsi="Times New Roman" w:cs="Times New Roman"/>
          <w:iCs/>
          <w:sz w:val="24"/>
          <w:szCs w:val="24"/>
        </w:rPr>
        <w:t>Ikeja</w:t>
      </w:r>
      <w:proofErr w:type="spellEnd"/>
      <w:r w:rsidRPr="00B94EE9">
        <w:rPr>
          <w:rFonts w:ascii="Times New Roman" w:hAnsi="Times New Roman" w:cs="Times New Roman"/>
          <w:iCs/>
          <w:sz w:val="24"/>
          <w:szCs w:val="24"/>
        </w:rPr>
        <w:t>, Lagos, Nigeria.</w:t>
      </w:r>
      <w:proofErr w:type="gramEnd"/>
    </w:p>
    <w:p w14:paraId="1ED6DC18" w14:textId="77777777" w:rsidR="00AB2D67" w:rsidRPr="00B94EE9" w:rsidRDefault="00AB2D67" w:rsidP="00AB2D67">
      <w:pPr>
        <w:autoSpaceDE w:val="0"/>
        <w:autoSpaceDN w:val="0"/>
        <w:adjustRightInd w:val="0"/>
        <w:spacing w:after="0" w:line="480" w:lineRule="auto"/>
        <w:rPr>
          <w:rFonts w:ascii="Times New Roman" w:hAnsi="Times New Roman" w:cs="Times New Roman"/>
          <w:iCs/>
          <w:sz w:val="24"/>
          <w:szCs w:val="24"/>
        </w:rPr>
      </w:pPr>
      <w:r w:rsidRPr="00B94EE9">
        <w:rPr>
          <w:rFonts w:ascii="Times New Roman" w:hAnsi="Times New Roman" w:cs="Times New Roman"/>
          <w:iCs/>
          <w:sz w:val="24"/>
          <w:szCs w:val="24"/>
          <w:vertAlign w:val="superscript"/>
        </w:rPr>
        <w:t>2</w:t>
      </w:r>
      <w:r w:rsidRPr="00B94EE9">
        <w:rPr>
          <w:rFonts w:ascii="Times New Roman" w:hAnsi="Times New Roman" w:cs="Times New Roman"/>
          <w:iCs/>
          <w:sz w:val="24"/>
          <w:szCs w:val="24"/>
        </w:rPr>
        <w:t>Department of Pharmacology, Therapeutics &amp; Toxicology, College of Medicine of the University of Lagos,</w:t>
      </w:r>
      <w:r>
        <w:rPr>
          <w:rFonts w:ascii="Times New Roman" w:hAnsi="Times New Roman" w:cs="Times New Roman"/>
          <w:iCs/>
          <w:sz w:val="24"/>
          <w:szCs w:val="24"/>
        </w:rPr>
        <w:t xml:space="preserve"> Lagos, Nigeria.</w:t>
      </w:r>
    </w:p>
    <w:p w14:paraId="33C64409" w14:textId="77777777" w:rsidR="00AB2D67" w:rsidRPr="00D861A2" w:rsidRDefault="00AB2D67" w:rsidP="00AB2D67">
      <w:pPr>
        <w:spacing w:line="480" w:lineRule="auto"/>
        <w:rPr>
          <w:rFonts w:ascii="Times New Roman" w:hAnsi="Times New Roman" w:cs="Times New Roman"/>
          <w:b/>
          <w:sz w:val="24"/>
          <w:szCs w:val="24"/>
        </w:rPr>
      </w:pPr>
      <w:proofErr w:type="gramStart"/>
      <w:r w:rsidRPr="00B94EE9">
        <w:rPr>
          <w:rFonts w:ascii="Times New Roman" w:hAnsi="Times New Roman" w:cs="Times New Roman"/>
          <w:iCs/>
          <w:sz w:val="24"/>
          <w:szCs w:val="24"/>
          <w:vertAlign w:val="superscript"/>
        </w:rPr>
        <w:t>3</w:t>
      </w:r>
      <w:r w:rsidRPr="00B94EE9">
        <w:rPr>
          <w:rFonts w:ascii="Times New Roman" w:hAnsi="Times New Roman" w:cs="Times New Roman"/>
          <w:iCs/>
          <w:sz w:val="24"/>
          <w:szCs w:val="24"/>
        </w:rPr>
        <w:t xml:space="preserve">Department of Anatomy, Lagos State University College of Medicine, P.M.B. 21266 </w:t>
      </w:r>
      <w:proofErr w:type="spellStart"/>
      <w:r w:rsidRPr="00B94EE9">
        <w:rPr>
          <w:rFonts w:ascii="Times New Roman" w:hAnsi="Times New Roman" w:cs="Times New Roman"/>
          <w:iCs/>
          <w:sz w:val="24"/>
          <w:szCs w:val="24"/>
        </w:rPr>
        <w:t>Ikeja</w:t>
      </w:r>
      <w:proofErr w:type="spellEnd"/>
      <w:r w:rsidRPr="00B94EE9">
        <w:rPr>
          <w:rFonts w:ascii="Times New Roman" w:hAnsi="Times New Roman" w:cs="Times New Roman"/>
          <w:iCs/>
          <w:sz w:val="24"/>
          <w:szCs w:val="24"/>
        </w:rPr>
        <w:t>, Lagos, Nigeria.</w:t>
      </w:r>
      <w:proofErr w:type="gramEnd"/>
    </w:p>
    <w:p w14:paraId="582CD367" w14:textId="77777777" w:rsidR="00AB2D67" w:rsidRDefault="00AB2D67" w:rsidP="00AB2D67">
      <w:pPr>
        <w:spacing w:line="360" w:lineRule="auto"/>
        <w:jc w:val="both"/>
        <w:rPr>
          <w:rFonts w:ascii="Times New Roman" w:hAnsi="Times New Roman"/>
          <w:sz w:val="24"/>
          <w:szCs w:val="24"/>
        </w:rPr>
      </w:pPr>
      <w:r>
        <w:rPr>
          <w:rFonts w:ascii="Times New Roman" w:hAnsi="Times New Roman"/>
          <w:sz w:val="24"/>
          <w:szCs w:val="24"/>
        </w:rPr>
        <w:t>*Author for Correspondence: Omoniyi K. Yemitan.</w:t>
      </w:r>
    </w:p>
    <w:p w14:paraId="4AB6F0DB" w14:textId="77777777" w:rsidR="00AB2D67" w:rsidRDefault="00AB2D67" w:rsidP="00AB2D67">
      <w:pPr>
        <w:spacing w:line="360" w:lineRule="auto"/>
        <w:jc w:val="both"/>
        <w:rPr>
          <w:rFonts w:ascii="Times New Roman" w:hAnsi="Times New Roman"/>
          <w:sz w:val="24"/>
          <w:szCs w:val="24"/>
        </w:rPr>
      </w:pPr>
      <w:r>
        <w:rPr>
          <w:rFonts w:ascii="Times New Roman" w:hAnsi="Times New Roman"/>
          <w:sz w:val="24"/>
          <w:szCs w:val="24"/>
        </w:rPr>
        <w:t>E-mail: omoniyi.yemitan@lasucom.edu.ng</w:t>
      </w:r>
    </w:p>
    <w:p w14:paraId="6742E49D" w14:textId="77777777" w:rsidR="00AB2D67" w:rsidRDefault="00AB2D67" w:rsidP="00AB2D67"/>
    <w:p w14:paraId="4F419B4A" w14:textId="77777777" w:rsidR="000C4D43" w:rsidRPr="00B94EE9" w:rsidRDefault="000C4D43" w:rsidP="000C4D43">
      <w:pPr>
        <w:autoSpaceDE w:val="0"/>
        <w:autoSpaceDN w:val="0"/>
        <w:adjustRightInd w:val="0"/>
        <w:spacing w:after="0" w:line="480" w:lineRule="auto"/>
        <w:rPr>
          <w:rFonts w:ascii="Arial" w:hAnsi="Arial" w:cs="Arial"/>
          <w:b/>
          <w:bCs/>
          <w:sz w:val="24"/>
          <w:szCs w:val="24"/>
        </w:rPr>
      </w:pPr>
    </w:p>
    <w:p w14:paraId="23957864" w14:textId="77777777" w:rsidR="000C4D43" w:rsidRDefault="000C4D43" w:rsidP="000C4D43">
      <w:pPr>
        <w:rPr>
          <w:rFonts w:ascii="Times New Roman" w:hAnsi="Times New Roman"/>
          <w:b/>
          <w:sz w:val="24"/>
          <w:szCs w:val="24"/>
        </w:rPr>
      </w:pPr>
      <w:r>
        <w:rPr>
          <w:rFonts w:ascii="Times New Roman" w:hAnsi="Times New Roman"/>
          <w:sz w:val="24"/>
          <w:szCs w:val="24"/>
        </w:rPr>
        <w:t xml:space="preserve">Running Head: </w:t>
      </w:r>
      <w:r>
        <w:rPr>
          <w:rFonts w:ascii="Times New Roman" w:hAnsi="Times New Roman" w:cs="Times New Roman"/>
          <w:bCs/>
          <w:sz w:val="24"/>
          <w:szCs w:val="24"/>
        </w:rPr>
        <w:t>Toxicological studies</w:t>
      </w:r>
      <w:r w:rsidRPr="00276544">
        <w:rPr>
          <w:rFonts w:ascii="Times New Roman" w:hAnsi="Times New Roman" w:cs="Times New Roman"/>
          <w:bCs/>
          <w:sz w:val="24"/>
          <w:szCs w:val="24"/>
        </w:rPr>
        <w:t xml:space="preserve"> of </w:t>
      </w:r>
      <w:proofErr w:type="spellStart"/>
      <w:r w:rsidRPr="00276544">
        <w:rPr>
          <w:rFonts w:ascii="Times New Roman" w:hAnsi="Times New Roman" w:cs="Times New Roman"/>
          <w:bCs/>
          <w:i/>
          <w:iCs/>
          <w:sz w:val="24"/>
          <w:szCs w:val="24"/>
        </w:rPr>
        <w:t>Bryophyllum</w:t>
      </w:r>
      <w:proofErr w:type="spellEnd"/>
      <w:r w:rsidRPr="00276544">
        <w:rPr>
          <w:rFonts w:ascii="Times New Roman" w:hAnsi="Times New Roman" w:cs="Times New Roman"/>
          <w:bCs/>
          <w:i/>
          <w:iCs/>
          <w:sz w:val="24"/>
          <w:szCs w:val="24"/>
        </w:rPr>
        <w:t xml:space="preserve"> </w:t>
      </w:r>
      <w:proofErr w:type="spellStart"/>
      <w:r w:rsidRPr="00276544">
        <w:rPr>
          <w:rFonts w:ascii="Times New Roman" w:hAnsi="Times New Roman" w:cs="Times New Roman"/>
          <w:bCs/>
          <w:i/>
          <w:iCs/>
          <w:sz w:val="24"/>
          <w:szCs w:val="24"/>
        </w:rPr>
        <w:t>pinnatum</w:t>
      </w:r>
      <w:proofErr w:type="spellEnd"/>
    </w:p>
    <w:p w14:paraId="38386421" w14:textId="77777777" w:rsidR="000C4D43" w:rsidRDefault="000C4D43" w:rsidP="000C4D43">
      <w:pPr>
        <w:spacing w:line="480" w:lineRule="auto"/>
        <w:rPr>
          <w:rFonts w:ascii="Times New Roman" w:hAnsi="Times New Roman" w:cs="Times New Roman"/>
          <w:b/>
          <w:sz w:val="24"/>
          <w:szCs w:val="24"/>
        </w:rPr>
      </w:pPr>
    </w:p>
    <w:p w14:paraId="66660A9F" w14:textId="77777777" w:rsidR="000C4D43" w:rsidRDefault="000C4D43" w:rsidP="000C4D43">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73B25E49" w14:textId="44AEB603" w:rsidR="000C4D43" w:rsidRPr="003F1716" w:rsidRDefault="002E1202" w:rsidP="000C4D43">
      <w:pPr>
        <w:spacing w:line="480" w:lineRule="auto"/>
        <w:rPr>
          <w:rFonts w:ascii="Times New Roman" w:hAnsi="Times New Roman" w:cs="Times New Roman"/>
          <w:sz w:val="24"/>
          <w:szCs w:val="24"/>
        </w:rPr>
      </w:pPr>
      <w:r w:rsidRPr="003E42B8">
        <w:rPr>
          <w:rFonts w:ascii="Times New Roman" w:hAnsi="Times New Roman" w:cs="Times New Roman"/>
          <w:b/>
          <w:sz w:val="24"/>
          <w:szCs w:val="24"/>
        </w:rPr>
        <w:t>Aim</w:t>
      </w:r>
      <w:r w:rsidR="00897797">
        <w:rPr>
          <w:rFonts w:ascii="Times New Roman" w:hAnsi="Times New Roman" w:cs="Times New Roman"/>
          <w:sz w:val="24"/>
          <w:szCs w:val="24"/>
        </w:rPr>
        <w:t xml:space="preserve">: </w:t>
      </w:r>
      <w:r w:rsidR="000C4D43">
        <w:rPr>
          <w:rFonts w:ascii="Times New Roman" w:hAnsi="Times New Roman" w:cs="Times New Roman"/>
          <w:sz w:val="24"/>
          <w:szCs w:val="24"/>
        </w:rPr>
        <w:t xml:space="preserve">The aqueous leaf extract of </w:t>
      </w:r>
      <w:r w:rsidR="000C4D43">
        <w:rPr>
          <w:rFonts w:ascii="Times New Roman" w:hAnsi="Times New Roman" w:cs="Times New Roman"/>
          <w:i/>
          <w:sz w:val="24"/>
          <w:szCs w:val="24"/>
        </w:rPr>
        <w:t>B.</w:t>
      </w:r>
      <w:r w:rsidR="000C4D43" w:rsidRPr="00112D00">
        <w:rPr>
          <w:rFonts w:ascii="Times New Roman" w:hAnsi="Times New Roman" w:cs="Times New Roman"/>
          <w:i/>
          <w:sz w:val="24"/>
          <w:szCs w:val="24"/>
        </w:rPr>
        <w:t xml:space="preserve"> </w:t>
      </w:r>
      <w:proofErr w:type="spellStart"/>
      <w:r w:rsidR="000C4D43" w:rsidRPr="00112D00">
        <w:rPr>
          <w:rFonts w:ascii="Times New Roman" w:hAnsi="Times New Roman" w:cs="Times New Roman"/>
          <w:i/>
          <w:sz w:val="24"/>
          <w:szCs w:val="24"/>
        </w:rPr>
        <w:t>pinnatum</w:t>
      </w:r>
      <w:proofErr w:type="spellEnd"/>
      <w:r w:rsidR="000C4D43">
        <w:rPr>
          <w:rFonts w:ascii="Times New Roman" w:hAnsi="Times New Roman" w:cs="Times New Roman"/>
          <w:sz w:val="24"/>
          <w:szCs w:val="24"/>
        </w:rPr>
        <w:t xml:space="preserve"> (BP) is effective as herbal medicine for </w:t>
      </w:r>
      <w:r w:rsidR="000C4D43" w:rsidRPr="0037023E">
        <w:rPr>
          <w:rFonts w:ascii="Times New Roman" w:hAnsi="Times New Roman" w:cs="Times New Roman"/>
          <w:sz w:val="24"/>
          <w:szCs w:val="24"/>
        </w:rPr>
        <w:t>hypertension, diabetes</w:t>
      </w:r>
      <w:r w:rsidR="000C4D43">
        <w:rPr>
          <w:rFonts w:ascii="Times New Roman" w:hAnsi="Times New Roman" w:cs="Times New Roman"/>
          <w:sz w:val="24"/>
          <w:szCs w:val="24"/>
        </w:rPr>
        <w:t xml:space="preserve"> and convulsions, for which there has not been reliable </w:t>
      </w:r>
      <w:proofErr w:type="spellStart"/>
      <w:r w:rsidR="000C4D43">
        <w:rPr>
          <w:rFonts w:ascii="Times New Roman" w:hAnsi="Times New Roman" w:cs="Times New Roman"/>
          <w:sz w:val="24"/>
          <w:szCs w:val="24"/>
        </w:rPr>
        <w:t>subchronic</w:t>
      </w:r>
      <w:proofErr w:type="spellEnd"/>
      <w:r w:rsidR="000C4D43">
        <w:rPr>
          <w:rFonts w:ascii="Times New Roman" w:hAnsi="Times New Roman" w:cs="Times New Roman"/>
          <w:sz w:val="24"/>
          <w:szCs w:val="24"/>
        </w:rPr>
        <w:t xml:space="preserve"> toxicity data. </w:t>
      </w:r>
      <w:r>
        <w:rPr>
          <w:rFonts w:ascii="Times New Roman" w:hAnsi="Times New Roman" w:cs="Times New Roman"/>
          <w:sz w:val="24"/>
          <w:szCs w:val="24"/>
        </w:rPr>
        <w:t xml:space="preserve">This study aimed to study possible health effects of sub-chronic use of BP, as a predictor of long-term use </w:t>
      </w:r>
      <w:r w:rsidR="003E42B8">
        <w:rPr>
          <w:rFonts w:ascii="Times New Roman" w:hAnsi="Times New Roman" w:cs="Times New Roman"/>
          <w:sz w:val="24"/>
          <w:szCs w:val="24"/>
        </w:rPr>
        <w:t xml:space="preserve">in </w:t>
      </w:r>
      <w:r>
        <w:rPr>
          <w:rFonts w:ascii="Times New Roman" w:hAnsi="Times New Roman" w:cs="Times New Roman"/>
          <w:sz w:val="24"/>
          <w:szCs w:val="24"/>
        </w:rPr>
        <w:t>humans.</w:t>
      </w:r>
      <w:r w:rsidR="003E42B8">
        <w:rPr>
          <w:rFonts w:ascii="Times New Roman" w:hAnsi="Times New Roman" w:cs="Times New Roman"/>
          <w:sz w:val="24"/>
          <w:szCs w:val="24"/>
        </w:rPr>
        <w:t xml:space="preserve"> </w:t>
      </w:r>
      <w:r w:rsidR="00897797" w:rsidRPr="003E42B8">
        <w:rPr>
          <w:rFonts w:ascii="Times New Roman" w:hAnsi="Times New Roman" w:cs="Times New Roman"/>
          <w:b/>
          <w:sz w:val="24"/>
          <w:szCs w:val="24"/>
        </w:rPr>
        <w:t>Methods</w:t>
      </w:r>
      <w:r w:rsidR="00897797">
        <w:rPr>
          <w:rFonts w:ascii="Times New Roman" w:hAnsi="Times New Roman" w:cs="Times New Roman"/>
          <w:sz w:val="24"/>
          <w:szCs w:val="24"/>
        </w:rPr>
        <w:t xml:space="preserve">: </w:t>
      </w:r>
      <w:r w:rsidR="000C4D43">
        <w:rPr>
          <w:rFonts w:ascii="Times New Roman" w:hAnsi="Times New Roman" w:cs="Times New Roman"/>
          <w:sz w:val="24"/>
          <w:szCs w:val="24"/>
        </w:rPr>
        <w:t>Acute 24h oral (in mice) and 90 day-</w:t>
      </w:r>
      <w:proofErr w:type="spellStart"/>
      <w:r w:rsidR="000C4D43">
        <w:rPr>
          <w:rFonts w:ascii="Times New Roman" w:hAnsi="Times New Roman" w:cs="Times New Roman"/>
          <w:sz w:val="24"/>
          <w:szCs w:val="24"/>
        </w:rPr>
        <w:t>subchronic</w:t>
      </w:r>
      <w:proofErr w:type="spellEnd"/>
      <w:r w:rsidR="000C4D43">
        <w:rPr>
          <w:rFonts w:ascii="Times New Roman" w:hAnsi="Times New Roman" w:cs="Times New Roman"/>
          <w:sz w:val="24"/>
          <w:szCs w:val="24"/>
        </w:rPr>
        <w:t xml:space="preserve"> toxicity (in </w:t>
      </w:r>
      <w:r w:rsidR="000C4D43">
        <w:rPr>
          <w:rFonts w:ascii="Times New Roman" w:hAnsi="Times New Roman" w:cs="Times New Roman"/>
          <w:sz w:val="24"/>
          <w:szCs w:val="24"/>
        </w:rPr>
        <w:lastRenderedPageBreak/>
        <w:t xml:space="preserve">rats) tests were conducted as predictors for human outcome. Following 90 days, and 21 days reversibility tests, biochemical- </w:t>
      </w:r>
      <w:r w:rsidR="000C4D43" w:rsidRPr="003F1716">
        <w:rPr>
          <w:rFonts w:ascii="Times New Roman" w:hAnsi="Times New Roman" w:cs="Times New Roman"/>
          <w:sz w:val="24"/>
          <w:szCs w:val="24"/>
        </w:rPr>
        <w:t>ALP</w:t>
      </w:r>
      <w:r w:rsidR="000C4D43">
        <w:rPr>
          <w:rFonts w:ascii="Times New Roman" w:hAnsi="Times New Roman" w:cs="Times New Roman"/>
          <w:sz w:val="24"/>
          <w:szCs w:val="24"/>
        </w:rPr>
        <w:t xml:space="preserve">, ALT and AST, LDH, direct bilirubin, uric acid </w:t>
      </w:r>
      <w:r w:rsidR="000C4D43" w:rsidRPr="003F1716">
        <w:rPr>
          <w:rFonts w:ascii="Times New Roman" w:hAnsi="Times New Roman" w:cs="Times New Roman"/>
          <w:sz w:val="24"/>
          <w:szCs w:val="24"/>
        </w:rPr>
        <w:t xml:space="preserve">and </w:t>
      </w:r>
      <w:proofErr w:type="spellStart"/>
      <w:r w:rsidR="000C4D43" w:rsidRPr="003F1716">
        <w:rPr>
          <w:rFonts w:ascii="Times New Roman" w:hAnsi="Times New Roman" w:cs="Times New Roman"/>
          <w:sz w:val="24"/>
          <w:szCs w:val="24"/>
        </w:rPr>
        <w:t>c</w:t>
      </w:r>
      <w:r w:rsidR="000C4D43">
        <w:rPr>
          <w:rFonts w:ascii="Times New Roman" w:hAnsi="Times New Roman" w:cs="Times New Roman"/>
          <w:sz w:val="24"/>
          <w:szCs w:val="24"/>
        </w:rPr>
        <w:t>reatinine</w:t>
      </w:r>
      <w:proofErr w:type="spellEnd"/>
      <w:r w:rsidR="000C4D43">
        <w:rPr>
          <w:rFonts w:ascii="Times New Roman" w:hAnsi="Times New Roman" w:cs="Times New Roman"/>
          <w:sz w:val="24"/>
          <w:szCs w:val="24"/>
        </w:rPr>
        <w:t xml:space="preserve"> were measured; oxidative stress- CAT, SOD), MDA; and </w:t>
      </w:r>
      <w:proofErr w:type="spellStart"/>
      <w:r w:rsidR="000C4D43">
        <w:rPr>
          <w:rFonts w:ascii="Times New Roman" w:hAnsi="Times New Roman" w:cs="Times New Roman"/>
          <w:sz w:val="24"/>
          <w:szCs w:val="24"/>
        </w:rPr>
        <w:t>histopathologic</w:t>
      </w:r>
      <w:proofErr w:type="spellEnd"/>
      <w:r w:rsidR="000C4D43">
        <w:rPr>
          <w:rFonts w:ascii="Times New Roman" w:hAnsi="Times New Roman" w:cs="Times New Roman"/>
          <w:sz w:val="24"/>
          <w:szCs w:val="24"/>
        </w:rPr>
        <w:t xml:space="preserve"> parameters were determined. No mortality was recorded up to 5g/kg of BP in acute toxicity test. After 90 days, 1000 mg/kg</w:t>
      </w:r>
      <w:r w:rsidR="000C4D43" w:rsidRPr="003F1716">
        <w:rPr>
          <w:rFonts w:ascii="Times New Roman" w:hAnsi="Times New Roman" w:cs="Times New Roman"/>
          <w:sz w:val="24"/>
          <w:szCs w:val="24"/>
        </w:rPr>
        <w:t xml:space="preserve"> </w:t>
      </w:r>
      <w:r w:rsidR="000C4D43" w:rsidRPr="00A934CD">
        <w:rPr>
          <w:rFonts w:ascii="Times New Roman" w:hAnsi="Times New Roman" w:cs="Times New Roman"/>
          <w:bCs/>
          <w:sz w:val="24"/>
          <w:szCs w:val="24"/>
        </w:rPr>
        <w:t>BP</w:t>
      </w:r>
      <w:r w:rsidR="000C4D43">
        <w:rPr>
          <w:rFonts w:ascii="Times New Roman" w:hAnsi="Times New Roman" w:cs="Times New Roman"/>
          <w:sz w:val="24"/>
          <w:szCs w:val="24"/>
        </w:rPr>
        <w:t>, caused significant, but reversible</w:t>
      </w:r>
      <w:r w:rsidR="000C4D43" w:rsidRPr="003F1716">
        <w:rPr>
          <w:rFonts w:ascii="Times New Roman" w:hAnsi="Times New Roman" w:cs="Times New Roman"/>
          <w:sz w:val="24"/>
          <w:szCs w:val="24"/>
        </w:rPr>
        <w:t xml:space="preserve"> increases in all ALP, AST, ALT, LDH, uric ac</w:t>
      </w:r>
      <w:r w:rsidR="000C4D43">
        <w:rPr>
          <w:rFonts w:ascii="Times New Roman" w:hAnsi="Times New Roman" w:cs="Times New Roman"/>
          <w:sz w:val="24"/>
          <w:szCs w:val="24"/>
        </w:rPr>
        <w:t xml:space="preserve">id, and </w:t>
      </w:r>
      <w:proofErr w:type="spellStart"/>
      <w:r w:rsidR="000C4D43">
        <w:rPr>
          <w:rFonts w:ascii="Times New Roman" w:hAnsi="Times New Roman" w:cs="Times New Roman"/>
          <w:sz w:val="24"/>
          <w:szCs w:val="24"/>
        </w:rPr>
        <w:t>creatinine</w:t>
      </w:r>
      <w:proofErr w:type="spellEnd"/>
      <w:r w:rsidR="000C4D43">
        <w:rPr>
          <w:rFonts w:ascii="Times New Roman" w:hAnsi="Times New Roman" w:cs="Times New Roman"/>
          <w:sz w:val="24"/>
          <w:szCs w:val="24"/>
        </w:rPr>
        <w:t xml:space="preserve">. </w:t>
      </w:r>
      <w:r w:rsidR="00897797" w:rsidRPr="003E42B8">
        <w:rPr>
          <w:rFonts w:ascii="Times New Roman" w:hAnsi="Times New Roman" w:cs="Times New Roman"/>
          <w:b/>
          <w:sz w:val="24"/>
          <w:szCs w:val="24"/>
        </w:rPr>
        <w:t>Results:</w:t>
      </w:r>
      <w:r w:rsidR="00897797">
        <w:rPr>
          <w:rFonts w:ascii="Times New Roman" w:hAnsi="Times New Roman" w:cs="Times New Roman"/>
          <w:sz w:val="24"/>
          <w:szCs w:val="24"/>
        </w:rPr>
        <w:t xml:space="preserve"> </w:t>
      </w:r>
      <w:r w:rsidR="000C4D43" w:rsidRPr="003F1716">
        <w:rPr>
          <w:rFonts w:ascii="Times New Roman" w:hAnsi="Times New Roman" w:cs="Times New Roman"/>
          <w:sz w:val="24"/>
          <w:szCs w:val="24"/>
        </w:rPr>
        <w:t xml:space="preserve">At 100 </w:t>
      </w:r>
      <w:r w:rsidR="000C4D43">
        <w:rPr>
          <w:rFonts w:ascii="Times New Roman" w:hAnsi="Times New Roman" w:cs="Times New Roman"/>
          <w:sz w:val="24"/>
          <w:szCs w:val="24"/>
        </w:rPr>
        <w:t xml:space="preserve">&amp; 1000 </w:t>
      </w:r>
      <w:r w:rsidR="000C4D43" w:rsidRPr="003F1716">
        <w:rPr>
          <w:rFonts w:ascii="Times New Roman" w:hAnsi="Times New Roman" w:cs="Times New Roman"/>
          <w:sz w:val="24"/>
          <w:szCs w:val="24"/>
        </w:rPr>
        <w:t xml:space="preserve">mg/kg of </w:t>
      </w:r>
      <w:r w:rsidR="000C4D43">
        <w:rPr>
          <w:rFonts w:ascii="Times New Roman" w:hAnsi="Times New Roman" w:cs="Times New Roman"/>
          <w:bCs/>
          <w:sz w:val="24"/>
          <w:szCs w:val="24"/>
        </w:rPr>
        <w:t>BP</w:t>
      </w:r>
      <w:r w:rsidR="000C4D43">
        <w:rPr>
          <w:rFonts w:ascii="Times New Roman" w:hAnsi="Times New Roman" w:cs="Times New Roman"/>
          <w:sz w:val="24"/>
          <w:szCs w:val="24"/>
        </w:rPr>
        <w:t>, the MDA</w:t>
      </w:r>
      <w:r w:rsidR="000C4D43" w:rsidRPr="003F1716">
        <w:rPr>
          <w:rFonts w:ascii="Times New Roman" w:hAnsi="Times New Roman" w:cs="Times New Roman"/>
          <w:sz w:val="24"/>
          <w:szCs w:val="24"/>
        </w:rPr>
        <w:t xml:space="preserve"> was significantly elevated for ki</w:t>
      </w:r>
      <w:r w:rsidR="000C4D43">
        <w:rPr>
          <w:rFonts w:ascii="Times New Roman" w:hAnsi="Times New Roman" w:cs="Times New Roman"/>
          <w:sz w:val="24"/>
          <w:szCs w:val="24"/>
        </w:rPr>
        <w:t>dney, heart, lungs and spleen; but at</w:t>
      </w:r>
      <w:r w:rsidR="000C4D43" w:rsidRPr="003F1716">
        <w:rPr>
          <w:rFonts w:ascii="Times New Roman" w:hAnsi="Times New Roman" w:cs="Times New Roman"/>
          <w:sz w:val="24"/>
          <w:szCs w:val="24"/>
        </w:rPr>
        <w:t xml:space="preserve"> 1000 mg/kg, </w:t>
      </w:r>
      <w:r w:rsidR="000C4D43" w:rsidRPr="00AF6D20">
        <w:rPr>
          <w:rFonts w:ascii="Times New Roman" w:hAnsi="Times New Roman" w:cs="Times New Roman"/>
          <w:bCs/>
          <w:i/>
          <w:sz w:val="24"/>
          <w:szCs w:val="24"/>
        </w:rPr>
        <w:t>B</w:t>
      </w:r>
      <w:r w:rsidR="000C4D43">
        <w:rPr>
          <w:rFonts w:ascii="Times New Roman" w:hAnsi="Times New Roman" w:cs="Times New Roman"/>
          <w:bCs/>
          <w:i/>
          <w:sz w:val="24"/>
          <w:szCs w:val="24"/>
        </w:rPr>
        <w:t>P</w:t>
      </w:r>
      <w:r w:rsidR="000C4D43" w:rsidRPr="003F1716">
        <w:rPr>
          <w:rFonts w:ascii="Times New Roman" w:hAnsi="Times New Roman" w:cs="Times New Roman"/>
          <w:sz w:val="24"/>
          <w:szCs w:val="24"/>
        </w:rPr>
        <w:t xml:space="preserve"> produc</w:t>
      </w:r>
      <w:r w:rsidR="000C4D43">
        <w:rPr>
          <w:rFonts w:ascii="Times New Roman" w:hAnsi="Times New Roman" w:cs="Times New Roman"/>
          <w:sz w:val="24"/>
          <w:szCs w:val="24"/>
        </w:rPr>
        <w:t>ed significant</w:t>
      </w:r>
      <w:r w:rsidR="000C4D43" w:rsidRPr="003F1716">
        <w:rPr>
          <w:rFonts w:ascii="Times New Roman" w:hAnsi="Times New Roman" w:cs="Times New Roman"/>
          <w:sz w:val="24"/>
          <w:szCs w:val="24"/>
        </w:rPr>
        <w:t xml:space="preserve"> reduction of CAT and SOD</w:t>
      </w:r>
      <w:r w:rsidR="000C4D43">
        <w:rPr>
          <w:rFonts w:ascii="Times New Roman" w:hAnsi="Times New Roman" w:cs="Times New Roman"/>
          <w:sz w:val="24"/>
          <w:szCs w:val="24"/>
        </w:rPr>
        <w:t>; and</w:t>
      </w:r>
      <w:r w:rsidR="000C4D43" w:rsidRPr="003F1716">
        <w:rPr>
          <w:rFonts w:ascii="Times New Roman" w:hAnsi="Times New Roman" w:cs="Times New Roman"/>
          <w:sz w:val="24"/>
          <w:szCs w:val="24"/>
        </w:rPr>
        <w:t xml:space="preserve"> elevation</w:t>
      </w:r>
      <w:r w:rsidR="000C4D43">
        <w:rPr>
          <w:rFonts w:ascii="Times New Roman" w:hAnsi="Times New Roman" w:cs="Times New Roman"/>
          <w:sz w:val="24"/>
          <w:szCs w:val="24"/>
        </w:rPr>
        <w:t xml:space="preserve"> of MDA for all organs</w:t>
      </w:r>
      <w:r w:rsidR="000C4D43" w:rsidRPr="003F1716">
        <w:rPr>
          <w:rFonts w:ascii="Times New Roman" w:hAnsi="Times New Roman" w:cs="Times New Roman"/>
          <w:sz w:val="24"/>
          <w:szCs w:val="24"/>
        </w:rPr>
        <w:t>.</w:t>
      </w:r>
      <w:r w:rsidR="000C4D43">
        <w:rPr>
          <w:rFonts w:ascii="Times New Roman" w:hAnsi="Times New Roman" w:cs="Times New Roman"/>
          <w:sz w:val="24"/>
          <w:szCs w:val="24"/>
        </w:rPr>
        <w:t xml:space="preserve"> These</w:t>
      </w:r>
      <w:r w:rsidR="000C4D43" w:rsidRPr="003F1716">
        <w:rPr>
          <w:rFonts w:ascii="Times New Roman" w:hAnsi="Times New Roman" w:cs="Times New Roman"/>
          <w:sz w:val="24"/>
          <w:szCs w:val="24"/>
        </w:rPr>
        <w:t xml:space="preserve"> effects on CAT, SOD and MDA, except the lungs at 1000 mg/kg and testes at 100 mg/kg and 1000 m</w:t>
      </w:r>
      <w:r w:rsidR="000C4D43">
        <w:rPr>
          <w:rFonts w:ascii="Times New Roman" w:hAnsi="Times New Roman" w:cs="Times New Roman"/>
          <w:sz w:val="24"/>
          <w:szCs w:val="24"/>
        </w:rPr>
        <w:t xml:space="preserve">g/kg, were reversed. At 1000 mg/kg BP caused </w:t>
      </w:r>
      <w:r w:rsidR="00946C0B">
        <w:rPr>
          <w:rFonts w:ascii="Times New Roman" w:hAnsi="Times New Roman" w:cs="Times New Roman"/>
          <w:sz w:val="24"/>
          <w:szCs w:val="24"/>
        </w:rPr>
        <w:t xml:space="preserve">some observable changes in the kidneys and liver of few of the rats, </w:t>
      </w:r>
      <w:r w:rsidR="000C4D43">
        <w:rPr>
          <w:rFonts w:ascii="Times New Roman" w:hAnsi="Times New Roman" w:cs="Times New Roman"/>
          <w:sz w:val="24"/>
          <w:szCs w:val="24"/>
        </w:rPr>
        <w:t xml:space="preserve">irreversible pathologic changes </w:t>
      </w:r>
      <w:r w:rsidR="003E42B8">
        <w:rPr>
          <w:rFonts w:ascii="Times New Roman" w:hAnsi="Times New Roman" w:cs="Times New Roman"/>
          <w:sz w:val="24"/>
          <w:szCs w:val="24"/>
        </w:rPr>
        <w:t xml:space="preserve">were observed </w:t>
      </w:r>
      <w:r w:rsidR="000C4D43">
        <w:rPr>
          <w:rFonts w:ascii="Times New Roman" w:hAnsi="Times New Roman" w:cs="Times New Roman"/>
          <w:sz w:val="24"/>
          <w:szCs w:val="24"/>
        </w:rPr>
        <w:t xml:space="preserve">in the testis. </w:t>
      </w:r>
      <w:r w:rsidR="00897797" w:rsidRPr="003E42B8">
        <w:rPr>
          <w:rFonts w:ascii="Times New Roman" w:hAnsi="Times New Roman" w:cs="Times New Roman"/>
          <w:b/>
          <w:sz w:val="24"/>
          <w:szCs w:val="24"/>
        </w:rPr>
        <w:t>Conclusion:</w:t>
      </w:r>
      <w:r w:rsidR="00897797">
        <w:rPr>
          <w:rFonts w:ascii="Times New Roman" w:hAnsi="Times New Roman" w:cs="Times New Roman"/>
          <w:sz w:val="24"/>
          <w:szCs w:val="24"/>
        </w:rPr>
        <w:t xml:space="preserve"> </w:t>
      </w:r>
      <w:r w:rsidR="000C4D43">
        <w:rPr>
          <w:rFonts w:ascii="Times New Roman" w:hAnsi="Times New Roman" w:cs="Times New Roman"/>
          <w:sz w:val="24"/>
          <w:szCs w:val="24"/>
        </w:rPr>
        <w:t xml:space="preserve">These findings suggest that </w:t>
      </w:r>
      <w:r w:rsidR="003E42B8">
        <w:rPr>
          <w:rFonts w:ascii="Times New Roman" w:hAnsi="Times New Roman" w:cs="Times New Roman"/>
          <w:sz w:val="24"/>
          <w:szCs w:val="24"/>
        </w:rPr>
        <w:t>vital organs toxicities</w:t>
      </w:r>
      <w:r w:rsidR="000C4D43">
        <w:rPr>
          <w:rFonts w:ascii="Times New Roman" w:hAnsi="Times New Roman" w:cs="Times New Roman"/>
          <w:sz w:val="24"/>
          <w:szCs w:val="24"/>
        </w:rPr>
        <w:t xml:space="preserve"> </w:t>
      </w:r>
      <w:r w:rsidR="003E42B8">
        <w:rPr>
          <w:rFonts w:ascii="Times New Roman" w:hAnsi="Times New Roman" w:cs="Times New Roman"/>
          <w:sz w:val="24"/>
          <w:szCs w:val="24"/>
        </w:rPr>
        <w:t xml:space="preserve">could occur </w:t>
      </w:r>
      <w:r w:rsidR="000C4D43">
        <w:rPr>
          <w:rFonts w:ascii="Times New Roman" w:hAnsi="Times New Roman" w:cs="Times New Roman"/>
          <w:sz w:val="24"/>
          <w:szCs w:val="24"/>
        </w:rPr>
        <w:t>during long-term use</w:t>
      </w:r>
      <w:r w:rsidR="003E42B8">
        <w:rPr>
          <w:rFonts w:ascii="Times New Roman" w:hAnsi="Times New Roman" w:cs="Times New Roman"/>
          <w:sz w:val="24"/>
          <w:szCs w:val="24"/>
        </w:rPr>
        <w:t xml:space="preserve"> of BP, especially for</w:t>
      </w:r>
      <w:r w:rsidR="00897797">
        <w:rPr>
          <w:rFonts w:ascii="Times New Roman" w:hAnsi="Times New Roman" w:cs="Times New Roman"/>
          <w:sz w:val="24"/>
          <w:szCs w:val="24"/>
        </w:rPr>
        <w:t xml:space="preserve"> irreversible pathologic changes in the testis</w:t>
      </w:r>
      <w:r w:rsidR="000C4D43">
        <w:rPr>
          <w:rFonts w:ascii="Times New Roman" w:hAnsi="Times New Roman" w:cs="Times New Roman"/>
          <w:sz w:val="24"/>
          <w:szCs w:val="24"/>
        </w:rPr>
        <w:t>.</w:t>
      </w:r>
    </w:p>
    <w:p w14:paraId="1CD7FF46" w14:textId="20D338A3" w:rsidR="000C4D43" w:rsidRDefault="000C4D43" w:rsidP="000C4D43">
      <w:pPr>
        <w:spacing w:line="480" w:lineRule="auto"/>
        <w:rPr>
          <w:rFonts w:ascii="Times New Roman" w:hAnsi="Times New Roman" w:cs="Times New Roman"/>
          <w:b/>
          <w:sz w:val="24"/>
          <w:szCs w:val="24"/>
        </w:rPr>
      </w:pPr>
      <w:r>
        <w:rPr>
          <w:rFonts w:ascii="Times New Roman" w:hAnsi="Times New Roman"/>
          <w:b/>
          <w:sz w:val="24"/>
          <w:szCs w:val="24"/>
        </w:rPr>
        <w:t xml:space="preserve">Keywords: </w:t>
      </w:r>
      <w:proofErr w:type="spellStart"/>
      <w:r w:rsidRPr="00276544">
        <w:rPr>
          <w:rFonts w:ascii="Times New Roman" w:hAnsi="Times New Roman" w:cs="Times New Roman"/>
          <w:bCs/>
          <w:i/>
          <w:iCs/>
          <w:sz w:val="24"/>
          <w:szCs w:val="24"/>
        </w:rPr>
        <w:t>Bryophyllum</w:t>
      </w:r>
      <w:proofErr w:type="spellEnd"/>
      <w:r w:rsidRPr="00276544">
        <w:rPr>
          <w:rFonts w:ascii="Times New Roman" w:hAnsi="Times New Roman" w:cs="Times New Roman"/>
          <w:bCs/>
          <w:i/>
          <w:iCs/>
          <w:sz w:val="24"/>
          <w:szCs w:val="24"/>
        </w:rPr>
        <w:t xml:space="preserve"> </w:t>
      </w:r>
      <w:proofErr w:type="spellStart"/>
      <w:r w:rsidRPr="00276544">
        <w:rPr>
          <w:rFonts w:ascii="Times New Roman" w:hAnsi="Times New Roman" w:cs="Times New Roman"/>
          <w:bCs/>
          <w:i/>
          <w:iCs/>
          <w:sz w:val="24"/>
          <w:szCs w:val="24"/>
        </w:rPr>
        <w:t>pinnatum</w:t>
      </w:r>
      <w:proofErr w:type="spellEnd"/>
      <w:r w:rsidRPr="004B2CB0">
        <w:rPr>
          <w:rFonts w:ascii="Times New Roman" w:hAnsi="Times New Roman"/>
          <w:sz w:val="24"/>
          <w:szCs w:val="24"/>
        </w:rPr>
        <w:t xml:space="preserve">, </w:t>
      </w:r>
      <w:r>
        <w:rPr>
          <w:rFonts w:ascii="Times New Roman" w:hAnsi="Times New Roman"/>
          <w:sz w:val="24"/>
          <w:szCs w:val="24"/>
        </w:rPr>
        <w:t>Peroxidation</w:t>
      </w:r>
      <w:r w:rsidRPr="004B2CB0">
        <w:rPr>
          <w:rFonts w:ascii="Times New Roman" w:hAnsi="Times New Roman"/>
          <w:sz w:val="24"/>
          <w:szCs w:val="24"/>
        </w:rPr>
        <w:t xml:space="preserve">, </w:t>
      </w:r>
      <w:r w:rsidR="00246A3C">
        <w:rPr>
          <w:rFonts w:ascii="Times New Roman" w:hAnsi="Times New Roman"/>
          <w:sz w:val="24"/>
          <w:szCs w:val="24"/>
        </w:rPr>
        <w:t>Testis</w:t>
      </w:r>
      <w:r w:rsidRPr="004B2CB0">
        <w:rPr>
          <w:rFonts w:ascii="Times New Roman" w:hAnsi="Times New Roman"/>
          <w:sz w:val="24"/>
          <w:szCs w:val="24"/>
        </w:rPr>
        <w:t xml:space="preserve">, </w:t>
      </w:r>
      <w:r>
        <w:rPr>
          <w:rFonts w:ascii="Times New Roman" w:hAnsi="Times New Roman"/>
          <w:sz w:val="24"/>
          <w:szCs w:val="24"/>
        </w:rPr>
        <w:t>Histopathology</w:t>
      </w:r>
      <w:r w:rsidRPr="004B2CB0">
        <w:rPr>
          <w:rFonts w:ascii="Times New Roman" w:hAnsi="Times New Roman"/>
          <w:sz w:val="24"/>
          <w:szCs w:val="24"/>
        </w:rPr>
        <w:t xml:space="preserve">, </w:t>
      </w:r>
      <w:proofErr w:type="spellStart"/>
      <w:r>
        <w:rPr>
          <w:rFonts w:ascii="Times New Roman" w:hAnsi="Times New Roman"/>
          <w:sz w:val="24"/>
          <w:szCs w:val="24"/>
        </w:rPr>
        <w:t>Subchronic</w:t>
      </w:r>
      <w:proofErr w:type="spellEnd"/>
      <w:r>
        <w:rPr>
          <w:rFonts w:ascii="Times New Roman" w:hAnsi="Times New Roman"/>
          <w:sz w:val="24"/>
          <w:szCs w:val="24"/>
        </w:rPr>
        <w:t xml:space="preserve"> toxicity</w:t>
      </w:r>
    </w:p>
    <w:p w14:paraId="2568D182" w14:textId="77777777" w:rsidR="000C4D43" w:rsidRPr="003F1716" w:rsidRDefault="000C4D43" w:rsidP="000C4D43">
      <w:pPr>
        <w:spacing w:line="480" w:lineRule="auto"/>
        <w:rPr>
          <w:rFonts w:ascii="Times New Roman" w:hAnsi="Times New Roman" w:cs="Times New Roman"/>
          <w:b/>
          <w:sz w:val="24"/>
          <w:szCs w:val="24"/>
        </w:rPr>
      </w:pPr>
      <w:r w:rsidRPr="003F1716">
        <w:rPr>
          <w:rFonts w:ascii="Times New Roman" w:hAnsi="Times New Roman" w:cs="Times New Roman"/>
          <w:b/>
          <w:sz w:val="24"/>
          <w:szCs w:val="24"/>
        </w:rPr>
        <w:t>INTRODUCTION</w:t>
      </w:r>
    </w:p>
    <w:p w14:paraId="413A4117"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There is increasing shift toward the use of herbs for healthcare, among all economic strata of the world. Herbal medicines are believed to be more readily available, affordable, safer and devoid of harmful side effects unlike their synthetic orthodox counterparts. Proponents of herbal medicines strongly believe and often claim that herbs are devoid of adverse or even side effects, simply asserting that ‘natural’ and ‘safe’ are synonymous. But this is not a fact.</w:t>
      </w:r>
    </w:p>
    <w:p w14:paraId="72DFF987" w14:textId="45544719"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napToGrid w:val="0"/>
          <w:sz w:val="24"/>
          <w:szCs w:val="24"/>
        </w:rPr>
        <w:t xml:space="preserve">According to a World Health Organization report, </w:t>
      </w:r>
      <w:r w:rsidRPr="00585FBF">
        <w:rPr>
          <w:rFonts w:ascii="Times New Roman" w:eastAsia="Times New Roman" w:hAnsi="Times New Roman" w:cs="Times New Roman"/>
          <w:color w:val="000000"/>
          <w:sz w:val="24"/>
          <w:szCs w:val="24"/>
          <w:shd w:val="clear" w:color="auto" w:fill="FFFFFF"/>
        </w:rPr>
        <w:t xml:space="preserve">the use of herbal medicines and phytonutrients or </w:t>
      </w:r>
      <w:proofErr w:type="spellStart"/>
      <w:r w:rsidRPr="00585FBF">
        <w:rPr>
          <w:rFonts w:ascii="Times New Roman" w:eastAsia="Times New Roman" w:hAnsi="Times New Roman" w:cs="Times New Roman"/>
          <w:color w:val="000000"/>
          <w:sz w:val="24"/>
          <w:szCs w:val="24"/>
          <w:shd w:val="clear" w:color="auto" w:fill="FFFFFF"/>
        </w:rPr>
        <w:t>nutraceuticals</w:t>
      </w:r>
      <w:proofErr w:type="spellEnd"/>
      <w:r w:rsidRPr="00585FBF">
        <w:rPr>
          <w:rFonts w:ascii="Times New Roman" w:eastAsia="Times New Roman" w:hAnsi="Times New Roman" w:cs="Times New Roman"/>
          <w:color w:val="000000"/>
          <w:sz w:val="24"/>
          <w:szCs w:val="24"/>
          <w:shd w:val="clear" w:color="auto" w:fill="FFFFFF"/>
        </w:rPr>
        <w:t xml:space="preserve"> </w:t>
      </w:r>
      <w:r w:rsidR="00E50E0B">
        <w:rPr>
          <w:rFonts w:ascii="Times New Roman" w:eastAsia="Times New Roman" w:hAnsi="Times New Roman" w:cs="Times New Roman"/>
          <w:color w:val="000000"/>
          <w:sz w:val="24"/>
          <w:szCs w:val="24"/>
          <w:shd w:val="clear" w:color="auto" w:fill="FFFFFF"/>
        </w:rPr>
        <w:t>is growing rapidly [</w:t>
      </w:r>
      <w:r w:rsidR="005E2393">
        <w:rPr>
          <w:rFonts w:ascii="Times New Roman" w:eastAsia="Times New Roman" w:hAnsi="Times New Roman" w:cs="Times New Roman"/>
          <w:color w:val="000000"/>
          <w:sz w:val="24"/>
          <w:szCs w:val="24"/>
          <w:shd w:val="clear" w:color="auto" w:fill="FFFFFF"/>
        </w:rPr>
        <w:t>1</w:t>
      </w:r>
      <w:r w:rsidR="00E50E0B">
        <w:rPr>
          <w:rFonts w:ascii="Times New Roman" w:eastAsia="Times New Roman" w:hAnsi="Times New Roman" w:cs="Times New Roman"/>
          <w:color w:val="000000"/>
          <w:sz w:val="24"/>
          <w:szCs w:val="24"/>
          <w:shd w:val="clear" w:color="auto" w:fill="FFFFFF"/>
        </w:rPr>
        <w:t>]</w:t>
      </w:r>
      <w:r w:rsidRPr="00585FBF">
        <w:rPr>
          <w:rFonts w:ascii="Times New Roman" w:eastAsia="Times New Roman" w:hAnsi="Times New Roman" w:cs="Times New Roman"/>
          <w:color w:val="000000"/>
          <w:sz w:val="24"/>
          <w:szCs w:val="24"/>
          <w:shd w:val="clear" w:color="auto" w:fill="FFFFFF"/>
        </w:rPr>
        <w:t xml:space="preserve">. </w:t>
      </w:r>
      <w:r w:rsidRPr="00585FBF">
        <w:rPr>
          <w:rFonts w:ascii="Times New Roman" w:eastAsia="Times New Roman" w:hAnsi="Times New Roman" w:cs="Times New Roman"/>
          <w:sz w:val="24"/>
          <w:szCs w:val="24"/>
        </w:rPr>
        <w:t>I</w:t>
      </w:r>
      <w:r w:rsidRPr="00585FBF">
        <w:rPr>
          <w:rFonts w:ascii="Times New Roman" w:hAnsi="Times New Roman" w:cs="Times New Roman"/>
          <w:snapToGrid w:val="0"/>
          <w:sz w:val="24"/>
          <w:szCs w:val="24"/>
        </w:rPr>
        <w:t>n Africa, up to 80% of the population depends on herbs. In India, Canada and France, 65%, 50% and 75% of the population, respectively, use herbal alternatives alone or to supplement orthodox pharmaceuticals. Moreover, in Japan, 85% of doctors prescribe not only modern medicine but also the traditional h</w:t>
      </w:r>
      <w:r w:rsidR="00E50E0B">
        <w:rPr>
          <w:rFonts w:ascii="Times New Roman" w:hAnsi="Times New Roman" w:cs="Times New Roman"/>
          <w:snapToGrid w:val="0"/>
          <w:sz w:val="24"/>
          <w:szCs w:val="24"/>
        </w:rPr>
        <w:t>erbal medicine [</w:t>
      </w:r>
      <w:r w:rsidR="005E2393">
        <w:rPr>
          <w:rFonts w:ascii="Times New Roman" w:hAnsi="Times New Roman" w:cs="Times New Roman"/>
          <w:snapToGrid w:val="0"/>
          <w:sz w:val="24"/>
          <w:szCs w:val="24"/>
        </w:rPr>
        <w:t>2</w:t>
      </w:r>
      <w:r w:rsidR="00E50E0B">
        <w:rPr>
          <w:rFonts w:ascii="Times New Roman" w:hAnsi="Times New Roman" w:cs="Times New Roman"/>
          <w:snapToGrid w:val="0"/>
          <w:sz w:val="24"/>
          <w:szCs w:val="24"/>
        </w:rPr>
        <w:t>]</w:t>
      </w:r>
      <w:r w:rsidRPr="00585FBF">
        <w:rPr>
          <w:rFonts w:ascii="Times New Roman" w:hAnsi="Times New Roman" w:cs="Times New Roman"/>
          <w:snapToGrid w:val="0"/>
          <w:sz w:val="24"/>
          <w:szCs w:val="24"/>
        </w:rPr>
        <w:t xml:space="preserve">. Another study about two decades ago revealed that </w:t>
      </w:r>
      <w:r w:rsidRPr="00585FBF">
        <w:rPr>
          <w:rFonts w:ascii="Times New Roman" w:eastAsia="Times New Roman" w:hAnsi="Times New Roman" w:cs="Times New Roman"/>
          <w:color w:val="000000"/>
          <w:sz w:val="24"/>
          <w:szCs w:val="24"/>
          <w:shd w:val="clear" w:color="auto" w:fill="FFFFFF"/>
        </w:rPr>
        <w:t xml:space="preserve">approximately 40% of all healthcare services delivered in China while the percentage of the population which has used herbal medicines at least once in Australia, Canada, USA, Belgium, and France is estimated at between 38% to 75% </w:t>
      </w:r>
      <w:r w:rsidR="00E50E0B">
        <w:rPr>
          <w:rFonts w:ascii="Times New Roman" w:eastAsia="Times New Roman" w:hAnsi="Times New Roman" w:cs="Times New Roman"/>
          <w:color w:val="000000"/>
          <w:sz w:val="24"/>
          <w:szCs w:val="24"/>
          <w:shd w:val="clear" w:color="auto" w:fill="FFFFFF"/>
        </w:rPr>
        <w:t>[</w:t>
      </w:r>
      <w:r w:rsidR="005E2393">
        <w:rPr>
          <w:rFonts w:ascii="Times New Roman" w:eastAsia="Times New Roman" w:hAnsi="Times New Roman" w:cs="Times New Roman"/>
          <w:sz w:val="24"/>
          <w:szCs w:val="24"/>
          <w:shd w:val="clear" w:color="auto" w:fill="FFFFFF"/>
        </w:rPr>
        <w:t>3</w:t>
      </w:r>
      <w:r w:rsidR="00E50E0B">
        <w:rPr>
          <w:rFonts w:ascii="Times New Roman" w:eastAsia="Times New Roman" w:hAnsi="Times New Roman" w:cs="Times New Roman"/>
          <w:color w:val="000000"/>
          <w:sz w:val="24"/>
          <w:szCs w:val="24"/>
          <w:shd w:val="clear" w:color="auto" w:fill="FFFFFF"/>
        </w:rPr>
        <w:t>,</w:t>
      </w:r>
      <w:r w:rsidR="005E2393">
        <w:rPr>
          <w:rFonts w:ascii="Times New Roman" w:eastAsia="Times New Roman" w:hAnsi="Times New Roman" w:cs="Times New Roman"/>
          <w:color w:val="000000"/>
          <w:sz w:val="24"/>
          <w:szCs w:val="24"/>
          <w:shd w:val="clear" w:color="auto" w:fill="FFFFFF"/>
        </w:rPr>
        <w:t xml:space="preserve"> </w:t>
      </w:r>
      <w:r w:rsidR="005E2393">
        <w:rPr>
          <w:rFonts w:ascii="Times New Roman" w:eastAsia="Times New Roman" w:hAnsi="Times New Roman" w:cs="Times New Roman"/>
          <w:sz w:val="24"/>
          <w:szCs w:val="24"/>
          <w:shd w:val="clear" w:color="auto" w:fill="FFFFFF"/>
        </w:rPr>
        <w:t>4</w:t>
      </w:r>
      <w:r w:rsidR="00E50E0B">
        <w:rPr>
          <w:rFonts w:ascii="Times New Roman" w:eastAsia="Times New Roman" w:hAnsi="Times New Roman" w:cs="Times New Roman"/>
          <w:color w:val="000000"/>
          <w:sz w:val="24"/>
          <w:szCs w:val="24"/>
          <w:shd w:val="clear" w:color="auto" w:fill="FFFFFF"/>
        </w:rPr>
        <w:t>]</w:t>
      </w:r>
      <w:r w:rsidRPr="00585FBF">
        <w:rPr>
          <w:rFonts w:ascii="Times New Roman" w:eastAsia="Times New Roman" w:hAnsi="Times New Roman" w:cs="Times New Roman"/>
          <w:color w:val="000000"/>
          <w:sz w:val="24"/>
          <w:szCs w:val="24"/>
          <w:shd w:val="clear" w:color="auto" w:fill="FFFFFF"/>
        </w:rPr>
        <w:t xml:space="preserve">. Similarly, it was reported that many in the UK and the rest of Europe, as well as in North America and Australia </w:t>
      </w:r>
      <w:r w:rsidR="00E50E0B">
        <w:rPr>
          <w:rFonts w:ascii="Times New Roman" w:eastAsia="Times New Roman" w:hAnsi="Times New Roman" w:cs="Times New Roman"/>
          <w:color w:val="000000"/>
          <w:sz w:val="24"/>
          <w:szCs w:val="24"/>
          <w:shd w:val="clear" w:color="auto" w:fill="FFFFFF"/>
        </w:rPr>
        <w:t>[</w:t>
      </w:r>
      <w:r w:rsidR="005E2393">
        <w:rPr>
          <w:rFonts w:ascii="Times New Roman" w:eastAsia="Times New Roman" w:hAnsi="Times New Roman" w:cs="Times New Roman"/>
          <w:sz w:val="24"/>
          <w:szCs w:val="24"/>
        </w:rPr>
        <w:t>5</w:t>
      </w:r>
      <w:r w:rsidR="00E50E0B">
        <w:rPr>
          <w:rFonts w:ascii="Times New Roman" w:eastAsia="Times New Roman" w:hAnsi="Times New Roman" w:cs="Times New Roman"/>
          <w:sz w:val="24"/>
          <w:szCs w:val="24"/>
          <w:shd w:val="clear" w:color="auto" w:fill="FFFFFF"/>
        </w:rPr>
        <w:t>,</w:t>
      </w:r>
      <w:r w:rsidR="005E35FD">
        <w:t>6</w:t>
      </w:r>
      <w:r w:rsidR="00E50E0B">
        <w:rPr>
          <w:rFonts w:ascii="Times New Roman" w:eastAsia="Times New Roman" w:hAnsi="Times New Roman" w:cs="Times New Roman"/>
          <w:color w:val="000000" w:themeColor="text1"/>
          <w:sz w:val="24"/>
          <w:szCs w:val="24"/>
          <w:shd w:val="clear" w:color="auto" w:fill="FFFFFF"/>
        </w:rPr>
        <w:t>,</w:t>
      </w:r>
      <w:r w:rsidR="005E35FD">
        <w:t>7</w:t>
      </w:r>
      <w:r w:rsidR="00E50E0B">
        <w:rPr>
          <w:rFonts w:ascii="Times New Roman" w:eastAsia="Times New Roman" w:hAnsi="Times New Roman" w:cs="Times New Roman"/>
          <w:color w:val="000000" w:themeColor="text1"/>
          <w:sz w:val="24"/>
          <w:szCs w:val="24"/>
          <w:shd w:val="clear" w:color="auto" w:fill="FFFFFF"/>
        </w:rPr>
        <w:t>]</w:t>
      </w:r>
      <w:r w:rsidRPr="00081F25">
        <w:rPr>
          <w:rFonts w:ascii="Times New Roman" w:eastAsia="Times New Roman" w:hAnsi="Times New Roman" w:cs="Times New Roman"/>
          <w:color w:val="000000" w:themeColor="text1"/>
          <w:sz w:val="24"/>
          <w:szCs w:val="24"/>
          <w:shd w:val="clear" w:color="auto" w:fill="FFFFFF"/>
        </w:rPr>
        <w:t>.</w:t>
      </w:r>
    </w:p>
    <w:p w14:paraId="157498A5" w14:textId="03B5250F" w:rsidR="000C4D43" w:rsidRPr="00585FBF" w:rsidRDefault="000C4D43" w:rsidP="000C4D43">
      <w:pPr>
        <w:spacing w:line="480" w:lineRule="auto"/>
        <w:rPr>
          <w:rFonts w:ascii="Times New Roman" w:eastAsia="Times New Roman" w:hAnsi="Times New Roman" w:cs="Times New Roman"/>
          <w:sz w:val="24"/>
          <w:szCs w:val="24"/>
        </w:rPr>
      </w:pPr>
      <w:proofErr w:type="spellStart"/>
      <w:r w:rsidRPr="00585FBF">
        <w:rPr>
          <w:rFonts w:ascii="Times New Roman" w:eastAsia="Times New Roman" w:hAnsi="Times New Roman" w:cs="Times New Roman"/>
          <w:bCs/>
          <w:i/>
          <w:sz w:val="24"/>
          <w:szCs w:val="24"/>
        </w:rPr>
        <w:t>Bryophyllum</w:t>
      </w:r>
      <w:proofErr w:type="spellEnd"/>
      <w:r w:rsidRPr="00585FBF">
        <w:rPr>
          <w:rFonts w:ascii="Times New Roman" w:eastAsia="Times New Roman" w:hAnsi="Times New Roman" w:cs="Times New Roman"/>
          <w:bCs/>
          <w:i/>
          <w:sz w:val="24"/>
          <w:szCs w:val="24"/>
        </w:rPr>
        <w:t xml:space="preserve"> </w:t>
      </w:r>
      <w:proofErr w:type="spellStart"/>
      <w:r w:rsidRPr="00585FBF">
        <w:rPr>
          <w:rFonts w:ascii="Times New Roman" w:eastAsia="Times New Roman" w:hAnsi="Times New Roman" w:cs="Times New Roman"/>
          <w:bCs/>
          <w:i/>
          <w:sz w:val="24"/>
          <w:szCs w:val="24"/>
        </w:rPr>
        <w:t>pinnatum</w:t>
      </w:r>
      <w:proofErr w:type="spellEnd"/>
      <w:r w:rsidRPr="00585FBF">
        <w:rPr>
          <w:rFonts w:ascii="Times New Roman" w:eastAsia="Times New Roman" w:hAnsi="Times New Roman" w:cs="Times New Roman"/>
          <w:bCs/>
          <w:i/>
          <w:sz w:val="24"/>
          <w:szCs w:val="24"/>
        </w:rPr>
        <w:t xml:space="preserve"> </w:t>
      </w:r>
      <w:r w:rsidRPr="00585FBF">
        <w:rPr>
          <w:rFonts w:ascii="Times New Roman" w:hAnsi="Times New Roman" w:cs="Times New Roman"/>
          <w:bCs/>
          <w:iCs/>
          <w:sz w:val="24"/>
          <w:szCs w:val="24"/>
        </w:rPr>
        <w:t xml:space="preserve">(Lam.) </w:t>
      </w:r>
      <w:proofErr w:type="spellStart"/>
      <w:r w:rsidRPr="00585FBF">
        <w:rPr>
          <w:rFonts w:ascii="Times New Roman" w:hAnsi="Times New Roman" w:cs="Times New Roman"/>
          <w:bCs/>
          <w:iCs/>
          <w:sz w:val="24"/>
          <w:szCs w:val="24"/>
        </w:rPr>
        <w:t>Oken</w:t>
      </w:r>
      <w:proofErr w:type="spellEnd"/>
      <w:r w:rsidRPr="00585FBF">
        <w:rPr>
          <w:rFonts w:ascii="Times New Roman" w:eastAsia="Times New Roman" w:hAnsi="Times New Roman" w:cs="Times New Roman"/>
          <w:bCs/>
          <w:i/>
          <w:sz w:val="24"/>
          <w:szCs w:val="24"/>
        </w:rPr>
        <w:t xml:space="preserve"> </w:t>
      </w:r>
      <w:r w:rsidRPr="00585FBF">
        <w:rPr>
          <w:rFonts w:ascii="Times New Roman" w:eastAsia="Times New Roman" w:hAnsi="Times New Roman" w:cs="Times New Roman"/>
          <w:bCs/>
          <w:sz w:val="24"/>
          <w:szCs w:val="24"/>
        </w:rPr>
        <w:t>(</w:t>
      </w:r>
      <w:r w:rsidRPr="00585FBF">
        <w:rPr>
          <w:rFonts w:ascii="Times New Roman" w:eastAsia="Times New Roman" w:hAnsi="Times New Roman" w:cs="Times New Roman"/>
          <w:sz w:val="24"/>
          <w:szCs w:val="24"/>
        </w:rPr>
        <w:t xml:space="preserve">Family- </w:t>
      </w:r>
      <w:proofErr w:type="spellStart"/>
      <w:r w:rsidRPr="00585FBF">
        <w:rPr>
          <w:rFonts w:ascii="Times New Roman" w:eastAsia="Times New Roman" w:hAnsi="Times New Roman" w:cs="Times New Roman"/>
          <w:bCs/>
          <w:sz w:val="24"/>
          <w:szCs w:val="24"/>
        </w:rPr>
        <w:t>Crassulaceae</w:t>
      </w:r>
      <w:proofErr w:type="spellEnd"/>
      <w:r w:rsidRPr="00585FBF">
        <w:rPr>
          <w:rFonts w:ascii="Times New Roman" w:eastAsia="Times New Roman" w:hAnsi="Times New Roman" w:cs="Times New Roman"/>
          <w:sz w:val="24"/>
          <w:szCs w:val="24"/>
        </w:rPr>
        <w:t xml:space="preserve">) </w:t>
      </w:r>
      <w:r w:rsidRPr="00585FBF">
        <w:rPr>
          <w:rFonts w:ascii="Times New Roman" w:hAnsi="Times New Roman" w:cs="Times New Roman"/>
          <w:sz w:val="24"/>
          <w:szCs w:val="24"/>
        </w:rPr>
        <w:t xml:space="preserve">is a perennial plant growing widely and popularly used in alternative medicines in Africa, tropical America, India, China and Australia. Where cultivated, it is used </w:t>
      </w:r>
      <w:r w:rsidR="003707E2">
        <w:rPr>
          <w:rFonts w:ascii="Times New Roman" w:hAnsi="Times New Roman" w:cs="Times New Roman"/>
          <w:sz w:val="24"/>
          <w:szCs w:val="24"/>
        </w:rPr>
        <w:t>as a divine herb [</w:t>
      </w:r>
      <w:r w:rsidR="005E35FD">
        <w:rPr>
          <w:rFonts w:ascii="Times New Roman" w:hAnsi="Times New Roman" w:cs="Times New Roman"/>
          <w:sz w:val="24"/>
          <w:szCs w:val="24"/>
        </w:rPr>
        <w:t>8</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Some of its common names include ‘life plant’, ‘air plant’, ‘maternity plant’, ‘love </w:t>
      </w:r>
      <w:proofErr w:type="spellStart"/>
      <w:r w:rsidRPr="00585FBF">
        <w:rPr>
          <w:rFonts w:ascii="Times New Roman" w:hAnsi="Times New Roman" w:cs="Times New Roman"/>
          <w:sz w:val="24"/>
          <w:szCs w:val="24"/>
        </w:rPr>
        <w:t>plant’,‘Canterbury</w:t>
      </w:r>
      <w:proofErr w:type="spellEnd"/>
      <w:r w:rsidRPr="00585FBF">
        <w:rPr>
          <w:rFonts w:ascii="Times New Roman" w:hAnsi="Times New Roman" w:cs="Times New Roman"/>
          <w:sz w:val="24"/>
          <w:szCs w:val="24"/>
        </w:rPr>
        <w:t xml:space="preserve"> bells’, ‘Cathedral bell’, ‘</w:t>
      </w:r>
      <w:proofErr w:type="spellStart"/>
      <w:r w:rsidRPr="00585FBF">
        <w:rPr>
          <w:rFonts w:ascii="Times New Roman" w:hAnsi="Times New Roman" w:cs="Times New Roman"/>
          <w:sz w:val="24"/>
          <w:szCs w:val="24"/>
        </w:rPr>
        <w:t>Parnabija</w:t>
      </w:r>
      <w:proofErr w:type="spellEnd"/>
      <w:r w:rsidRPr="00585FBF">
        <w:rPr>
          <w:rFonts w:ascii="Times New Roman" w:hAnsi="Times New Roman" w:cs="Times New Roman"/>
          <w:sz w:val="24"/>
          <w:szCs w:val="24"/>
        </w:rPr>
        <w:t xml:space="preserve">’. Others </w:t>
      </w:r>
      <w:r w:rsidRPr="00585FBF">
        <w:rPr>
          <w:rFonts w:ascii="Times New Roman" w:eastAsia="Times New Roman" w:hAnsi="Times New Roman" w:cs="Times New Roman"/>
          <w:sz w:val="24"/>
          <w:szCs w:val="24"/>
        </w:rPr>
        <w:t>common names in English are</w:t>
      </w:r>
      <w:r w:rsidRPr="00585FBF">
        <w:rPr>
          <w:rFonts w:ascii="Times New Roman" w:eastAsia="Times New Roman" w:hAnsi="Times New Roman" w:cs="Times New Roman"/>
          <w:bCs/>
          <w:sz w:val="24"/>
          <w:szCs w:val="24"/>
        </w:rPr>
        <w:t> ‘Miracle Leaf’, ‘</w:t>
      </w:r>
      <w:proofErr w:type="spellStart"/>
      <w:r w:rsidRPr="00585FBF">
        <w:rPr>
          <w:rFonts w:ascii="Times New Roman" w:eastAsia="Times New Roman" w:hAnsi="Times New Roman" w:cs="Times New Roman"/>
          <w:bCs/>
          <w:sz w:val="24"/>
          <w:szCs w:val="24"/>
        </w:rPr>
        <w:t>Katakataka</w:t>
      </w:r>
      <w:proofErr w:type="spellEnd"/>
      <w:r w:rsidRPr="00585FBF">
        <w:rPr>
          <w:rFonts w:ascii="Times New Roman" w:eastAsia="Times New Roman" w:hAnsi="Times New Roman" w:cs="Times New Roman"/>
          <w:bCs/>
          <w:sz w:val="24"/>
          <w:szCs w:val="24"/>
        </w:rPr>
        <w:t>’ and ‘Life Plant’</w:t>
      </w:r>
      <w:r w:rsidRPr="00585FBF">
        <w:rPr>
          <w:rFonts w:ascii="Times New Roman" w:eastAsia="Times New Roman" w:hAnsi="Times New Roman" w:cs="Times New Roman"/>
          <w:sz w:val="24"/>
          <w:szCs w:val="24"/>
        </w:rPr>
        <w:t xml:space="preserve">. It </w:t>
      </w:r>
      <w:r w:rsidRPr="00585FBF">
        <w:rPr>
          <w:rFonts w:ascii="Times New Roman" w:hAnsi="Times New Roman" w:cs="Times New Roman"/>
          <w:sz w:val="24"/>
          <w:szCs w:val="24"/>
        </w:rPr>
        <w:t xml:space="preserve">is either cooked or used as mono- or poly-herbal tea in the management of chronic diseases such as hypertension, diabetes, gastric ulcer, kidney stone, chronic wound, epileptic convulsions, asthma and cancer. The leaf of the plant is </w:t>
      </w:r>
      <w:r w:rsidRPr="00585FBF">
        <w:rPr>
          <w:rFonts w:ascii="Times New Roman" w:eastAsia="Times New Roman" w:hAnsi="Times New Roman" w:cs="Times New Roman"/>
          <w:color w:val="000000"/>
          <w:sz w:val="24"/>
          <w:szCs w:val="24"/>
          <w:shd w:val="clear" w:color="auto" w:fill="FFFFFF"/>
        </w:rPr>
        <w:t>an important part of the poly-herbal f</w:t>
      </w:r>
      <w:r w:rsidR="003707E2">
        <w:rPr>
          <w:rFonts w:ascii="Times New Roman" w:eastAsia="Times New Roman" w:hAnsi="Times New Roman" w:cs="Times New Roman"/>
          <w:color w:val="000000"/>
          <w:sz w:val="24"/>
          <w:szCs w:val="24"/>
          <w:shd w:val="clear" w:color="auto" w:fill="FFFFFF"/>
        </w:rPr>
        <w:t>ormulations [9,</w:t>
      </w:r>
      <w:r w:rsidR="005E35FD">
        <w:rPr>
          <w:rFonts w:ascii="Times New Roman" w:eastAsia="Times New Roman" w:hAnsi="Times New Roman" w:cs="Times New Roman"/>
          <w:color w:val="000000"/>
          <w:sz w:val="24"/>
          <w:szCs w:val="24"/>
          <w:shd w:val="clear" w:color="auto" w:fill="FFFFFF"/>
        </w:rPr>
        <w:t xml:space="preserve"> 10</w:t>
      </w:r>
      <w:r w:rsidR="003707E2">
        <w:rPr>
          <w:rFonts w:ascii="Times New Roman" w:eastAsia="Times New Roman" w:hAnsi="Times New Roman" w:cs="Times New Roman"/>
          <w:color w:val="000000"/>
          <w:sz w:val="24"/>
          <w:szCs w:val="24"/>
          <w:shd w:val="clear" w:color="auto" w:fill="FFFFFF"/>
        </w:rPr>
        <w:t>]</w:t>
      </w:r>
      <w:r w:rsidRPr="00585FBF">
        <w:rPr>
          <w:rFonts w:ascii="Times New Roman" w:eastAsia="Times New Roman" w:hAnsi="Times New Roman" w:cs="Times New Roman"/>
          <w:color w:val="000000"/>
          <w:sz w:val="24"/>
          <w:szCs w:val="24"/>
          <w:shd w:val="clear" w:color="auto" w:fill="FFFFFF"/>
        </w:rPr>
        <w:t>.</w:t>
      </w:r>
    </w:p>
    <w:p w14:paraId="3510BB4C" w14:textId="1689690A" w:rsidR="000C4D43" w:rsidRPr="00585FBF" w:rsidRDefault="000C4D43" w:rsidP="000C4D43">
      <w:pPr>
        <w:spacing w:before="240" w:line="480" w:lineRule="auto"/>
        <w:rPr>
          <w:rFonts w:ascii="Times New Roman" w:hAnsi="Times New Roman" w:cs="Times New Roman"/>
          <w:sz w:val="24"/>
          <w:szCs w:val="24"/>
        </w:rPr>
      </w:pPr>
      <w:r w:rsidRPr="00585FBF">
        <w:rPr>
          <w:rFonts w:ascii="Times New Roman" w:hAnsi="Times New Roman" w:cs="Times New Roman"/>
          <w:sz w:val="24"/>
          <w:szCs w:val="24"/>
        </w:rPr>
        <w:t>Numerous published studies have corroborated the justification for the use of the plant in folkloric traditional medicine. These include an</w:t>
      </w:r>
      <w:r w:rsidR="003707E2">
        <w:rPr>
          <w:rFonts w:ascii="Times New Roman" w:hAnsi="Times New Roman" w:cs="Times New Roman"/>
          <w:sz w:val="24"/>
          <w:szCs w:val="24"/>
        </w:rPr>
        <w:t>tihypertensive [11]</w:t>
      </w:r>
      <w:r w:rsidRPr="00585FBF">
        <w:rPr>
          <w:rFonts w:ascii="Times New Roman" w:hAnsi="Times New Roman" w:cs="Times New Roman"/>
          <w:sz w:val="24"/>
          <w:szCs w:val="24"/>
        </w:rPr>
        <w:t>, antibacterial and antifung</w:t>
      </w:r>
      <w:r w:rsidR="003707E2">
        <w:rPr>
          <w:rFonts w:ascii="Times New Roman" w:hAnsi="Times New Roman" w:cs="Times New Roman"/>
          <w:sz w:val="24"/>
          <w:szCs w:val="24"/>
        </w:rPr>
        <w:t>al [</w:t>
      </w:r>
      <w:r w:rsidR="005E35FD">
        <w:rPr>
          <w:rFonts w:ascii="Times New Roman" w:hAnsi="Times New Roman" w:cs="Times New Roman"/>
          <w:sz w:val="24"/>
          <w:szCs w:val="24"/>
        </w:rPr>
        <w:t>12</w:t>
      </w:r>
      <w:r w:rsidR="003707E2">
        <w:rPr>
          <w:rFonts w:ascii="Times New Roman" w:hAnsi="Times New Roman" w:cs="Times New Roman"/>
          <w:sz w:val="24"/>
          <w:szCs w:val="24"/>
        </w:rPr>
        <w:t>,</w:t>
      </w:r>
      <w:r w:rsidR="005E35FD">
        <w:rPr>
          <w:rFonts w:ascii="Times New Roman" w:hAnsi="Times New Roman" w:cs="Times New Roman"/>
          <w:sz w:val="24"/>
          <w:szCs w:val="24"/>
        </w:rPr>
        <w:t>1</w:t>
      </w:r>
      <w:r w:rsidRPr="00585FBF">
        <w:rPr>
          <w:rFonts w:ascii="Times New Roman" w:hAnsi="Times New Roman" w:cs="Times New Roman"/>
          <w:sz w:val="24"/>
          <w:szCs w:val="24"/>
        </w:rPr>
        <w:t>3</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antinociceptive</w:t>
      </w:r>
      <w:proofErr w:type="spellEnd"/>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antiinflammatory</w:t>
      </w:r>
      <w:proofErr w:type="spellEnd"/>
      <w:r w:rsidR="003707E2">
        <w:rPr>
          <w:rFonts w:ascii="Times New Roman" w:hAnsi="Times New Roman" w:cs="Times New Roman"/>
          <w:sz w:val="24"/>
          <w:szCs w:val="24"/>
        </w:rPr>
        <w:t xml:space="preserve"> and </w:t>
      </w:r>
      <w:proofErr w:type="spellStart"/>
      <w:r w:rsidR="003707E2">
        <w:rPr>
          <w:rFonts w:ascii="Times New Roman" w:hAnsi="Times New Roman" w:cs="Times New Roman"/>
          <w:sz w:val="24"/>
          <w:szCs w:val="24"/>
        </w:rPr>
        <w:t>antidiabetic</w:t>
      </w:r>
      <w:proofErr w:type="spellEnd"/>
      <w:r w:rsidR="003707E2">
        <w:rPr>
          <w:rFonts w:ascii="Times New Roman" w:hAnsi="Times New Roman" w:cs="Times New Roman"/>
          <w:sz w:val="24"/>
          <w:szCs w:val="24"/>
        </w:rPr>
        <w:t xml:space="preserve"> [</w:t>
      </w:r>
      <w:r w:rsidR="005E35FD">
        <w:rPr>
          <w:rFonts w:ascii="Times New Roman" w:hAnsi="Times New Roman" w:cs="Times New Roman"/>
          <w:sz w:val="24"/>
          <w:szCs w:val="24"/>
        </w:rPr>
        <w:t>14</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neu</w:t>
      </w:r>
      <w:r w:rsidR="003707E2">
        <w:rPr>
          <w:rFonts w:ascii="Times New Roman" w:hAnsi="Times New Roman" w:cs="Times New Roman"/>
          <w:sz w:val="24"/>
          <w:szCs w:val="24"/>
        </w:rPr>
        <w:t>rosedative</w:t>
      </w:r>
      <w:proofErr w:type="spellEnd"/>
      <w:r w:rsidR="003707E2">
        <w:rPr>
          <w:rFonts w:ascii="Times New Roman" w:hAnsi="Times New Roman" w:cs="Times New Roman"/>
          <w:sz w:val="24"/>
          <w:szCs w:val="24"/>
        </w:rPr>
        <w:t xml:space="preserve"> and muscle relaxant [</w:t>
      </w:r>
      <w:r w:rsidR="005E35FD">
        <w:rPr>
          <w:rFonts w:ascii="Times New Roman" w:hAnsi="Times New Roman" w:cs="Times New Roman"/>
          <w:sz w:val="24"/>
          <w:szCs w:val="24"/>
        </w:rPr>
        <w:t>1</w:t>
      </w:r>
      <w:r w:rsidR="003707E2">
        <w:rPr>
          <w:rFonts w:ascii="Times New Roman" w:hAnsi="Times New Roman" w:cs="Times New Roman"/>
          <w:sz w:val="24"/>
          <w:szCs w:val="24"/>
        </w:rPr>
        <w:t>5]</w:t>
      </w:r>
      <w:r w:rsidRPr="00585FBF">
        <w:rPr>
          <w:rFonts w:ascii="Times New Roman" w:hAnsi="Times New Roman" w:cs="Times New Roman"/>
          <w:sz w:val="24"/>
          <w:szCs w:val="24"/>
        </w:rPr>
        <w:t>, and anti</w:t>
      </w:r>
      <w:r w:rsidR="003707E2">
        <w:rPr>
          <w:rFonts w:ascii="Times New Roman" w:hAnsi="Times New Roman" w:cs="Times New Roman"/>
          <w:sz w:val="24"/>
          <w:szCs w:val="24"/>
        </w:rPr>
        <w:t xml:space="preserve"> renal calculi [16]</w:t>
      </w:r>
      <w:r w:rsidRPr="00585FBF">
        <w:rPr>
          <w:rFonts w:ascii="Times New Roman" w:hAnsi="Times New Roman" w:cs="Times New Roman"/>
          <w:sz w:val="24"/>
          <w:szCs w:val="24"/>
        </w:rPr>
        <w:t>, among others. However, despite the therapeutic success of this plant, mortalities have been reported due to use of the plant o</w:t>
      </w:r>
      <w:r w:rsidR="005E35FD">
        <w:rPr>
          <w:rFonts w:ascii="Times New Roman" w:hAnsi="Times New Roman" w:cs="Times New Roman"/>
          <w:sz w:val="24"/>
          <w:szCs w:val="24"/>
        </w:rPr>
        <w:t>r</w:t>
      </w:r>
      <w:r w:rsidR="003707E2">
        <w:rPr>
          <w:rFonts w:ascii="Times New Roman" w:hAnsi="Times New Roman" w:cs="Times New Roman"/>
          <w:sz w:val="24"/>
          <w:szCs w:val="24"/>
        </w:rPr>
        <w:t xml:space="preserve"> its extracts in rabbits [11]</w:t>
      </w:r>
      <w:r w:rsidRPr="00585FBF">
        <w:rPr>
          <w:rFonts w:ascii="Times New Roman" w:hAnsi="Times New Roman" w:cs="Times New Roman"/>
          <w:sz w:val="24"/>
          <w:szCs w:val="24"/>
        </w:rPr>
        <w:t xml:space="preserve"> an</w:t>
      </w:r>
      <w:r w:rsidR="003707E2">
        <w:rPr>
          <w:rFonts w:ascii="Times New Roman" w:hAnsi="Times New Roman" w:cs="Times New Roman"/>
          <w:sz w:val="24"/>
          <w:szCs w:val="24"/>
        </w:rPr>
        <w:t xml:space="preserve">d </w:t>
      </w:r>
      <w:proofErr w:type="spellStart"/>
      <w:r w:rsidR="003707E2">
        <w:rPr>
          <w:rFonts w:ascii="Times New Roman" w:hAnsi="Times New Roman" w:cs="Times New Roman"/>
          <w:sz w:val="24"/>
          <w:szCs w:val="24"/>
        </w:rPr>
        <w:t>cattles</w:t>
      </w:r>
      <w:proofErr w:type="spellEnd"/>
      <w:r w:rsidR="003707E2">
        <w:rPr>
          <w:rFonts w:ascii="Times New Roman" w:hAnsi="Times New Roman" w:cs="Times New Roman"/>
          <w:sz w:val="24"/>
          <w:szCs w:val="24"/>
        </w:rPr>
        <w:t xml:space="preserve"> [</w:t>
      </w:r>
      <w:r w:rsidR="005E35FD">
        <w:rPr>
          <w:rFonts w:ascii="Times New Roman" w:hAnsi="Times New Roman" w:cs="Times New Roman"/>
          <w:sz w:val="24"/>
          <w:szCs w:val="24"/>
        </w:rPr>
        <w:t>17</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Particularly quoting a scientist, “one must be wary of ingesting the extract of this herb because of its </w:t>
      </w:r>
      <w:r w:rsidR="003707E2">
        <w:rPr>
          <w:rFonts w:ascii="Times New Roman" w:hAnsi="Times New Roman" w:cs="Times New Roman"/>
          <w:sz w:val="24"/>
          <w:szCs w:val="24"/>
        </w:rPr>
        <w:t xml:space="preserve">potential to be </w:t>
      </w:r>
      <w:proofErr w:type="spellStart"/>
      <w:r w:rsidR="003707E2">
        <w:rPr>
          <w:rFonts w:ascii="Times New Roman" w:hAnsi="Times New Roman" w:cs="Times New Roman"/>
          <w:sz w:val="24"/>
          <w:szCs w:val="24"/>
        </w:rPr>
        <w:t>cardiotoxic</w:t>
      </w:r>
      <w:proofErr w:type="spellEnd"/>
      <w:r w:rsidR="003707E2">
        <w:rPr>
          <w:rFonts w:ascii="Times New Roman" w:hAnsi="Times New Roman" w:cs="Times New Roman"/>
          <w:sz w:val="24"/>
          <w:szCs w:val="24"/>
        </w:rPr>
        <w:t>”[11]</w:t>
      </w:r>
      <w:r w:rsidRPr="00585FBF">
        <w:rPr>
          <w:rFonts w:ascii="Times New Roman" w:hAnsi="Times New Roman" w:cs="Times New Roman"/>
          <w:sz w:val="24"/>
          <w:szCs w:val="24"/>
        </w:rPr>
        <w:t xml:space="preserve">.                                 </w:t>
      </w:r>
    </w:p>
    <w:p w14:paraId="5DEE25C7" w14:textId="59CB7E49" w:rsidR="000C4D43" w:rsidRPr="00D861A2"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 To benefit fully from the pharmacological uses of plants, the safety potentials need to be fully studied and reported as well. Unfortunately, only sparse data, except our pr</w:t>
      </w:r>
      <w:r w:rsidR="003707E2">
        <w:rPr>
          <w:rFonts w:ascii="Times New Roman" w:hAnsi="Times New Roman" w:cs="Times New Roman"/>
          <w:sz w:val="24"/>
          <w:szCs w:val="24"/>
        </w:rPr>
        <w:t>evious study [18]</w:t>
      </w:r>
      <w:r w:rsidRPr="00585FBF">
        <w:rPr>
          <w:rFonts w:ascii="Times New Roman" w:hAnsi="Times New Roman" w:cs="Times New Roman"/>
          <w:sz w:val="24"/>
          <w:szCs w:val="24"/>
        </w:rPr>
        <w:t xml:space="preserve">, are available for the aqueous leaf extract of </w:t>
      </w:r>
      <w:r w:rsidRPr="00585FBF">
        <w:rPr>
          <w:rFonts w:ascii="Times New Roman" w:hAnsi="Times New Roman" w:cs="Times New Roman"/>
          <w:i/>
          <w:sz w:val="24"/>
          <w:szCs w:val="24"/>
        </w:rPr>
        <w:t xml:space="preserve">B.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at present. Therefore, this study explored the </w:t>
      </w:r>
      <w:proofErr w:type="spellStart"/>
      <w:r w:rsidRPr="00585FBF">
        <w:rPr>
          <w:rFonts w:ascii="Times New Roman" w:hAnsi="Times New Roman" w:cs="Times New Roman"/>
          <w:sz w:val="24"/>
          <w:szCs w:val="24"/>
        </w:rPr>
        <w:t>subchronic</w:t>
      </w:r>
      <w:proofErr w:type="spellEnd"/>
      <w:r w:rsidRPr="00585FBF">
        <w:rPr>
          <w:rFonts w:ascii="Times New Roman" w:hAnsi="Times New Roman" w:cs="Times New Roman"/>
          <w:sz w:val="24"/>
          <w:szCs w:val="24"/>
        </w:rPr>
        <w:t xml:space="preserve"> toxicity profile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aqueous extract in young adult Sprague-</w:t>
      </w:r>
      <w:proofErr w:type="spellStart"/>
      <w:r w:rsidRPr="00585FBF">
        <w:rPr>
          <w:rFonts w:ascii="Times New Roman" w:hAnsi="Times New Roman" w:cs="Times New Roman"/>
          <w:sz w:val="24"/>
          <w:szCs w:val="24"/>
        </w:rPr>
        <w:t>Dawley</w:t>
      </w:r>
      <w:proofErr w:type="spellEnd"/>
      <w:r w:rsidRPr="00585FBF">
        <w:rPr>
          <w:rFonts w:ascii="Times New Roman" w:hAnsi="Times New Roman" w:cs="Times New Roman"/>
          <w:sz w:val="24"/>
          <w:szCs w:val="24"/>
        </w:rPr>
        <w:t xml:space="preserve"> rats over a period of 90 days, as well as reversibility test for 14 days. Tests were done on weight changes, biochemical, hematologic, oxidative stress and </w:t>
      </w:r>
      <w:proofErr w:type="spellStart"/>
      <w:r w:rsidRPr="00585FBF">
        <w:rPr>
          <w:rFonts w:ascii="Times New Roman" w:hAnsi="Times New Roman" w:cs="Times New Roman"/>
          <w:sz w:val="24"/>
          <w:szCs w:val="24"/>
        </w:rPr>
        <w:t>histopathologic</w:t>
      </w:r>
      <w:proofErr w:type="spellEnd"/>
      <w:r w:rsidRPr="00585FBF">
        <w:rPr>
          <w:rFonts w:ascii="Times New Roman" w:hAnsi="Times New Roman" w:cs="Times New Roman"/>
          <w:sz w:val="24"/>
          <w:szCs w:val="24"/>
        </w:rPr>
        <w:t xml:space="preserve"> analysis of the vital organs, including the testis. </w:t>
      </w:r>
    </w:p>
    <w:p w14:paraId="3C016B9F"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MATERIALS AND METHODS</w:t>
      </w:r>
    </w:p>
    <w:p w14:paraId="1D8A81F7"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Plant materials</w:t>
      </w:r>
    </w:p>
    <w:p w14:paraId="65A893FB" w14:textId="77777777" w:rsidR="000C4D43" w:rsidRPr="00585FBF" w:rsidRDefault="000C4D43" w:rsidP="000C4D43">
      <w:pPr>
        <w:autoSpaceDE w:val="0"/>
        <w:autoSpaceDN w:val="0"/>
        <w:adjustRightInd w:val="0"/>
        <w:spacing w:after="0" w:line="480" w:lineRule="auto"/>
        <w:rPr>
          <w:rFonts w:ascii="Times New Roman" w:hAnsi="Times New Roman" w:cs="Times New Roman"/>
          <w:sz w:val="24"/>
          <w:szCs w:val="24"/>
        </w:rPr>
      </w:pPr>
      <w:r w:rsidRPr="00585FBF">
        <w:rPr>
          <w:rFonts w:ascii="Times New Roman" w:hAnsi="Times New Roman" w:cs="Times New Roman"/>
          <w:sz w:val="24"/>
          <w:szCs w:val="24"/>
        </w:rPr>
        <w:t xml:space="preserve">Fresh leaves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was purchased from a local market at </w:t>
      </w:r>
      <w:proofErr w:type="spellStart"/>
      <w:r w:rsidRPr="00585FBF">
        <w:rPr>
          <w:rFonts w:ascii="Times New Roman" w:hAnsi="Times New Roman" w:cs="Times New Roman"/>
          <w:sz w:val="24"/>
          <w:szCs w:val="24"/>
        </w:rPr>
        <w:t>Dopemu</w:t>
      </w:r>
      <w:proofErr w:type="spellEnd"/>
      <w:r w:rsidRPr="00585FBF">
        <w:rPr>
          <w:rFonts w:ascii="Times New Roman" w:hAnsi="Times New Roman" w:cs="Times New Roman"/>
          <w:sz w:val="24"/>
          <w:szCs w:val="24"/>
        </w:rPr>
        <w:t xml:space="preserve">, Lagos State, Nigeria between July and </w:t>
      </w:r>
      <w:proofErr w:type="gramStart"/>
      <w:r w:rsidRPr="00585FBF">
        <w:rPr>
          <w:rFonts w:ascii="Times New Roman" w:hAnsi="Times New Roman" w:cs="Times New Roman"/>
          <w:sz w:val="24"/>
          <w:szCs w:val="24"/>
        </w:rPr>
        <w:t>November,</w:t>
      </w:r>
      <w:proofErr w:type="gramEnd"/>
      <w:r w:rsidRPr="00585FBF">
        <w:rPr>
          <w:rFonts w:ascii="Times New Roman" w:hAnsi="Times New Roman" w:cs="Times New Roman"/>
          <w:sz w:val="24"/>
          <w:szCs w:val="24"/>
        </w:rPr>
        <w:t xml:space="preserve"> 2016. </w:t>
      </w:r>
      <w:proofErr w:type="gramStart"/>
      <w:r w:rsidRPr="00585FBF">
        <w:rPr>
          <w:rFonts w:ascii="Times New Roman" w:hAnsi="Times New Roman" w:cs="Times New Roman"/>
          <w:sz w:val="24"/>
          <w:szCs w:val="24"/>
        </w:rPr>
        <w:t>It was confirmed by the Botany and Microbiology Department, University of Lagos, Nigeria, where a voucher specimen was deposited for reference purpose</w:t>
      </w:r>
      <w:proofErr w:type="gramEnd"/>
      <w:r w:rsidRPr="00585FBF">
        <w:rPr>
          <w:rFonts w:ascii="Times New Roman" w:hAnsi="Times New Roman" w:cs="Times New Roman"/>
          <w:sz w:val="24"/>
          <w:szCs w:val="24"/>
        </w:rPr>
        <w:t>.</w:t>
      </w:r>
    </w:p>
    <w:p w14:paraId="0F41E751" w14:textId="77777777" w:rsidR="000C4D43" w:rsidRPr="00585FBF" w:rsidRDefault="000C4D43" w:rsidP="000C4D43">
      <w:pPr>
        <w:autoSpaceDE w:val="0"/>
        <w:autoSpaceDN w:val="0"/>
        <w:adjustRightInd w:val="0"/>
        <w:spacing w:after="0" w:line="480" w:lineRule="auto"/>
        <w:rPr>
          <w:rFonts w:ascii="Times New Roman" w:hAnsi="Times New Roman" w:cs="Times New Roman"/>
          <w:b/>
          <w:sz w:val="24"/>
          <w:szCs w:val="24"/>
        </w:rPr>
      </w:pPr>
      <w:r w:rsidRPr="00585FBF">
        <w:rPr>
          <w:rFonts w:ascii="Times New Roman" w:hAnsi="Times New Roman" w:cs="Times New Roman"/>
          <w:b/>
          <w:sz w:val="24"/>
          <w:szCs w:val="24"/>
        </w:rPr>
        <w:t>Extract preparation</w:t>
      </w:r>
    </w:p>
    <w:p w14:paraId="6E53CDD0" w14:textId="77777777" w:rsidR="000C4D43" w:rsidRPr="00585FBF" w:rsidRDefault="000C4D43" w:rsidP="000C4D43">
      <w:pPr>
        <w:autoSpaceDE w:val="0"/>
        <w:autoSpaceDN w:val="0"/>
        <w:adjustRightInd w:val="0"/>
        <w:spacing w:after="0" w:line="480" w:lineRule="auto"/>
        <w:rPr>
          <w:rFonts w:ascii="Times New Roman" w:hAnsi="Times New Roman" w:cs="Times New Roman"/>
          <w:i/>
          <w:iCs/>
          <w:sz w:val="24"/>
          <w:szCs w:val="24"/>
        </w:rPr>
      </w:pPr>
      <w:r w:rsidRPr="00585FBF">
        <w:rPr>
          <w:rFonts w:ascii="Times New Roman" w:hAnsi="Times New Roman" w:cs="Times New Roman"/>
          <w:sz w:val="24"/>
          <w:szCs w:val="24"/>
        </w:rPr>
        <w:t xml:space="preserve">Freshly harvested leaves of </w:t>
      </w:r>
      <w:r w:rsidRPr="00585FBF">
        <w:rPr>
          <w:rFonts w:ascii="Times New Roman" w:hAnsi="Times New Roman" w:cs="Times New Roman"/>
          <w:i/>
          <w:sz w:val="24"/>
          <w:szCs w:val="24"/>
        </w:rPr>
        <w:t xml:space="preserve">B.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was rinsed clean, air-dried under shade for 24 h, and weighed. Then 200 g of it was pulverized with an electric blender with addition of 400 ml of distilled water. The macerated leaves were filtered in a glass funnel through a </w:t>
      </w:r>
      <w:proofErr w:type="spellStart"/>
      <w:r w:rsidRPr="00585FBF">
        <w:rPr>
          <w:rFonts w:ascii="Times New Roman" w:hAnsi="Times New Roman" w:cs="Times New Roman"/>
          <w:sz w:val="24"/>
          <w:szCs w:val="24"/>
        </w:rPr>
        <w:t>Whatman</w:t>
      </w:r>
      <w:proofErr w:type="spellEnd"/>
      <w:r w:rsidRPr="00585FBF">
        <w:rPr>
          <w:rFonts w:ascii="Times New Roman" w:hAnsi="Times New Roman" w:cs="Times New Roman"/>
          <w:sz w:val="24"/>
          <w:szCs w:val="24"/>
        </w:rPr>
        <w:t xml:space="preserve"> filter paper No 1, and the leaf residue weighed. The extract was stored in the refrigerator at 4 </w:t>
      </w:r>
      <w:proofErr w:type="spellStart"/>
      <w:r w:rsidRPr="00585FBF">
        <w:rPr>
          <w:rFonts w:ascii="Times New Roman" w:hAnsi="Times New Roman" w:cs="Times New Roman"/>
          <w:sz w:val="24"/>
          <w:szCs w:val="24"/>
          <w:vertAlign w:val="superscript"/>
        </w:rPr>
        <w:t>o</w:t>
      </w:r>
      <w:r w:rsidRPr="00585FBF">
        <w:rPr>
          <w:rFonts w:ascii="Times New Roman" w:hAnsi="Times New Roman" w:cs="Times New Roman"/>
          <w:sz w:val="24"/>
          <w:szCs w:val="24"/>
        </w:rPr>
        <w:t>C</w:t>
      </w:r>
      <w:proofErr w:type="spellEnd"/>
      <w:r w:rsidRPr="00585FBF">
        <w:rPr>
          <w:rFonts w:ascii="Times New Roman" w:hAnsi="Times New Roman" w:cs="Times New Roman"/>
          <w:sz w:val="24"/>
          <w:szCs w:val="24"/>
        </w:rPr>
        <w:t xml:space="preserve"> until it was ready for use each day. Fresh extract was prepared weekly.</w:t>
      </w:r>
    </w:p>
    <w:p w14:paraId="200B9807"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Animals</w:t>
      </w:r>
    </w:p>
    <w:p w14:paraId="77D41AEF" w14:textId="44F2D1DC" w:rsidR="000C4D43" w:rsidRPr="00585FBF" w:rsidRDefault="000C4D43" w:rsidP="000C4D43">
      <w:pPr>
        <w:autoSpaceDE w:val="0"/>
        <w:autoSpaceDN w:val="0"/>
        <w:adjustRightInd w:val="0"/>
        <w:spacing w:after="0" w:line="480" w:lineRule="auto"/>
        <w:rPr>
          <w:rFonts w:ascii="Times New Roman" w:hAnsi="Times New Roman" w:cs="Times New Roman"/>
          <w:sz w:val="24"/>
          <w:szCs w:val="24"/>
        </w:rPr>
      </w:pPr>
      <w:r w:rsidRPr="00585FBF">
        <w:rPr>
          <w:rFonts w:ascii="Times New Roman" w:hAnsi="Times New Roman" w:cs="Times New Roman"/>
          <w:sz w:val="24"/>
          <w:szCs w:val="24"/>
        </w:rPr>
        <w:t>The animals used for these experiments were young adult (140-150g) male Sprague-</w:t>
      </w:r>
      <w:proofErr w:type="spellStart"/>
      <w:r w:rsidRPr="00585FBF">
        <w:rPr>
          <w:rFonts w:ascii="Times New Roman" w:hAnsi="Times New Roman" w:cs="Times New Roman"/>
          <w:sz w:val="24"/>
          <w:szCs w:val="24"/>
        </w:rPr>
        <w:t>Dawley</w:t>
      </w:r>
      <w:proofErr w:type="spellEnd"/>
      <w:r w:rsidRPr="00585FBF">
        <w:rPr>
          <w:rFonts w:ascii="Times New Roman" w:hAnsi="Times New Roman" w:cs="Times New Roman"/>
          <w:sz w:val="24"/>
          <w:szCs w:val="24"/>
        </w:rPr>
        <w:t xml:space="preserve"> rats, obtained from, and kept at the Laboratory Animal Centre of the Lagos State University College of Medicine, </w:t>
      </w:r>
      <w:proofErr w:type="spellStart"/>
      <w:r w:rsidRPr="00585FBF">
        <w:rPr>
          <w:rFonts w:ascii="Times New Roman" w:hAnsi="Times New Roman" w:cs="Times New Roman"/>
          <w:sz w:val="24"/>
          <w:szCs w:val="24"/>
        </w:rPr>
        <w:t>Ikeja</w:t>
      </w:r>
      <w:proofErr w:type="spellEnd"/>
      <w:r w:rsidRPr="00585FBF">
        <w:rPr>
          <w:rFonts w:ascii="Times New Roman" w:hAnsi="Times New Roman" w:cs="Times New Roman"/>
          <w:sz w:val="24"/>
          <w:szCs w:val="24"/>
        </w:rPr>
        <w:t xml:space="preserve">, </w:t>
      </w:r>
      <w:proofErr w:type="gramStart"/>
      <w:r w:rsidRPr="00585FBF">
        <w:rPr>
          <w:rFonts w:ascii="Times New Roman" w:hAnsi="Times New Roman" w:cs="Times New Roman"/>
          <w:sz w:val="24"/>
          <w:szCs w:val="24"/>
        </w:rPr>
        <w:t>Lagos</w:t>
      </w:r>
      <w:proofErr w:type="gramEnd"/>
      <w:r w:rsidRPr="00585FBF">
        <w:rPr>
          <w:rFonts w:ascii="Times New Roman" w:hAnsi="Times New Roman" w:cs="Times New Roman"/>
          <w:sz w:val="24"/>
          <w:szCs w:val="24"/>
        </w:rPr>
        <w:t xml:space="preserve">, Nigeria. The animals were maintained under standard environmental conditions, being fed with standard rodent feed obtained from Livestock Feed, Nigeria Ltd., and given water </w:t>
      </w:r>
      <w:r w:rsidRPr="00585FBF">
        <w:rPr>
          <w:rFonts w:ascii="Times New Roman" w:hAnsi="Times New Roman" w:cs="Times New Roman"/>
          <w:i/>
          <w:sz w:val="24"/>
          <w:szCs w:val="24"/>
        </w:rPr>
        <w:t>ad libitum.</w:t>
      </w:r>
      <w:r w:rsidRPr="00585FBF">
        <w:rPr>
          <w:rFonts w:ascii="Times New Roman" w:hAnsi="Times New Roman" w:cs="Times New Roman"/>
          <w:sz w:val="24"/>
          <w:szCs w:val="24"/>
        </w:rPr>
        <w:t xml:space="preserve"> They were kept at room temperature in cross-ventilated room, without illumination at night to achieve 12 hours light /12 hours dark period. Acclimatization was done for 14 days prior to the experiment, during which they were given free access to food and water</w:t>
      </w:r>
      <w:r w:rsidRPr="00585FBF">
        <w:rPr>
          <w:rFonts w:ascii="Times New Roman" w:hAnsi="Times New Roman" w:cs="Times New Roman"/>
          <w:i/>
          <w:sz w:val="24"/>
          <w:szCs w:val="24"/>
        </w:rPr>
        <w:t>.</w:t>
      </w:r>
      <w:r w:rsidRPr="00585FBF">
        <w:rPr>
          <w:rFonts w:ascii="Times New Roman" w:hAnsi="Times New Roman" w:cs="Times New Roman"/>
          <w:sz w:val="24"/>
          <w:szCs w:val="24"/>
        </w:rPr>
        <w:t xml:space="preserve"> The care and the use of animals were conducted in accordance with the National Institute of Health Guild for the care and use of laboratory animals. Moreover, ethical approval for the research as well as animal use was obtained from the Experimental Ethics Committee on Animal Use of the College of Medicine of the University of Lagos, Idi-</w:t>
      </w:r>
      <w:proofErr w:type="spellStart"/>
      <w:r w:rsidRPr="00585FBF">
        <w:rPr>
          <w:rFonts w:ascii="Times New Roman" w:hAnsi="Times New Roman" w:cs="Times New Roman"/>
          <w:sz w:val="24"/>
          <w:szCs w:val="24"/>
        </w:rPr>
        <w:t>Araba</w:t>
      </w:r>
      <w:proofErr w:type="spellEnd"/>
      <w:r w:rsidRPr="00585FBF">
        <w:rPr>
          <w:rFonts w:ascii="Times New Roman" w:hAnsi="Times New Roman" w:cs="Times New Roman"/>
          <w:sz w:val="24"/>
          <w:szCs w:val="24"/>
        </w:rPr>
        <w:t xml:space="preserve">, Lagos, Nigeria and the United States National Academy of Sciences Guide for the Care and Use </w:t>
      </w:r>
      <w:r w:rsidR="003707E2">
        <w:rPr>
          <w:rFonts w:ascii="Times New Roman" w:hAnsi="Times New Roman" w:cs="Times New Roman"/>
          <w:sz w:val="24"/>
          <w:szCs w:val="24"/>
        </w:rPr>
        <w:t>of Laboratory Animals [</w:t>
      </w:r>
      <w:r w:rsidR="005E35FD">
        <w:rPr>
          <w:rFonts w:ascii="Times New Roman" w:hAnsi="Times New Roman" w:cs="Times New Roman"/>
          <w:sz w:val="24"/>
          <w:szCs w:val="24"/>
        </w:rPr>
        <w:t>19</w:t>
      </w:r>
      <w:r w:rsidR="003707E2">
        <w:rPr>
          <w:rFonts w:ascii="Times New Roman" w:hAnsi="Times New Roman" w:cs="Times New Roman"/>
          <w:sz w:val="24"/>
          <w:szCs w:val="24"/>
        </w:rPr>
        <w:t>]</w:t>
      </w:r>
      <w:r w:rsidRPr="00585FBF">
        <w:rPr>
          <w:rFonts w:ascii="Times New Roman" w:hAnsi="Times New Roman" w:cs="Times New Roman"/>
          <w:sz w:val="24"/>
          <w:szCs w:val="24"/>
        </w:rPr>
        <w:t>.</w:t>
      </w:r>
    </w:p>
    <w:p w14:paraId="1F1A2D3A" w14:textId="77777777" w:rsidR="000C4D43" w:rsidRPr="00585FBF" w:rsidRDefault="000C4D43" w:rsidP="000C4D43">
      <w:pPr>
        <w:spacing w:before="100" w:beforeAutospacing="1" w:after="100" w:afterAutospacing="1" w:line="480" w:lineRule="auto"/>
        <w:outlineLvl w:val="2"/>
        <w:rPr>
          <w:rFonts w:ascii="Times New Roman" w:eastAsia="Times New Roman" w:hAnsi="Times New Roman" w:cs="Times New Roman"/>
          <w:b/>
          <w:bCs/>
          <w:sz w:val="24"/>
          <w:szCs w:val="24"/>
        </w:rPr>
      </w:pPr>
      <w:r w:rsidRPr="00585FBF">
        <w:rPr>
          <w:rFonts w:ascii="Times New Roman" w:eastAsia="Times New Roman" w:hAnsi="Times New Roman" w:cs="Times New Roman"/>
          <w:b/>
          <w:bCs/>
          <w:sz w:val="24"/>
          <w:szCs w:val="24"/>
        </w:rPr>
        <w:t xml:space="preserve">Dose selection </w:t>
      </w:r>
    </w:p>
    <w:p w14:paraId="4A45BAD9" w14:textId="7F6A41B1"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The animals were divided into 4 groups; the doses of </w:t>
      </w:r>
      <w:r w:rsidRPr="00585FBF">
        <w:rPr>
          <w:rFonts w:ascii="Times New Roman" w:hAnsi="Times New Roman" w:cs="Times New Roman"/>
          <w:i/>
          <w:sz w:val="24"/>
          <w:szCs w:val="24"/>
        </w:rPr>
        <w:t xml:space="preserve">B.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i/>
          <w:sz w:val="24"/>
          <w:szCs w:val="24"/>
        </w:rPr>
        <w:t xml:space="preserve"> </w:t>
      </w:r>
      <w:r w:rsidRPr="00585FBF">
        <w:rPr>
          <w:rFonts w:ascii="Times New Roman" w:hAnsi="Times New Roman" w:cs="Times New Roman"/>
          <w:sz w:val="24"/>
          <w:szCs w:val="24"/>
        </w:rPr>
        <w:t>were</w:t>
      </w:r>
      <w:r w:rsidRPr="00585FBF">
        <w:rPr>
          <w:rFonts w:ascii="Times New Roman" w:eastAsia="Times New Roman" w:hAnsi="Times New Roman" w:cs="Times New Roman"/>
          <w:sz w:val="24"/>
          <w:szCs w:val="24"/>
        </w:rPr>
        <w:t xml:space="preserve"> selected based on previous pharmacological pre-tests and OECD protocol, such that a wide range of toxicity data can be captured within the 10, 100 </w:t>
      </w:r>
      <w:r w:rsidR="003707E2">
        <w:rPr>
          <w:rFonts w:ascii="Times New Roman" w:eastAsia="Times New Roman" w:hAnsi="Times New Roman" w:cs="Times New Roman"/>
          <w:sz w:val="24"/>
          <w:szCs w:val="24"/>
        </w:rPr>
        <w:t>and 1000 mg/kg doses [</w:t>
      </w:r>
      <w:r w:rsidR="002D20A8">
        <w:rPr>
          <w:rFonts w:ascii="Times New Roman" w:eastAsia="Times New Roman" w:hAnsi="Times New Roman" w:cs="Times New Roman"/>
          <w:sz w:val="24"/>
          <w:szCs w:val="24"/>
        </w:rPr>
        <w:t>20</w:t>
      </w:r>
      <w:r w:rsidR="003707E2">
        <w:rPr>
          <w:rFonts w:ascii="Times New Roman" w:eastAsia="Times New Roman" w:hAnsi="Times New Roman" w:cs="Times New Roman"/>
          <w:sz w:val="24"/>
          <w:szCs w:val="24"/>
        </w:rPr>
        <w:t>]</w:t>
      </w:r>
      <w:r w:rsidRPr="00585FBF">
        <w:rPr>
          <w:rFonts w:ascii="Times New Roman" w:eastAsia="Times New Roman" w:hAnsi="Times New Roman" w:cs="Times New Roman"/>
          <w:sz w:val="24"/>
          <w:szCs w:val="24"/>
        </w:rPr>
        <w:t xml:space="preserve">. </w:t>
      </w:r>
      <w:r w:rsidRPr="00585FBF">
        <w:rPr>
          <w:rFonts w:ascii="Times New Roman" w:hAnsi="Times New Roman" w:cs="Times New Roman"/>
          <w:sz w:val="24"/>
          <w:szCs w:val="24"/>
        </w:rPr>
        <w:t>All the animals were subjected to a 90 days sub-chronic toxicity testing.</w:t>
      </w:r>
    </w:p>
    <w:p w14:paraId="4913D7BB" w14:textId="77777777" w:rsidR="000C4D43" w:rsidRPr="00585FBF" w:rsidRDefault="000C4D43" w:rsidP="000C4D43">
      <w:pPr>
        <w:autoSpaceDE w:val="0"/>
        <w:autoSpaceDN w:val="0"/>
        <w:adjustRightInd w:val="0"/>
        <w:spacing w:after="0" w:line="480" w:lineRule="auto"/>
        <w:rPr>
          <w:rFonts w:ascii="Times New Roman" w:hAnsi="Times New Roman" w:cs="Times New Roman"/>
          <w:b/>
          <w:bCs/>
          <w:sz w:val="24"/>
          <w:szCs w:val="24"/>
        </w:rPr>
      </w:pPr>
      <w:r w:rsidRPr="00585FBF">
        <w:rPr>
          <w:rFonts w:ascii="Times New Roman" w:hAnsi="Times New Roman" w:cs="Times New Roman"/>
          <w:b/>
          <w:bCs/>
          <w:sz w:val="24"/>
          <w:szCs w:val="24"/>
        </w:rPr>
        <w:t>Acute toxicity test</w:t>
      </w:r>
    </w:p>
    <w:p w14:paraId="1948081D" w14:textId="46BDB10C" w:rsidR="000C4D43" w:rsidRPr="00585FBF" w:rsidRDefault="000C4D43" w:rsidP="000C4D43">
      <w:pPr>
        <w:spacing w:line="480" w:lineRule="auto"/>
        <w:rPr>
          <w:rFonts w:ascii="Times New Roman" w:hAnsi="Times New Roman" w:cs="Times New Roman"/>
          <w:bCs/>
          <w:sz w:val="24"/>
          <w:szCs w:val="24"/>
        </w:rPr>
      </w:pPr>
      <w:r w:rsidRPr="00585FBF">
        <w:rPr>
          <w:rFonts w:ascii="Times New Roman" w:hAnsi="Times New Roman" w:cs="Times New Roman"/>
          <w:bCs/>
          <w:sz w:val="24"/>
          <w:szCs w:val="24"/>
        </w:rPr>
        <w:t xml:space="preserve">Adult male mice were subjected to Miller and </w:t>
      </w:r>
      <w:proofErr w:type="spellStart"/>
      <w:r w:rsidRPr="00585FBF">
        <w:rPr>
          <w:rFonts w:ascii="Times New Roman" w:hAnsi="Times New Roman" w:cs="Times New Roman"/>
          <w:bCs/>
          <w:sz w:val="24"/>
          <w:szCs w:val="24"/>
        </w:rPr>
        <w:t>Tainter</w:t>
      </w:r>
      <w:proofErr w:type="spellEnd"/>
      <w:r w:rsidRPr="00585FBF">
        <w:rPr>
          <w:rFonts w:ascii="Times New Roman" w:hAnsi="Times New Roman" w:cs="Times New Roman"/>
          <w:bCs/>
          <w:sz w:val="24"/>
          <w:szCs w:val="24"/>
        </w:rPr>
        <w:t xml:space="preserve"> acute toxicity study </w:t>
      </w:r>
      <w:r w:rsidR="003707E2">
        <w:rPr>
          <w:rFonts w:ascii="Times New Roman" w:hAnsi="Times New Roman" w:cs="Times New Roman"/>
          <w:bCs/>
          <w:sz w:val="24"/>
          <w:szCs w:val="24"/>
        </w:rPr>
        <w:t>method [</w:t>
      </w:r>
      <w:r w:rsidR="002D20A8">
        <w:rPr>
          <w:rFonts w:ascii="Times New Roman" w:hAnsi="Times New Roman" w:cs="Times New Roman"/>
          <w:bCs/>
          <w:sz w:val="24"/>
          <w:szCs w:val="24"/>
        </w:rPr>
        <w:t>21</w:t>
      </w:r>
      <w:r w:rsidR="003707E2">
        <w:rPr>
          <w:rFonts w:ascii="Times New Roman" w:hAnsi="Times New Roman" w:cs="Times New Roman"/>
          <w:bCs/>
          <w:sz w:val="24"/>
          <w:szCs w:val="24"/>
        </w:rPr>
        <w:t>]</w:t>
      </w:r>
      <w:r w:rsidRPr="00585FBF">
        <w:rPr>
          <w:rFonts w:ascii="Times New Roman" w:hAnsi="Times New Roman" w:cs="Times New Roman"/>
          <w:bCs/>
          <w:sz w:val="24"/>
          <w:szCs w:val="24"/>
        </w:rPr>
        <w:t>. Mice (n= 20) were used; the test lasted for 24 hours, then further 14 days in which animals where observed for signs of toxicity which included feeding and drinking patterns, stool texture, behavioral changes, physical morphological changes and mortality.</w:t>
      </w:r>
    </w:p>
    <w:p w14:paraId="7B6BF894" w14:textId="0ACDE67A"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bCs/>
          <w:sz w:val="24"/>
          <w:szCs w:val="24"/>
        </w:rPr>
        <w:t xml:space="preserve">    Five groups of m</w:t>
      </w:r>
      <w:r w:rsidRPr="00585FBF">
        <w:rPr>
          <w:rFonts w:ascii="Times New Roman" w:hAnsi="Times New Roman" w:cs="Times New Roman"/>
          <w:sz w:val="24"/>
          <w:szCs w:val="24"/>
        </w:rPr>
        <w:t xml:space="preserve">ice (n = 5) were fasted for 12h, and administered with the extract (10 mg/kg-5000 mg/kg), orally, through an oral cannula. In the same manner, the extract (10 - 2000 mg/kg) was administered to another set of mice, </w:t>
      </w:r>
      <w:proofErr w:type="spellStart"/>
      <w:r w:rsidRPr="00585FBF">
        <w:rPr>
          <w:rFonts w:ascii="Times New Roman" w:hAnsi="Times New Roman" w:cs="Times New Roman"/>
          <w:sz w:val="24"/>
          <w:szCs w:val="24"/>
        </w:rPr>
        <w:t>intraperitoneally</w:t>
      </w:r>
      <w:proofErr w:type="spellEnd"/>
      <w:r w:rsidRPr="00585FBF">
        <w:rPr>
          <w:rFonts w:ascii="Times New Roman" w:hAnsi="Times New Roman" w:cs="Times New Roman"/>
          <w:sz w:val="24"/>
          <w:szCs w:val="24"/>
        </w:rPr>
        <w:t xml:space="preserve">. The control mice were given distilled water (10 ml/kg).  Mice were closely observed for toxic symptoms and </w:t>
      </w:r>
      <w:proofErr w:type="spellStart"/>
      <w:r w:rsidRPr="00585FBF">
        <w:rPr>
          <w:rFonts w:ascii="Times New Roman" w:hAnsi="Times New Roman" w:cs="Times New Roman"/>
          <w:sz w:val="24"/>
          <w:szCs w:val="24"/>
        </w:rPr>
        <w:t>behavioural</w:t>
      </w:r>
      <w:proofErr w:type="spellEnd"/>
      <w:r w:rsidRPr="00585FBF">
        <w:rPr>
          <w:rFonts w:ascii="Times New Roman" w:hAnsi="Times New Roman" w:cs="Times New Roman"/>
          <w:sz w:val="24"/>
          <w:szCs w:val="24"/>
        </w:rPr>
        <w:t xml:space="preserve"> changes for the first two hours of administration and mortality recorded within 24 h LD</w:t>
      </w:r>
      <w:r w:rsidRPr="00585FBF">
        <w:rPr>
          <w:rFonts w:ascii="Times New Roman" w:hAnsi="Times New Roman" w:cs="Times New Roman"/>
          <w:sz w:val="24"/>
          <w:szCs w:val="24"/>
          <w:vertAlign w:val="subscript"/>
        </w:rPr>
        <w:t>50</w:t>
      </w:r>
      <w:r w:rsidRPr="00585FBF">
        <w:rPr>
          <w:rFonts w:ascii="Times New Roman" w:hAnsi="Times New Roman" w:cs="Times New Roman"/>
          <w:sz w:val="24"/>
          <w:szCs w:val="24"/>
        </w:rPr>
        <w:t xml:space="preserve"> was calculated using the me</w:t>
      </w:r>
      <w:r w:rsidR="003707E2">
        <w:rPr>
          <w:rFonts w:ascii="Times New Roman" w:hAnsi="Times New Roman" w:cs="Times New Roman"/>
          <w:sz w:val="24"/>
          <w:szCs w:val="24"/>
        </w:rPr>
        <w:t xml:space="preserve">thod of Miller and </w:t>
      </w:r>
      <w:proofErr w:type="spellStart"/>
      <w:r w:rsidR="003707E2">
        <w:rPr>
          <w:rFonts w:ascii="Times New Roman" w:hAnsi="Times New Roman" w:cs="Times New Roman"/>
          <w:sz w:val="24"/>
          <w:szCs w:val="24"/>
        </w:rPr>
        <w:t>Tainter</w:t>
      </w:r>
      <w:proofErr w:type="spellEnd"/>
      <w:r w:rsidR="003707E2">
        <w:rPr>
          <w:rFonts w:ascii="Times New Roman" w:hAnsi="Times New Roman" w:cs="Times New Roman"/>
          <w:sz w:val="24"/>
          <w:szCs w:val="24"/>
        </w:rPr>
        <w:t xml:space="preserve"> [21]</w:t>
      </w:r>
      <w:r w:rsidRPr="00585FBF">
        <w:rPr>
          <w:rFonts w:ascii="Times New Roman" w:hAnsi="Times New Roman" w:cs="Times New Roman"/>
          <w:sz w:val="24"/>
          <w:szCs w:val="24"/>
        </w:rPr>
        <w:t xml:space="preserve">. Mice orally administered with extract were observed for 14 days, further, to investigate any sub-acute toxic effects. </w:t>
      </w:r>
    </w:p>
    <w:p w14:paraId="782C40DF"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 xml:space="preserve"> Sub-chronic toxicity test</w:t>
      </w:r>
    </w:p>
    <w:p w14:paraId="54C195A2"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Young adult male rats were randomly allotted to four groups (24/group), consisting of the control and three extract-treated groups, 10 mg/kg, 100 mg/kg and 1 g/kg (which represented one-tenth of the pharmacologically active dose, the pharmacologically active dose, and ten times the pharmacologically active dose, respectively). The doses were administered daily through drinking water, throughout 90-day test and 21-day reversibility period. After 90 days, some rats were sacrificed (16/group) for internal macroscopic and biochemical investigations, as well as oxidative stress parameters and </w:t>
      </w:r>
      <w:proofErr w:type="spellStart"/>
      <w:r w:rsidRPr="00585FBF">
        <w:rPr>
          <w:rFonts w:ascii="Times New Roman" w:hAnsi="Times New Roman" w:cs="Times New Roman"/>
          <w:sz w:val="24"/>
          <w:szCs w:val="24"/>
        </w:rPr>
        <w:t>histopathologic</w:t>
      </w:r>
      <w:proofErr w:type="spellEnd"/>
      <w:r w:rsidRPr="00585FBF">
        <w:rPr>
          <w:rFonts w:ascii="Times New Roman" w:hAnsi="Times New Roman" w:cs="Times New Roman"/>
          <w:sz w:val="24"/>
          <w:szCs w:val="24"/>
        </w:rPr>
        <w:t xml:space="preserve"> changes. Other rats were retained (8/group) for reversibility of test effects.</w:t>
      </w:r>
    </w:p>
    <w:p w14:paraId="219653FA"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 xml:space="preserve">Measurement biochemical parameters </w:t>
      </w:r>
    </w:p>
    <w:p w14:paraId="1F20556B" w14:textId="1C668141"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Whole blood of each rat was centrifuged at 2500 revolution for 20 min at 10 </w:t>
      </w:r>
      <w:r w:rsidRPr="00585FBF">
        <w:rPr>
          <w:rFonts w:ascii="Times New Roman" w:hAnsi="Times New Roman" w:cs="Times New Roman"/>
          <w:sz w:val="24"/>
          <w:szCs w:val="24"/>
        </w:rPr>
        <w:sym w:font="Symbol" w:char="F0B0"/>
      </w:r>
      <w:r w:rsidRPr="00585FBF">
        <w:rPr>
          <w:rFonts w:ascii="Times New Roman" w:hAnsi="Times New Roman" w:cs="Times New Roman"/>
          <w:sz w:val="24"/>
          <w:szCs w:val="24"/>
        </w:rPr>
        <w:t xml:space="preserve">C to separate the serum. Serum was mixed with reagents of </w:t>
      </w:r>
      <w:proofErr w:type="spellStart"/>
      <w:r w:rsidRPr="00585FBF">
        <w:rPr>
          <w:rFonts w:ascii="Times New Roman" w:hAnsi="Times New Roman" w:cs="Times New Roman"/>
          <w:sz w:val="24"/>
          <w:szCs w:val="24"/>
        </w:rPr>
        <w:t>Randox</w:t>
      </w:r>
      <w:proofErr w:type="spellEnd"/>
      <w:r w:rsidRPr="00585FBF">
        <w:rPr>
          <w:rFonts w:ascii="Times New Roman" w:hAnsi="Times New Roman" w:cs="Times New Roman"/>
          <w:sz w:val="24"/>
          <w:szCs w:val="24"/>
        </w:rPr>
        <w:t xml:space="preserve">™ kits and read in a </w:t>
      </w:r>
      <w:proofErr w:type="spellStart"/>
      <w:r w:rsidRPr="00585FBF">
        <w:rPr>
          <w:rFonts w:ascii="Times New Roman" w:hAnsi="Times New Roman" w:cs="Times New Roman"/>
          <w:i/>
          <w:sz w:val="24"/>
          <w:szCs w:val="24"/>
        </w:rPr>
        <w:t>Screenmaster</w:t>
      </w:r>
      <w:proofErr w:type="spellEnd"/>
      <w:r w:rsidRPr="00585FBF">
        <w:rPr>
          <w:rFonts w:ascii="Times New Roman" w:hAnsi="Times New Roman" w:cs="Times New Roman"/>
          <w:sz w:val="24"/>
          <w:szCs w:val="24"/>
        </w:rPr>
        <w:t xml:space="preserve"> colorimeter set at 37 </w:t>
      </w:r>
      <w:r w:rsidRPr="00585FBF">
        <w:rPr>
          <w:rFonts w:ascii="Times New Roman" w:hAnsi="Times New Roman" w:cs="Times New Roman"/>
          <w:sz w:val="24"/>
          <w:szCs w:val="24"/>
        </w:rPr>
        <w:sym w:font="Symbol" w:char="F0B0"/>
      </w:r>
      <w:r w:rsidRPr="00585FBF">
        <w:rPr>
          <w:rFonts w:ascii="Times New Roman" w:hAnsi="Times New Roman" w:cs="Times New Roman"/>
          <w:sz w:val="24"/>
          <w:szCs w:val="24"/>
        </w:rPr>
        <w:t xml:space="preserve">C. The activity of serum alkaline phosphatase (ALP) was determined at 405 nm using </w:t>
      </w:r>
      <w:r w:rsidR="003707E2">
        <w:rPr>
          <w:rFonts w:ascii="Times New Roman" w:hAnsi="Times New Roman" w:cs="Times New Roman"/>
          <w:sz w:val="24"/>
          <w:szCs w:val="24"/>
        </w:rPr>
        <w:t>a standard method [</w:t>
      </w:r>
      <w:r w:rsidR="002D20A8">
        <w:rPr>
          <w:rFonts w:ascii="Times New Roman" w:hAnsi="Times New Roman" w:cs="Times New Roman"/>
          <w:sz w:val="24"/>
          <w:szCs w:val="24"/>
        </w:rPr>
        <w:t>22</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serum alanine amino </w:t>
      </w:r>
      <w:proofErr w:type="spellStart"/>
      <w:r w:rsidRPr="00585FBF">
        <w:rPr>
          <w:rFonts w:ascii="Times New Roman" w:hAnsi="Times New Roman" w:cs="Times New Roman"/>
          <w:sz w:val="24"/>
          <w:szCs w:val="24"/>
        </w:rPr>
        <w:t>transferase</w:t>
      </w:r>
      <w:proofErr w:type="spellEnd"/>
      <w:r w:rsidRPr="00585FBF">
        <w:rPr>
          <w:rFonts w:ascii="Times New Roman" w:hAnsi="Times New Roman" w:cs="Times New Roman"/>
          <w:sz w:val="24"/>
          <w:szCs w:val="24"/>
        </w:rPr>
        <w:t xml:space="preserve"> (ALT) and aspartate amino </w:t>
      </w:r>
      <w:proofErr w:type="spellStart"/>
      <w:r w:rsidRPr="00585FBF">
        <w:rPr>
          <w:rFonts w:ascii="Times New Roman" w:hAnsi="Times New Roman" w:cs="Times New Roman"/>
          <w:sz w:val="24"/>
          <w:szCs w:val="24"/>
        </w:rPr>
        <w:t>transferase</w:t>
      </w:r>
      <w:proofErr w:type="spellEnd"/>
      <w:r w:rsidRPr="00585FBF">
        <w:rPr>
          <w:rFonts w:ascii="Times New Roman" w:hAnsi="Times New Roman" w:cs="Times New Roman"/>
          <w:sz w:val="24"/>
          <w:szCs w:val="24"/>
        </w:rPr>
        <w:t xml:space="preserve"> (AST) were als</w:t>
      </w:r>
      <w:r w:rsidR="003707E2">
        <w:rPr>
          <w:rFonts w:ascii="Times New Roman" w:hAnsi="Times New Roman" w:cs="Times New Roman"/>
          <w:sz w:val="24"/>
          <w:szCs w:val="24"/>
        </w:rPr>
        <w:t>o determined at 340 nm [</w:t>
      </w:r>
      <w:r w:rsidR="002D20A8">
        <w:rPr>
          <w:rFonts w:ascii="Times New Roman" w:hAnsi="Times New Roman" w:cs="Times New Roman"/>
          <w:sz w:val="24"/>
          <w:szCs w:val="24"/>
        </w:rPr>
        <w:t>23</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Lactate dehydrogenase (LDH) was measured by the meth</w:t>
      </w:r>
      <w:r w:rsidR="003707E2">
        <w:rPr>
          <w:rFonts w:ascii="Times New Roman" w:hAnsi="Times New Roman" w:cs="Times New Roman"/>
          <w:sz w:val="24"/>
          <w:szCs w:val="24"/>
        </w:rPr>
        <w:t xml:space="preserve">od of </w:t>
      </w:r>
      <w:proofErr w:type="spellStart"/>
      <w:r w:rsidR="003707E2">
        <w:rPr>
          <w:rFonts w:ascii="Times New Roman" w:hAnsi="Times New Roman" w:cs="Times New Roman"/>
          <w:sz w:val="24"/>
          <w:szCs w:val="24"/>
        </w:rPr>
        <w:t>Wroblewski</w:t>
      </w:r>
      <w:proofErr w:type="spellEnd"/>
      <w:r w:rsidR="003707E2">
        <w:rPr>
          <w:rFonts w:ascii="Times New Roman" w:hAnsi="Times New Roman" w:cs="Times New Roman"/>
          <w:sz w:val="24"/>
          <w:szCs w:val="24"/>
        </w:rPr>
        <w:t xml:space="preserve"> and </w:t>
      </w:r>
      <w:proofErr w:type="spellStart"/>
      <w:r w:rsidR="003707E2">
        <w:rPr>
          <w:rFonts w:ascii="Times New Roman" w:hAnsi="Times New Roman" w:cs="Times New Roman"/>
          <w:sz w:val="24"/>
          <w:szCs w:val="24"/>
        </w:rPr>
        <w:t>LaDue</w:t>
      </w:r>
      <w:proofErr w:type="spellEnd"/>
      <w:r w:rsidR="003707E2">
        <w:rPr>
          <w:rFonts w:ascii="Times New Roman" w:hAnsi="Times New Roman" w:cs="Times New Roman"/>
          <w:sz w:val="24"/>
          <w:szCs w:val="24"/>
        </w:rPr>
        <w:t xml:space="preserve"> [24]</w:t>
      </w:r>
      <w:r w:rsidR="002D20A8">
        <w:rPr>
          <w:rFonts w:ascii="Times New Roman" w:hAnsi="Times New Roman" w:cs="Times New Roman"/>
          <w:sz w:val="24"/>
          <w:szCs w:val="24"/>
        </w:rPr>
        <w:t>, and serum direct bilirubin</w:t>
      </w:r>
      <w:r w:rsidRPr="00585FBF">
        <w:rPr>
          <w:rFonts w:ascii="Times New Roman" w:hAnsi="Times New Roman" w:cs="Times New Roman"/>
          <w:sz w:val="24"/>
          <w:szCs w:val="24"/>
        </w:rPr>
        <w:t xml:space="preserve"> levels were also determined. Also Uric acid was measured using the urease cleavage </w:t>
      </w:r>
      <w:proofErr w:type="spellStart"/>
      <w:r w:rsidRPr="00585FBF">
        <w:rPr>
          <w:rFonts w:ascii="Times New Roman" w:hAnsi="Times New Roman" w:cs="Times New Roman"/>
          <w:sz w:val="24"/>
          <w:szCs w:val="24"/>
        </w:rPr>
        <w:t>Berthlot’s</w:t>
      </w:r>
      <w:proofErr w:type="spellEnd"/>
      <w:r w:rsidRPr="00585FBF">
        <w:rPr>
          <w:rFonts w:ascii="Times New Roman" w:hAnsi="Times New Roman" w:cs="Times New Roman"/>
          <w:sz w:val="24"/>
          <w:szCs w:val="24"/>
        </w:rPr>
        <w:t xml:space="preserve"> reaction and </w:t>
      </w:r>
      <w:proofErr w:type="spellStart"/>
      <w:r w:rsidRPr="00585FBF">
        <w:rPr>
          <w:rFonts w:ascii="Times New Roman" w:hAnsi="Times New Roman" w:cs="Times New Roman"/>
          <w:sz w:val="24"/>
          <w:szCs w:val="24"/>
        </w:rPr>
        <w:t>creatinine</w:t>
      </w:r>
      <w:proofErr w:type="spellEnd"/>
      <w:r w:rsidRPr="00585FBF">
        <w:rPr>
          <w:rFonts w:ascii="Times New Roman" w:hAnsi="Times New Roman" w:cs="Times New Roman"/>
          <w:sz w:val="24"/>
          <w:szCs w:val="24"/>
        </w:rPr>
        <w:t xml:space="preserve"> concentration was also determined.</w:t>
      </w:r>
    </w:p>
    <w:p w14:paraId="3679BB2B"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Reversibility of significant toxicity effects was tested following 21 days of treatment withdrawal in the </w:t>
      </w:r>
      <w:r w:rsidRPr="00585FBF">
        <w:rPr>
          <w:rFonts w:ascii="Times New Roman" w:hAnsi="Times New Roman" w:cs="Times New Roman"/>
          <w:i/>
          <w:sz w:val="24"/>
          <w:szCs w:val="24"/>
        </w:rPr>
        <w:t xml:space="preserve">B.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treated groups for only those groups and treatment where significance was recorded for biochemical (hepatic and/or renal) metabolites.</w:t>
      </w:r>
    </w:p>
    <w:p w14:paraId="770E3D87" w14:textId="77777777" w:rsidR="000C4D43" w:rsidRDefault="000C4D43" w:rsidP="000C4D43">
      <w:pPr>
        <w:spacing w:line="480" w:lineRule="auto"/>
        <w:rPr>
          <w:rFonts w:ascii="Times New Roman" w:hAnsi="Times New Roman" w:cs="Times New Roman"/>
          <w:b/>
          <w:sz w:val="24"/>
          <w:szCs w:val="24"/>
        </w:rPr>
      </w:pPr>
    </w:p>
    <w:p w14:paraId="785B6D3C"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Measurement of oxidative stress and peroxidation</w:t>
      </w:r>
    </w:p>
    <w:p w14:paraId="667A871D" w14:textId="06869DC3"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From liver, kidney, heart, lungs, spleen and testis tissue samples of sacrificed rats, determination of catalase (CAT), superoxide dismutase (SOD), and </w:t>
      </w:r>
      <w:proofErr w:type="spellStart"/>
      <w:r w:rsidRPr="00585FBF">
        <w:rPr>
          <w:rFonts w:ascii="Times New Roman" w:hAnsi="Times New Roman" w:cs="Times New Roman"/>
          <w:sz w:val="24"/>
          <w:szCs w:val="24"/>
        </w:rPr>
        <w:t>malondialdehyde</w:t>
      </w:r>
      <w:proofErr w:type="spellEnd"/>
      <w:r w:rsidRPr="00585FBF">
        <w:rPr>
          <w:rFonts w:ascii="Times New Roman" w:hAnsi="Times New Roman" w:cs="Times New Roman"/>
          <w:sz w:val="24"/>
          <w:szCs w:val="24"/>
        </w:rPr>
        <w:t xml:space="preserve"> (MDA) was done according t</w:t>
      </w:r>
      <w:r w:rsidR="003707E2">
        <w:rPr>
          <w:rFonts w:ascii="Times New Roman" w:hAnsi="Times New Roman" w:cs="Times New Roman"/>
          <w:sz w:val="24"/>
          <w:szCs w:val="24"/>
        </w:rPr>
        <w:t>o a standard protocol [</w:t>
      </w:r>
      <w:r w:rsidR="002D20A8">
        <w:rPr>
          <w:rFonts w:ascii="Times New Roman" w:hAnsi="Times New Roman" w:cs="Times New Roman"/>
          <w:sz w:val="24"/>
          <w:szCs w:val="24"/>
        </w:rPr>
        <w:t>25</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w:t>
      </w:r>
    </w:p>
    <w:p w14:paraId="059E482B" w14:textId="55F341BC"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Reversibility of significant toxicity effects was tested following 21 days of treatment withdrawal in the </w:t>
      </w:r>
      <w:r w:rsidR="003707E2">
        <w:rPr>
          <w:rFonts w:ascii="Times New Roman" w:hAnsi="Times New Roman" w:cs="Times New Roman"/>
          <w:sz w:val="24"/>
          <w:szCs w:val="24"/>
        </w:rPr>
        <w:t>BP</w:t>
      </w:r>
      <w:r w:rsidRPr="00585FBF">
        <w:rPr>
          <w:rFonts w:ascii="Times New Roman" w:hAnsi="Times New Roman" w:cs="Times New Roman"/>
          <w:sz w:val="24"/>
          <w:szCs w:val="24"/>
        </w:rPr>
        <w:t xml:space="preserve"> treated groups for only those groups and treatment where significance was recorded for oxidative stress metabolites.</w:t>
      </w:r>
    </w:p>
    <w:p w14:paraId="24434AED" w14:textId="77777777" w:rsidR="000C4D43" w:rsidRPr="00585FBF" w:rsidRDefault="000C4D43" w:rsidP="000C4D43">
      <w:pPr>
        <w:spacing w:line="480" w:lineRule="auto"/>
        <w:rPr>
          <w:rFonts w:ascii="Times New Roman" w:hAnsi="Times New Roman" w:cs="Times New Roman"/>
          <w:b/>
          <w:sz w:val="24"/>
          <w:szCs w:val="24"/>
        </w:rPr>
      </w:pPr>
      <w:proofErr w:type="spellStart"/>
      <w:r w:rsidRPr="00585FBF">
        <w:rPr>
          <w:rFonts w:ascii="Times New Roman" w:hAnsi="Times New Roman" w:cs="Times New Roman"/>
          <w:b/>
          <w:sz w:val="24"/>
          <w:szCs w:val="24"/>
        </w:rPr>
        <w:t>Histopathologic</w:t>
      </w:r>
      <w:proofErr w:type="spellEnd"/>
      <w:r w:rsidRPr="00585FBF">
        <w:rPr>
          <w:rFonts w:ascii="Times New Roman" w:hAnsi="Times New Roman" w:cs="Times New Roman"/>
          <w:b/>
          <w:sz w:val="24"/>
          <w:szCs w:val="24"/>
        </w:rPr>
        <w:t xml:space="preserve"> assessment</w:t>
      </w:r>
    </w:p>
    <w:p w14:paraId="449E2D81"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After the collection of blood, the liver, kidney, heart, lung, spleen and testis tissues were immediately excised, freed from adventitia, blotted, weighed and fixed in 10 % </w:t>
      </w:r>
      <w:proofErr w:type="spellStart"/>
      <w:r w:rsidRPr="00585FBF">
        <w:rPr>
          <w:rFonts w:ascii="Times New Roman" w:hAnsi="Times New Roman" w:cs="Times New Roman"/>
          <w:sz w:val="24"/>
          <w:szCs w:val="24"/>
        </w:rPr>
        <w:t>formol</w:t>
      </w:r>
      <w:proofErr w:type="spellEnd"/>
      <w:r w:rsidRPr="00585FBF">
        <w:rPr>
          <w:rFonts w:ascii="Times New Roman" w:hAnsi="Times New Roman" w:cs="Times New Roman"/>
          <w:sz w:val="24"/>
          <w:szCs w:val="24"/>
        </w:rPr>
        <w:t xml:space="preserve"> saline for histological studies. Fixed sections were passed through alcohol and xylene, embedded in paraffin and blocked out. Thin sections (0.5 µ) were cut from these blocks, stained with </w:t>
      </w:r>
      <w:proofErr w:type="spellStart"/>
      <w:r w:rsidRPr="00585FBF">
        <w:rPr>
          <w:rFonts w:ascii="Times New Roman" w:hAnsi="Times New Roman" w:cs="Times New Roman"/>
          <w:sz w:val="24"/>
          <w:szCs w:val="24"/>
        </w:rPr>
        <w:t>haematoxylin</w:t>
      </w:r>
      <w:proofErr w:type="spellEnd"/>
      <w:r w:rsidRPr="00585FBF">
        <w:rPr>
          <w:rFonts w:ascii="Times New Roman" w:hAnsi="Times New Roman" w:cs="Times New Roman"/>
          <w:sz w:val="24"/>
          <w:szCs w:val="24"/>
        </w:rPr>
        <w:t xml:space="preserve"> and eosin and examined with a light microscope, (</w:t>
      </w:r>
      <w:proofErr w:type="spellStart"/>
      <w:r w:rsidRPr="00585FBF">
        <w:rPr>
          <w:rFonts w:ascii="Times New Roman" w:hAnsi="Times New Roman" w:cs="Times New Roman"/>
          <w:sz w:val="24"/>
          <w:szCs w:val="24"/>
        </w:rPr>
        <w:t>Ceti</w:t>
      </w:r>
      <w:proofErr w:type="spellEnd"/>
      <w:r w:rsidRPr="00585FBF">
        <w:rPr>
          <w:rFonts w:ascii="Times New Roman" w:hAnsi="Times New Roman" w:cs="Times New Roman"/>
          <w:sz w:val="24"/>
          <w:szCs w:val="24"/>
        </w:rPr>
        <w:t xml:space="preserve">, UK) at magnifications ranging from 100 to 1000. </w:t>
      </w:r>
    </w:p>
    <w:p w14:paraId="03448BAD"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Histopathology was done again for reversibility of significant toxicity effects following 21 days of treatment withdrawal in the </w:t>
      </w:r>
      <w:r w:rsidRPr="00585FBF">
        <w:rPr>
          <w:rFonts w:ascii="Times New Roman" w:hAnsi="Times New Roman" w:cs="Times New Roman"/>
          <w:i/>
          <w:sz w:val="24"/>
          <w:szCs w:val="24"/>
        </w:rPr>
        <w:t xml:space="preserve">B.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treated groups for only those groups and treatment where pathology was recorded for the vital organs.</w:t>
      </w:r>
    </w:p>
    <w:p w14:paraId="77AF2F35"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 xml:space="preserve">Statistical analysis </w:t>
      </w:r>
    </w:p>
    <w:p w14:paraId="16B2E96A"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Results are presented as mean ± S.E.M or percentages. Statistical significance between the groups was </w:t>
      </w:r>
      <w:proofErr w:type="spellStart"/>
      <w:r w:rsidRPr="00585FBF">
        <w:rPr>
          <w:rFonts w:ascii="Times New Roman" w:hAnsi="Times New Roman" w:cs="Times New Roman"/>
          <w:sz w:val="24"/>
          <w:szCs w:val="24"/>
        </w:rPr>
        <w:t>analysed</w:t>
      </w:r>
      <w:proofErr w:type="spellEnd"/>
      <w:r w:rsidRPr="00585FBF">
        <w:rPr>
          <w:rFonts w:ascii="Times New Roman" w:hAnsi="Times New Roman" w:cs="Times New Roman"/>
          <w:sz w:val="24"/>
          <w:szCs w:val="24"/>
        </w:rPr>
        <w:t xml:space="preserve"> by means of Student’s </w:t>
      </w:r>
      <w:r w:rsidRPr="00585FBF">
        <w:rPr>
          <w:rFonts w:ascii="Times New Roman" w:hAnsi="Times New Roman" w:cs="Times New Roman"/>
          <w:i/>
          <w:sz w:val="24"/>
          <w:szCs w:val="24"/>
        </w:rPr>
        <w:t>t</w:t>
      </w:r>
      <w:r w:rsidRPr="00585FBF">
        <w:rPr>
          <w:rFonts w:ascii="Times New Roman" w:hAnsi="Times New Roman" w:cs="Times New Roman"/>
          <w:sz w:val="24"/>
          <w:szCs w:val="24"/>
        </w:rPr>
        <w:t>-test or analysis of variance (ANOVA); P values less than 0.05 were considered significant.</w:t>
      </w:r>
    </w:p>
    <w:p w14:paraId="68B133F0" w14:textId="77777777" w:rsidR="000C4D43" w:rsidRPr="00585FBF" w:rsidRDefault="000C4D43" w:rsidP="000C4D43">
      <w:pPr>
        <w:spacing w:line="480" w:lineRule="auto"/>
        <w:rPr>
          <w:rFonts w:ascii="Times New Roman" w:hAnsi="Times New Roman" w:cs="Times New Roman"/>
          <w:b/>
          <w:bCs/>
          <w:sz w:val="24"/>
          <w:szCs w:val="24"/>
        </w:rPr>
      </w:pPr>
      <w:r w:rsidRPr="00585FBF">
        <w:rPr>
          <w:rFonts w:ascii="Times New Roman" w:hAnsi="Times New Roman" w:cs="Times New Roman"/>
          <w:b/>
          <w:bCs/>
          <w:sz w:val="24"/>
          <w:szCs w:val="24"/>
        </w:rPr>
        <w:t>RESULTS</w:t>
      </w:r>
    </w:p>
    <w:p w14:paraId="7122735F" w14:textId="77777777" w:rsidR="000C4D43" w:rsidRPr="00585FBF" w:rsidRDefault="000C4D43" w:rsidP="000C4D43">
      <w:pPr>
        <w:spacing w:line="480" w:lineRule="auto"/>
        <w:rPr>
          <w:rFonts w:ascii="Times New Roman" w:hAnsi="Times New Roman" w:cs="Times New Roman"/>
          <w:b/>
          <w:bCs/>
          <w:sz w:val="24"/>
          <w:szCs w:val="24"/>
        </w:rPr>
      </w:pPr>
      <w:r w:rsidRPr="00585FBF">
        <w:rPr>
          <w:rFonts w:ascii="Times New Roman" w:hAnsi="Times New Roman" w:cs="Times New Roman"/>
          <w:b/>
          <w:bCs/>
          <w:sz w:val="24"/>
          <w:szCs w:val="24"/>
        </w:rPr>
        <w:t xml:space="preserve">Acute toxicity effects of aqueous leaf extract of </w:t>
      </w:r>
      <w:r w:rsidRPr="00585FBF">
        <w:rPr>
          <w:rFonts w:ascii="Times New Roman" w:hAnsi="Times New Roman" w:cs="Times New Roman"/>
          <w:b/>
          <w:bCs/>
          <w:i/>
          <w:sz w:val="24"/>
          <w:szCs w:val="24"/>
        </w:rPr>
        <w:t xml:space="preserve">B. </w:t>
      </w:r>
      <w:proofErr w:type="spellStart"/>
      <w:r w:rsidRPr="00585FBF">
        <w:rPr>
          <w:rFonts w:ascii="Times New Roman" w:hAnsi="Times New Roman" w:cs="Times New Roman"/>
          <w:b/>
          <w:bCs/>
          <w:i/>
          <w:sz w:val="24"/>
          <w:szCs w:val="24"/>
        </w:rPr>
        <w:t>pinnatum</w:t>
      </w:r>
      <w:proofErr w:type="spellEnd"/>
      <w:r w:rsidRPr="00585FBF">
        <w:rPr>
          <w:rFonts w:ascii="Times New Roman" w:hAnsi="Times New Roman" w:cs="Times New Roman"/>
          <w:b/>
          <w:bCs/>
          <w:i/>
          <w:sz w:val="24"/>
          <w:szCs w:val="24"/>
        </w:rPr>
        <w:t xml:space="preserve"> </w:t>
      </w:r>
    </w:p>
    <w:p w14:paraId="51B10703" w14:textId="77777777" w:rsidR="000C4D43" w:rsidRPr="00585FBF" w:rsidRDefault="000C4D43" w:rsidP="000C4D43">
      <w:pPr>
        <w:tabs>
          <w:tab w:val="left" w:pos="0"/>
        </w:tabs>
        <w:spacing w:line="480" w:lineRule="auto"/>
        <w:rPr>
          <w:rFonts w:ascii="Times New Roman" w:hAnsi="Times New Roman" w:cs="Times New Roman"/>
          <w:bCs/>
          <w:sz w:val="24"/>
          <w:szCs w:val="24"/>
        </w:rPr>
      </w:pPr>
      <w:r w:rsidRPr="00585FBF">
        <w:rPr>
          <w:rFonts w:ascii="Times New Roman" w:hAnsi="Times New Roman" w:cs="Times New Roman"/>
          <w:bCs/>
          <w:sz w:val="24"/>
          <w:szCs w:val="24"/>
        </w:rPr>
        <w:t xml:space="preserve">Orally administered doses of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bCs/>
          <w:sz w:val="24"/>
          <w:szCs w:val="24"/>
        </w:rPr>
        <w:t xml:space="preserve"> did not produce any observable toxicity or mortality in mice when administered up to 5000 mg/kg, except for dose-dependent sedation and visible heart and breathing rates which were observed with increasing doses. </w:t>
      </w:r>
    </w:p>
    <w:p w14:paraId="0F66CF8A" w14:textId="77777777" w:rsidR="000C4D43" w:rsidRPr="00585FBF" w:rsidRDefault="000C4D43" w:rsidP="000C4D43">
      <w:pPr>
        <w:tabs>
          <w:tab w:val="left" w:pos="0"/>
        </w:tabs>
        <w:spacing w:line="480" w:lineRule="auto"/>
        <w:rPr>
          <w:rFonts w:ascii="Times New Roman" w:hAnsi="Times New Roman" w:cs="Times New Roman"/>
          <w:bCs/>
          <w:sz w:val="24"/>
          <w:szCs w:val="24"/>
        </w:rPr>
      </w:pPr>
      <w:r w:rsidRPr="00585FBF">
        <w:rPr>
          <w:rFonts w:ascii="Times New Roman" w:hAnsi="Times New Roman" w:cs="Times New Roman"/>
          <w:b/>
          <w:bCs/>
          <w:sz w:val="24"/>
          <w:szCs w:val="24"/>
        </w:rPr>
        <w:t xml:space="preserve">Effect of aqueous leaf extract of </w:t>
      </w:r>
      <w:r w:rsidRPr="00585FBF">
        <w:rPr>
          <w:rFonts w:ascii="Times New Roman" w:hAnsi="Times New Roman" w:cs="Times New Roman"/>
          <w:b/>
          <w:bCs/>
          <w:i/>
          <w:sz w:val="24"/>
          <w:szCs w:val="24"/>
        </w:rPr>
        <w:t xml:space="preserve">B. </w:t>
      </w:r>
      <w:proofErr w:type="spellStart"/>
      <w:r w:rsidRPr="00585FBF">
        <w:rPr>
          <w:rFonts w:ascii="Times New Roman" w:hAnsi="Times New Roman" w:cs="Times New Roman"/>
          <w:b/>
          <w:bCs/>
          <w:i/>
          <w:sz w:val="24"/>
          <w:szCs w:val="24"/>
        </w:rPr>
        <w:t>pinnatum</w:t>
      </w:r>
      <w:proofErr w:type="spellEnd"/>
      <w:r w:rsidRPr="00585FBF">
        <w:rPr>
          <w:rFonts w:ascii="Times New Roman" w:hAnsi="Times New Roman" w:cs="Times New Roman"/>
          <w:b/>
          <w:bCs/>
          <w:sz w:val="24"/>
          <w:szCs w:val="24"/>
        </w:rPr>
        <w:t xml:space="preserve"> on Biochemical metabolites in the 90-day study</w:t>
      </w:r>
    </w:p>
    <w:p w14:paraId="7634A59D"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sz w:val="24"/>
          <w:szCs w:val="24"/>
        </w:rPr>
        <w:t>Biochemical parameters such as ALP, AST, and ALT, direct bilirubin and LDH were not significantly (</w:t>
      </w:r>
      <w:r w:rsidRPr="00585FBF">
        <w:rPr>
          <w:rFonts w:ascii="Times New Roman" w:hAnsi="Times New Roman" w:cs="Times New Roman"/>
          <w:i/>
          <w:sz w:val="24"/>
          <w:szCs w:val="24"/>
        </w:rPr>
        <w:t>P</w:t>
      </w:r>
      <w:r w:rsidRPr="00585FBF">
        <w:rPr>
          <w:rFonts w:ascii="Times New Roman" w:hAnsi="Times New Roman" w:cs="Times New Roman"/>
          <w:sz w:val="24"/>
          <w:szCs w:val="24"/>
        </w:rPr>
        <w:t xml:space="preserve">&lt; 0.05) altered in the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sz w:val="24"/>
          <w:szCs w:val="24"/>
        </w:rPr>
        <w:t xml:space="preserve">-treated groups up to 100 mg/kg; however, at 1000 mg/kg of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sz w:val="24"/>
          <w:szCs w:val="24"/>
        </w:rPr>
        <w:t>, there were significant (</w:t>
      </w:r>
      <w:r w:rsidRPr="00585FBF">
        <w:rPr>
          <w:rFonts w:ascii="Times New Roman" w:hAnsi="Times New Roman" w:cs="Times New Roman"/>
          <w:i/>
          <w:sz w:val="24"/>
          <w:szCs w:val="24"/>
        </w:rPr>
        <w:t>P</w:t>
      </w:r>
      <w:r w:rsidRPr="00585FBF">
        <w:rPr>
          <w:rFonts w:ascii="Times New Roman" w:hAnsi="Times New Roman" w:cs="Times New Roman"/>
          <w:sz w:val="24"/>
          <w:szCs w:val="24"/>
        </w:rPr>
        <w:t xml:space="preserve">&lt; 0.05) increases in all ALP, AST, ALT, LDH, uric acid, and </w:t>
      </w:r>
      <w:proofErr w:type="spellStart"/>
      <w:r w:rsidRPr="00585FBF">
        <w:rPr>
          <w:rFonts w:ascii="Times New Roman" w:hAnsi="Times New Roman" w:cs="Times New Roman"/>
          <w:sz w:val="24"/>
          <w:szCs w:val="24"/>
        </w:rPr>
        <w:t>Creatinine</w:t>
      </w:r>
      <w:proofErr w:type="spellEnd"/>
      <w:r w:rsidRPr="00585FBF">
        <w:rPr>
          <w:rFonts w:ascii="Times New Roman" w:hAnsi="Times New Roman" w:cs="Times New Roman"/>
          <w:sz w:val="24"/>
          <w:szCs w:val="24"/>
        </w:rPr>
        <w:t>; but significant decrease in bilirubin level was recorded at 1000 mg/kg (Table 1a).</w:t>
      </w:r>
    </w:p>
    <w:p w14:paraId="5CC278FC"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In the reversibility study when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sz w:val="24"/>
          <w:szCs w:val="24"/>
        </w:rPr>
        <w:t xml:space="preserve"> was withdrawn (reversibility test) from rats for 21 days after 90-day treatment, the effects on all metabolites were reversed to comparable values as control (Table 1b).</w:t>
      </w:r>
    </w:p>
    <w:p w14:paraId="2BA84C9D"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b/>
          <w:bCs/>
          <w:sz w:val="24"/>
          <w:szCs w:val="24"/>
        </w:rPr>
        <w:t xml:space="preserve">Effect of aqueous leaf extract of </w:t>
      </w:r>
      <w:r w:rsidRPr="00585FBF">
        <w:rPr>
          <w:rFonts w:ascii="Times New Roman" w:hAnsi="Times New Roman" w:cs="Times New Roman"/>
          <w:b/>
          <w:bCs/>
          <w:i/>
          <w:sz w:val="24"/>
          <w:szCs w:val="24"/>
        </w:rPr>
        <w:t xml:space="preserve">B. </w:t>
      </w:r>
      <w:proofErr w:type="spellStart"/>
      <w:r w:rsidRPr="00585FBF">
        <w:rPr>
          <w:rFonts w:ascii="Times New Roman" w:hAnsi="Times New Roman" w:cs="Times New Roman"/>
          <w:b/>
          <w:bCs/>
          <w:i/>
          <w:sz w:val="24"/>
          <w:szCs w:val="24"/>
        </w:rPr>
        <w:t>pinnatum</w:t>
      </w:r>
      <w:proofErr w:type="spellEnd"/>
      <w:r w:rsidRPr="00585FBF">
        <w:rPr>
          <w:rFonts w:ascii="Times New Roman" w:hAnsi="Times New Roman" w:cs="Times New Roman"/>
          <w:b/>
          <w:bCs/>
          <w:sz w:val="24"/>
          <w:szCs w:val="24"/>
        </w:rPr>
        <w:t xml:space="preserve"> on oxidative stress (protein peroxidation) markers in the 90-day study</w:t>
      </w:r>
    </w:p>
    <w:p w14:paraId="7290008B"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For all the vital organs tissues, heart, kidneys, liver, lungs, spleen and testes, at lower dose of 10 mg/kg,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sz w:val="24"/>
          <w:szCs w:val="24"/>
        </w:rPr>
        <w:t xml:space="preserve"> did not produce any significant alteration of CAT, SOD and MDA.  At 100 mg/kg of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sz w:val="24"/>
          <w:szCs w:val="24"/>
        </w:rPr>
        <w:t xml:space="preserve">, the MDA level was significantly elevated for kidney, heart, lungs and spleen. But at the highest dose of 1000 mg/kg,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sz w:val="24"/>
          <w:szCs w:val="24"/>
        </w:rPr>
        <w:t xml:space="preserve"> produced a significant (P&lt;0.05; ANOVA) reduction of CAT and SOD as well as elevation of MDA for all organs (Tables 2a, 3a, 4a, 5a, 6a and 7a).</w:t>
      </w:r>
    </w:p>
    <w:p w14:paraId="1971C8B6"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When </w:t>
      </w:r>
      <w:r w:rsidRPr="00585FBF">
        <w:rPr>
          <w:rFonts w:ascii="Times New Roman" w:hAnsi="Times New Roman" w:cs="Times New Roman"/>
          <w:bCs/>
          <w:i/>
          <w:sz w:val="24"/>
          <w:szCs w:val="24"/>
        </w:rPr>
        <w:t xml:space="preserve">B. </w:t>
      </w:r>
      <w:proofErr w:type="spellStart"/>
      <w:r w:rsidRPr="00585FBF">
        <w:rPr>
          <w:rFonts w:ascii="Times New Roman" w:hAnsi="Times New Roman" w:cs="Times New Roman"/>
          <w:bCs/>
          <w:i/>
          <w:sz w:val="24"/>
          <w:szCs w:val="24"/>
        </w:rPr>
        <w:t>pinnatum</w:t>
      </w:r>
      <w:proofErr w:type="spellEnd"/>
      <w:r w:rsidRPr="00585FBF">
        <w:rPr>
          <w:rFonts w:ascii="Times New Roman" w:hAnsi="Times New Roman" w:cs="Times New Roman"/>
          <w:sz w:val="24"/>
          <w:szCs w:val="24"/>
        </w:rPr>
        <w:t xml:space="preserve"> was withdrawn (reversibility test) from rats for 21 days after 90-day treatment, the effects on CAT, SOD and MDA, except the lungs at 1000 mg/kg and testes at 100 mg/kg and 1000 mg/kg, were reversed to values comparable to those of the control (Table 2b, 3b, 4b, 5b, 6b, 7b). Also histopathology record showed that though, extent of severity was reduced but the testicular cells were still showing significant pathology.</w:t>
      </w:r>
    </w:p>
    <w:p w14:paraId="3D2DBD77"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 xml:space="preserve">Effects of aqueous leaf extract of </w:t>
      </w:r>
      <w:r w:rsidRPr="00585FBF">
        <w:rPr>
          <w:rFonts w:ascii="Times New Roman" w:hAnsi="Times New Roman" w:cs="Times New Roman"/>
          <w:b/>
          <w:i/>
          <w:sz w:val="24"/>
          <w:szCs w:val="24"/>
        </w:rPr>
        <w:t xml:space="preserve">B. </w:t>
      </w:r>
      <w:proofErr w:type="spellStart"/>
      <w:r w:rsidRPr="00585FBF">
        <w:rPr>
          <w:rFonts w:ascii="Times New Roman" w:hAnsi="Times New Roman" w:cs="Times New Roman"/>
          <w:b/>
          <w:i/>
          <w:sz w:val="24"/>
          <w:szCs w:val="24"/>
        </w:rPr>
        <w:t>pinnatum</w:t>
      </w:r>
      <w:proofErr w:type="spellEnd"/>
      <w:r w:rsidRPr="00585FBF">
        <w:rPr>
          <w:rFonts w:ascii="Times New Roman" w:hAnsi="Times New Roman" w:cs="Times New Roman"/>
          <w:b/>
          <w:sz w:val="24"/>
          <w:szCs w:val="24"/>
        </w:rPr>
        <w:t xml:space="preserve"> administration on histology of selected organs in rats</w:t>
      </w:r>
    </w:p>
    <w:p w14:paraId="4158F9B8" w14:textId="20CC77ED" w:rsidR="00E6095F" w:rsidRPr="00585FBF" w:rsidRDefault="00E6095F" w:rsidP="00E6095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most considerable pathology was observed in the testis. </w:t>
      </w:r>
      <w:r w:rsidR="00755B51">
        <w:rPr>
          <w:rFonts w:ascii="Times New Roman" w:hAnsi="Times New Roman" w:cs="Times New Roman"/>
          <w:sz w:val="24"/>
          <w:szCs w:val="24"/>
        </w:rPr>
        <w:t xml:space="preserve">The untreated control testis showed normal cellular architecture (Fig. 1). </w:t>
      </w:r>
      <w:r w:rsidRPr="00585FBF">
        <w:rPr>
          <w:rFonts w:ascii="Times New Roman" w:hAnsi="Times New Roman" w:cs="Times New Roman"/>
          <w:sz w:val="24"/>
          <w:szCs w:val="24"/>
        </w:rPr>
        <w:t xml:space="preserve">In </w:t>
      </w:r>
      <w:r>
        <w:rPr>
          <w:rFonts w:ascii="Times New Roman" w:hAnsi="Times New Roman" w:cs="Times New Roman"/>
          <w:sz w:val="24"/>
          <w:szCs w:val="24"/>
        </w:rPr>
        <w:t xml:space="preserve">the </w:t>
      </w:r>
      <w:proofErr w:type="gramStart"/>
      <w:r>
        <w:rPr>
          <w:rFonts w:ascii="Times New Roman" w:hAnsi="Times New Roman" w:cs="Times New Roman"/>
          <w:sz w:val="24"/>
          <w:szCs w:val="24"/>
        </w:rPr>
        <w:t>100 mg/</w:t>
      </w:r>
      <w:proofErr w:type="gramEnd"/>
      <w:r>
        <w:rPr>
          <w:rFonts w:ascii="Times New Roman" w:hAnsi="Times New Roman" w:cs="Times New Roman"/>
          <w:sz w:val="24"/>
          <w:szCs w:val="24"/>
        </w:rPr>
        <w:t>kg rat gr</w:t>
      </w:r>
      <w:r w:rsidR="00703F4C">
        <w:rPr>
          <w:rFonts w:ascii="Times New Roman" w:hAnsi="Times New Roman" w:cs="Times New Roman"/>
          <w:sz w:val="24"/>
          <w:szCs w:val="24"/>
        </w:rPr>
        <w:t>oup, moderate damage occurred in</w:t>
      </w:r>
      <w:r>
        <w:rPr>
          <w:rFonts w:ascii="Times New Roman" w:hAnsi="Times New Roman" w:cs="Times New Roman"/>
          <w:sz w:val="24"/>
          <w:szCs w:val="24"/>
        </w:rPr>
        <w:t xml:space="preserve"> the testis, manifesting as</w:t>
      </w:r>
      <w:r w:rsidRPr="00585FBF">
        <w:rPr>
          <w:rFonts w:ascii="Times New Roman" w:hAnsi="Times New Roman" w:cs="Times New Roman"/>
          <w:sz w:val="24"/>
          <w:szCs w:val="24"/>
        </w:rPr>
        <w:t xml:space="preserve"> ad-luminal cell l</w:t>
      </w:r>
      <w:r>
        <w:rPr>
          <w:rFonts w:ascii="Times New Roman" w:hAnsi="Times New Roman" w:cs="Times New Roman"/>
          <w:sz w:val="24"/>
          <w:szCs w:val="24"/>
        </w:rPr>
        <w:t>oss, but more basal cells were</w:t>
      </w:r>
      <w:r w:rsidRPr="00585FBF">
        <w:rPr>
          <w:rFonts w:ascii="Times New Roman" w:hAnsi="Times New Roman" w:cs="Times New Roman"/>
          <w:sz w:val="24"/>
          <w:szCs w:val="24"/>
        </w:rPr>
        <w:t xml:space="preserve"> spared (Fig. </w:t>
      </w:r>
      <w:r>
        <w:rPr>
          <w:rFonts w:ascii="Times New Roman" w:hAnsi="Times New Roman" w:cs="Times New Roman"/>
          <w:sz w:val="24"/>
          <w:szCs w:val="24"/>
        </w:rPr>
        <w:t>2</w:t>
      </w:r>
      <w:r w:rsidRPr="00585FBF">
        <w:rPr>
          <w:rFonts w:ascii="Times New Roman" w:hAnsi="Times New Roman" w:cs="Times New Roman"/>
          <w:sz w:val="24"/>
          <w:szCs w:val="24"/>
        </w:rPr>
        <w:t>)</w:t>
      </w:r>
      <w:r>
        <w:rPr>
          <w:rFonts w:ascii="Times New Roman" w:hAnsi="Times New Roman" w:cs="Times New Roman"/>
          <w:sz w:val="24"/>
          <w:szCs w:val="24"/>
        </w:rPr>
        <w:t xml:space="preserve">. A </w:t>
      </w:r>
      <w:r w:rsidRPr="00585FBF">
        <w:rPr>
          <w:rFonts w:ascii="Times New Roman" w:hAnsi="Times New Roman" w:cs="Times New Roman"/>
          <w:sz w:val="24"/>
          <w:szCs w:val="24"/>
        </w:rPr>
        <w:t xml:space="preserve">cell loss </w:t>
      </w:r>
      <w:r>
        <w:rPr>
          <w:rFonts w:ascii="Times New Roman" w:hAnsi="Times New Roman" w:cs="Times New Roman"/>
          <w:sz w:val="24"/>
          <w:szCs w:val="24"/>
        </w:rPr>
        <w:t xml:space="preserve">of the </w:t>
      </w:r>
      <w:r w:rsidRPr="00585FBF">
        <w:rPr>
          <w:rFonts w:ascii="Times New Roman" w:hAnsi="Times New Roman" w:cs="Times New Roman"/>
          <w:sz w:val="24"/>
          <w:szCs w:val="24"/>
        </w:rPr>
        <w:t>seminiferous e</w:t>
      </w:r>
      <w:r>
        <w:rPr>
          <w:rFonts w:ascii="Times New Roman" w:hAnsi="Times New Roman" w:cs="Times New Roman"/>
          <w:sz w:val="24"/>
          <w:szCs w:val="24"/>
        </w:rPr>
        <w:t>pithelium including the</w:t>
      </w:r>
      <w:r w:rsidRPr="00585FBF">
        <w:rPr>
          <w:rFonts w:ascii="Times New Roman" w:hAnsi="Times New Roman" w:cs="Times New Roman"/>
          <w:sz w:val="24"/>
          <w:szCs w:val="24"/>
        </w:rPr>
        <w:t xml:space="preserve"> basal cells or Se</w:t>
      </w:r>
      <w:r>
        <w:rPr>
          <w:rFonts w:ascii="Times New Roman" w:hAnsi="Times New Roman" w:cs="Times New Roman"/>
          <w:sz w:val="24"/>
          <w:szCs w:val="24"/>
        </w:rPr>
        <w:t>rtoli cell nuclei</w:t>
      </w:r>
      <w:r w:rsidRPr="00585FBF">
        <w:rPr>
          <w:rFonts w:ascii="Times New Roman" w:hAnsi="Times New Roman" w:cs="Times New Roman"/>
          <w:sz w:val="24"/>
          <w:szCs w:val="24"/>
        </w:rPr>
        <w:t xml:space="preserve"> was </w:t>
      </w:r>
      <w:r>
        <w:rPr>
          <w:rFonts w:ascii="Times New Roman" w:hAnsi="Times New Roman" w:cs="Times New Roman"/>
          <w:sz w:val="24"/>
          <w:szCs w:val="24"/>
        </w:rPr>
        <w:t>observed in the highest dose of 1 g/kg rat group</w:t>
      </w:r>
      <w:r w:rsidR="00BA1A76">
        <w:rPr>
          <w:rFonts w:ascii="Times New Roman" w:hAnsi="Times New Roman" w:cs="Times New Roman"/>
          <w:sz w:val="24"/>
          <w:szCs w:val="24"/>
        </w:rPr>
        <w:t xml:space="preserve"> </w:t>
      </w:r>
      <w:r w:rsidR="00BA1A76" w:rsidRPr="00585FBF">
        <w:rPr>
          <w:rFonts w:ascii="Times New Roman" w:hAnsi="Times New Roman" w:cs="Times New Roman"/>
          <w:sz w:val="24"/>
          <w:szCs w:val="24"/>
        </w:rPr>
        <w:t xml:space="preserve">(Fig. </w:t>
      </w:r>
      <w:r w:rsidR="00BA1A76">
        <w:rPr>
          <w:rFonts w:ascii="Times New Roman" w:hAnsi="Times New Roman" w:cs="Times New Roman"/>
          <w:sz w:val="24"/>
          <w:szCs w:val="24"/>
        </w:rPr>
        <w:t>3</w:t>
      </w:r>
      <w:r w:rsidR="00BA1A76" w:rsidRPr="00585FBF">
        <w:rPr>
          <w:rFonts w:ascii="Times New Roman" w:hAnsi="Times New Roman" w:cs="Times New Roman"/>
          <w:sz w:val="24"/>
          <w:szCs w:val="24"/>
        </w:rPr>
        <w:t>)</w:t>
      </w:r>
      <w:r>
        <w:rPr>
          <w:rFonts w:ascii="Times New Roman" w:hAnsi="Times New Roman" w:cs="Times New Roman"/>
          <w:sz w:val="24"/>
          <w:szCs w:val="24"/>
        </w:rPr>
        <w:t xml:space="preserve">. </w:t>
      </w:r>
    </w:p>
    <w:p w14:paraId="2CB64877" w14:textId="30DA2807" w:rsidR="00123F68" w:rsidRDefault="00703F4C" w:rsidP="000C4D43">
      <w:pPr>
        <w:spacing w:line="480" w:lineRule="auto"/>
        <w:rPr>
          <w:rFonts w:ascii="Times New Roman" w:hAnsi="Times New Roman" w:cs="Times New Roman"/>
          <w:sz w:val="24"/>
          <w:szCs w:val="24"/>
        </w:rPr>
      </w:pPr>
      <w:r>
        <w:rPr>
          <w:rFonts w:ascii="Times New Roman" w:hAnsi="Times New Roman" w:cs="Times New Roman"/>
          <w:sz w:val="24"/>
          <w:szCs w:val="24"/>
        </w:rPr>
        <w:t>For the other organs</w:t>
      </w:r>
      <w:r w:rsidR="00913C88">
        <w:rPr>
          <w:rFonts w:ascii="Times New Roman" w:hAnsi="Times New Roman" w:cs="Times New Roman"/>
          <w:sz w:val="24"/>
          <w:szCs w:val="24"/>
        </w:rPr>
        <w:t xml:space="preserve"> examined</w:t>
      </w:r>
      <w:r>
        <w:rPr>
          <w:rFonts w:ascii="Times New Roman" w:hAnsi="Times New Roman" w:cs="Times New Roman"/>
          <w:sz w:val="24"/>
          <w:szCs w:val="24"/>
        </w:rPr>
        <w:t xml:space="preserve">, </w:t>
      </w:r>
      <w:r w:rsidR="00755B51">
        <w:rPr>
          <w:rFonts w:ascii="Times New Roman" w:hAnsi="Times New Roman" w:cs="Times New Roman"/>
          <w:sz w:val="24"/>
          <w:szCs w:val="24"/>
        </w:rPr>
        <w:t>kidneys, liver and heart</w:t>
      </w:r>
      <w:r>
        <w:rPr>
          <w:rFonts w:ascii="Times New Roman" w:hAnsi="Times New Roman" w:cs="Times New Roman"/>
          <w:sz w:val="24"/>
          <w:szCs w:val="24"/>
        </w:rPr>
        <w:t>, a</w:t>
      </w:r>
      <w:r w:rsidRPr="00585FBF">
        <w:rPr>
          <w:rFonts w:ascii="Times New Roman" w:hAnsi="Times New Roman" w:cs="Times New Roman"/>
          <w:sz w:val="24"/>
          <w:szCs w:val="24"/>
        </w:rPr>
        <w:t xml:space="preserve"> dose-dependent disruption to tissue histology </w:t>
      </w:r>
      <w:r>
        <w:rPr>
          <w:rFonts w:ascii="Times New Roman" w:hAnsi="Times New Roman" w:cs="Times New Roman"/>
          <w:sz w:val="24"/>
          <w:szCs w:val="24"/>
        </w:rPr>
        <w:t xml:space="preserve">was observed </w:t>
      </w:r>
      <w:r w:rsidR="00913C88">
        <w:rPr>
          <w:rFonts w:ascii="Times New Roman" w:hAnsi="Times New Roman" w:cs="Times New Roman"/>
          <w:sz w:val="24"/>
          <w:szCs w:val="24"/>
        </w:rPr>
        <w:t>in</w:t>
      </w:r>
      <w:r>
        <w:rPr>
          <w:rFonts w:ascii="Times New Roman" w:hAnsi="Times New Roman" w:cs="Times New Roman"/>
          <w:sz w:val="24"/>
          <w:szCs w:val="24"/>
        </w:rPr>
        <w:t xml:space="preserve"> </w:t>
      </w:r>
      <w:r w:rsidR="00755B51">
        <w:rPr>
          <w:rFonts w:ascii="Times New Roman" w:hAnsi="Times New Roman" w:cs="Times New Roman"/>
          <w:sz w:val="24"/>
          <w:szCs w:val="24"/>
        </w:rPr>
        <w:t>few</w:t>
      </w:r>
      <w:r w:rsidR="000C4D43" w:rsidRPr="00585FBF">
        <w:rPr>
          <w:rFonts w:ascii="Times New Roman" w:hAnsi="Times New Roman" w:cs="Times New Roman"/>
          <w:sz w:val="24"/>
          <w:szCs w:val="24"/>
        </w:rPr>
        <w:t xml:space="preserve"> </w:t>
      </w:r>
      <w:r w:rsidR="004843BB">
        <w:rPr>
          <w:rFonts w:ascii="Times New Roman" w:hAnsi="Times New Roman" w:cs="Times New Roman"/>
          <w:sz w:val="24"/>
          <w:szCs w:val="24"/>
        </w:rPr>
        <w:t>of the rats</w:t>
      </w:r>
      <w:r w:rsidR="00527318">
        <w:rPr>
          <w:rFonts w:ascii="Times New Roman" w:hAnsi="Times New Roman" w:cs="Times New Roman"/>
          <w:sz w:val="24"/>
          <w:szCs w:val="24"/>
        </w:rPr>
        <w:t xml:space="preserve">, especially at the highest dose of 1 g/kg BP tested. </w:t>
      </w:r>
      <w:r w:rsidR="000C4D43" w:rsidRPr="00585FBF">
        <w:rPr>
          <w:rFonts w:ascii="Times New Roman" w:hAnsi="Times New Roman" w:cs="Times New Roman"/>
          <w:sz w:val="24"/>
          <w:szCs w:val="24"/>
        </w:rPr>
        <w:t xml:space="preserve">The predominant finding was parenchymal cell loss or atrophy. </w:t>
      </w:r>
    </w:p>
    <w:p w14:paraId="059A8077" w14:textId="0A4C4575" w:rsidR="00123F68"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In the kidney, adhesion between tubules was </w:t>
      </w:r>
      <w:r w:rsidR="00123F68">
        <w:rPr>
          <w:rFonts w:ascii="Times New Roman" w:hAnsi="Times New Roman" w:cs="Times New Roman"/>
          <w:sz w:val="24"/>
          <w:szCs w:val="24"/>
        </w:rPr>
        <w:t>disrupted with edema, and</w:t>
      </w:r>
      <w:r w:rsidRPr="00585FBF">
        <w:rPr>
          <w:rFonts w:ascii="Times New Roman" w:hAnsi="Times New Roman" w:cs="Times New Roman"/>
          <w:sz w:val="24"/>
          <w:szCs w:val="24"/>
        </w:rPr>
        <w:t xml:space="preserve"> shrunken glomeruli with wide-open capsular space</w:t>
      </w:r>
      <w:r w:rsidR="00123F68">
        <w:rPr>
          <w:rFonts w:ascii="Times New Roman" w:hAnsi="Times New Roman" w:cs="Times New Roman"/>
          <w:sz w:val="24"/>
          <w:szCs w:val="24"/>
        </w:rPr>
        <w:t>s</w:t>
      </w:r>
      <w:r w:rsidR="00755B51">
        <w:rPr>
          <w:rFonts w:ascii="Times New Roman" w:hAnsi="Times New Roman" w:cs="Times New Roman"/>
          <w:sz w:val="24"/>
          <w:szCs w:val="24"/>
        </w:rPr>
        <w:t xml:space="preserve"> (Figure 4)</w:t>
      </w:r>
      <w:r w:rsidR="001374F4">
        <w:rPr>
          <w:rFonts w:ascii="Times New Roman" w:hAnsi="Times New Roman" w:cs="Times New Roman"/>
          <w:sz w:val="24"/>
          <w:szCs w:val="24"/>
        </w:rPr>
        <w:t>.</w:t>
      </w:r>
      <w:r w:rsidRPr="00585FBF">
        <w:rPr>
          <w:rFonts w:ascii="Times New Roman" w:hAnsi="Times New Roman" w:cs="Times New Roman"/>
          <w:sz w:val="24"/>
          <w:szCs w:val="24"/>
        </w:rPr>
        <w:t xml:space="preserve"> </w:t>
      </w:r>
    </w:p>
    <w:p w14:paraId="70092316" w14:textId="6E9CA3FE" w:rsidR="00913C88" w:rsidRDefault="00123F68" w:rsidP="000C4D43">
      <w:pPr>
        <w:spacing w:line="480" w:lineRule="auto"/>
        <w:rPr>
          <w:rFonts w:ascii="Times New Roman" w:hAnsi="Times New Roman" w:cs="Times New Roman"/>
          <w:sz w:val="24"/>
          <w:szCs w:val="24"/>
        </w:rPr>
      </w:pPr>
      <w:r>
        <w:rPr>
          <w:rFonts w:ascii="Times New Roman" w:hAnsi="Times New Roman" w:cs="Times New Roman"/>
          <w:sz w:val="24"/>
          <w:szCs w:val="24"/>
        </w:rPr>
        <w:t>In the liver, t</w:t>
      </w:r>
      <w:r w:rsidR="000C4D43" w:rsidRPr="00585FBF">
        <w:rPr>
          <w:rFonts w:ascii="Times New Roman" w:hAnsi="Times New Roman" w:cs="Times New Roman"/>
          <w:sz w:val="24"/>
          <w:szCs w:val="24"/>
        </w:rPr>
        <w:t>hough there was cell loss and sloughing, visible</w:t>
      </w:r>
      <w:r>
        <w:rPr>
          <w:rFonts w:ascii="Times New Roman" w:hAnsi="Times New Roman" w:cs="Times New Roman"/>
          <w:sz w:val="24"/>
          <w:szCs w:val="24"/>
        </w:rPr>
        <w:t xml:space="preserve"> as vacuolar spaces</w:t>
      </w:r>
      <w:r w:rsidR="000C4D43" w:rsidRPr="00585FBF">
        <w:rPr>
          <w:rFonts w:ascii="Times New Roman" w:hAnsi="Times New Roman" w:cs="Times New Roman"/>
          <w:sz w:val="24"/>
          <w:szCs w:val="24"/>
        </w:rPr>
        <w:t>, classic lobular structure was preserved</w:t>
      </w:r>
      <w:r w:rsidR="00755B51">
        <w:rPr>
          <w:rFonts w:ascii="Times New Roman" w:hAnsi="Times New Roman" w:cs="Times New Roman"/>
          <w:sz w:val="24"/>
          <w:szCs w:val="24"/>
        </w:rPr>
        <w:t xml:space="preserve"> (Figure 5)</w:t>
      </w:r>
      <w:r w:rsidR="001374F4">
        <w:rPr>
          <w:rFonts w:ascii="Times New Roman" w:hAnsi="Times New Roman" w:cs="Times New Roman"/>
          <w:sz w:val="24"/>
          <w:szCs w:val="24"/>
        </w:rPr>
        <w:t>.</w:t>
      </w:r>
      <w:r w:rsidR="00913C88">
        <w:rPr>
          <w:rFonts w:ascii="Times New Roman" w:hAnsi="Times New Roman" w:cs="Times New Roman"/>
          <w:sz w:val="24"/>
          <w:szCs w:val="24"/>
        </w:rPr>
        <w:t xml:space="preserve"> </w:t>
      </w:r>
    </w:p>
    <w:p w14:paraId="55AF848B" w14:textId="02B82CD5" w:rsidR="000C4D43" w:rsidRPr="00585FBF" w:rsidRDefault="00913C88" w:rsidP="000C4D43">
      <w:pPr>
        <w:spacing w:line="480" w:lineRule="auto"/>
        <w:rPr>
          <w:rFonts w:ascii="Times New Roman" w:hAnsi="Times New Roman" w:cs="Times New Roman"/>
          <w:b/>
          <w:sz w:val="24"/>
          <w:szCs w:val="24"/>
        </w:rPr>
      </w:pPr>
      <w:r>
        <w:rPr>
          <w:rFonts w:ascii="Times New Roman" w:hAnsi="Times New Roman" w:cs="Times New Roman"/>
          <w:sz w:val="24"/>
          <w:szCs w:val="24"/>
        </w:rPr>
        <w:t>For the heart, the m</w:t>
      </w:r>
      <w:r w:rsidRPr="00585FBF">
        <w:rPr>
          <w:rFonts w:ascii="Times New Roman" w:hAnsi="Times New Roman" w:cs="Times New Roman"/>
          <w:sz w:val="24"/>
          <w:szCs w:val="24"/>
        </w:rPr>
        <w:t>uscl</w:t>
      </w:r>
      <w:r>
        <w:rPr>
          <w:rFonts w:ascii="Times New Roman" w:hAnsi="Times New Roman" w:cs="Times New Roman"/>
          <w:sz w:val="24"/>
          <w:szCs w:val="24"/>
        </w:rPr>
        <w:t>e cells were preserved</w:t>
      </w:r>
      <w:r w:rsidR="00755B51">
        <w:rPr>
          <w:rFonts w:ascii="Times New Roman" w:hAnsi="Times New Roman" w:cs="Times New Roman"/>
          <w:sz w:val="24"/>
          <w:szCs w:val="24"/>
        </w:rPr>
        <w:t xml:space="preserve"> (Figure 6)</w:t>
      </w:r>
      <w:r w:rsidRPr="00585FBF">
        <w:rPr>
          <w:rFonts w:ascii="Times New Roman" w:hAnsi="Times New Roman" w:cs="Times New Roman"/>
          <w:sz w:val="24"/>
          <w:szCs w:val="24"/>
        </w:rPr>
        <w:t>.</w:t>
      </w:r>
    </w:p>
    <w:p w14:paraId="4F52590F"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DISCUSSION</w:t>
      </w:r>
    </w:p>
    <w:p w14:paraId="252F67EC" w14:textId="5762683C" w:rsidR="000C4D43" w:rsidRPr="00585FBF" w:rsidRDefault="000C4D43" w:rsidP="000C4D43">
      <w:pPr>
        <w:spacing w:line="480" w:lineRule="auto"/>
        <w:rPr>
          <w:rFonts w:ascii="Times New Roman" w:eastAsia="Times New Roman" w:hAnsi="Times New Roman" w:cs="Times New Roman"/>
          <w:sz w:val="24"/>
          <w:szCs w:val="24"/>
        </w:rPr>
      </w:pPr>
      <w:r w:rsidRPr="00585FBF">
        <w:rPr>
          <w:rFonts w:ascii="Times New Roman" w:hAnsi="Times New Roman" w:cs="Times New Roman"/>
          <w:bCs/>
          <w:sz w:val="24"/>
          <w:szCs w:val="24"/>
        </w:rPr>
        <w:t>In the acute oral toxicity test, the lack of any observable toxicity or mortality in mice, up to 5000 mg/kg, for 24 h, even up to 14 days, is indicative that the extract, when taken once, in large doses</w:t>
      </w:r>
      <w:r w:rsidR="003707E2">
        <w:rPr>
          <w:rFonts w:ascii="Times New Roman" w:hAnsi="Times New Roman" w:cs="Times New Roman"/>
          <w:bCs/>
          <w:sz w:val="24"/>
          <w:szCs w:val="24"/>
        </w:rPr>
        <w:t xml:space="preserve"> orally is not toxic [26,</w:t>
      </w:r>
      <w:r w:rsidR="002D20A8">
        <w:rPr>
          <w:rFonts w:ascii="Times New Roman" w:hAnsi="Times New Roman" w:cs="Times New Roman"/>
          <w:bCs/>
          <w:sz w:val="24"/>
          <w:szCs w:val="24"/>
        </w:rPr>
        <w:t xml:space="preserve"> 27</w:t>
      </w:r>
      <w:r w:rsidR="003707E2">
        <w:rPr>
          <w:rFonts w:ascii="Times New Roman" w:hAnsi="Times New Roman" w:cs="Times New Roman"/>
          <w:bCs/>
          <w:sz w:val="24"/>
          <w:szCs w:val="24"/>
        </w:rPr>
        <w:t>]</w:t>
      </w:r>
      <w:r w:rsidRPr="00585FBF">
        <w:rPr>
          <w:rFonts w:ascii="Times New Roman" w:hAnsi="Times New Roman" w:cs="Times New Roman"/>
          <w:bCs/>
          <w:sz w:val="24"/>
          <w:szCs w:val="24"/>
        </w:rPr>
        <w:t xml:space="preserve">. The hard stools observed in the extract-treated animals are suggestive of constipation. This supports folkloric use of the aqueous extract of the plant in the treatment of diarrhea. This is a confirmation of its </w:t>
      </w:r>
      <w:proofErr w:type="spellStart"/>
      <w:r w:rsidRPr="00585FBF">
        <w:rPr>
          <w:rFonts w:ascii="Times New Roman" w:hAnsi="Times New Roman" w:cs="Times New Roman"/>
          <w:bCs/>
          <w:sz w:val="24"/>
          <w:szCs w:val="24"/>
        </w:rPr>
        <w:t>ethnomedicinal</w:t>
      </w:r>
      <w:proofErr w:type="spellEnd"/>
      <w:r w:rsidRPr="00585FBF">
        <w:rPr>
          <w:rFonts w:ascii="Times New Roman" w:hAnsi="Times New Roman" w:cs="Times New Roman"/>
          <w:bCs/>
          <w:sz w:val="24"/>
          <w:szCs w:val="24"/>
        </w:rPr>
        <w:t xml:space="preserve"> use as antidiarrheal as confirmed for its </w:t>
      </w:r>
      <w:proofErr w:type="spellStart"/>
      <w:r w:rsidRPr="00585FBF">
        <w:rPr>
          <w:rFonts w:ascii="Times New Roman" w:hAnsi="Times New Roman" w:cs="Times New Roman"/>
          <w:bCs/>
          <w:sz w:val="24"/>
          <w:szCs w:val="24"/>
        </w:rPr>
        <w:t>methanolic</w:t>
      </w:r>
      <w:proofErr w:type="spellEnd"/>
      <w:r w:rsidRPr="00585FBF">
        <w:rPr>
          <w:rFonts w:ascii="Times New Roman" w:hAnsi="Times New Roman" w:cs="Times New Roman"/>
          <w:bCs/>
          <w:sz w:val="24"/>
          <w:szCs w:val="24"/>
        </w:rPr>
        <w:t xml:space="preserve"> extract in a</w:t>
      </w:r>
      <w:r w:rsidR="003707E2">
        <w:rPr>
          <w:rFonts w:ascii="Times New Roman" w:hAnsi="Times New Roman" w:cs="Times New Roman"/>
          <w:bCs/>
          <w:sz w:val="24"/>
          <w:szCs w:val="24"/>
        </w:rPr>
        <w:t xml:space="preserve"> recent study [</w:t>
      </w:r>
      <w:r w:rsidR="002D20A8">
        <w:rPr>
          <w:rFonts w:ascii="Times New Roman" w:hAnsi="Times New Roman" w:cs="Times New Roman"/>
          <w:bCs/>
          <w:sz w:val="24"/>
          <w:szCs w:val="24"/>
        </w:rPr>
        <w:t>2</w:t>
      </w:r>
      <w:r w:rsidR="003707E2">
        <w:rPr>
          <w:rFonts w:ascii="Times New Roman" w:hAnsi="Times New Roman" w:cs="Times New Roman"/>
          <w:bCs/>
          <w:sz w:val="24"/>
          <w:szCs w:val="24"/>
        </w:rPr>
        <w:t>8]</w:t>
      </w:r>
      <w:r w:rsidRPr="00585FBF">
        <w:rPr>
          <w:rFonts w:ascii="Times New Roman" w:hAnsi="Times New Roman" w:cs="Times New Roman"/>
          <w:bCs/>
          <w:sz w:val="24"/>
          <w:szCs w:val="24"/>
        </w:rPr>
        <w:t xml:space="preserve">. Moreover, another study had ascribed its mechanisms of action to be via </w:t>
      </w:r>
      <w:r w:rsidRPr="00585FBF">
        <w:rPr>
          <w:rFonts w:ascii="Times New Roman" w:eastAsia="Times New Roman" w:hAnsi="Times New Roman" w:cs="Times New Roman"/>
          <w:color w:val="000000"/>
          <w:sz w:val="24"/>
          <w:szCs w:val="24"/>
          <w:shd w:val="clear" w:color="auto" w:fill="FFFFFF"/>
        </w:rPr>
        <w:t xml:space="preserve">interaction with β </w:t>
      </w:r>
      <w:proofErr w:type="spellStart"/>
      <w:r w:rsidRPr="00585FBF">
        <w:rPr>
          <w:rFonts w:ascii="Times New Roman" w:eastAsia="Times New Roman" w:hAnsi="Times New Roman" w:cs="Times New Roman"/>
          <w:color w:val="000000"/>
          <w:sz w:val="24"/>
          <w:szCs w:val="24"/>
          <w:shd w:val="clear" w:color="auto" w:fill="FFFFFF"/>
        </w:rPr>
        <w:t>adrenoceptor</w:t>
      </w:r>
      <w:proofErr w:type="spellEnd"/>
      <w:r w:rsidRPr="00585FBF">
        <w:rPr>
          <w:rFonts w:ascii="Times New Roman" w:eastAsia="Times New Roman" w:hAnsi="Times New Roman" w:cs="Times New Roman"/>
          <w:color w:val="000000"/>
          <w:sz w:val="24"/>
          <w:szCs w:val="24"/>
          <w:shd w:val="clear" w:color="auto" w:fill="FFFFFF"/>
        </w:rPr>
        <w:t>, muscarinic cholinergic receptor and nitric oxi</w:t>
      </w:r>
      <w:r w:rsidR="003707E2">
        <w:rPr>
          <w:rFonts w:ascii="Times New Roman" w:eastAsia="Times New Roman" w:hAnsi="Times New Roman" w:cs="Times New Roman"/>
          <w:color w:val="000000"/>
          <w:sz w:val="24"/>
          <w:szCs w:val="24"/>
          <w:shd w:val="clear" w:color="auto" w:fill="FFFFFF"/>
        </w:rPr>
        <w:t>de pathway [</w:t>
      </w:r>
      <w:r w:rsidR="002D20A8">
        <w:rPr>
          <w:rFonts w:ascii="Times New Roman" w:eastAsia="Times New Roman" w:hAnsi="Times New Roman" w:cs="Times New Roman"/>
          <w:color w:val="000000"/>
          <w:sz w:val="24"/>
          <w:szCs w:val="24"/>
          <w:shd w:val="clear" w:color="auto" w:fill="FFFFFF"/>
        </w:rPr>
        <w:t>29</w:t>
      </w:r>
      <w:r w:rsidR="003707E2">
        <w:rPr>
          <w:rFonts w:ascii="Times New Roman" w:eastAsia="Times New Roman" w:hAnsi="Times New Roman" w:cs="Times New Roman"/>
          <w:color w:val="000000"/>
          <w:sz w:val="24"/>
          <w:szCs w:val="24"/>
          <w:shd w:val="clear" w:color="auto" w:fill="FFFFFF"/>
        </w:rPr>
        <w:t>]</w:t>
      </w:r>
      <w:r w:rsidRPr="00585FBF">
        <w:rPr>
          <w:rFonts w:ascii="Times New Roman" w:eastAsia="Times New Roman" w:hAnsi="Times New Roman" w:cs="Times New Roman"/>
          <w:color w:val="000000"/>
          <w:sz w:val="24"/>
          <w:szCs w:val="24"/>
          <w:shd w:val="clear" w:color="auto" w:fill="FFFFFF"/>
        </w:rPr>
        <w:t>.</w:t>
      </w:r>
    </w:p>
    <w:p w14:paraId="26B2898D" w14:textId="77777777" w:rsidR="000C4D43" w:rsidRPr="00585FBF" w:rsidRDefault="000C4D43" w:rsidP="000C4D43">
      <w:pPr>
        <w:tabs>
          <w:tab w:val="left" w:pos="0"/>
        </w:tabs>
        <w:spacing w:line="480" w:lineRule="auto"/>
        <w:rPr>
          <w:rFonts w:ascii="Times New Roman" w:hAnsi="Times New Roman" w:cs="Times New Roman"/>
          <w:bCs/>
          <w:sz w:val="24"/>
          <w:szCs w:val="24"/>
        </w:rPr>
      </w:pPr>
      <w:r w:rsidRPr="00585FBF">
        <w:rPr>
          <w:rFonts w:ascii="Times New Roman" w:hAnsi="Times New Roman" w:cs="Times New Roman"/>
          <w:bCs/>
          <w:sz w:val="24"/>
          <w:szCs w:val="24"/>
        </w:rPr>
        <w:t xml:space="preserve">In the chronic toxicity study, daily exposure of the plant extract for a period of 90 days did not produce any obvious physical abnormality. The most obvious detectable morphological abnormality was noted during dissection of the animals in the 1000 mg/kg treatment group, the right lung of one animal was grossly deformed containing pus, while another animal from this same treatment group had abnormally large kidney containing mainly clear fluid. </w:t>
      </w:r>
    </w:p>
    <w:p w14:paraId="2A539E45" w14:textId="56D0FABE"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Results of the biochemical parameters showed significant derangement at 1000 mg/kg of the extract. There were significant increases in all of ALP, AST, ALT, LDH, uric acid, and </w:t>
      </w:r>
      <w:proofErr w:type="spellStart"/>
      <w:r w:rsidRPr="00585FBF">
        <w:rPr>
          <w:rFonts w:ascii="Times New Roman" w:hAnsi="Times New Roman" w:cs="Times New Roman"/>
          <w:sz w:val="24"/>
          <w:szCs w:val="24"/>
        </w:rPr>
        <w:t>Creatinine</w:t>
      </w:r>
      <w:proofErr w:type="spellEnd"/>
      <w:r w:rsidRPr="00585FBF">
        <w:rPr>
          <w:rFonts w:ascii="Times New Roman" w:hAnsi="Times New Roman" w:cs="Times New Roman"/>
          <w:sz w:val="24"/>
          <w:szCs w:val="24"/>
        </w:rPr>
        <w:t xml:space="preserve">; but significant decrease in bilirubin level was recorded at 1000 mg/kg. This </w:t>
      </w:r>
      <w:proofErr w:type="spellStart"/>
      <w:r w:rsidRPr="00585FBF">
        <w:rPr>
          <w:rFonts w:ascii="Times New Roman" w:hAnsi="Times New Roman" w:cs="Times New Roman"/>
          <w:sz w:val="24"/>
          <w:szCs w:val="24"/>
        </w:rPr>
        <w:t>hypobilirubinemia</w:t>
      </w:r>
      <w:proofErr w:type="spellEnd"/>
      <w:r w:rsidRPr="00585FBF">
        <w:rPr>
          <w:rFonts w:ascii="Times New Roman" w:hAnsi="Times New Roman" w:cs="Times New Roman"/>
          <w:sz w:val="24"/>
          <w:szCs w:val="24"/>
        </w:rPr>
        <w:t xml:space="preserve"> supports the usefulness of the plant for the treatment of jaundice in</w:t>
      </w:r>
      <w:r w:rsidR="002D20A8">
        <w:rPr>
          <w:rFonts w:ascii="Times New Roman" w:hAnsi="Times New Roman" w:cs="Times New Roman"/>
          <w:sz w:val="24"/>
          <w:szCs w:val="24"/>
        </w:rPr>
        <w:t xml:space="preserve"> Ayurveda medicine (30</w:t>
      </w:r>
      <w:r w:rsidRPr="00585FBF">
        <w:rPr>
          <w:rFonts w:ascii="Times New Roman" w:hAnsi="Times New Roman" w:cs="Times New Roman"/>
          <w:sz w:val="24"/>
          <w:szCs w:val="24"/>
        </w:rPr>
        <w:t>). However, the bilirubin level was reversed after 21 days of extract with</w:t>
      </w:r>
      <w:r w:rsidR="003707E2">
        <w:rPr>
          <w:rFonts w:ascii="Times New Roman" w:hAnsi="Times New Roman" w:cs="Times New Roman"/>
          <w:sz w:val="24"/>
          <w:szCs w:val="24"/>
        </w:rPr>
        <w:t xml:space="preserve">drawal. </w:t>
      </w:r>
      <w:proofErr w:type="spellStart"/>
      <w:r w:rsidR="003707E2">
        <w:rPr>
          <w:rFonts w:ascii="Times New Roman" w:hAnsi="Times New Roman" w:cs="Times New Roman"/>
          <w:sz w:val="24"/>
          <w:szCs w:val="24"/>
        </w:rPr>
        <w:t>Ghasi</w:t>
      </w:r>
      <w:proofErr w:type="spellEnd"/>
      <w:r w:rsidR="003707E2">
        <w:rPr>
          <w:rFonts w:ascii="Times New Roman" w:hAnsi="Times New Roman" w:cs="Times New Roman"/>
          <w:sz w:val="24"/>
          <w:szCs w:val="24"/>
        </w:rPr>
        <w:t xml:space="preserve"> and others [</w:t>
      </w:r>
      <w:r w:rsidRPr="00585FBF">
        <w:rPr>
          <w:rFonts w:ascii="Times New Roman" w:hAnsi="Times New Roman" w:cs="Times New Roman"/>
          <w:sz w:val="24"/>
          <w:szCs w:val="24"/>
        </w:rPr>
        <w:t>11</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also reported elevated serum </w:t>
      </w:r>
      <w:proofErr w:type="spellStart"/>
      <w:r w:rsidRPr="00585FBF">
        <w:rPr>
          <w:rFonts w:ascii="Times New Roman" w:hAnsi="Times New Roman" w:cs="Times New Roman"/>
          <w:sz w:val="24"/>
          <w:szCs w:val="24"/>
        </w:rPr>
        <w:t>creatinine</w:t>
      </w:r>
      <w:proofErr w:type="spellEnd"/>
      <w:r w:rsidRPr="00585FBF">
        <w:rPr>
          <w:rFonts w:ascii="Times New Roman" w:hAnsi="Times New Roman" w:cs="Times New Roman"/>
          <w:sz w:val="24"/>
          <w:szCs w:val="24"/>
        </w:rPr>
        <w:t xml:space="preserve"> levels. The derangement of the biochemical parameters and the weight gain in the liver might be an indication of an adverse process ongoing in the animals, which </w:t>
      </w:r>
      <w:r w:rsidR="004C4659">
        <w:rPr>
          <w:rFonts w:ascii="Times New Roman" w:hAnsi="Times New Roman" w:cs="Times New Roman"/>
          <w:sz w:val="24"/>
          <w:szCs w:val="24"/>
        </w:rPr>
        <w:t>was</w:t>
      </w:r>
      <w:r w:rsidRPr="00585FBF">
        <w:rPr>
          <w:rFonts w:ascii="Times New Roman" w:hAnsi="Times New Roman" w:cs="Times New Roman"/>
          <w:sz w:val="24"/>
          <w:szCs w:val="24"/>
        </w:rPr>
        <w:t xml:space="preserve"> reversed by withdrawing treatment.</w:t>
      </w:r>
    </w:p>
    <w:p w14:paraId="64EB91CF"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The significant reduction of CAT and SOD as well as elevation of MDA for all organs at 1000 mg/kg of the extract suggests that during long-term use of high doses of the extract oxidative stress could be induced. When BP was withdrawn (reversibility test) from rats for 21 days following the 90-day treatment, the effects on CAT, SOD and MDA, except the lungs at 1000 mg/kg and testes at 100 mg/kg &amp; 1000 mg/kg, were detected to have been reversed to values comparable to those of the control (Table 2b, 3b, 4b, 5b, 6b, 7b). </w:t>
      </w:r>
    </w:p>
    <w:p w14:paraId="3C459CBF" w14:textId="09F595FD"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Considerable cytotoxicity occurred in the testis, in animals expo</w:t>
      </w:r>
      <w:r w:rsidR="003707E2">
        <w:rPr>
          <w:rFonts w:ascii="Times New Roman" w:hAnsi="Times New Roman" w:cs="Times New Roman"/>
          <w:sz w:val="24"/>
          <w:szCs w:val="24"/>
        </w:rPr>
        <w:t>sed to high doses of BP</w:t>
      </w:r>
      <w:r w:rsidRPr="00585FBF">
        <w:rPr>
          <w:rFonts w:ascii="Times New Roman" w:hAnsi="Times New Roman" w:cs="Times New Roman"/>
          <w:sz w:val="24"/>
          <w:szCs w:val="24"/>
        </w:rPr>
        <w:t xml:space="preserve"> in this study. This is consistent with the findings of a study of the ethanol leaf extracts of this plant at a maximum dose of</w:t>
      </w:r>
      <w:r w:rsidR="003707E2">
        <w:rPr>
          <w:rFonts w:ascii="Times New Roman" w:hAnsi="Times New Roman" w:cs="Times New Roman"/>
          <w:sz w:val="24"/>
          <w:szCs w:val="24"/>
        </w:rPr>
        <w:t xml:space="preserve"> 200 mg/kg [</w:t>
      </w:r>
      <w:r w:rsidR="002D20A8">
        <w:rPr>
          <w:rFonts w:ascii="Times New Roman" w:hAnsi="Times New Roman" w:cs="Times New Roman"/>
          <w:sz w:val="24"/>
          <w:szCs w:val="24"/>
        </w:rPr>
        <w:t>31</w:t>
      </w:r>
      <w:r w:rsidR="003707E2">
        <w:rPr>
          <w:rFonts w:ascii="Times New Roman" w:hAnsi="Times New Roman" w:cs="Times New Roman"/>
          <w:sz w:val="24"/>
          <w:szCs w:val="24"/>
        </w:rPr>
        <w:t>]</w:t>
      </w:r>
      <w:r w:rsidRPr="00585FBF">
        <w:rPr>
          <w:rFonts w:ascii="Times New Roman" w:hAnsi="Times New Roman" w:cs="Times New Roman"/>
          <w:sz w:val="24"/>
          <w:szCs w:val="24"/>
        </w:rPr>
        <w:t>. From histopathology record, testicular cells still showed significant pathology after 21 days reversibility test</w:t>
      </w:r>
      <w:r w:rsidR="004C4659">
        <w:rPr>
          <w:rFonts w:ascii="Times New Roman" w:hAnsi="Times New Roman" w:cs="Times New Roman"/>
          <w:sz w:val="24"/>
          <w:szCs w:val="24"/>
        </w:rPr>
        <w:t xml:space="preserve"> as seen in Fig</w:t>
      </w:r>
      <w:r w:rsidRPr="00585FBF">
        <w:rPr>
          <w:rFonts w:ascii="Times New Roman" w:hAnsi="Times New Roman" w:cs="Times New Roman"/>
          <w:sz w:val="24"/>
          <w:szCs w:val="24"/>
        </w:rPr>
        <w:t>.</w:t>
      </w:r>
      <w:r w:rsidR="004C4659">
        <w:rPr>
          <w:rFonts w:ascii="Times New Roman" w:hAnsi="Times New Roman" w:cs="Times New Roman"/>
          <w:sz w:val="24"/>
          <w:szCs w:val="24"/>
        </w:rPr>
        <w:t xml:space="preserve"> 1-3.</w:t>
      </w:r>
    </w:p>
    <w:p w14:paraId="559B3077"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sz w:val="24"/>
          <w:szCs w:val="24"/>
        </w:rPr>
        <w:t xml:space="preserve">The anti-fertility effects of the plant deserve careful attention based on its use in chronic health conditions. Particularly, its use in younger men who still have reproduction as a goal. </w:t>
      </w:r>
    </w:p>
    <w:p w14:paraId="3D9F2058" w14:textId="69676B01"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The effects of </w:t>
      </w:r>
      <w:r w:rsidR="003707E2">
        <w:rPr>
          <w:rFonts w:ascii="Times New Roman" w:hAnsi="Times New Roman" w:cs="Times New Roman"/>
          <w:sz w:val="24"/>
          <w:szCs w:val="24"/>
        </w:rPr>
        <w:t>BP</w:t>
      </w:r>
      <w:r w:rsidRPr="00585FBF">
        <w:rPr>
          <w:rFonts w:ascii="Times New Roman" w:hAnsi="Times New Roman" w:cs="Times New Roman"/>
          <w:sz w:val="24"/>
          <w:szCs w:val="24"/>
        </w:rPr>
        <w:t xml:space="preserve"> in this study suggest that the leaves of this plant contain substances that are considerably cytotoxic at high doses. This is probably why in many parts of the world people squeeze the juice and apply it directly to surfaces where it is needed to kill disease-causing organisms such as on burn wounds and boils and the cord of </w:t>
      </w:r>
      <w:r w:rsidR="003707E2">
        <w:rPr>
          <w:rFonts w:ascii="Times New Roman" w:hAnsi="Times New Roman" w:cs="Times New Roman"/>
          <w:sz w:val="24"/>
          <w:szCs w:val="24"/>
        </w:rPr>
        <w:t>new born babies [31,</w:t>
      </w:r>
      <w:r w:rsidR="009F53E8">
        <w:rPr>
          <w:rFonts w:ascii="Times New Roman" w:hAnsi="Times New Roman" w:cs="Times New Roman"/>
          <w:sz w:val="24"/>
          <w:szCs w:val="24"/>
        </w:rPr>
        <w:t>32</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w:t>
      </w:r>
    </w:p>
    <w:p w14:paraId="1CA8A504" w14:textId="77777777"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Cell damage apparently underlies much of the abnormal biochemical parameters recorded in this study. Cell atrophy also most likely accounts for increased serum </w:t>
      </w:r>
      <w:proofErr w:type="spellStart"/>
      <w:r w:rsidRPr="00585FBF">
        <w:rPr>
          <w:rFonts w:ascii="Times New Roman" w:hAnsi="Times New Roman" w:cs="Times New Roman"/>
          <w:sz w:val="24"/>
          <w:szCs w:val="24"/>
        </w:rPr>
        <w:t>creatinine</w:t>
      </w:r>
      <w:proofErr w:type="spellEnd"/>
      <w:r w:rsidRPr="00585FBF">
        <w:rPr>
          <w:rFonts w:ascii="Times New Roman" w:hAnsi="Times New Roman" w:cs="Times New Roman"/>
          <w:sz w:val="24"/>
          <w:szCs w:val="24"/>
        </w:rPr>
        <w:t xml:space="preserve"> levels found in this study. </w:t>
      </w:r>
    </w:p>
    <w:p w14:paraId="0CCF4427" w14:textId="089CA444" w:rsidR="000C4D43" w:rsidRPr="00585FBF" w:rsidRDefault="000C4D43" w:rsidP="000C4D43">
      <w:pPr>
        <w:spacing w:line="480" w:lineRule="auto"/>
        <w:rPr>
          <w:rFonts w:ascii="Times New Roman" w:hAnsi="Times New Roman" w:cs="Times New Roman"/>
          <w:sz w:val="24"/>
          <w:szCs w:val="24"/>
        </w:rPr>
      </w:pPr>
      <w:r w:rsidRPr="00585FBF">
        <w:rPr>
          <w:rFonts w:ascii="Times New Roman" w:hAnsi="Times New Roman" w:cs="Times New Roman"/>
          <w:sz w:val="24"/>
          <w:szCs w:val="24"/>
        </w:rPr>
        <w:t xml:space="preserve">Results of our phytochemical </w:t>
      </w:r>
      <w:r w:rsidRPr="00585FBF">
        <w:rPr>
          <w:rFonts w:ascii="Times New Roman" w:eastAsia="Times New Roman" w:hAnsi="Times New Roman" w:cs="Times New Roman"/>
          <w:color w:val="000000"/>
          <w:sz w:val="24"/>
          <w:szCs w:val="24"/>
        </w:rPr>
        <w:t xml:space="preserve">screening revealed presence of alkaloids, </w:t>
      </w:r>
      <w:proofErr w:type="spellStart"/>
      <w:r w:rsidRPr="00585FBF">
        <w:rPr>
          <w:rFonts w:ascii="Times New Roman" w:eastAsia="Times New Roman" w:hAnsi="Times New Roman" w:cs="Times New Roman"/>
          <w:color w:val="000000"/>
          <w:sz w:val="24"/>
          <w:szCs w:val="24"/>
        </w:rPr>
        <w:t>triterpenes</w:t>
      </w:r>
      <w:proofErr w:type="spellEnd"/>
      <w:r w:rsidRPr="00585FBF">
        <w:rPr>
          <w:rFonts w:ascii="Times New Roman" w:eastAsia="Times New Roman" w:hAnsi="Times New Roman" w:cs="Times New Roman"/>
          <w:color w:val="000000"/>
          <w:sz w:val="24"/>
          <w:szCs w:val="24"/>
        </w:rPr>
        <w:t xml:space="preserve">, glycosides, flavonoids, steroids, </w:t>
      </w:r>
      <w:proofErr w:type="spellStart"/>
      <w:r w:rsidRPr="00585FBF">
        <w:rPr>
          <w:rFonts w:ascii="Times New Roman" w:eastAsia="Times New Roman" w:hAnsi="Times New Roman" w:cs="Times New Roman"/>
          <w:color w:val="000000"/>
          <w:sz w:val="24"/>
          <w:szCs w:val="24"/>
        </w:rPr>
        <w:t>butadienolides</w:t>
      </w:r>
      <w:proofErr w:type="spellEnd"/>
      <w:r w:rsidRPr="00585FBF">
        <w:rPr>
          <w:rFonts w:ascii="Times New Roman" w:eastAsia="Times New Roman" w:hAnsi="Times New Roman" w:cs="Times New Roman"/>
          <w:color w:val="000000"/>
          <w:sz w:val="24"/>
          <w:szCs w:val="24"/>
        </w:rPr>
        <w:t xml:space="preserve">, lipids, and organic-acids. </w:t>
      </w:r>
      <w:r w:rsidRPr="00585FBF">
        <w:rPr>
          <w:rFonts w:ascii="Times New Roman" w:hAnsi="Times New Roman" w:cs="Times New Roman"/>
          <w:sz w:val="24"/>
          <w:szCs w:val="24"/>
        </w:rPr>
        <w:t>Also flavonoids from this plant have been shown to be cytotoxic in</w:t>
      </w:r>
      <w:r w:rsidR="003707E2">
        <w:rPr>
          <w:rFonts w:ascii="Times New Roman" w:hAnsi="Times New Roman" w:cs="Times New Roman"/>
          <w:sz w:val="24"/>
          <w:szCs w:val="24"/>
        </w:rPr>
        <w:t xml:space="preserve"> bacteria [</w:t>
      </w:r>
      <w:r w:rsidR="009F53E8">
        <w:rPr>
          <w:rFonts w:ascii="Times New Roman" w:hAnsi="Times New Roman" w:cs="Times New Roman"/>
          <w:sz w:val="24"/>
          <w:szCs w:val="24"/>
        </w:rPr>
        <w:t>33</w:t>
      </w:r>
      <w:r w:rsidR="003707E2">
        <w:rPr>
          <w:rFonts w:ascii="Times New Roman" w:hAnsi="Times New Roman" w:cs="Times New Roman"/>
          <w:sz w:val="24"/>
          <w:szCs w:val="24"/>
        </w:rPr>
        <w:t>]</w:t>
      </w:r>
      <w:r w:rsidRPr="00585FBF">
        <w:rPr>
          <w:rFonts w:ascii="Times New Roman" w:hAnsi="Times New Roman" w:cs="Times New Roman"/>
          <w:sz w:val="24"/>
          <w:szCs w:val="24"/>
        </w:rPr>
        <w:t xml:space="preserve">. </w:t>
      </w:r>
    </w:p>
    <w:p w14:paraId="06763A67" w14:textId="510E9F7C" w:rsidR="000C4D43" w:rsidRPr="00585FBF" w:rsidRDefault="000C4D43" w:rsidP="000C4D43">
      <w:pPr>
        <w:spacing w:line="480" w:lineRule="auto"/>
        <w:rPr>
          <w:rFonts w:ascii="Times New Roman" w:eastAsia="Times New Roman" w:hAnsi="Times New Roman" w:cs="Times New Roman"/>
          <w:color w:val="000000"/>
          <w:sz w:val="24"/>
          <w:szCs w:val="24"/>
        </w:rPr>
      </w:pPr>
      <w:r w:rsidRPr="00585FBF">
        <w:rPr>
          <w:rFonts w:ascii="Times New Roman" w:eastAsia="Times New Roman" w:hAnsi="Times New Roman" w:cs="Times New Roman"/>
          <w:color w:val="000000"/>
          <w:sz w:val="24"/>
          <w:szCs w:val="24"/>
        </w:rPr>
        <w:t xml:space="preserve">Further chemical screening had yielded </w:t>
      </w:r>
      <w:proofErr w:type="spellStart"/>
      <w:r w:rsidRPr="00585FBF">
        <w:rPr>
          <w:rFonts w:ascii="Times New Roman" w:eastAsia="Times New Roman" w:hAnsi="Times New Roman" w:cs="Times New Roman"/>
          <w:color w:val="000000"/>
          <w:sz w:val="24"/>
          <w:szCs w:val="24"/>
        </w:rPr>
        <w:t>arachidic</w:t>
      </w:r>
      <w:proofErr w:type="spellEnd"/>
      <w:r w:rsidRPr="00585FBF">
        <w:rPr>
          <w:rFonts w:ascii="Times New Roman" w:eastAsia="Times New Roman" w:hAnsi="Times New Roman" w:cs="Times New Roman"/>
          <w:color w:val="000000"/>
          <w:sz w:val="24"/>
          <w:szCs w:val="24"/>
        </w:rPr>
        <w:t xml:space="preserve"> acid, </w:t>
      </w:r>
      <w:proofErr w:type="spellStart"/>
      <w:r w:rsidRPr="00585FBF">
        <w:rPr>
          <w:rFonts w:ascii="Times New Roman" w:eastAsia="Times New Roman" w:hAnsi="Times New Roman" w:cs="Times New Roman"/>
          <w:color w:val="000000"/>
          <w:sz w:val="24"/>
          <w:szCs w:val="24"/>
        </w:rPr>
        <w:t>astragalin</w:t>
      </w:r>
      <w:proofErr w:type="spellEnd"/>
      <w:r w:rsidRPr="00585FBF">
        <w:rPr>
          <w:rFonts w:ascii="Times New Roman" w:eastAsia="Times New Roman" w:hAnsi="Times New Roman" w:cs="Times New Roman"/>
          <w:color w:val="000000"/>
          <w:sz w:val="24"/>
          <w:szCs w:val="24"/>
        </w:rPr>
        <w:t xml:space="preserve">, </w:t>
      </w:r>
      <w:proofErr w:type="spellStart"/>
      <w:r w:rsidRPr="00585FBF">
        <w:rPr>
          <w:rFonts w:ascii="Times New Roman" w:eastAsia="Times New Roman" w:hAnsi="Times New Roman" w:cs="Times New Roman"/>
          <w:color w:val="000000"/>
          <w:sz w:val="24"/>
          <w:szCs w:val="24"/>
        </w:rPr>
        <w:t>behenic</w:t>
      </w:r>
      <w:proofErr w:type="spellEnd"/>
      <w:r w:rsidRPr="00585FBF">
        <w:rPr>
          <w:rFonts w:ascii="Times New Roman" w:eastAsia="Times New Roman" w:hAnsi="Times New Roman" w:cs="Times New Roman"/>
          <w:color w:val="000000"/>
          <w:sz w:val="24"/>
          <w:szCs w:val="24"/>
        </w:rPr>
        <w:t xml:space="preserve"> acid, beta </w:t>
      </w:r>
      <w:proofErr w:type="spellStart"/>
      <w:r w:rsidRPr="00585FBF">
        <w:rPr>
          <w:rFonts w:ascii="Times New Roman" w:eastAsia="Times New Roman" w:hAnsi="Times New Roman" w:cs="Times New Roman"/>
          <w:color w:val="000000"/>
          <w:sz w:val="24"/>
          <w:szCs w:val="24"/>
        </w:rPr>
        <w:t>amyrin</w:t>
      </w:r>
      <w:proofErr w:type="spellEnd"/>
      <w:r w:rsidRPr="00585FBF">
        <w:rPr>
          <w:rFonts w:ascii="Times New Roman" w:eastAsia="Times New Roman" w:hAnsi="Times New Roman" w:cs="Times New Roman"/>
          <w:color w:val="000000"/>
          <w:sz w:val="24"/>
          <w:szCs w:val="24"/>
        </w:rPr>
        <w:t xml:space="preserve">, </w:t>
      </w:r>
      <w:proofErr w:type="spellStart"/>
      <w:r w:rsidRPr="00585FBF">
        <w:rPr>
          <w:rFonts w:ascii="Times New Roman" w:eastAsia="Times New Roman" w:hAnsi="Times New Roman" w:cs="Times New Roman"/>
          <w:color w:val="000000"/>
          <w:sz w:val="24"/>
          <w:szCs w:val="24"/>
        </w:rPr>
        <w:t>benzenoids</w:t>
      </w:r>
      <w:proofErr w:type="spellEnd"/>
      <w:r w:rsidRPr="00585FBF">
        <w:rPr>
          <w:rFonts w:ascii="Times New Roman" w:eastAsia="Times New Roman" w:hAnsi="Times New Roman" w:cs="Times New Roman"/>
          <w:color w:val="000000"/>
          <w:sz w:val="24"/>
          <w:szCs w:val="24"/>
        </w:rPr>
        <w:t xml:space="preserve">, </w:t>
      </w:r>
      <w:proofErr w:type="spellStart"/>
      <w:r w:rsidRPr="00585FBF">
        <w:rPr>
          <w:rFonts w:ascii="Times New Roman" w:eastAsia="Times New Roman" w:hAnsi="Times New Roman" w:cs="Times New Roman"/>
          <w:color w:val="000000"/>
          <w:sz w:val="24"/>
          <w:szCs w:val="24"/>
        </w:rPr>
        <w:t>bersaldegenin</w:t>
      </w:r>
      <w:proofErr w:type="spellEnd"/>
      <w:r w:rsidRPr="00585FBF">
        <w:rPr>
          <w:rFonts w:ascii="Times New Roman" w:eastAsia="Times New Roman" w:hAnsi="Times New Roman" w:cs="Times New Roman"/>
          <w:color w:val="000000"/>
          <w:sz w:val="24"/>
          <w:szCs w:val="24"/>
        </w:rPr>
        <w:t>, beta-</w:t>
      </w:r>
      <w:proofErr w:type="spellStart"/>
      <w:r w:rsidRPr="00585FBF">
        <w:rPr>
          <w:rFonts w:ascii="Times New Roman" w:eastAsia="Times New Roman" w:hAnsi="Times New Roman" w:cs="Times New Roman"/>
          <w:color w:val="000000"/>
          <w:sz w:val="24"/>
          <w:szCs w:val="24"/>
        </w:rPr>
        <w:t>sitosterol</w:t>
      </w:r>
      <w:proofErr w:type="spellEnd"/>
      <w:r w:rsidRPr="00585FBF">
        <w:rPr>
          <w:rFonts w:ascii="Times New Roman" w:eastAsia="Times New Roman" w:hAnsi="Times New Roman" w:cs="Times New Roman"/>
          <w:color w:val="000000"/>
          <w:sz w:val="24"/>
          <w:szCs w:val="24"/>
        </w:rPr>
        <w:t xml:space="preserve">, </w:t>
      </w:r>
      <w:proofErr w:type="spellStart"/>
      <w:r w:rsidRPr="00585FBF">
        <w:rPr>
          <w:rFonts w:ascii="Times New Roman" w:eastAsia="Times New Roman" w:hAnsi="Times New Roman" w:cs="Times New Roman"/>
          <w:color w:val="000000"/>
          <w:sz w:val="24"/>
          <w:szCs w:val="24"/>
        </w:rPr>
        <w:t>bryophollenone</w:t>
      </w:r>
      <w:proofErr w:type="spellEnd"/>
      <w:r w:rsidRPr="00585FBF">
        <w:rPr>
          <w:rFonts w:ascii="Times New Roman" w:eastAsia="Times New Roman" w:hAnsi="Times New Roman" w:cs="Times New Roman"/>
          <w:color w:val="000000"/>
          <w:sz w:val="24"/>
          <w:szCs w:val="24"/>
        </w:rPr>
        <w:t xml:space="preserve">, </w:t>
      </w:r>
      <w:proofErr w:type="spellStart"/>
      <w:r w:rsidRPr="00585FBF">
        <w:rPr>
          <w:rFonts w:ascii="Times New Roman" w:eastAsia="Times New Roman" w:hAnsi="Times New Roman" w:cs="Times New Roman"/>
          <w:color w:val="000000"/>
          <w:sz w:val="24"/>
          <w:szCs w:val="24"/>
        </w:rPr>
        <w:t>bryophollone</w:t>
      </w:r>
      <w:proofErr w:type="spellEnd"/>
      <w:r w:rsidRPr="00585FBF">
        <w:rPr>
          <w:rFonts w:ascii="Times New Roman" w:eastAsia="Times New Roman" w:hAnsi="Times New Roman" w:cs="Times New Roman"/>
          <w:color w:val="000000"/>
          <w:sz w:val="24"/>
          <w:szCs w:val="24"/>
        </w:rPr>
        <w:t xml:space="preserve">, </w:t>
      </w:r>
      <w:proofErr w:type="spellStart"/>
      <w:r w:rsidRPr="00585FBF">
        <w:rPr>
          <w:rFonts w:ascii="Times New Roman" w:eastAsia="Times New Roman" w:hAnsi="Times New Roman" w:cs="Times New Roman"/>
          <w:color w:val="000000"/>
          <w:sz w:val="24"/>
          <w:szCs w:val="24"/>
        </w:rPr>
        <w:t>bryophyllin</w:t>
      </w:r>
      <w:proofErr w:type="spellEnd"/>
      <w:r w:rsidRPr="00585FBF">
        <w:rPr>
          <w:rFonts w:ascii="Times New Roman" w:eastAsia="Times New Roman" w:hAnsi="Times New Roman" w:cs="Times New Roman"/>
          <w:color w:val="000000"/>
          <w:sz w:val="24"/>
          <w:szCs w:val="24"/>
        </w:rPr>
        <w:t xml:space="preserve">, </w:t>
      </w:r>
      <w:proofErr w:type="spellStart"/>
      <w:r w:rsidRPr="00585FBF">
        <w:rPr>
          <w:rFonts w:ascii="Times New Roman" w:eastAsia="Times New Roman" w:hAnsi="Times New Roman" w:cs="Times New Roman"/>
          <w:color w:val="000000"/>
          <w:sz w:val="24"/>
          <w:szCs w:val="24"/>
        </w:rPr>
        <w:t>caffeic</w:t>
      </w:r>
      <w:proofErr w:type="spellEnd"/>
      <w:r w:rsidRPr="00585FBF">
        <w:rPr>
          <w:rFonts w:ascii="Times New Roman" w:eastAsia="Times New Roman" w:hAnsi="Times New Roman" w:cs="Times New Roman"/>
          <w:color w:val="000000"/>
          <w:sz w:val="24"/>
          <w:szCs w:val="24"/>
        </w:rPr>
        <w:t xml:space="preserve"> acid, </w:t>
      </w:r>
      <w:proofErr w:type="spellStart"/>
      <w:r w:rsidRPr="00585FBF">
        <w:rPr>
          <w:rFonts w:ascii="Times New Roman" w:eastAsia="Times New Roman" w:hAnsi="Times New Roman" w:cs="Times New Roman"/>
          <w:color w:val="000000"/>
          <w:sz w:val="24"/>
          <w:szCs w:val="24"/>
        </w:rPr>
        <w:t>ferulic</w:t>
      </w:r>
      <w:proofErr w:type="spellEnd"/>
      <w:r w:rsidRPr="00585FBF">
        <w:rPr>
          <w:rFonts w:ascii="Times New Roman" w:eastAsia="Times New Roman" w:hAnsi="Times New Roman" w:cs="Times New Roman"/>
          <w:color w:val="000000"/>
          <w:sz w:val="24"/>
          <w:szCs w:val="24"/>
        </w:rPr>
        <w:t xml:space="preserve"> acid, </w:t>
      </w:r>
      <w:proofErr w:type="spellStart"/>
      <w:r w:rsidRPr="00585FBF">
        <w:rPr>
          <w:rFonts w:ascii="Times New Roman" w:eastAsia="Times New Roman" w:hAnsi="Times New Roman" w:cs="Times New Roman"/>
          <w:color w:val="000000"/>
          <w:sz w:val="24"/>
          <w:szCs w:val="24"/>
        </w:rPr>
        <w:t>quercetin</w:t>
      </w:r>
      <w:proofErr w:type="spellEnd"/>
      <w:r w:rsidRPr="00585FBF">
        <w:rPr>
          <w:rFonts w:ascii="Times New Roman" w:eastAsia="Times New Roman" w:hAnsi="Times New Roman" w:cs="Times New Roman"/>
          <w:color w:val="000000"/>
          <w:sz w:val="24"/>
          <w:szCs w:val="24"/>
        </w:rPr>
        <w:t xml:space="preserve">, steroids, and </w:t>
      </w:r>
      <w:proofErr w:type="spellStart"/>
      <w:r w:rsidRPr="00585FBF">
        <w:rPr>
          <w:rFonts w:ascii="Times New Roman" w:eastAsia="Times New Roman" w:hAnsi="Times New Roman" w:cs="Times New Roman"/>
          <w:color w:val="000000"/>
          <w:sz w:val="24"/>
          <w:szCs w:val="24"/>
        </w:rPr>
        <w:t>taraxerol</w:t>
      </w:r>
      <w:proofErr w:type="spellEnd"/>
      <w:r w:rsidRPr="00585FBF">
        <w:rPr>
          <w:rFonts w:ascii="Times New Roman" w:eastAsia="Times New Roman" w:hAnsi="Times New Roman" w:cs="Times New Roman"/>
          <w:color w:val="000000"/>
          <w:sz w:val="24"/>
          <w:szCs w:val="24"/>
        </w:rPr>
        <w:t xml:space="preserve">; furthermore, </w:t>
      </w:r>
      <w:proofErr w:type="spellStart"/>
      <w:r w:rsidRPr="00585FBF">
        <w:rPr>
          <w:rFonts w:ascii="Times New Roman" w:eastAsia="Times New Roman" w:hAnsi="Times New Roman" w:cs="Times New Roman"/>
          <w:color w:val="000000"/>
          <w:sz w:val="24"/>
          <w:szCs w:val="24"/>
        </w:rPr>
        <w:t>Bryophyllum</w:t>
      </w:r>
      <w:proofErr w:type="spellEnd"/>
      <w:r w:rsidRPr="00585FBF">
        <w:rPr>
          <w:rFonts w:ascii="Times New Roman" w:eastAsia="Times New Roman" w:hAnsi="Times New Roman" w:cs="Times New Roman"/>
          <w:color w:val="000000"/>
          <w:sz w:val="24"/>
          <w:szCs w:val="24"/>
        </w:rPr>
        <w:t xml:space="preserve"> A, B and C, a potent cytot</w:t>
      </w:r>
      <w:r w:rsidR="003707E2">
        <w:rPr>
          <w:rFonts w:ascii="Times New Roman" w:eastAsia="Times New Roman" w:hAnsi="Times New Roman" w:cs="Times New Roman"/>
          <w:color w:val="000000"/>
          <w:sz w:val="24"/>
          <w:szCs w:val="24"/>
        </w:rPr>
        <w:t xml:space="preserve">oxic </w:t>
      </w:r>
      <w:proofErr w:type="spellStart"/>
      <w:r w:rsidR="003707E2">
        <w:rPr>
          <w:rFonts w:ascii="Times New Roman" w:eastAsia="Times New Roman" w:hAnsi="Times New Roman" w:cs="Times New Roman"/>
          <w:color w:val="000000"/>
          <w:sz w:val="24"/>
          <w:szCs w:val="24"/>
        </w:rPr>
        <w:t>bufadienolideorthoacetate</w:t>
      </w:r>
      <w:proofErr w:type="spellEnd"/>
      <w:r w:rsidR="003707E2">
        <w:rPr>
          <w:rFonts w:ascii="Times New Roman" w:eastAsia="Times New Roman" w:hAnsi="Times New Roman" w:cs="Times New Roman"/>
          <w:color w:val="000000"/>
          <w:sz w:val="24"/>
          <w:szCs w:val="24"/>
        </w:rPr>
        <w:t xml:space="preserve"> [33,</w:t>
      </w:r>
      <w:r w:rsidR="009F53E8">
        <w:rPr>
          <w:rFonts w:ascii="Times New Roman" w:eastAsia="Times New Roman" w:hAnsi="Times New Roman" w:cs="Times New Roman"/>
          <w:color w:val="000000"/>
          <w:sz w:val="24"/>
          <w:szCs w:val="24"/>
        </w:rPr>
        <w:t>34</w:t>
      </w:r>
      <w:r w:rsidR="003707E2">
        <w:rPr>
          <w:rFonts w:ascii="Times New Roman" w:eastAsia="Times New Roman" w:hAnsi="Times New Roman" w:cs="Times New Roman"/>
          <w:color w:val="000000"/>
          <w:sz w:val="24"/>
          <w:szCs w:val="24"/>
        </w:rPr>
        <w:t>]</w:t>
      </w:r>
      <w:r w:rsidRPr="00585FBF">
        <w:rPr>
          <w:rFonts w:ascii="Times New Roman" w:eastAsia="Times New Roman" w:hAnsi="Times New Roman" w:cs="Times New Roman"/>
          <w:color w:val="000000"/>
          <w:sz w:val="24"/>
          <w:szCs w:val="24"/>
        </w:rPr>
        <w:t xml:space="preserve"> has also been reported present in the leaf extract of the plant. Any one or combination of these phytochemicals might be responsible for its toxicity.</w:t>
      </w:r>
    </w:p>
    <w:p w14:paraId="225673A2" w14:textId="78AC6D7E" w:rsidR="000C4D43" w:rsidRPr="00585FBF" w:rsidRDefault="000C4D43" w:rsidP="000C4D43">
      <w:pPr>
        <w:spacing w:line="480" w:lineRule="auto"/>
        <w:rPr>
          <w:rFonts w:ascii="Times New Roman" w:hAnsi="Times New Roman" w:cs="Times New Roman"/>
          <w:b/>
          <w:sz w:val="24"/>
          <w:szCs w:val="24"/>
        </w:rPr>
      </w:pPr>
      <w:r w:rsidRPr="00585FBF">
        <w:rPr>
          <w:rFonts w:ascii="Times New Roman" w:eastAsia="Times New Roman" w:hAnsi="Times New Roman" w:cs="Times New Roman"/>
          <w:sz w:val="24"/>
          <w:szCs w:val="24"/>
        </w:rPr>
        <w:t xml:space="preserve">It should be stated that </w:t>
      </w:r>
      <w:proofErr w:type="spellStart"/>
      <w:r w:rsidRPr="00585FBF">
        <w:rPr>
          <w:rFonts w:ascii="Times New Roman" w:eastAsia="Times New Roman" w:hAnsi="Times New Roman" w:cs="Times New Roman"/>
          <w:sz w:val="24"/>
          <w:szCs w:val="24"/>
        </w:rPr>
        <w:t>Bufadienolide</w:t>
      </w:r>
      <w:proofErr w:type="spellEnd"/>
      <w:r w:rsidRPr="00585FBF">
        <w:rPr>
          <w:rFonts w:ascii="Times New Roman" w:eastAsia="Times New Roman" w:hAnsi="Times New Roman" w:cs="Times New Roman"/>
          <w:sz w:val="24"/>
          <w:szCs w:val="24"/>
        </w:rPr>
        <w:t xml:space="preserve">, a cardiac glycoside, present in </w:t>
      </w:r>
      <w:proofErr w:type="spellStart"/>
      <w:r w:rsidRPr="00585FBF">
        <w:rPr>
          <w:rFonts w:ascii="Times New Roman" w:eastAsia="Times New Roman" w:hAnsi="Times New Roman" w:cs="Times New Roman"/>
          <w:i/>
          <w:sz w:val="24"/>
          <w:szCs w:val="24"/>
        </w:rPr>
        <w:t>Bryophyllum</w:t>
      </w:r>
      <w:proofErr w:type="spellEnd"/>
      <w:r w:rsidRPr="00585FBF">
        <w:rPr>
          <w:rFonts w:ascii="Times New Roman" w:eastAsia="Times New Roman" w:hAnsi="Times New Roman" w:cs="Times New Roman"/>
          <w:sz w:val="24"/>
          <w:szCs w:val="24"/>
        </w:rPr>
        <w:t xml:space="preserve"> species has been implicated in toxicity to </w:t>
      </w:r>
      <w:proofErr w:type="spellStart"/>
      <w:r w:rsidRPr="00585FBF">
        <w:rPr>
          <w:rFonts w:ascii="Times New Roman" w:eastAsia="Times New Roman" w:hAnsi="Times New Roman" w:cs="Times New Roman"/>
          <w:sz w:val="24"/>
          <w:szCs w:val="24"/>
        </w:rPr>
        <w:t>cattles</w:t>
      </w:r>
      <w:proofErr w:type="spellEnd"/>
      <w:r w:rsidRPr="00585FBF">
        <w:rPr>
          <w:rFonts w:ascii="Times New Roman" w:eastAsia="Times New Roman" w:hAnsi="Times New Roman" w:cs="Times New Roman"/>
          <w:sz w:val="24"/>
          <w:szCs w:val="24"/>
        </w:rPr>
        <w:t xml:space="preserve"> fed</w:t>
      </w:r>
      <w:r w:rsidR="003707E2">
        <w:rPr>
          <w:rFonts w:ascii="Times New Roman" w:eastAsia="Times New Roman" w:hAnsi="Times New Roman" w:cs="Times New Roman"/>
          <w:sz w:val="24"/>
          <w:szCs w:val="24"/>
        </w:rPr>
        <w:t xml:space="preserve"> the plant [</w:t>
      </w:r>
      <w:r w:rsidR="009F53E8">
        <w:rPr>
          <w:rFonts w:ascii="Times New Roman" w:eastAsia="Times New Roman" w:hAnsi="Times New Roman" w:cs="Times New Roman"/>
          <w:sz w:val="24"/>
          <w:szCs w:val="24"/>
        </w:rPr>
        <w:t>1</w:t>
      </w:r>
      <w:r w:rsidR="003707E2">
        <w:rPr>
          <w:rFonts w:ascii="Times New Roman" w:eastAsia="Times New Roman" w:hAnsi="Times New Roman" w:cs="Times New Roman"/>
          <w:sz w:val="24"/>
          <w:szCs w:val="24"/>
        </w:rPr>
        <w:t>7]</w:t>
      </w:r>
      <w:r w:rsidR="0013432C">
        <w:rPr>
          <w:rFonts w:ascii="Times New Roman" w:eastAsia="Times New Roman" w:hAnsi="Times New Roman" w:cs="Times New Roman"/>
          <w:sz w:val="24"/>
          <w:szCs w:val="24"/>
        </w:rPr>
        <w:t>.</w:t>
      </w:r>
    </w:p>
    <w:p w14:paraId="699ECF09" w14:textId="77777777"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b/>
          <w:sz w:val="24"/>
          <w:szCs w:val="24"/>
        </w:rPr>
        <w:t>CONCLUSION</w:t>
      </w:r>
    </w:p>
    <w:p w14:paraId="0C798D86" w14:textId="696129F4" w:rsidR="000C4D43" w:rsidRPr="00585FBF" w:rsidRDefault="000C4D43" w:rsidP="000C4D43">
      <w:pPr>
        <w:spacing w:line="480" w:lineRule="auto"/>
        <w:rPr>
          <w:rFonts w:ascii="Times New Roman" w:hAnsi="Times New Roman" w:cs="Times New Roman"/>
          <w:b/>
          <w:sz w:val="24"/>
          <w:szCs w:val="24"/>
        </w:rPr>
      </w:pPr>
      <w:r w:rsidRPr="00585FBF">
        <w:rPr>
          <w:rFonts w:ascii="Times New Roman" w:hAnsi="Times New Roman" w:cs="Times New Roman"/>
          <w:sz w:val="24"/>
          <w:szCs w:val="24"/>
        </w:rPr>
        <w:t xml:space="preserve">The aqueous leaf extract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is safe up to 5g/kg in mice; however, at high doses, the extract could cause elevations of liver, renal and oxidative stress parameters, which are reversible when extract is withdrawn. But for high doses, caution should be taken during long-term use, especially in males of reproductive ages, due to possible </w:t>
      </w:r>
      <w:r w:rsidR="002B15CE">
        <w:rPr>
          <w:rFonts w:ascii="Times New Roman" w:hAnsi="Times New Roman" w:cs="Times New Roman"/>
          <w:sz w:val="24"/>
          <w:szCs w:val="24"/>
        </w:rPr>
        <w:t xml:space="preserve">vital organs, and especially </w:t>
      </w:r>
      <w:r w:rsidRPr="00585FBF">
        <w:rPr>
          <w:rFonts w:ascii="Times New Roman" w:hAnsi="Times New Roman" w:cs="Times New Roman"/>
          <w:sz w:val="24"/>
          <w:szCs w:val="24"/>
        </w:rPr>
        <w:t>testicular toxicity.</w:t>
      </w:r>
    </w:p>
    <w:p w14:paraId="2E370DD2" w14:textId="77777777" w:rsidR="000C4D43" w:rsidRPr="00585FBF" w:rsidRDefault="000C4D43" w:rsidP="000C4D43">
      <w:pPr>
        <w:spacing w:line="480" w:lineRule="auto"/>
        <w:ind w:left="360" w:hanging="360"/>
        <w:rPr>
          <w:rFonts w:ascii="Times New Roman" w:hAnsi="Times New Roman" w:cs="Times New Roman"/>
          <w:b/>
          <w:sz w:val="24"/>
          <w:szCs w:val="24"/>
        </w:rPr>
      </w:pPr>
      <w:r w:rsidRPr="00585FBF">
        <w:rPr>
          <w:rFonts w:ascii="Times New Roman" w:hAnsi="Times New Roman" w:cs="Times New Roman"/>
          <w:b/>
          <w:sz w:val="24"/>
          <w:szCs w:val="24"/>
        </w:rPr>
        <w:t>REFERENCES</w:t>
      </w:r>
    </w:p>
    <w:p w14:paraId="3FF59DD1" w14:textId="4CEBC748" w:rsidR="004934A2" w:rsidRPr="00DF1C6F" w:rsidRDefault="004934A2" w:rsidP="004934A2">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1.</w:t>
      </w:r>
      <w:r w:rsidR="0003423B">
        <w:rPr>
          <w:rFonts w:ascii="Times New Roman" w:eastAsia="Times New Roman" w:hAnsi="Times New Roman" w:cs="Times New Roman"/>
          <w:sz w:val="24"/>
          <w:szCs w:val="24"/>
          <w:shd w:val="clear" w:color="auto" w:fill="FFFFFF"/>
        </w:rPr>
        <w:tab/>
      </w:r>
      <w:r w:rsidRPr="00DF1C6F">
        <w:rPr>
          <w:rFonts w:ascii="Times New Roman" w:eastAsia="Times New Roman" w:hAnsi="Times New Roman" w:cs="Times New Roman"/>
          <w:sz w:val="24"/>
          <w:szCs w:val="24"/>
          <w:shd w:val="clear" w:color="auto" w:fill="FFFFFF"/>
        </w:rPr>
        <w:t>WHO. </w:t>
      </w:r>
      <w:proofErr w:type="gramStart"/>
      <w:r w:rsidRPr="00DF1C6F">
        <w:rPr>
          <w:rFonts w:ascii="Times New Roman" w:eastAsia="Times New Roman" w:hAnsi="Times New Roman" w:cs="Times New Roman"/>
          <w:iCs/>
          <w:sz w:val="24"/>
          <w:szCs w:val="24"/>
          <w:shd w:val="clear" w:color="auto" w:fill="FFFFFF"/>
        </w:rPr>
        <w:t xml:space="preserve">WHO Guidelines on Safety Monitoring of Herbal Medicines in </w:t>
      </w:r>
      <w:proofErr w:type="spellStart"/>
      <w:r w:rsidRPr="00DF1C6F">
        <w:rPr>
          <w:rFonts w:ascii="Times New Roman" w:eastAsia="Times New Roman" w:hAnsi="Times New Roman" w:cs="Times New Roman"/>
          <w:iCs/>
          <w:sz w:val="24"/>
          <w:szCs w:val="24"/>
          <w:shd w:val="clear" w:color="auto" w:fill="FFFFFF"/>
        </w:rPr>
        <w:t>Pharmacovigilance</w:t>
      </w:r>
      <w:proofErr w:type="spellEnd"/>
      <w:r w:rsidRPr="00DF1C6F">
        <w:rPr>
          <w:rFonts w:ascii="Times New Roman" w:eastAsia="Times New Roman" w:hAnsi="Times New Roman" w:cs="Times New Roman"/>
          <w:iCs/>
          <w:sz w:val="24"/>
          <w:szCs w:val="24"/>
          <w:shd w:val="clear" w:color="auto" w:fill="FFFFFF"/>
        </w:rPr>
        <w:t xml:space="preserve"> Systems</w:t>
      </w:r>
      <w:r w:rsidRPr="00DF1C6F">
        <w:rPr>
          <w:rFonts w:ascii="Times New Roman" w:eastAsia="Times New Roman" w:hAnsi="Times New Roman" w:cs="Times New Roman"/>
          <w:sz w:val="24"/>
          <w:szCs w:val="24"/>
          <w:shd w:val="clear" w:color="auto" w:fill="FFFFFF"/>
        </w:rPr>
        <w:t>.</w:t>
      </w:r>
      <w:proofErr w:type="gramEnd"/>
      <w:r w:rsidRPr="00DF1C6F">
        <w:rPr>
          <w:rFonts w:ascii="Times New Roman" w:eastAsia="Times New Roman" w:hAnsi="Times New Roman" w:cs="Times New Roman"/>
          <w:sz w:val="24"/>
          <w:szCs w:val="24"/>
          <w:shd w:val="clear" w:color="auto" w:fill="FFFFFF"/>
        </w:rPr>
        <w:t xml:space="preserve"> Geneva, Switzerland: </w:t>
      </w:r>
      <w:r>
        <w:rPr>
          <w:rFonts w:ascii="Times New Roman" w:eastAsia="Times New Roman" w:hAnsi="Times New Roman" w:cs="Times New Roman"/>
          <w:sz w:val="24"/>
          <w:szCs w:val="24"/>
          <w:shd w:val="clear" w:color="auto" w:fill="FFFFFF"/>
        </w:rPr>
        <w:t>World H</w:t>
      </w:r>
      <w:r w:rsidR="006B6393">
        <w:rPr>
          <w:rFonts w:ascii="Times New Roman" w:eastAsia="Times New Roman" w:hAnsi="Times New Roman" w:cs="Times New Roman"/>
          <w:sz w:val="24"/>
          <w:szCs w:val="24"/>
          <w:shd w:val="clear" w:color="auto" w:fill="FFFFFF"/>
        </w:rPr>
        <w:t>ea</w:t>
      </w:r>
      <w:r>
        <w:rPr>
          <w:rFonts w:ascii="Times New Roman" w:eastAsia="Times New Roman" w:hAnsi="Times New Roman" w:cs="Times New Roman"/>
          <w:sz w:val="24"/>
          <w:szCs w:val="24"/>
          <w:shd w:val="clear" w:color="auto" w:fill="FFFFFF"/>
        </w:rPr>
        <w:t>lth Org</w:t>
      </w:r>
      <w:r w:rsidRPr="00585FBF">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2004</w:t>
      </w:r>
      <w:r w:rsidRPr="00DF1C6F">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p>
    <w:p w14:paraId="72040888" w14:textId="0E9556B8" w:rsidR="009F53E8" w:rsidRPr="00585FBF" w:rsidRDefault="009F53E8" w:rsidP="009F53E8">
      <w:pPr>
        <w:spacing w:line="480" w:lineRule="auto"/>
        <w:ind w:left="360" w:hanging="360"/>
        <w:rPr>
          <w:rFonts w:ascii="Times New Roman" w:hAnsi="Times New Roman" w:cs="Times New Roman"/>
          <w:sz w:val="24"/>
          <w:szCs w:val="24"/>
        </w:rPr>
      </w:pPr>
      <w:r>
        <w:rPr>
          <w:rFonts w:ascii="Times New Roman" w:hAnsi="Times New Roman" w:cs="Times New Roman"/>
          <w:snapToGrid w:val="0"/>
          <w:sz w:val="24"/>
          <w:szCs w:val="24"/>
        </w:rPr>
        <w:t>2.</w:t>
      </w:r>
      <w:r w:rsidR="0003423B">
        <w:rPr>
          <w:rFonts w:ascii="Times New Roman" w:hAnsi="Times New Roman" w:cs="Times New Roman"/>
          <w:snapToGrid w:val="0"/>
          <w:sz w:val="24"/>
          <w:szCs w:val="24"/>
        </w:rPr>
        <w:tab/>
      </w:r>
      <w:proofErr w:type="spellStart"/>
      <w:r w:rsidRPr="00585FBF">
        <w:rPr>
          <w:rFonts w:ascii="Times New Roman" w:hAnsi="Times New Roman" w:cs="Times New Roman"/>
          <w:snapToGrid w:val="0"/>
          <w:sz w:val="24"/>
          <w:szCs w:val="24"/>
        </w:rPr>
        <w:t>Aschwanden</w:t>
      </w:r>
      <w:proofErr w:type="spellEnd"/>
      <w:r w:rsidRPr="00585FBF">
        <w:rPr>
          <w:rFonts w:ascii="Times New Roman" w:hAnsi="Times New Roman" w:cs="Times New Roman"/>
          <w:snapToGrid w:val="0"/>
          <w:sz w:val="24"/>
          <w:szCs w:val="24"/>
        </w:rPr>
        <w:t>, C.</w:t>
      </w:r>
      <w:r>
        <w:rPr>
          <w:rFonts w:ascii="Times New Roman" w:hAnsi="Times New Roman" w:cs="Times New Roman"/>
          <w:snapToGrid w:val="0"/>
          <w:sz w:val="24"/>
          <w:szCs w:val="24"/>
        </w:rPr>
        <w:t xml:space="preserve">, </w:t>
      </w:r>
      <w:r w:rsidRPr="00585FBF">
        <w:rPr>
          <w:rFonts w:ascii="Times New Roman" w:hAnsi="Times New Roman" w:cs="Times New Roman"/>
          <w:snapToGrid w:val="0"/>
          <w:sz w:val="24"/>
          <w:szCs w:val="24"/>
        </w:rPr>
        <w:t xml:space="preserve">Herbs for heath but how safe are they. </w:t>
      </w:r>
      <w:r>
        <w:rPr>
          <w:rFonts w:ascii="Times New Roman" w:hAnsi="Times New Roman" w:cs="Times New Roman"/>
          <w:snapToGrid w:val="0"/>
          <w:sz w:val="24"/>
          <w:szCs w:val="24"/>
        </w:rPr>
        <w:t>Bull. World H</w:t>
      </w:r>
      <w:r w:rsidR="006B6393">
        <w:rPr>
          <w:rFonts w:ascii="Times New Roman" w:hAnsi="Times New Roman" w:cs="Times New Roman"/>
          <w:snapToGrid w:val="0"/>
          <w:sz w:val="24"/>
          <w:szCs w:val="24"/>
        </w:rPr>
        <w:t>ea</w:t>
      </w:r>
      <w:r>
        <w:rPr>
          <w:rFonts w:ascii="Times New Roman" w:hAnsi="Times New Roman" w:cs="Times New Roman"/>
          <w:snapToGrid w:val="0"/>
          <w:sz w:val="24"/>
          <w:szCs w:val="24"/>
        </w:rPr>
        <w:t>lth Org.</w:t>
      </w:r>
      <w:r w:rsidRPr="00585FBF">
        <w:rPr>
          <w:rFonts w:ascii="Times New Roman" w:hAnsi="Times New Roman" w:cs="Times New Roman"/>
          <w:snapToGrid w:val="0"/>
          <w:sz w:val="24"/>
          <w:szCs w:val="24"/>
        </w:rPr>
        <w:t xml:space="preserve"> </w:t>
      </w:r>
      <w:r w:rsidR="006B6393">
        <w:rPr>
          <w:rFonts w:ascii="Times New Roman" w:hAnsi="Times New Roman" w:cs="Times New Roman"/>
          <w:snapToGrid w:val="0"/>
          <w:sz w:val="24"/>
          <w:szCs w:val="24"/>
        </w:rPr>
        <w:t>2001; 79:</w:t>
      </w:r>
      <w:r w:rsidRPr="00585FBF">
        <w:rPr>
          <w:rFonts w:ascii="Times New Roman" w:hAnsi="Times New Roman" w:cs="Times New Roman"/>
          <w:snapToGrid w:val="0"/>
          <w:sz w:val="24"/>
          <w:szCs w:val="24"/>
        </w:rPr>
        <w:t xml:space="preserve"> 691-692.</w:t>
      </w:r>
    </w:p>
    <w:p w14:paraId="6F095618" w14:textId="28DFB474" w:rsidR="009F53E8" w:rsidRPr="00585FBF" w:rsidRDefault="009F53E8" w:rsidP="009F53E8">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3.</w:t>
      </w:r>
      <w:r w:rsidR="0003423B">
        <w:rPr>
          <w:rFonts w:ascii="Times New Roman" w:eastAsia="Times New Roman" w:hAnsi="Times New Roman" w:cs="Times New Roman"/>
          <w:sz w:val="24"/>
          <w:szCs w:val="24"/>
          <w:shd w:val="clear" w:color="auto" w:fill="FFFFFF"/>
        </w:rPr>
        <w:tab/>
      </w:r>
      <w:r w:rsidRPr="00585FBF">
        <w:rPr>
          <w:rFonts w:ascii="Times New Roman" w:eastAsia="Times New Roman" w:hAnsi="Times New Roman" w:cs="Times New Roman"/>
          <w:sz w:val="24"/>
          <w:szCs w:val="24"/>
          <w:shd w:val="clear" w:color="auto" w:fill="FFFFFF"/>
        </w:rPr>
        <w:t>Foster</w:t>
      </w:r>
      <w:r>
        <w:rPr>
          <w:rFonts w:ascii="Times New Roman" w:eastAsia="Times New Roman" w:hAnsi="Times New Roman" w:cs="Times New Roman"/>
          <w:sz w:val="24"/>
          <w:szCs w:val="24"/>
          <w:shd w:val="clear" w:color="auto" w:fill="FFFFFF"/>
        </w:rPr>
        <w:t>,</w:t>
      </w:r>
      <w:r w:rsidR="002C52FE">
        <w:rPr>
          <w:rFonts w:ascii="Times New Roman" w:eastAsia="Times New Roman" w:hAnsi="Times New Roman" w:cs="Times New Roman"/>
          <w:sz w:val="24"/>
          <w:szCs w:val="24"/>
          <w:shd w:val="clear" w:color="auto" w:fill="FFFFFF"/>
        </w:rPr>
        <w:t xml:space="preserve"> DF</w:t>
      </w:r>
      <w:r w:rsidRPr="00585FBF">
        <w:rPr>
          <w:rFonts w:ascii="Times New Roman" w:eastAsia="Times New Roman" w:hAnsi="Times New Roman" w:cs="Times New Roman"/>
          <w:sz w:val="24"/>
          <w:szCs w:val="24"/>
          <w:shd w:val="clear" w:color="auto" w:fill="FFFFFF"/>
        </w:rPr>
        <w:t>, Phillips</w:t>
      </w:r>
      <w:r w:rsidR="002C52FE">
        <w:rPr>
          <w:rFonts w:ascii="Times New Roman" w:eastAsia="Times New Roman" w:hAnsi="Times New Roman" w:cs="Times New Roman"/>
          <w:sz w:val="24"/>
          <w:szCs w:val="24"/>
          <w:shd w:val="clear" w:color="auto" w:fill="FFFFFF"/>
        </w:rPr>
        <w:t xml:space="preserve"> RS</w:t>
      </w:r>
      <w:r w:rsidRPr="00585FBF">
        <w:rPr>
          <w:rFonts w:ascii="Times New Roman" w:eastAsia="Times New Roman" w:hAnsi="Times New Roman" w:cs="Times New Roman"/>
          <w:sz w:val="24"/>
          <w:szCs w:val="24"/>
          <w:shd w:val="clear" w:color="auto" w:fill="FFFFFF"/>
        </w:rPr>
        <w:t>, Hamel</w:t>
      </w:r>
      <w:r w:rsidR="002C52FE">
        <w:rPr>
          <w:rFonts w:ascii="Times New Roman" w:eastAsia="Times New Roman" w:hAnsi="Times New Roman" w:cs="Times New Roman"/>
          <w:sz w:val="24"/>
          <w:szCs w:val="24"/>
          <w:shd w:val="clear" w:color="auto" w:fill="FFFFFF"/>
        </w:rPr>
        <w:t xml:space="preserve"> MB</w:t>
      </w:r>
      <w:r w:rsidRPr="00585FBF">
        <w:rPr>
          <w:rFonts w:ascii="Times New Roman" w:eastAsia="Times New Roman" w:hAnsi="Times New Roman" w:cs="Times New Roman"/>
          <w:sz w:val="24"/>
          <w:szCs w:val="24"/>
          <w:shd w:val="clear" w:color="auto" w:fill="FFFFFF"/>
        </w:rPr>
        <w:t>, Eisenberg</w:t>
      </w:r>
      <w:r w:rsidR="002C52FE">
        <w:rPr>
          <w:rFonts w:ascii="Times New Roman" w:eastAsia="Times New Roman" w:hAnsi="Times New Roman" w:cs="Times New Roman"/>
          <w:sz w:val="24"/>
          <w:szCs w:val="24"/>
          <w:shd w:val="clear" w:color="auto" w:fill="FFFFFF"/>
        </w:rPr>
        <w:t xml:space="preserve"> D</w:t>
      </w:r>
      <w:r w:rsidRPr="00585FBF">
        <w:rPr>
          <w:rFonts w:ascii="Times New Roman" w:eastAsia="Times New Roman" w:hAnsi="Times New Roman" w:cs="Times New Roman"/>
          <w:sz w:val="24"/>
          <w:szCs w:val="24"/>
          <w:shd w:val="clear" w:color="auto" w:fill="FFFFFF"/>
        </w:rPr>
        <w:t>M.</w:t>
      </w:r>
      <w:r w:rsidR="004934A2" w:rsidRPr="00585FBF">
        <w:rPr>
          <w:rFonts w:ascii="Times New Roman" w:eastAsia="Times New Roman" w:hAnsi="Times New Roman" w:cs="Times New Roman"/>
          <w:sz w:val="24"/>
          <w:szCs w:val="24"/>
          <w:shd w:val="clear" w:color="auto" w:fill="FFFFFF"/>
        </w:rPr>
        <w:t xml:space="preserve"> </w:t>
      </w:r>
      <w:r w:rsidRPr="00585FBF">
        <w:rPr>
          <w:rFonts w:ascii="Times New Roman" w:eastAsia="Times New Roman" w:hAnsi="Times New Roman" w:cs="Times New Roman"/>
          <w:sz w:val="24"/>
          <w:szCs w:val="24"/>
          <w:shd w:val="clear" w:color="auto" w:fill="FFFFFF"/>
        </w:rPr>
        <w:t>Alternative medicine use in older Americans. </w:t>
      </w:r>
      <w:proofErr w:type="gramStart"/>
      <w:r w:rsidR="002C52FE">
        <w:rPr>
          <w:rFonts w:ascii="Times New Roman" w:eastAsia="Times New Roman" w:hAnsi="Times New Roman" w:cs="Times New Roman"/>
          <w:iCs/>
          <w:sz w:val="24"/>
          <w:szCs w:val="24"/>
          <w:shd w:val="clear" w:color="auto" w:fill="FFFFFF"/>
        </w:rPr>
        <w:t>J Am</w:t>
      </w:r>
      <w:r>
        <w:rPr>
          <w:rFonts w:ascii="Times New Roman" w:eastAsia="Times New Roman" w:hAnsi="Times New Roman" w:cs="Times New Roman"/>
          <w:iCs/>
          <w:sz w:val="24"/>
          <w:szCs w:val="24"/>
          <w:shd w:val="clear" w:color="auto" w:fill="FFFFFF"/>
        </w:rPr>
        <w:t xml:space="preserve"> </w:t>
      </w:r>
      <w:proofErr w:type="spellStart"/>
      <w:r>
        <w:rPr>
          <w:rFonts w:ascii="Times New Roman" w:eastAsia="Times New Roman" w:hAnsi="Times New Roman" w:cs="Times New Roman"/>
          <w:iCs/>
          <w:sz w:val="24"/>
          <w:szCs w:val="24"/>
          <w:shd w:val="clear" w:color="auto" w:fill="FFFFFF"/>
        </w:rPr>
        <w:t>Geriatr</w:t>
      </w:r>
      <w:proofErr w:type="spellEnd"/>
      <w:r>
        <w:rPr>
          <w:rFonts w:ascii="Times New Roman" w:eastAsia="Times New Roman" w:hAnsi="Times New Roman" w:cs="Times New Roman"/>
          <w:iCs/>
          <w:sz w:val="24"/>
          <w:szCs w:val="24"/>
          <w:shd w:val="clear" w:color="auto" w:fill="FFFFFF"/>
        </w:rPr>
        <w:t xml:space="preserve"> Soc.</w:t>
      </w:r>
      <w:r w:rsidRPr="002652AF">
        <w:rPr>
          <w:rFonts w:ascii="Times New Roman" w:eastAsia="Times New Roman" w:hAnsi="Times New Roman" w:cs="Times New Roman"/>
          <w:sz w:val="24"/>
          <w:szCs w:val="24"/>
          <w:shd w:val="clear" w:color="auto" w:fill="FFFFFF"/>
        </w:rPr>
        <w:t> </w:t>
      </w:r>
      <w:r w:rsidR="006B6393">
        <w:rPr>
          <w:rFonts w:ascii="Times New Roman" w:eastAsia="Times New Roman" w:hAnsi="Times New Roman" w:cs="Times New Roman"/>
          <w:sz w:val="24"/>
          <w:szCs w:val="24"/>
          <w:shd w:val="clear" w:color="auto" w:fill="FFFFFF"/>
        </w:rPr>
        <w:t>2000;</w:t>
      </w:r>
      <w:r w:rsidR="006B6393" w:rsidRPr="00585FBF">
        <w:rPr>
          <w:rFonts w:ascii="Times New Roman" w:eastAsia="Times New Roman" w:hAnsi="Times New Roman" w:cs="Times New Roman"/>
          <w:sz w:val="24"/>
          <w:szCs w:val="24"/>
          <w:shd w:val="clear" w:color="auto" w:fill="FFFFFF"/>
        </w:rPr>
        <w:t> </w:t>
      </w:r>
      <w:r w:rsidR="006B6393">
        <w:rPr>
          <w:rFonts w:ascii="Times New Roman" w:eastAsia="Times New Roman" w:hAnsi="Times New Roman" w:cs="Times New Roman"/>
          <w:sz w:val="24"/>
          <w:szCs w:val="24"/>
          <w:shd w:val="clear" w:color="auto" w:fill="FFFFFF"/>
        </w:rPr>
        <w:t>48;</w:t>
      </w:r>
      <w:r>
        <w:rPr>
          <w:rFonts w:ascii="Times New Roman" w:eastAsia="Times New Roman" w:hAnsi="Times New Roman" w:cs="Times New Roman"/>
          <w:sz w:val="24"/>
          <w:szCs w:val="24"/>
          <w:shd w:val="clear" w:color="auto" w:fill="FFFFFF"/>
        </w:rPr>
        <w:t xml:space="preserve"> 1560–</w:t>
      </w:r>
      <w:r w:rsidRPr="00585FBF">
        <w:rPr>
          <w:rFonts w:ascii="Times New Roman" w:eastAsia="Times New Roman" w:hAnsi="Times New Roman" w:cs="Times New Roman"/>
          <w:sz w:val="24"/>
          <w:szCs w:val="24"/>
          <w:shd w:val="clear" w:color="auto" w:fill="FFFFFF"/>
        </w:rPr>
        <w:t>65.</w:t>
      </w:r>
      <w:bookmarkStart w:id="0" w:name="_Hlk488361539"/>
      <w:proofErr w:type="gramEnd"/>
      <w:r w:rsidR="004934A2">
        <w:rPr>
          <w:rFonts w:ascii="Times New Roman" w:eastAsia="Times New Roman" w:hAnsi="Times New Roman" w:cs="Times New Roman"/>
          <w:sz w:val="24"/>
          <w:szCs w:val="24"/>
          <w:shd w:val="clear" w:color="auto" w:fill="FFFFFF"/>
        </w:rPr>
        <w:t xml:space="preserve"> </w:t>
      </w:r>
    </w:p>
    <w:bookmarkEnd w:id="0"/>
    <w:p w14:paraId="36340D94" w14:textId="642DA946"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4.</w:t>
      </w:r>
      <w:r w:rsidR="0003423B">
        <w:rPr>
          <w:rFonts w:ascii="Times New Roman" w:eastAsia="Times New Roman" w:hAnsi="Times New Roman" w:cs="Times New Roman"/>
          <w:sz w:val="24"/>
          <w:szCs w:val="24"/>
          <w:shd w:val="clear" w:color="auto" w:fill="FFFFFF"/>
        </w:rPr>
        <w:tab/>
      </w:r>
      <w:r w:rsidRPr="00585FBF">
        <w:rPr>
          <w:rFonts w:ascii="Times New Roman" w:eastAsia="Times New Roman" w:hAnsi="Times New Roman" w:cs="Times New Roman"/>
          <w:sz w:val="24"/>
          <w:szCs w:val="24"/>
          <w:shd w:val="clear" w:color="auto" w:fill="FFFFFF"/>
        </w:rPr>
        <w:t>WHO.</w:t>
      </w:r>
      <w:r w:rsidRPr="00DF1C6F">
        <w:rPr>
          <w:rFonts w:ascii="Times New Roman" w:eastAsia="Times New Roman" w:hAnsi="Times New Roman" w:cs="Times New Roman"/>
          <w:iCs/>
          <w:sz w:val="24"/>
          <w:szCs w:val="24"/>
          <w:shd w:val="clear" w:color="auto" w:fill="FFFFFF"/>
        </w:rPr>
        <w:t xml:space="preserve"> Traditional Medicine Strategy (2002–2005)</w:t>
      </w:r>
      <w:r w:rsidRPr="00DF1C6F">
        <w:rPr>
          <w:rFonts w:ascii="Times New Roman" w:eastAsia="Times New Roman" w:hAnsi="Times New Roman" w:cs="Times New Roman"/>
          <w:sz w:val="24"/>
          <w:szCs w:val="24"/>
          <w:shd w:val="clear" w:color="auto" w:fill="FFFFFF"/>
        </w:rPr>
        <w:t>. </w:t>
      </w:r>
      <w:r w:rsidRPr="00585FBF">
        <w:rPr>
          <w:rFonts w:ascii="Times New Roman" w:eastAsia="Times New Roman" w:hAnsi="Times New Roman" w:cs="Times New Roman"/>
          <w:i/>
          <w:iCs/>
          <w:sz w:val="24"/>
          <w:szCs w:val="24"/>
          <w:shd w:val="clear" w:color="auto" w:fill="FFFFFF"/>
        </w:rPr>
        <w:t>WHO/EDM/TRM/2002.1.</w:t>
      </w:r>
      <w:r>
        <w:rPr>
          <w:rFonts w:ascii="Times New Roman" w:eastAsia="Times New Roman" w:hAnsi="Times New Roman" w:cs="Times New Roman"/>
          <w:sz w:val="24"/>
          <w:szCs w:val="24"/>
          <w:shd w:val="clear" w:color="auto" w:fill="FFFFFF"/>
        </w:rPr>
        <w:t xml:space="preserve"> Geneva, Switzerland: World </w:t>
      </w:r>
      <w:proofErr w:type="spellStart"/>
      <w:r>
        <w:rPr>
          <w:rFonts w:ascii="Times New Roman" w:eastAsia="Times New Roman" w:hAnsi="Times New Roman" w:cs="Times New Roman"/>
          <w:sz w:val="24"/>
          <w:szCs w:val="24"/>
          <w:shd w:val="clear" w:color="auto" w:fill="FFFFFF"/>
        </w:rPr>
        <w:t>Hlth</w:t>
      </w:r>
      <w:proofErr w:type="spellEnd"/>
      <w:r>
        <w:rPr>
          <w:rFonts w:ascii="Times New Roman" w:eastAsia="Times New Roman" w:hAnsi="Times New Roman" w:cs="Times New Roman"/>
          <w:sz w:val="24"/>
          <w:szCs w:val="24"/>
          <w:shd w:val="clear" w:color="auto" w:fill="FFFFFF"/>
        </w:rPr>
        <w:t xml:space="preserve"> Org</w:t>
      </w:r>
      <w:r w:rsidRPr="00585FBF">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2002</w:t>
      </w:r>
      <w:r w:rsidRPr="00585FBF">
        <w:rPr>
          <w:rFonts w:ascii="Times New Roman" w:eastAsia="Times New Roman" w:hAnsi="Times New Roman" w:cs="Times New Roman"/>
          <w:sz w:val="24"/>
          <w:szCs w:val="24"/>
          <w:shd w:val="clear" w:color="auto" w:fill="FFFFFF"/>
        </w:rPr>
        <w:t>. </w:t>
      </w:r>
    </w:p>
    <w:p w14:paraId="5438DA38" w14:textId="34417A75" w:rsidR="009F53E8" w:rsidRPr="00585FBF" w:rsidRDefault="009F53E8" w:rsidP="009F53E8">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5.</w:t>
      </w:r>
      <w:r w:rsidR="0003423B">
        <w:rPr>
          <w:rFonts w:ascii="Times New Roman" w:eastAsia="Times New Roman" w:hAnsi="Times New Roman" w:cs="Times New Roman"/>
          <w:sz w:val="24"/>
          <w:szCs w:val="24"/>
          <w:shd w:val="clear" w:color="auto" w:fill="FFFFFF"/>
        </w:rPr>
        <w:tab/>
      </w:r>
      <w:proofErr w:type="spellStart"/>
      <w:r w:rsidRPr="00585FBF">
        <w:rPr>
          <w:rFonts w:ascii="Times New Roman" w:eastAsia="Times New Roman" w:hAnsi="Times New Roman" w:cs="Times New Roman"/>
          <w:sz w:val="24"/>
          <w:szCs w:val="24"/>
          <w:shd w:val="clear" w:color="auto" w:fill="FFFFFF"/>
        </w:rPr>
        <w:t>Calapai</w:t>
      </w:r>
      <w:proofErr w:type="spellEnd"/>
      <w:r w:rsidRPr="00585FBF">
        <w:rPr>
          <w:rFonts w:ascii="Times New Roman" w:eastAsia="Times New Roman" w:hAnsi="Times New Roman" w:cs="Times New Roman"/>
          <w:sz w:val="24"/>
          <w:szCs w:val="24"/>
          <w:shd w:val="clear" w:color="auto" w:fill="FFFFFF"/>
        </w:rPr>
        <w:t xml:space="preserve"> G.</w:t>
      </w:r>
      <w:r w:rsidR="004934A2" w:rsidRPr="00585FBF">
        <w:rPr>
          <w:rFonts w:ascii="Times New Roman" w:eastAsia="Times New Roman" w:hAnsi="Times New Roman" w:cs="Times New Roman"/>
          <w:sz w:val="24"/>
          <w:szCs w:val="24"/>
          <w:shd w:val="clear" w:color="auto" w:fill="FFFFFF"/>
        </w:rPr>
        <w:t xml:space="preserve"> </w:t>
      </w:r>
      <w:r w:rsidRPr="00585FBF">
        <w:rPr>
          <w:rFonts w:ascii="Times New Roman" w:eastAsia="Times New Roman" w:hAnsi="Times New Roman" w:cs="Times New Roman"/>
          <w:sz w:val="24"/>
          <w:szCs w:val="24"/>
          <w:shd w:val="clear" w:color="auto" w:fill="FFFFFF"/>
        </w:rPr>
        <w:t>European legislation on herbal medicines: a look</w:t>
      </w:r>
      <w:r w:rsidRPr="002652AF">
        <w:rPr>
          <w:rFonts w:ascii="Times New Roman" w:eastAsia="Times New Roman" w:hAnsi="Times New Roman" w:cs="Times New Roman"/>
          <w:sz w:val="24"/>
          <w:szCs w:val="24"/>
          <w:shd w:val="clear" w:color="auto" w:fill="FFFFFF"/>
        </w:rPr>
        <w:t xml:space="preserve"> into the future. </w:t>
      </w:r>
      <w:r>
        <w:rPr>
          <w:rFonts w:ascii="Times New Roman" w:eastAsia="Times New Roman" w:hAnsi="Times New Roman" w:cs="Times New Roman"/>
          <w:iCs/>
          <w:sz w:val="24"/>
          <w:szCs w:val="24"/>
          <w:shd w:val="clear" w:color="auto" w:fill="FFFFFF"/>
        </w:rPr>
        <w:t>Drug Safety.</w:t>
      </w:r>
      <w:r w:rsidR="006B6393">
        <w:rPr>
          <w:rFonts w:ascii="Times New Roman" w:eastAsia="Times New Roman" w:hAnsi="Times New Roman" w:cs="Times New Roman"/>
          <w:sz w:val="24"/>
          <w:szCs w:val="24"/>
          <w:shd w:val="clear" w:color="auto" w:fill="FFFFFF"/>
        </w:rPr>
        <w:t> </w:t>
      </w:r>
      <w:proofErr w:type="gramStart"/>
      <w:r w:rsidR="006B6393">
        <w:rPr>
          <w:rFonts w:ascii="Times New Roman" w:eastAsia="Times New Roman" w:hAnsi="Times New Roman" w:cs="Times New Roman"/>
          <w:sz w:val="24"/>
          <w:szCs w:val="24"/>
          <w:shd w:val="clear" w:color="auto" w:fill="FFFFFF"/>
        </w:rPr>
        <w:t>2008; 31:</w:t>
      </w:r>
      <w:r w:rsidRPr="00585FBF">
        <w:rPr>
          <w:rFonts w:ascii="Times New Roman" w:eastAsia="Times New Roman" w:hAnsi="Times New Roman" w:cs="Times New Roman"/>
          <w:sz w:val="24"/>
          <w:szCs w:val="24"/>
          <w:shd w:val="clear" w:color="auto" w:fill="FFFFFF"/>
        </w:rPr>
        <w:t> 428–431.</w:t>
      </w:r>
      <w:proofErr w:type="gramEnd"/>
      <w:r w:rsidR="006B6393">
        <w:rPr>
          <w:rFonts w:ascii="Times New Roman" w:eastAsia="Times New Roman" w:hAnsi="Times New Roman" w:cs="Times New Roman"/>
          <w:sz w:val="24"/>
          <w:szCs w:val="24"/>
          <w:shd w:val="clear" w:color="auto" w:fill="FFFFFF"/>
        </w:rPr>
        <w:t xml:space="preserve"> </w:t>
      </w:r>
      <w:r w:rsidR="004934A2" w:rsidRPr="00585FBF">
        <w:rPr>
          <w:rFonts w:ascii="Times New Roman" w:eastAsia="Times New Roman" w:hAnsi="Times New Roman" w:cs="Times New Roman"/>
          <w:sz w:val="24"/>
          <w:szCs w:val="24"/>
          <w:shd w:val="clear" w:color="auto" w:fill="FFFFFF"/>
        </w:rPr>
        <w:t> </w:t>
      </w:r>
    </w:p>
    <w:p w14:paraId="241867CB" w14:textId="4286D006" w:rsidR="009F53E8" w:rsidRDefault="009F53E8" w:rsidP="009F53E8">
      <w:pPr>
        <w:spacing w:line="480" w:lineRule="auto"/>
        <w:ind w:left="360" w:hanging="360"/>
        <w:rPr>
          <w:rFonts w:ascii="Times New Roman" w:eastAsia="Times New Roman" w:hAnsi="Times New Roman" w:cs="Times New Roman"/>
          <w:sz w:val="24"/>
          <w:szCs w:val="24"/>
          <w:shd w:val="clear" w:color="auto" w:fill="FFFFFF"/>
        </w:rPr>
      </w:pPr>
      <w:bookmarkStart w:id="1" w:name="_Hlk488361228"/>
      <w:r>
        <w:rPr>
          <w:rFonts w:ascii="Times New Roman" w:eastAsia="Times New Roman" w:hAnsi="Times New Roman" w:cs="Times New Roman"/>
          <w:sz w:val="24"/>
          <w:szCs w:val="24"/>
          <w:shd w:val="clear" w:color="auto" w:fill="FFFFFF"/>
        </w:rPr>
        <w:t>6.</w:t>
      </w:r>
      <w:r w:rsidR="0003423B">
        <w:rPr>
          <w:rFonts w:ascii="Times New Roman" w:eastAsia="Times New Roman" w:hAnsi="Times New Roman" w:cs="Times New Roman"/>
          <w:sz w:val="24"/>
          <w:szCs w:val="24"/>
          <w:shd w:val="clear" w:color="auto" w:fill="FFFFFF"/>
        </w:rPr>
        <w:tab/>
      </w:r>
      <w:r w:rsidRPr="00585FBF">
        <w:rPr>
          <w:rFonts w:ascii="Times New Roman" w:eastAsia="Times New Roman" w:hAnsi="Times New Roman" w:cs="Times New Roman"/>
          <w:sz w:val="24"/>
          <w:szCs w:val="24"/>
          <w:shd w:val="clear" w:color="auto" w:fill="FFFFFF"/>
        </w:rPr>
        <w:t>Braun</w:t>
      </w:r>
      <w:r w:rsidR="002C52FE">
        <w:rPr>
          <w:rFonts w:ascii="Times New Roman" w:eastAsia="Times New Roman" w:hAnsi="Times New Roman" w:cs="Times New Roman"/>
          <w:sz w:val="24"/>
          <w:szCs w:val="24"/>
          <w:shd w:val="clear" w:color="auto" w:fill="FFFFFF"/>
        </w:rPr>
        <w:t xml:space="preserve"> LA</w:t>
      </w:r>
      <w:r w:rsidRPr="00585FBF">
        <w:rPr>
          <w:rFonts w:ascii="Times New Roman" w:eastAsia="Times New Roman" w:hAnsi="Times New Roman" w:cs="Times New Roman"/>
          <w:sz w:val="24"/>
          <w:szCs w:val="24"/>
          <w:shd w:val="clear" w:color="auto" w:fill="FFFFFF"/>
        </w:rPr>
        <w:t xml:space="preserve">, </w:t>
      </w:r>
      <w:proofErr w:type="spellStart"/>
      <w:r w:rsidRPr="00585FBF">
        <w:rPr>
          <w:rFonts w:ascii="Times New Roman" w:eastAsia="Times New Roman" w:hAnsi="Times New Roman" w:cs="Times New Roman"/>
          <w:sz w:val="24"/>
          <w:szCs w:val="24"/>
          <w:shd w:val="clear" w:color="auto" w:fill="FFFFFF"/>
        </w:rPr>
        <w:t>Tiralongo</w:t>
      </w:r>
      <w:proofErr w:type="spellEnd"/>
      <w:r w:rsidR="002C52FE">
        <w:rPr>
          <w:rFonts w:ascii="Times New Roman" w:eastAsia="Times New Roman" w:hAnsi="Times New Roman" w:cs="Times New Roman"/>
          <w:sz w:val="24"/>
          <w:szCs w:val="24"/>
          <w:shd w:val="clear" w:color="auto" w:fill="FFFFFF"/>
        </w:rPr>
        <w:t xml:space="preserve"> E</w:t>
      </w:r>
      <w:r w:rsidRPr="00585FBF">
        <w:rPr>
          <w:rFonts w:ascii="Times New Roman" w:eastAsia="Times New Roman" w:hAnsi="Times New Roman" w:cs="Times New Roman"/>
          <w:sz w:val="24"/>
          <w:szCs w:val="24"/>
          <w:shd w:val="clear" w:color="auto" w:fill="FFFFFF"/>
        </w:rPr>
        <w:t>, Wilkinson</w:t>
      </w:r>
      <w:r w:rsidR="002C52FE">
        <w:rPr>
          <w:rFonts w:ascii="Times New Roman" w:eastAsia="Times New Roman" w:hAnsi="Times New Roman" w:cs="Times New Roman"/>
          <w:sz w:val="24"/>
          <w:szCs w:val="24"/>
          <w:shd w:val="clear" w:color="auto" w:fill="FFFFFF"/>
        </w:rPr>
        <w:t xml:space="preserve"> JM</w:t>
      </w:r>
      <w:r w:rsidRPr="00585FBF">
        <w:rPr>
          <w:rFonts w:ascii="Times New Roman" w:eastAsia="Times New Roman" w:hAnsi="Times New Roman" w:cs="Times New Roman"/>
          <w:sz w:val="24"/>
          <w:szCs w:val="24"/>
          <w:shd w:val="clear" w:color="auto" w:fill="FFFFFF"/>
        </w:rPr>
        <w:t>, Spitzer</w:t>
      </w:r>
      <w:r w:rsidR="002C52FE">
        <w:rPr>
          <w:rFonts w:ascii="Times New Roman" w:eastAsia="Times New Roman" w:hAnsi="Times New Roman" w:cs="Times New Roman"/>
          <w:sz w:val="24"/>
          <w:szCs w:val="24"/>
          <w:shd w:val="clear" w:color="auto" w:fill="FFFFFF"/>
        </w:rPr>
        <w:t xml:space="preserve"> O</w:t>
      </w:r>
      <w:r w:rsidRPr="00585FBF">
        <w:rPr>
          <w:rFonts w:ascii="Times New Roman" w:eastAsia="Times New Roman" w:hAnsi="Times New Roman" w:cs="Times New Roman"/>
          <w:sz w:val="24"/>
          <w:szCs w:val="24"/>
          <w:shd w:val="clear" w:color="auto" w:fill="FFFFFF"/>
        </w:rPr>
        <w:t>, Bailey</w:t>
      </w:r>
      <w:r w:rsidR="002C52FE">
        <w:rPr>
          <w:rFonts w:ascii="Times New Roman" w:eastAsia="Times New Roman" w:hAnsi="Times New Roman" w:cs="Times New Roman"/>
          <w:sz w:val="24"/>
          <w:szCs w:val="24"/>
          <w:shd w:val="clear" w:color="auto" w:fill="FFFFFF"/>
        </w:rPr>
        <w:t xml:space="preserve"> M</w:t>
      </w:r>
      <w:r w:rsidR="006B6393">
        <w:rPr>
          <w:rFonts w:ascii="Times New Roman" w:eastAsia="Times New Roman" w:hAnsi="Times New Roman" w:cs="Times New Roman"/>
          <w:sz w:val="24"/>
          <w:szCs w:val="24"/>
          <w:shd w:val="clear" w:color="auto" w:fill="FFFFFF"/>
        </w:rPr>
        <w:t>, Poole S.</w:t>
      </w:r>
      <w:r>
        <w:rPr>
          <w:rFonts w:ascii="Times New Roman" w:eastAsia="Times New Roman" w:hAnsi="Times New Roman" w:cs="Times New Roman"/>
          <w:sz w:val="24"/>
          <w:szCs w:val="24"/>
          <w:shd w:val="clear" w:color="auto" w:fill="FFFFFF"/>
        </w:rPr>
        <w:t xml:space="preserve"> </w:t>
      </w:r>
      <w:r w:rsidRPr="00585FBF">
        <w:rPr>
          <w:rFonts w:ascii="Times New Roman" w:eastAsia="Times New Roman" w:hAnsi="Times New Roman" w:cs="Times New Roman"/>
          <w:sz w:val="24"/>
          <w:szCs w:val="24"/>
          <w:shd w:val="clear" w:color="auto" w:fill="FFFFFF"/>
        </w:rPr>
        <w:t>Perceptions, use and attitudes of pharmacy customers on complementary medicines and pharmacy practice. </w:t>
      </w:r>
      <w:r w:rsidR="002C52FE">
        <w:rPr>
          <w:rFonts w:ascii="Times New Roman" w:eastAsia="Times New Roman" w:hAnsi="Times New Roman" w:cs="Times New Roman"/>
          <w:iCs/>
          <w:sz w:val="24"/>
          <w:szCs w:val="24"/>
          <w:shd w:val="clear" w:color="auto" w:fill="FFFFFF"/>
        </w:rPr>
        <w:t xml:space="preserve">BMC Comp. </w:t>
      </w:r>
      <w:proofErr w:type="gramStart"/>
      <w:r w:rsidR="002C52FE">
        <w:rPr>
          <w:rFonts w:ascii="Times New Roman" w:eastAsia="Times New Roman" w:hAnsi="Times New Roman" w:cs="Times New Roman"/>
          <w:iCs/>
          <w:sz w:val="24"/>
          <w:szCs w:val="24"/>
          <w:shd w:val="clear" w:color="auto" w:fill="FFFFFF"/>
        </w:rPr>
        <w:t>Alt Med.</w:t>
      </w:r>
      <w:r w:rsidRPr="00585FBF">
        <w:rPr>
          <w:rFonts w:ascii="Times New Roman" w:eastAsia="Times New Roman" w:hAnsi="Times New Roman" w:cs="Times New Roman"/>
          <w:sz w:val="24"/>
          <w:szCs w:val="24"/>
          <w:shd w:val="clear" w:color="auto" w:fill="FFFFFF"/>
        </w:rPr>
        <w:t> </w:t>
      </w:r>
      <w:r w:rsidR="006B6393">
        <w:rPr>
          <w:rFonts w:ascii="Times New Roman" w:eastAsia="Times New Roman" w:hAnsi="Times New Roman" w:cs="Times New Roman"/>
          <w:sz w:val="24"/>
          <w:szCs w:val="24"/>
          <w:shd w:val="clear" w:color="auto" w:fill="FFFFFF"/>
        </w:rPr>
        <w:t>2010; 10:</w:t>
      </w:r>
      <w:r w:rsidRPr="00585FBF">
        <w:rPr>
          <w:rFonts w:ascii="Times New Roman" w:eastAsia="Times New Roman" w:hAnsi="Times New Roman" w:cs="Times New Roman"/>
          <w:sz w:val="24"/>
          <w:szCs w:val="24"/>
          <w:shd w:val="clear" w:color="auto" w:fill="FFFFFF"/>
        </w:rPr>
        <w:t xml:space="preserve"> 38.</w:t>
      </w:r>
      <w:proofErr w:type="gramEnd"/>
      <w:r w:rsidRPr="00585FBF">
        <w:rPr>
          <w:rFonts w:ascii="Times New Roman" w:eastAsia="Times New Roman" w:hAnsi="Times New Roman" w:cs="Times New Roman"/>
          <w:sz w:val="24"/>
          <w:szCs w:val="24"/>
          <w:shd w:val="clear" w:color="auto" w:fill="FFFFFF"/>
        </w:rPr>
        <w:t> </w:t>
      </w:r>
    </w:p>
    <w:p w14:paraId="3C930EFF" w14:textId="7D97D06E" w:rsidR="009F53E8" w:rsidRPr="00585FBF" w:rsidRDefault="009F53E8" w:rsidP="009F53E8">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7.</w:t>
      </w:r>
      <w:r w:rsidR="0003423B">
        <w:rPr>
          <w:rFonts w:ascii="Times New Roman" w:eastAsia="Times New Roman" w:hAnsi="Times New Roman" w:cs="Times New Roman"/>
          <w:sz w:val="24"/>
          <w:szCs w:val="24"/>
          <w:shd w:val="clear" w:color="auto" w:fill="FFFFFF"/>
        </w:rPr>
        <w:tab/>
      </w:r>
      <w:proofErr w:type="spellStart"/>
      <w:r w:rsidRPr="00585FBF">
        <w:rPr>
          <w:rFonts w:ascii="Times New Roman" w:eastAsia="Times New Roman" w:hAnsi="Times New Roman" w:cs="Times New Roman"/>
          <w:sz w:val="24"/>
          <w:szCs w:val="24"/>
          <w:shd w:val="clear" w:color="auto" w:fill="FFFFFF"/>
        </w:rPr>
        <w:t>Anquez-Traxler</w:t>
      </w:r>
      <w:proofErr w:type="spellEnd"/>
      <w:r w:rsidR="006B6393">
        <w:rPr>
          <w:rFonts w:ascii="Times New Roman" w:eastAsia="Times New Roman" w:hAnsi="Times New Roman" w:cs="Times New Roman"/>
          <w:sz w:val="24"/>
          <w:szCs w:val="24"/>
          <w:shd w:val="clear" w:color="auto" w:fill="FFFFFF"/>
        </w:rPr>
        <w:t xml:space="preserve"> C</w:t>
      </w:r>
      <w:r w:rsidRPr="00585FBF">
        <w:rPr>
          <w:rFonts w:ascii="Times New Roman" w:eastAsia="Times New Roman" w:hAnsi="Times New Roman" w:cs="Times New Roman"/>
          <w:sz w:val="24"/>
          <w:szCs w:val="24"/>
          <w:shd w:val="clear" w:color="auto" w:fill="FFFFFF"/>
        </w:rPr>
        <w:t>. The legal and regulatory framework of herbal medicinal products in the European Union: a focus on the traditional herbal medicines category. </w:t>
      </w:r>
      <w:r w:rsidR="002C52FE">
        <w:rPr>
          <w:rFonts w:ascii="Times New Roman" w:eastAsia="Times New Roman" w:hAnsi="Times New Roman" w:cs="Times New Roman"/>
          <w:iCs/>
          <w:sz w:val="24"/>
          <w:szCs w:val="24"/>
          <w:shd w:val="clear" w:color="auto" w:fill="FFFFFF"/>
        </w:rPr>
        <w:t>Drug Info</w:t>
      </w:r>
      <w:r>
        <w:rPr>
          <w:rFonts w:ascii="Times New Roman" w:eastAsia="Times New Roman" w:hAnsi="Times New Roman" w:cs="Times New Roman"/>
          <w:iCs/>
          <w:sz w:val="24"/>
          <w:szCs w:val="24"/>
          <w:shd w:val="clear" w:color="auto" w:fill="FFFFFF"/>
        </w:rPr>
        <w:t xml:space="preserve"> </w:t>
      </w:r>
      <w:r w:rsidR="006B6393">
        <w:rPr>
          <w:rFonts w:ascii="Times New Roman" w:eastAsia="Times New Roman" w:hAnsi="Times New Roman" w:cs="Times New Roman"/>
          <w:iCs/>
          <w:sz w:val="24"/>
          <w:szCs w:val="24"/>
          <w:shd w:val="clear" w:color="auto" w:fill="FFFFFF"/>
        </w:rPr>
        <w:t>J. 2011;</w:t>
      </w:r>
      <w:r w:rsidRPr="00585FBF">
        <w:rPr>
          <w:rFonts w:ascii="Times New Roman" w:eastAsia="Times New Roman" w:hAnsi="Times New Roman" w:cs="Times New Roman"/>
          <w:sz w:val="24"/>
          <w:szCs w:val="24"/>
          <w:shd w:val="clear" w:color="auto" w:fill="FFFFFF"/>
        </w:rPr>
        <w:t> 45 15–23.</w:t>
      </w:r>
    </w:p>
    <w:p w14:paraId="171A0106" w14:textId="5AAA3026" w:rsidR="009F53E8" w:rsidRPr="00585FBF" w:rsidRDefault="009F53E8" w:rsidP="009F53E8">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8.</w:t>
      </w:r>
      <w:r w:rsidR="0003423B">
        <w:rPr>
          <w:rFonts w:ascii="Times New Roman" w:hAnsi="Times New Roman" w:cs="Times New Roman"/>
          <w:sz w:val="24"/>
          <w:szCs w:val="24"/>
        </w:rPr>
        <w:tab/>
      </w:r>
      <w:proofErr w:type="spellStart"/>
      <w:r w:rsidRPr="00585FBF">
        <w:rPr>
          <w:rFonts w:ascii="Times New Roman" w:hAnsi="Times New Roman" w:cs="Times New Roman"/>
          <w:sz w:val="24"/>
          <w:szCs w:val="24"/>
        </w:rPr>
        <w:t>Kamboj</w:t>
      </w:r>
      <w:proofErr w:type="spellEnd"/>
      <w:r w:rsidR="002C52FE">
        <w:rPr>
          <w:rFonts w:ascii="Times New Roman" w:hAnsi="Times New Roman" w:cs="Times New Roman"/>
          <w:sz w:val="24"/>
          <w:szCs w:val="24"/>
        </w:rPr>
        <w:t xml:space="preserve"> A</w:t>
      </w:r>
      <w:r>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Saluja</w:t>
      </w:r>
      <w:proofErr w:type="spellEnd"/>
      <w:r w:rsidR="002C52FE">
        <w:rPr>
          <w:rFonts w:ascii="Times New Roman" w:hAnsi="Times New Roman" w:cs="Times New Roman"/>
          <w:sz w:val="24"/>
          <w:szCs w:val="24"/>
        </w:rPr>
        <w:t xml:space="preserve"> A</w:t>
      </w:r>
      <w:r w:rsidR="006B6393">
        <w:rPr>
          <w:rFonts w:ascii="Times New Roman" w:hAnsi="Times New Roman" w:cs="Times New Roman"/>
          <w:sz w:val="24"/>
          <w:szCs w:val="24"/>
        </w:rPr>
        <w:t>K</w:t>
      </w:r>
      <w:r>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(Lam): phytochemical and pharmacological profile: A Review. </w:t>
      </w:r>
      <w:proofErr w:type="spellStart"/>
      <w:r>
        <w:rPr>
          <w:rFonts w:ascii="Times New Roman" w:hAnsi="Times New Roman" w:cs="Times New Roman"/>
          <w:sz w:val="24"/>
          <w:szCs w:val="24"/>
        </w:rPr>
        <w:t>Pharmacog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Rev.</w:t>
      </w:r>
      <w:r w:rsidRPr="00585FBF">
        <w:rPr>
          <w:rFonts w:ascii="Times New Roman" w:hAnsi="Times New Roman" w:cs="Times New Roman"/>
          <w:sz w:val="24"/>
          <w:szCs w:val="24"/>
        </w:rPr>
        <w:t xml:space="preserve"> </w:t>
      </w:r>
      <w:r w:rsidR="006B6393">
        <w:rPr>
          <w:rFonts w:ascii="Times New Roman" w:hAnsi="Times New Roman" w:cs="Times New Roman"/>
          <w:sz w:val="24"/>
          <w:szCs w:val="24"/>
        </w:rPr>
        <w:t xml:space="preserve">2009; </w:t>
      </w:r>
      <w:r w:rsidRPr="00585FBF">
        <w:rPr>
          <w:rFonts w:ascii="Times New Roman" w:hAnsi="Times New Roman" w:cs="Times New Roman"/>
          <w:sz w:val="24"/>
          <w:szCs w:val="24"/>
        </w:rPr>
        <w:t>3, 364-74</w:t>
      </w:r>
      <w:r w:rsidR="006B6393">
        <w:rPr>
          <w:rFonts w:ascii="Times New Roman" w:hAnsi="Times New Roman" w:cs="Times New Roman"/>
          <w:sz w:val="24"/>
          <w:szCs w:val="24"/>
        </w:rPr>
        <w:t>.</w:t>
      </w:r>
      <w:proofErr w:type="gramEnd"/>
    </w:p>
    <w:p w14:paraId="6B96FA6C" w14:textId="183209F8" w:rsidR="009F53E8" w:rsidRDefault="009F53E8" w:rsidP="009F53E8">
      <w:pPr>
        <w:shd w:val="clear" w:color="auto" w:fill="FFFFFF"/>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3423B">
        <w:rPr>
          <w:rFonts w:ascii="Times New Roman" w:eastAsia="Times New Roman" w:hAnsi="Times New Roman" w:cs="Times New Roman"/>
          <w:sz w:val="24"/>
          <w:szCs w:val="24"/>
        </w:rPr>
        <w:tab/>
      </w:r>
      <w:r w:rsidRPr="00585FBF">
        <w:rPr>
          <w:rFonts w:ascii="Times New Roman" w:eastAsia="Times New Roman" w:hAnsi="Times New Roman" w:cs="Times New Roman"/>
          <w:sz w:val="24"/>
          <w:szCs w:val="24"/>
        </w:rPr>
        <w:t>Ahmad</w:t>
      </w:r>
      <w:r w:rsidR="002C52FE">
        <w:rPr>
          <w:rFonts w:ascii="Times New Roman" w:eastAsia="Times New Roman" w:hAnsi="Times New Roman" w:cs="Times New Roman"/>
          <w:sz w:val="24"/>
          <w:szCs w:val="24"/>
        </w:rPr>
        <w:t xml:space="preserve"> M</w:t>
      </w:r>
      <w:r w:rsidRPr="00585FBF">
        <w:rPr>
          <w:rFonts w:ascii="Times New Roman" w:eastAsia="Times New Roman" w:hAnsi="Times New Roman" w:cs="Times New Roman"/>
          <w:sz w:val="24"/>
          <w:szCs w:val="24"/>
        </w:rPr>
        <w:t>, Khan</w:t>
      </w:r>
      <w:r w:rsidR="002C52FE">
        <w:rPr>
          <w:rFonts w:ascii="Times New Roman" w:eastAsia="Times New Roman" w:hAnsi="Times New Roman" w:cs="Times New Roman"/>
          <w:sz w:val="24"/>
          <w:szCs w:val="24"/>
        </w:rPr>
        <w:t xml:space="preserve"> MR</w:t>
      </w:r>
      <w:r w:rsidRPr="00585FBF">
        <w:rPr>
          <w:rFonts w:ascii="Times New Roman" w:eastAsia="Times New Roman" w:hAnsi="Times New Roman" w:cs="Times New Roman"/>
          <w:sz w:val="24"/>
          <w:szCs w:val="24"/>
        </w:rPr>
        <w:t xml:space="preserve">, </w:t>
      </w:r>
      <w:proofErr w:type="spellStart"/>
      <w:r w:rsidRPr="00585FBF">
        <w:rPr>
          <w:rFonts w:ascii="Times New Roman" w:eastAsia="Times New Roman" w:hAnsi="Times New Roman" w:cs="Times New Roman"/>
          <w:sz w:val="24"/>
          <w:szCs w:val="24"/>
        </w:rPr>
        <w:t>Manzoor</w:t>
      </w:r>
      <w:proofErr w:type="spellEnd"/>
      <w:r w:rsidR="002C52FE">
        <w:rPr>
          <w:rFonts w:ascii="Times New Roman" w:eastAsia="Times New Roman" w:hAnsi="Times New Roman" w:cs="Times New Roman"/>
          <w:sz w:val="24"/>
          <w:szCs w:val="24"/>
        </w:rPr>
        <w:t xml:space="preserve"> M</w:t>
      </w:r>
      <w:r w:rsidRPr="00585FBF">
        <w:rPr>
          <w:rFonts w:ascii="Times New Roman" w:eastAsia="Times New Roman" w:hAnsi="Times New Roman" w:cs="Times New Roman"/>
          <w:sz w:val="24"/>
          <w:szCs w:val="24"/>
        </w:rPr>
        <w:t xml:space="preserve">, </w:t>
      </w:r>
      <w:proofErr w:type="spellStart"/>
      <w:r w:rsidRPr="00585FBF">
        <w:rPr>
          <w:rFonts w:ascii="Times New Roman" w:eastAsia="Times New Roman" w:hAnsi="Times New Roman" w:cs="Times New Roman"/>
          <w:sz w:val="24"/>
          <w:szCs w:val="24"/>
        </w:rPr>
        <w:t>Zafar</w:t>
      </w:r>
      <w:proofErr w:type="spellEnd"/>
      <w:r w:rsidR="002C52FE">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w:t>
      </w:r>
      <w:r w:rsidRPr="00585FBF">
        <w:rPr>
          <w:rFonts w:ascii="Times New Roman" w:eastAsia="Times New Roman" w:hAnsi="Times New Roman" w:cs="Times New Roman"/>
          <w:sz w:val="24"/>
          <w:szCs w:val="24"/>
        </w:rPr>
        <w:t xml:space="preserve"> Sultana S. Check list of medicinal flora of tehsil </w:t>
      </w:r>
      <w:proofErr w:type="spellStart"/>
      <w:r w:rsidRPr="00585FBF">
        <w:rPr>
          <w:rFonts w:ascii="Times New Roman" w:eastAsia="Times New Roman" w:hAnsi="Times New Roman" w:cs="Times New Roman"/>
          <w:sz w:val="24"/>
          <w:szCs w:val="24"/>
        </w:rPr>
        <w:t>Isakhel</w:t>
      </w:r>
      <w:proofErr w:type="spellEnd"/>
      <w:r w:rsidRPr="00585FBF">
        <w:rPr>
          <w:rFonts w:ascii="Times New Roman" w:eastAsia="Times New Roman" w:hAnsi="Times New Roman" w:cs="Times New Roman"/>
          <w:sz w:val="24"/>
          <w:szCs w:val="24"/>
        </w:rPr>
        <w:t xml:space="preserve">, district </w:t>
      </w:r>
      <w:proofErr w:type="spellStart"/>
      <w:r w:rsidRPr="00585FBF">
        <w:rPr>
          <w:rFonts w:ascii="Times New Roman" w:eastAsia="Times New Roman" w:hAnsi="Times New Roman" w:cs="Times New Roman"/>
          <w:sz w:val="24"/>
          <w:szCs w:val="24"/>
        </w:rPr>
        <w:t>Mianwali</w:t>
      </w:r>
      <w:proofErr w:type="spellEnd"/>
      <w:r w:rsidRPr="00585FBF">
        <w:rPr>
          <w:rFonts w:ascii="Times New Roman" w:eastAsia="Times New Roman" w:hAnsi="Times New Roman" w:cs="Times New Roman"/>
          <w:sz w:val="24"/>
          <w:szCs w:val="24"/>
        </w:rPr>
        <w:t>-Pakistan. </w:t>
      </w:r>
      <w:proofErr w:type="spellStart"/>
      <w:r>
        <w:rPr>
          <w:rFonts w:ascii="Times New Roman" w:eastAsia="Times New Roman" w:hAnsi="Times New Roman" w:cs="Times New Roman"/>
          <w:sz w:val="24"/>
          <w:szCs w:val="24"/>
        </w:rPr>
        <w:t>Ethnobot</w:t>
      </w:r>
      <w:proofErr w:type="spellEnd"/>
      <w:r>
        <w:rPr>
          <w:rFonts w:ascii="Times New Roman" w:eastAsia="Times New Roman" w:hAnsi="Times New Roman" w:cs="Times New Roman"/>
          <w:sz w:val="24"/>
          <w:szCs w:val="24"/>
        </w:rPr>
        <w:t>.</w:t>
      </w:r>
      <w:r w:rsidRPr="002652AF">
        <w:rPr>
          <w:rFonts w:ascii="Times New Roman" w:eastAsia="Times New Roman" w:hAnsi="Times New Roman" w:cs="Times New Roman"/>
          <w:sz w:val="24"/>
          <w:szCs w:val="24"/>
        </w:rPr>
        <w:t xml:space="preserve"> Leaflets</w:t>
      </w:r>
      <w:r w:rsidR="006B6393">
        <w:rPr>
          <w:rFonts w:ascii="Times New Roman" w:eastAsia="Times New Roman" w:hAnsi="Times New Roman" w:cs="Times New Roman"/>
          <w:sz w:val="24"/>
          <w:szCs w:val="24"/>
        </w:rPr>
        <w:t xml:space="preserve">. </w:t>
      </w:r>
      <w:proofErr w:type="gramStart"/>
      <w:r w:rsidR="006B6393">
        <w:rPr>
          <w:rFonts w:ascii="Times New Roman" w:eastAsia="Times New Roman" w:hAnsi="Times New Roman" w:cs="Times New Roman"/>
          <w:sz w:val="24"/>
          <w:szCs w:val="24"/>
        </w:rPr>
        <w:t>2006;</w:t>
      </w:r>
      <w:r w:rsidRPr="00585FBF">
        <w:rPr>
          <w:rFonts w:ascii="Times New Roman" w:eastAsia="Times New Roman" w:hAnsi="Times New Roman" w:cs="Times New Roman"/>
          <w:sz w:val="24"/>
          <w:szCs w:val="24"/>
        </w:rPr>
        <w:t xml:space="preserve"> 10:</w:t>
      </w:r>
      <w:r w:rsidR="006B6393">
        <w:rPr>
          <w:rFonts w:ascii="Times New Roman" w:eastAsia="Times New Roman" w:hAnsi="Times New Roman" w:cs="Times New Roman"/>
          <w:sz w:val="24"/>
          <w:szCs w:val="24"/>
        </w:rPr>
        <w:t xml:space="preserve"> </w:t>
      </w:r>
      <w:r w:rsidRPr="00585FBF">
        <w:rPr>
          <w:rFonts w:ascii="Times New Roman" w:eastAsia="Times New Roman" w:hAnsi="Times New Roman" w:cs="Times New Roman"/>
          <w:sz w:val="24"/>
          <w:szCs w:val="24"/>
        </w:rPr>
        <w:t>41–8.</w:t>
      </w:r>
      <w:proofErr w:type="gramEnd"/>
    </w:p>
    <w:p w14:paraId="1A12039D" w14:textId="781E591A" w:rsidR="009F53E8" w:rsidRPr="00585FBF" w:rsidRDefault="009F53E8" w:rsidP="009F53E8">
      <w:pPr>
        <w:shd w:val="clear" w:color="auto" w:fill="FFFFFF"/>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3423B">
        <w:rPr>
          <w:rFonts w:ascii="Times New Roman" w:eastAsia="Times New Roman" w:hAnsi="Times New Roman" w:cs="Times New Roman"/>
          <w:sz w:val="24"/>
          <w:szCs w:val="24"/>
        </w:rPr>
        <w:tab/>
      </w:r>
      <w:proofErr w:type="spellStart"/>
      <w:r w:rsidRPr="00585FBF">
        <w:rPr>
          <w:rFonts w:ascii="Times New Roman" w:eastAsia="Times New Roman" w:hAnsi="Times New Roman" w:cs="Times New Roman"/>
          <w:sz w:val="24"/>
          <w:szCs w:val="24"/>
        </w:rPr>
        <w:t>Barik</w:t>
      </w:r>
      <w:proofErr w:type="spellEnd"/>
      <w:r w:rsidR="002C52FE">
        <w:rPr>
          <w:rFonts w:ascii="Times New Roman" w:eastAsia="Times New Roman" w:hAnsi="Times New Roman" w:cs="Times New Roman"/>
          <w:sz w:val="24"/>
          <w:szCs w:val="24"/>
        </w:rPr>
        <w:t xml:space="preserve"> LD</w:t>
      </w:r>
      <w:r w:rsidRPr="00585FBF">
        <w:rPr>
          <w:rFonts w:ascii="Times New Roman" w:eastAsia="Times New Roman" w:hAnsi="Times New Roman" w:cs="Times New Roman"/>
          <w:sz w:val="24"/>
          <w:szCs w:val="24"/>
        </w:rPr>
        <w:t xml:space="preserve">, </w:t>
      </w:r>
      <w:proofErr w:type="spellStart"/>
      <w:r w:rsidRPr="00585FBF">
        <w:rPr>
          <w:rFonts w:ascii="Times New Roman" w:eastAsia="Times New Roman" w:hAnsi="Times New Roman" w:cs="Times New Roman"/>
          <w:sz w:val="24"/>
          <w:szCs w:val="24"/>
        </w:rPr>
        <w:t>Ratha</w:t>
      </w:r>
      <w:proofErr w:type="spellEnd"/>
      <w:r w:rsidR="002C52FE">
        <w:rPr>
          <w:rFonts w:ascii="Times New Roman" w:eastAsia="Times New Roman" w:hAnsi="Times New Roman" w:cs="Times New Roman"/>
          <w:sz w:val="24"/>
          <w:szCs w:val="24"/>
        </w:rPr>
        <w:t xml:space="preserve"> KK</w:t>
      </w:r>
      <w:r w:rsidRPr="00585FBF">
        <w:rPr>
          <w:rFonts w:ascii="Times New Roman" w:eastAsia="Times New Roman" w:hAnsi="Times New Roman" w:cs="Times New Roman"/>
          <w:sz w:val="24"/>
          <w:szCs w:val="24"/>
        </w:rPr>
        <w:t>, Das</w:t>
      </w:r>
      <w:r w:rsidR="002C52FE">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w:t>
      </w:r>
      <w:r w:rsidRPr="00585FBF">
        <w:rPr>
          <w:rFonts w:ascii="Times New Roman" w:eastAsia="Times New Roman" w:hAnsi="Times New Roman" w:cs="Times New Roman"/>
          <w:sz w:val="24"/>
          <w:szCs w:val="24"/>
        </w:rPr>
        <w:t xml:space="preserve"> </w:t>
      </w:r>
      <w:proofErr w:type="spellStart"/>
      <w:r w:rsidRPr="00585FBF">
        <w:rPr>
          <w:rFonts w:ascii="Times New Roman" w:eastAsia="Times New Roman" w:hAnsi="Times New Roman" w:cs="Times New Roman"/>
          <w:sz w:val="24"/>
          <w:szCs w:val="24"/>
        </w:rPr>
        <w:t>Hazra</w:t>
      </w:r>
      <w:proofErr w:type="spellEnd"/>
      <w:r w:rsidR="002C52FE">
        <w:rPr>
          <w:rFonts w:ascii="Times New Roman" w:eastAsia="Times New Roman" w:hAnsi="Times New Roman" w:cs="Times New Roman"/>
          <w:sz w:val="24"/>
          <w:szCs w:val="24"/>
        </w:rPr>
        <w:t xml:space="preserve"> </w:t>
      </w:r>
      <w:r w:rsidR="006B6393">
        <w:rPr>
          <w:rFonts w:ascii="Times New Roman" w:eastAsia="Times New Roman" w:hAnsi="Times New Roman" w:cs="Times New Roman"/>
          <w:sz w:val="24"/>
          <w:szCs w:val="24"/>
        </w:rPr>
        <w:t>J</w:t>
      </w:r>
      <w:r w:rsidRPr="00585FBF">
        <w:rPr>
          <w:rFonts w:ascii="Times New Roman" w:eastAsia="Times New Roman" w:hAnsi="Times New Roman" w:cs="Times New Roman"/>
          <w:sz w:val="24"/>
          <w:szCs w:val="24"/>
        </w:rPr>
        <w:t xml:space="preserve">. HPTLC method for quantitative determination of </w:t>
      </w:r>
      <w:proofErr w:type="spellStart"/>
      <w:r w:rsidRPr="00585FBF">
        <w:rPr>
          <w:rFonts w:ascii="Times New Roman" w:eastAsia="Times New Roman" w:hAnsi="Times New Roman" w:cs="Times New Roman"/>
          <w:sz w:val="24"/>
          <w:szCs w:val="24"/>
        </w:rPr>
        <w:t>quercetin</w:t>
      </w:r>
      <w:proofErr w:type="spellEnd"/>
      <w:r w:rsidRPr="00585FBF">
        <w:rPr>
          <w:rFonts w:ascii="Times New Roman" w:eastAsia="Times New Roman" w:hAnsi="Times New Roman" w:cs="Times New Roman"/>
          <w:sz w:val="24"/>
          <w:szCs w:val="24"/>
        </w:rPr>
        <w:t xml:space="preserve"> in a </w:t>
      </w:r>
      <w:proofErr w:type="spellStart"/>
      <w:r w:rsidRPr="00585FBF">
        <w:rPr>
          <w:rFonts w:ascii="Times New Roman" w:eastAsia="Times New Roman" w:hAnsi="Times New Roman" w:cs="Times New Roman"/>
          <w:sz w:val="24"/>
          <w:szCs w:val="24"/>
        </w:rPr>
        <w:t>polyherbal</w:t>
      </w:r>
      <w:proofErr w:type="spellEnd"/>
      <w:r w:rsidRPr="00585FBF">
        <w:rPr>
          <w:rFonts w:ascii="Times New Roman" w:eastAsia="Times New Roman" w:hAnsi="Times New Roman" w:cs="Times New Roman"/>
          <w:sz w:val="24"/>
          <w:szCs w:val="24"/>
        </w:rPr>
        <w:t xml:space="preserve"> compound for </w:t>
      </w:r>
      <w:proofErr w:type="spellStart"/>
      <w:r w:rsidRPr="00585FBF">
        <w:rPr>
          <w:rFonts w:ascii="Times New Roman" w:eastAsia="Times New Roman" w:hAnsi="Times New Roman" w:cs="Times New Roman"/>
          <w:sz w:val="24"/>
          <w:szCs w:val="24"/>
        </w:rPr>
        <w:t>urolithiasis</w:t>
      </w:r>
      <w:proofErr w:type="spellEnd"/>
      <w:r w:rsidRPr="00585FBF">
        <w:rPr>
          <w:rFonts w:ascii="Times New Roman" w:eastAsia="Times New Roman" w:hAnsi="Times New Roman" w:cs="Times New Roman"/>
          <w:sz w:val="24"/>
          <w:szCs w:val="24"/>
        </w:rPr>
        <w:t>. </w:t>
      </w:r>
      <w:proofErr w:type="spellStart"/>
      <w:proofErr w:type="gramStart"/>
      <w:r w:rsidR="002C52FE">
        <w:rPr>
          <w:rFonts w:ascii="Times New Roman" w:eastAsia="Times New Roman" w:hAnsi="Times New Roman" w:cs="Times New Roman"/>
          <w:sz w:val="24"/>
          <w:szCs w:val="24"/>
        </w:rPr>
        <w:t>Int</w:t>
      </w:r>
      <w:proofErr w:type="spellEnd"/>
      <w:r w:rsidR="002C52FE">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Pharmacog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Phytochem</w:t>
      </w:r>
      <w:proofErr w:type="spellEnd"/>
      <w:r>
        <w:rPr>
          <w:rFonts w:ascii="Times New Roman" w:eastAsia="Times New Roman" w:hAnsi="Times New Roman" w:cs="Times New Roman"/>
          <w:sz w:val="24"/>
          <w:szCs w:val="24"/>
        </w:rPr>
        <w:t xml:space="preserve"> Res.</w:t>
      </w:r>
      <w:r w:rsidRPr="002652AF">
        <w:rPr>
          <w:rFonts w:ascii="Times New Roman" w:eastAsia="Times New Roman" w:hAnsi="Times New Roman" w:cs="Times New Roman"/>
          <w:sz w:val="24"/>
          <w:szCs w:val="24"/>
        </w:rPr>
        <w:t xml:space="preserve"> </w:t>
      </w:r>
      <w:r w:rsidR="006B6393">
        <w:rPr>
          <w:rFonts w:ascii="Times New Roman" w:eastAsia="Times New Roman" w:hAnsi="Times New Roman" w:cs="Times New Roman"/>
          <w:sz w:val="24"/>
          <w:szCs w:val="24"/>
        </w:rPr>
        <w:t>2016; 8:</w:t>
      </w:r>
      <w:r>
        <w:rPr>
          <w:rFonts w:ascii="Times New Roman" w:eastAsia="Times New Roman" w:hAnsi="Times New Roman" w:cs="Times New Roman"/>
          <w:sz w:val="24"/>
          <w:szCs w:val="24"/>
        </w:rPr>
        <w:t xml:space="preserve"> </w:t>
      </w:r>
      <w:r w:rsidRPr="00585FBF">
        <w:rPr>
          <w:rFonts w:ascii="Times New Roman" w:eastAsia="Times New Roman" w:hAnsi="Times New Roman" w:cs="Times New Roman"/>
          <w:sz w:val="24"/>
          <w:szCs w:val="24"/>
        </w:rPr>
        <w:t>1187–90.</w:t>
      </w:r>
    </w:p>
    <w:p w14:paraId="5BA60DCF" w14:textId="5CC311AF" w:rsidR="009F53E8" w:rsidRPr="00585FBF" w:rsidRDefault="009F53E8" w:rsidP="009F53E8">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11.</w:t>
      </w:r>
      <w:r w:rsidR="0003423B">
        <w:rPr>
          <w:rFonts w:ascii="Times New Roman" w:hAnsi="Times New Roman" w:cs="Times New Roman"/>
          <w:sz w:val="24"/>
          <w:szCs w:val="24"/>
        </w:rPr>
        <w:tab/>
      </w:r>
      <w:proofErr w:type="spellStart"/>
      <w:r w:rsidRPr="00585FBF">
        <w:rPr>
          <w:rFonts w:ascii="Times New Roman" w:hAnsi="Times New Roman" w:cs="Times New Roman"/>
          <w:sz w:val="24"/>
          <w:szCs w:val="24"/>
        </w:rPr>
        <w:t>Ghasi</w:t>
      </w:r>
      <w:proofErr w:type="spellEnd"/>
      <w:r w:rsidR="002C52FE">
        <w:rPr>
          <w:rFonts w:ascii="Times New Roman" w:hAnsi="Times New Roman" w:cs="Times New Roman"/>
          <w:sz w:val="24"/>
          <w:szCs w:val="24"/>
        </w:rPr>
        <w:t xml:space="preserve"> S</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Egwuibe</w:t>
      </w:r>
      <w:proofErr w:type="spellEnd"/>
      <w:r w:rsidR="002C52FE">
        <w:rPr>
          <w:rFonts w:ascii="Times New Roman" w:hAnsi="Times New Roman" w:cs="Times New Roman"/>
          <w:sz w:val="24"/>
          <w:szCs w:val="24"/>
        </w:rPr>
        <w:t xml:space="preserve"> C</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Achukwu</w:t>
      </w:r>
      <w:proofErr w:type="spellEnd"/>
      <w:r w:rsidR="002C52FE">
        <w:rPr>
          <w:rFonts w:ascii="Times New Roman" w:hAnsi="Times New Roman" w:cs="Times New Roman"/>
          <w:sz w:val="24"/>
          <w:szCs w:val="24"/>
        </w:rPr>
        <w:t xml:space="preserve"> PU,</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Onyeanusi</w:t>
      </w:r>
      <w:proofErr w:type="spellEnd"/>
      <w:r w:rsidR="002C52FE">
        <w:rPr>
          <w:rFonts w:ascii="Times New Roman" w:hAnsi="Times New Roman" w:cs="Times New Roman"/>
          <w:sz w:val="24"/>
          <w:szCs w:val="24"/>
        </w:rPr>
        <w:t xml:space="preserve"> J</w:t>
      </w:r>
      <w:r w:rsidR="006B6393">
        <w:rPr>
          <w:rFonts w:ascii="Times New Roman" w:hAnsi="Times New Roman" w:cs="Times New Roman"/>
          <w:sz w:val="24"/>
          <w:szCs w:val="24"/>
        </w:rPr>
        <w:t>C</w:t>
      </w:r>
      <w:r w:rsidRPr="00585FBF">
        <w:rPr>
          <w:rFonts w:ascii="Times New Roman" w:hAnsi="Times New Roman" w:cs="Times New Roman"/>
          <w:sz w:val="24"/>
          <w:szCs w:val="24"/>
        </w:rPr>
        <w:t xml:space="preserve">. Assessment </w:t>
      </w:r>
      <w:r>
        <w:rPr>
          <w:rFonts w:ascii="Times New Roman" w:hAnsi="Times New Roman" w:cs="Times New Roman"/>
          <w:sz w:val="24"/>
          <w:szCs w:val="24"/>
        </w:rPr>
        <w:t>of the medical benefit in the</w:t>
      </w:r>
      <w:r w:rsidRPr="00585FBF">
        <w:rPr>
          <w:rFonts w:ascii="Times New Roman" w:hAnsi="Times New Roman" w:cs="Times New Roman"/>
          <w:sz w:val="24"/>
          <w:szCs w:val="24"/>
        </w:rPr>
        <w:t xml:space="preserve"> folkloric use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leaf </w:t>
      </w:r>
      <w:proofErr w:type="gramStart"/>
      <w:r w:rsidRPr="00585FBF">
        <w:rPr>
          <w:rFonts w:ascii="Times New Roman" w:hAnsi="Times New Roman" w:cs="Times New Roman"/>
          <w:sz w:val="24"/>
          <w:szCs w:val="24"/>
        </w:rPr>
        <w:t>among the Igbos of Nigeria for the treatment of hypertension</w:t>
      </w:r>
      <w:proofErr w:type="gramEnd"/>
      <w:r w:rsidRPr="00585FBF">
        <w:rPr>
          <w:rFonts w:ascii="Times New Roman" w:hAnsi="Times New Roman" w:cs="Times New Roman"/>
          <w:sz w:val="24"/>
          <w:szCs w:val="24"/>
        </w:rPr>
        <w:t xml:space="preserve">. </w:t>
      </w:r>
      <w:proofErr w:type="spellStart"/>
      <w:r w:rsidR="002C52FE">
        <w:rPr>
          <w:rFonts w:ascii="Times New Roman" w:hAnsi="Times New Roman" w:cs="Times New Roman"/>
          <w:sz w:val="24"/>
          <w:szCs w:val="24"/>
        </w:rPr>
        <w:t>Afr</w:t>
      </w:r>
      <w:proofErr w:type="spellEnd"/>
      <w:r w:rsidR="002C52FE">
        <w:rPr>
          <w:rFonts w:ascii="Times New Roman" w:hAnsi="Times New Roman" w:cs="Times New Roman"/>
          <w:sz w:val="24"/>
          <w:szCs w:val="24"/>
        </w:rPr>
        <w:t xml:space="preserve"> J Pharm</w:t>
      </w:r>
      <w:r>
        <w:rPr>
          <w:rFonts w:ascii="Times New Roman" w:hAnsi="Times New Roman" w:cs="Times New Roman"/>
          <w:sz w:val="24"/>
          <w:szCs w:val="24"/>
        </w:rPr>
        <w:t xml:space="preserve"> </w:t>
      </w:r>
      <w:proofErr w:type="spellStart"/>
      <w:r>
        <w:rPr>
          <w:rFonts w:ascii="Times New Roman" w:hAnsi="Times New Roman" w:cs="Times New Roman"/>
          <w:sz w:val="24"/>
          <w:szCs w:val="24"/>
        </w:rPr>
        <w:t>Pharmacol</w:t>
      </w:r>
      <w:proofErr w:type="spellEnd"/>
      <w:r>
        <w:rPr>
          <w:rFonts w:ascii="Times New Roman" w:hAnsi="Times New Roman" w:cs="Times New Roman"/>
          <w:sz w:val="24"/>
          <w:szCs w:val="24"/>
        </w:rPr>
        <w:t xml:space="preserve">. </w:t>
      </w:r>
      <w:proofErr w:type="gramStart"/>
      <w:r w:rsidR="006B6393">
        <w:rPr>
          <w:rFonts w:ascii="Times New Roman" w:hAnsi="Times New Roman" w:cs="Times New Roman"/>
          <w:sz w:val="24"/>
          <w:szCs w:val="24"/>
        </w:rPr>
        <w:t xml:space="preserve">2011; </w:t>
      </w:r>
      <w:r>
        <w:rPr>
          <w:rFonts w:ascii="Times New Roman" w:hAnsi="Times New Roman" w:cs="Times New Roman"/>
          <w:sz w:val="24"/>
          <w:szCs w:val="24"/>
        </w:rPr>
        <w:t>5</w:t>
      </w:r>
      <w:r w:rsidRPr="00585FBF">
        <w:rPr>
          <w:rFonts w:ascii="Times New Roman" w:hAnsi="Times New Roman" w:cs="Times New Roman"/>
          <w:sz w:val="24"/>
          <w:szCs w:val="24"/>
        </w:rPr>
        <w:t>, 83-92.</w:t>
      </w:r>
      <w:proofErr w:type="gramEnd"/>
      <w:r w:rsidRPr="00585FBF">
        <w:rPr>
          <w:rFonts w:ascii="Times New Roman" w:hAnsi="Times New Roman" w:cs="Times New Roman"/>
          <w:sz w:val="24"/>
          <w:szCs w:val="24"/>
        </w:rPr>
        <w:t xml:space="preserve"> </w:t>
      </w:r>
      <w:bookmarkEnd w:id="1"/>
    </w:p>
    <w:p w14:paraId="53B1FE2B" w14:textId="08FF20E0" w:rsidR="009F53E8" w:rsidRDefault="009F53E8" w:rsidP="009F53E8">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12.</w:t>
      </w:r>
      <w:r w:rsidR="0003423B">
        <w:rPr>
          <w:rFonts w:ascii="Times New Roman" w:hAnsi="Times New Roman" w:cs="Times New Roman"/>
          <w:sz w:val="24"/>
          <w:szCs w:val="24"/>
        </w:rPr>
        <w:tab/>
      </w:r>
      <w:proofErr w:type="spellStart"/>
      <w:r w:rsidRPr="00585FBF">
        <w:rPr>
          <w:rFonts w:ascii="Times New Roman" w:hAnsi="Times New Roman" w:cs="Times New Roman"/>
          <w:sz w:val="24"/>
          <w:szCs w:val="24"/>
        </w:rPr>
        <w:t>Akinpelu</w:t>
      </w:r>
      <w:proofErr w:type="spellEnd"/>
      <w:r w:rsidR="002C52FE">
        <w:rPr>
          <w:rFonts w:ascii="Times New Roman" w:hAnsi="Times New Roman" w:cs="Times New Roman"/>
          <w:sz w:val="24"/>
          <w:szCs w:val="24"/>
        </w:rPr>
        <w:t xml:space="preserve"> D</w:t>
      </w:r>
      <w:r w:rsidRPr="00585FBF">
        <w:rPr>
          <w:rFonts w:ascii="Times New Roman" w:hAnsi="Times New Roman" w:cs="Times New Roman"/>
          <w:sz w:val="24"/>
          <w:szCs w:val="24"/>
        </w:rPr>
        <w:t xml:space="preserve">A. Antimicrobial activity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leaves. </w:t>
      </w:r>
      <w:proofErr w:type="spellStart"/>
      <w:r w:rsidR="006B6393">
        <w:rPr>
          <w:rFonts w:ascii="Times New Roman" w:hAnsi="Times New Roman" w:cs="Times New Roman"/>
          <w:sz w:val="24"/>
          <w:szCs w:val="24"/>
        </w:rPr>
        <w:t>Fitoterapia</w:t>
      </w:r>
      <w:proofErr w:type="spellEnd"/>
      <w:r w:rsidR="006B6393">
        <w:rPr>
          <w:rFonts w:ascii="Times New Roman" w:hAnsi="Times New Roman" w:cs="Times New Roman"/>
          <w:sz w:val="24"/>
          <w:szCs w:val="24"/>
        </w:rPr>
        <w:t xml:space="preserve">. </w:t>
      </w:r>
      <w:proofErr w:type="gramStart"/>
      <w:r w:rsidR="006B6393">
        <w:rPr>
          <w:rFonts w:ascii="Times New Roman" w:hAnsi="Times New Roman" w:cs="Times New Roman"/>
          <w:sz w:val="24"/>
          <w:szCs w:val="24"/>
        </w:rPr>
        <w:t xml:space="preserve">2000; 71(2): </w:t>
      </w:r>
      <w:r w:rsidRPr="00585FBF">
        <w:rPr>
          <w:rFonts w:ascii="Times New Roman" w:hAnsi="Times New Roman" w:cs="Times New Roman"/>
          <w:sz w:val="24"/>
          <w:szCs w:val="24"/>
        </w:rPr>
        <w:t>193-194.</w:t>
      </w:r>
      <w:proofErr w:type="gramEnd"/>
    </w:p>
    <w:p w14:paraId="124274BC" w14:textId="4F4BF6DD" w:rsidR="009F53E8" w:rsidRPr="00585FBF" w:rsidRDefault="009F53E8" w:rsidP="009F53E8">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13.</w:t>
      </w:r>
      <w:r w:rsidR="0003423B">
        <w:rPr>
          <w:rFonts w:ascii="Times New Roman" w:hAnsi="Times New Roman" w:cs="Times New Roman"/>
          <w:sz w:val="24"/>
          <w:szCs w:val="24"/>
        </w:rPr>
        <w:tab/>
      </w:r>
      <w:proofErr w:type="spellStart"/>
      <w:r w:rsidR="002C52FE">
        <w:rPr>
          <w:rFonts w:ascii="Times New Roman" w:hAnsi="Times New Roman" w:cs="Times New Roman"/>
          <w:sz w:val="24"/>
          <w:szCs w:val="24"/>
        </w:rPr>
        <w:t>Aqil</w:t>
      </w:r>
      <w:proofErr w:type="spellEnd"/>
      <w:r w:rsidR="002C52FE">
        <w:rPr>
          <w:rFonts w:ascii="Times New Roman" w:hAnsi="Times New Roman" w:cs="Times New Roman"/>
          <w:sz w:val="24"/>
          <w:szCs w:val="24"/>
        </w:rPr>
        <w:t xml:space="preserve"> </w:t>
      </w:r>
      <w:r>
        <w:rPr>
          <w:rFonts w:ascii="Times New Roman" w:hAnsi="Times New Roman" w:cs="Times New Roman"/>
          <w:sz w:val="24"/>
          <w:szCs w:val="24"/>
        </w:rPr>
        <w:t>F.,</w:t>
      </w:r>
      <w:r w:rsidRPr="00585FBF">
        <w:rPr>
          <w:rFonts w:ascii="Times New Roman" w:hAnsi="Times New Roman" w:cs="Times New Roman"/>
          <w:sz w:val="24"/>
          <w:szCs w:val="24"/>
        </w:rPr>
        <w:t xml:space="preserve"> Ahmed I. Broad spectrum antibiotic and antifungal properties of certain traditional used India medicinal plants. </w:t>
      </w:r>
      <w:r w:rsidR="002C52FE">
        <w:rPr>
          <w:rFonts w:ascii="Times New Roman" w:hAnsi="Times New Roman" w:cs="Times New Roman"/>
          <w:sz w:val="24"/>
          <w:szCs w:val="24"/>
        </w:rPr>
        <w:t xml:space="preserve">World J </w:t>
      </w:r>
      <w:proofErr w:type="spellStart"/>
      <w:r w:rsidR="002C52FE">
        <w:rPr>
          <w:rFonts w:ascii="Times New Roman" w:hAnsi="Times New Roman" w:cs="Times New Roman"/>
          <w:sz w:val="24"/>
          <w:szCs w:val="24"/>
        </w:rPr>
        <w:t>Microbiol</w:t>
      </w:r>
      <w:proofErr w:type="spellEnd"/>
      <w:r>
        <w:rPr>
          <w:rFonts w:ascii="Times New Roman" w:hAnsi="Times New Roman" w:cs="Times New Roman"/>
          <w:sz w:val="24"/>
          <w:szCs w:val="24"/>
        </w:rPr>
        <w:t xml:space="preserve"> Biotech.</w:t>
      </w:r>
      <w:r w:rsidRPr="002652AF">
        <w:rPr>
          <w:rFonts w:ascii="Times New Roman" w:hAnsi="Times New Roman" w:cs="Times New Roman"/>
          <w:sz w:val="24"/>
          <w:szCs w:val="24"/>
        </w:rPr>
        <w:t xml:space="preserve"> </w:t>
      </w:r>
      <w:proofErr w:type="gramStart"/>
      <w:r w:rsidR="006B6393">
        <w:rPr>
          <w:rFonts w:ascii="Times New Roman" w:hAnsi="Times New Roman" w:cs="Times New Roman"/>
          <w:sz w:val="24"/>
          <w:szCs w:val="24"/>
        </w:rPr>
        <w:t>2003; 19:</w:t>
      </w:r>
      <w:r w:rsidRPr="00585FBF">
        <w:rPr>
          <w:rFonts w:ascii="Times New Roman" w:hAnsi="Times New Roman" w:cs="Times New Roman"/>
          <w:sz w:val="24"/>
          <w:szCs w:val="24"/>
        </w:rPr>
        <w:t xml:space="preserve"> 653-657.</w:t>
      </w:r>
      <w:proofErr w:type="gramEnd"/>
    </w:p>
    <w:p w14:paraId="795CAB51" w14:textId="482AC9BB" w:rsidR="004934A2" w:rsidRPr="00585FBF" w:rsidRDefault="004934A2" w:rsidP="004934A2">
      <w:pPr>
        <w:spacing w:line="480" w:lineRule="auto"/>
        <w:ind w:left="360" w:hanging="360"/>
        <w:rPr>
          <w:rFonts w:ascii="Times New Roman" w:hAnsi="Times New Roman" w:cs="Times New Roman"/>
          <w:sz w:val="24"/>
          <w:szCs w:val="24"/>
        </w:rPr>
      </w:pPr>
      <w:bookmarkStart w:id="2" w:name="_Hlk488361319"/>
      <w:r>
        <w:rPr>
          <w:rFonts w:ascii="Times New Roman" w:hAnsi="Times New Roman" w:cs="Times New Roman"/>
          <w:sz w:val="24"/>
          <w:szCs w:val="24"/>
        </w:rPr>
        <w:t>14.</w:t>
      </w:r>
      <w:r w:rsidR="0003423B">
        <w:rPr>
          <w:rFonts w:ascii="Times New Roman" w:hAnsi="Times New Roman" w:cs="Times New Roman"/>
          <w:sz w:val="24"/>
          <w:szCs w:val="24"/>
        </w:rPr>
        <w:tab/>
      </w:r>
      <w:proofErr w:type="spellStart"/>
      <w:r w:rsidRPr="00585FBF">
        <w:rPr>
          <w:rFonts w:ascii="Times New Roman" w:hAnsi="Times New Roman" w:cs="Times New Roman"/>
          <w:sz w:val="24"/>
          <w:szCs w:val="24"/>
        </w:rPr>
        <w:t>Ojewole</w:t>
      </w:r>
      <w:proofErr w:type="spellEnd"/>
      <w:r w:rsidR="002C52FE">
        <w:rPr>
          <w:rFonts w:ascii="Times New Roman" w:hAnsi="Times New Roman" w:cs="Times New Roman"/>
          <w:sz w:val="24"/>
          <w:szCs w:val="24"/>
        </w:rPr>
        <w:t xml:space="preserve"> JA</w:t>
      </w:r>
      <w:r w:rsidR="006B6393">
        <w:rPr>
          <w:rFonts w:ascii="Times New Roman" w:hAnsi="Times New Roman" w:cs="Times New Roman"/>
          <w:sz w:val="24"/>
          <w:szCs w:val="24"/>
        </w:rPr>
        <w:t>O</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Antinociceptive</w:t>
      </w:r>
      <w:proofErr w:type="spellEnd"/>
      <w:r w:rsidRPr="00585FBF">
        <w:rPr>
          <w:rFonts w:ascii="Times New Roman" w:hAnsi="Times New Roman" w:cs="Times New Roman"/>
          <w:sz w:val="24"/>
          <w:szCs w:val="24"/>
        </w:rPr>
        <w:t xml:space="preserve">, anti-inflammatory and </w:t>
      </w:r>
      <w:proofErr w:type="spellStart"/>
      <w:r w:rsidRPr="00585FBF">
        <w:rPr>
          <w:rFonts w:ascii="Times New Roman" w:hAnsi="Times New Roman" w:cs="Times New Roman"/>
          <w:sz w:val="24"/>
          <w:szCs w:val="24"/>
        </w:rPr>
        <w:t>antidiabetic</w:t>
      </w:r>
      <w:proofErr w:type="spellEnd"/>
      <w:r w:rsidRPr="00585FBF">
        <w:rPr>
          <w:rFonts w:ascii="Times New Roman" w:hAnsi="Times New Roman" w:cs="Times New Roman"/>
          <w:sz w:val="24"/>
          <w:szCs w:val="24"/>
        </w:rPr>
        <w:t xml:space="preserve"> effects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leaf aqueous extract. </w:t>
      </w:r>
      <w:r>
        <w:rPr>
          <w:rFonts w:ascii="Times New Roman" w:hAnsi="Times New Roman" w:cs="Times New Roman"/>
          <w:sz w:val="24"/>
          <w:szCs w:val="24"/>
        </w:rPr>
        <w:t xml:space="preserve">J. </w:t>
      </w:r>
      <w:proofErr w:type="spellStart"/>
      <w:r>
        <w:rPr>
          <w:rFonts w:ascii="Times New Roman" w:hAnsi="Times New Roman" w:cs="Times New Roman"/>
          <w:sz w:val="24"/>
          <w:szCs w:val="24"/>
        </w:rPr>
        <w:t>Ethnopharmacol</w:t>
      </w:r>
      <w:proofErr w:type="spellEnd"/>
      <w:r>
        <w:rPr>
          <w:rFonts w:ascii="Times New Roman" w:hAnsi="Times New Roman" w:cs="Times New Roman"/>
          <w:sz w:val="24"/>
          <w:szCs w:val="24"/>
        </w:rPr>
        <w:t>.</w:t>
      </w:r>
      <w:r w:rsidRPr="00DF1C6F">
        <w:rPr>
          <w:rFonts w:ascii="Times New Roman" w:hAnsi="Times New Roman" w:cs="Times New Roman"/>
          <w:sz w:val="24"/>
          <w:szCs w:val="24"/>
        </w:rPr>
        <w:t xml:space="preserve"> </w:t>
      </w:r>
      <w:proofErr w:type="gramStart"/>
      <w:r w:rsidR="006B6393">
        <w:rPr>
          <w:rFonts w:ascii="Times New Roman" w:hAnsi="Times New Roman" w:cs="Times New Roman"/>
          <w:sz w:val="24"/>
          <w:szCs w:val="24"/>
        </w:rPr>
        <w:t>2005; 99(1):</w:t>
      </w:r>
      <w:r w:rsidRPr="00DF1C6F">
        <w:rPr>
          <w:rFonts w:ascii="Times New Roman" w:hAnsi="Times New Roman" w:cs="Times New Roman"/>
          <w:sz w:val="24"/>
          <w:szCs w:val="24"/>
        </w:rPr>
        <w:t xml:space="preserve"> 13-19.</w:t>
      </w:r>
      <w:proofErr w:type="gramEnd"/>
    </w:p>
    <w:p w14:paraId="3D269522" w14:textId="1432CD5D"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15.</w:t>
      </w:r>
      <w:r w:rsidR="0003423B">
        <w:rPr>
          <w:rFonts w:ascii="Times New Roman" w:hAnsi="Times New Roman" w:cs="Times New Roman"/>
          <w:sz w:val="24"/>
          <w:szCs w:val="24"/>
        </w:rPr>
        <w:tab/>
      </w:r>
      <w:r w:rsidR="002C52FE">
        <w:rPr>
          <w:rFonts w:ascii="Times New Roman" w:hAnsi="Times New Roman" w:cs="Times New Roman"/>
          <w:sz w:val="24"/>
          <w:szCs w:val="24"/>
        </w:rPr>
        <w:t>Yemitan OK</w:t>
      </w:r>
      <w:r>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Salahdeen</w:t>
      </w:r>
      <w:proofErr w:type="spellEnd"/>
      <w:r w:rsidR="002C52FE">
        <w:rPr>
          <w:rFonts w:ascii="Times New Roman" w:hAnsi="Times New Roman" w:cs="Times New Roman"/>
          <w:sz w:val="24"/>
          <w:szCs w:val="24"/>
        </w:rPr>
        <w:t xml:space="preserve"> H</w:t>
      </w:r>
      <w:r w:rsidRPr="00585FBF">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Neurosedative</w:t>
      </w:r>
      <w:proofErr w:type="spellEnd"/>
      <w:r w:rsidRPr="00585FBF">
        <w:rPr>
          <w:rFonts w:ascii="Times New Roman" w:hAnsi="Times New Roman" w:cs="Times New Roman"/>
          <w:sz w:val="24"/>
          <w:szCs w:val="24"/>
        </w:rPr>
        <w:t xml:space="preserve"> and muscle relaxant activities of aqueous extract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w:t>
      </w:r>
      <w:proofErr w:type="spellStart"/>
      <w:r w:rsidRPr="00DF1C6F">
        <w:rPr>
          <w:rFonts w:ascii="Times New Roman" w:hAnsi="Times New Roman" w:cs="Times New Roman"/>
          <w:sz w:val="24"/>
          <w:szCs w:val="24"/>
        </w:rPr>
        <w:t>Fitoterapia</w:t>
      </w:r>
      <w:proofErr w:type="spellEnd"/>
      <w:r w:rsidRPr="00DF1C6F">
        <w:rPr>
          <w:rFonts w:ascii="Times New Roman" w:hAnsi="Times New Roman" w:cs="Times New Roman"/>
          <w:sz w:val="24"/>
          <w:szCs w:val="24"/>
        </w:rPr>
        <w:t>,</w:t>
      </w:r>
      <w:r>
        <w:rPr>
          <w:rFonts w:ascii="Times New Roman" w:hAnsi="Times New Roman" w:cs="Times New Roman"/>
          <w:sz w:val="24"/>
          <w:szCs w:val="24"/>
        </w:rPr>
        <w:t xml:space="preserve"> </w:t>
      </w:r>
      <w:r w:rsidR="006B6393">
        <w:rPr>
          <w:rFonts w:ascii="Times New Roman" w:hAnsi="Times New Roman" w:cs="Times New Roman"/>
          <w:sz w:val="24"/>
          <w:szCs w:val="24"/>
        </w:rPr>
        <w:t xml:space="preserve">2005; </w:t>
      </w:r>
      <w:r>
        <w:rPr>
          <w:rFonts w:ascii="Times New Roman" w:hAnsi="Times New Roman" w:cs="Times New Roman"/>
          <w:sz w:val="24"/>
          <w:szCs w:val="24"/>
        </w:rPr>
        <w:t>75</w:t>
      </w:r>
      <w:r w:rsidR="006B6393">
        <w:rPr>
          <w:rFonts w:ascii="Times New Roman" w:hAnsi="Times New Roman" w:cs="Times New Roman"/>
          <w:sz w:val="24"/>
          <w:szCs w:val="24"/>
        </w:rPr>
        <w:t>:</w:t>
      </w:r>
      <w:r w:rsidRPr="00585FBF">
        <w:rPr>
          <w:rFonts w:ascii="Times New Roman" w:hAnsi="Times New Roman" w:cs="Times New Roman"/>
          <w:sz w:val="24"/>
          <w:szCs w:val="24"/>
        </w:rPr>
        <w:t xml:space="preserve"> 187-193.</w:t>
      </w:r>
    </w:p>
    <w:p w14:paraId="46B3FABF" w14:textId="275EABB6"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16.</w:t>
      </w:r>
      <w:r w:rsidR="0003423B">
        <w:rPr>
          <w:rFonts w:ascii="Times New Roman" w:eastAsia="Times New Roman" w:hAnsi="Times New Roman" w:cs="Times New Roman"/>
          <w:sz w:val="24"/>
          <w:szCs w:val="24"/>
          <w:shd w:val="clear" w:color="auto" w:fill="FFFFFF"/>
        </w:rPr>
        <w:tab/>
      </w:r>
      <w:proofErr w:type="spellStart"/>
      <w:r w:rsidR="002C52FE">
        <w:rPr>
          <w:rFonts w:ascii="Times New Roman" w:eastAsia="Times New Roman" w:hAnsi="Times New Roman" w:cs="Times New Roman"/>
          <w:sz w:val="24"/>
          <w:szCs w:val="24"/>
          <w:shd w:val="clear" w:color="auto" w:fill="FFFFFF"/>
        </w:rPr>
        <w:t>Yadav</w:t>
      </w:r>
      <w:proofErr w:type="spellEnd"/>
      <w:r w:rsidR="002C52FE">
        <w:rPr>
          <w:rFonts w:ascii="Times New Roman" w:eastAsia="Times New Roman" w:hAnsi="Times New Roman" w:cs="Times New Roman"/>
          <w:sz w:val="24"/>
          <w:szCs w:val="24"/>
          <w:shd w:val="clear" w:color="auto" w:fill="FFFFFF"/>
        </w:rPr>
        <w:t xml:space="preserve"> M, </w:t>
      </w:r>
      <w:proofErr w:type="spellStart"/>
      <w:r w:rsidR="002C52FE">
        <w:rPr>
          <w:rFonts w:ascii="Times New Roman" w:eastAsia="Times New Roman" w:hAnsi="Times New Roman" w:cs="Times New Roman"/>
          <w:sz w:val="24"/>
          <w:szCs w:val="24"/>
          <w:shd w:val="clear" w:color="auto" w:fill="FFFFFF"/>
        </w:rPr>
        <w:t>Gulkari</w:t>
      </w:r>
      <w:proofErr w:type="spellEnd"/>
      <w:r w:rsidR="002C52FE">
        <w:rPr>
          <w:rFonts w:ascii="Times New Roman" w:eastAsia="Times New Roman" w:hAnsi="Times New Roman" w:cs="Times New Roman"/>
          <w:sz w:val="24"/>
          <w:szCs w:val="24"/>
          <w:shd w:val="clear" w:color="auto" w:fill="FFFFFF"/>
        </w:rPr>
        <w:t xml:space="preserve"> VD</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Wanjari</w:t>
      </w:r>
      <w:proofErr w:type="spellEnd"/>
      <w:r w:rsidR="002C52FE">
        <w:rPr>
          <w:rFonts w:ascii="Times New Roman" w:eastAsia="Times New Roman" w:hAnsi="Times New Roman" w:cs="Times New Roman"/>
          <w:sz w:val="24"/>
          <w:szCs w:val="24"/>
          <w:shd w:val="clear" w:color="auto" w:fill="FFFFFF"/>
        </w:rPr>
        <w:t xml:space="preserve"> M</w:t>
      </w:r>
      <w:r w:rsidR="006B6393">
        <w:rPr>
          <w:rFonts w:ascii="Times New Roman" w:eastAsia="Times New Roman" w:hAnsi="Times New Roman" w:cs="Times New Roman"/>
          <w:sz w:val="24"/>
          <w:szCs w:val="24"/>
          <w:shd w:val="clear" w:color="auto" w:fill="FFFFFF"/>
        </w:rPr>
        <w:t>M</w:t>
      </w:r>
      <w:r w:rsidRPr="00585FBF">
        <w:rPr>
          <w:rFonts w:ascii="Times New Roman" w:eastAsia="Times New Roman" w:hAnsi="Times New Roman" w:cs="Times New Roman"/>
          <w:sz w:val="24"/>
          <w:szCs w:val="24"/>
          <w:shd w:val="clear" w:color="auto" w:fill="FFFFFF"/>
        </w:rPr>
        <w:t>. </w:t>
      </w:r>
      <w:proofErr w:type="spellStart"/>
      <w:r w:rsidRPr="00585FBF">
        <w:rPr>
          <w:rFonts w:ascii="Times New Roman" w:eastAsia="Times New Roman" w:hAnsi="Times New Roman" w:cs="Times New Roman"/>
          <w:i/>
          <w:iCs/>
          <w:sz w:val="24"/>
          <w:szCs w:val="24"/>
          <w:shd w:val="clear" w:color="auto" w:fill="FFFFFF"/>
        </w:rPr>
        <w:t>Bryophyllum</w:t>
      </w:r>
      <w:proofErr w:type="spellEnd"/>
      <w:r w:rsidRPr="00585FBF">
        <w:rPr>
          <w:rFonts w:ascii="Times New Roman" w:eastAsia="Times New Roman" w:hAnsi="Times New Roman" w:cs="Times New Roman"/>
          <w:i/>
          <w:iCs/>
          <w:sz w:val="24"/>
          <w:szCs w:val="24"/>
          <w:shd w:val="clear" w:color="auto" w:fill="FFFFFF"/>
        </w:rPr>
        <w:t xml:space="preserve"> </w:t>
      </w:r>
      <w:proofErr w:type="spellStart"/>
      <w:r w:rsidRPr="00585FBF">
        <w:rPr>
          <w:rFonts w:ascii="Times New Roman" w:eastAsia="Times New Roman" w:hAnsi="Times New Roman" w:cs="Times New Roman"/>
          <w:i/>
          <w:iCs/>
          <w:sz w:val="24"/>
          <w:szCs w:val="24"/>
          <w:shd w:val="clear" w:color="auto" w:fill="FFFFFF"/>
        </w:rPr>
        <w:t>pinnatum</w:t>
      </w:r>
      <w:proofErr w:type="spellEnd"/>
      <w:r w:rsidRPr="00585FBF">
        <w:rPr>
          <w:rFonts w:ascii="Times New Roman" w:eastAsia="Times New Roman" w:hAnsi="Times New Roman" w:cs="Times New Roman"/>
          <w:sz w:val="24"/>
          <w:szCs w:val="24"/>
          <w:shd w:val="clear" w:color="auto" w:fill="FFFFFF"/>
        </w:rPr>
        <w:t xml:space="preserve"> Leaf Extracts Prevent Formation of Renal Calculi in </w:t>
      </w:r>
      <w:proofErr w:type="spellStart"/>
      <w:r w:rsidRPr="00585FBF">
        <w:rPr>
          <w:rFonts w:ascii="Times New Roman" w:eastAsia="Times New Roman" w:hAnsi="Times New Roman" w:cs="Times New Roman"/>
          <w:sz w:val="24"/>
          <w:szCs w:val="24"/>
          <w:shd w:val="clear" w:color="auto" w:fill="FFFFFF"/>
        </w:rPr>
        <w:t>Lithiatic</w:t>
      </w:r>
      <w:proofErr w:type="spellEnd"/>
      <w:r w:rsidRPr="00585FBF">
        <w:rPr>
          <w:rFonts w:ascii="Times New Roman" w:eastAsia="Times New Roman" w:hAnsi="Times New Roman" w:cs="Times New Roman"/>
          <w:sz w:val="24"/>
          <w:szCs w:val="24"/>
          <w:shd w:val="clear" w:color="auto" w:fill="FFFFFF"/>
        </w:rPr>
        <w:t xml:space="preserve"> Rats. </w:t>
      </w:r>
      <w:proofErr w:type="spellStart"/>
      <w:r w:rsidR="002C52FE">
        <w:rPr>
          <w:rFonts w:ascii="Times New Roman" w:eastAsia="Times New Roman" w:hAnsi="Times New Roman" w:cs="Times New Roman"/>
          <w:iCs/>
          <w:sz w:val="24"/>
          <w:szCs w:val="24"/>
          <w:shd w:val="clear" w:color="auto" w:fill="FFFFFF"/>
        </w:rPr>
        <w:t>Anc</w:t>
      </w:r>
      <w:proofErr w:type="spellEnd"/>
      <w:r w:rsidR="002C52FE">
        <w:rPr>
          <w:rFonts w:ascii="Times New Roman" w:eastAsia="Times New Roman" w:hAnsi="Times New Roman" w:cs="Times New Roman"/>
          <w:iCs/>
          <w:sz w:val="24"/>
          <w:szCs w:val="24"/>
          <w:shd w:val="clear" w:color="auto" w:fill="FFFFFF"/>
        </w:rPr>
        <w:t xml:space="preserve"> </w:t>
      </w:r>
      <w:proofErr w:type="spellStart"/>
      <w:r w:rsidR="002C52FE">
        <w:rPr>
          <w:rFonts w:ascii="Times New Roman" w:eastAsia="Times New Roman" w:hAnsi="Times New Roman" w:cs="Times New Roman"/>
          <w:iCs/>
          <w:sz w:val="24"/>
          <w:szCs w:val="24"/>
          <w:shd w:val="clear" w:color="auto" w:fill="FFFFFF"/>
        </w:rPr>
        <w:t>Sci</w:t>
      </w:r>
      <w:proofErr w:type="spellEnd"/>
      <w:r w:rsidR="002C52FE">
        <w:rPr>
          <w:rFonts w:ascii="Times New Roman" w:eastAsia="Times New Roman" w:hAnsi="Times New Roman" w:cs="Times New Roman"/>
          <w:iCs/>
          <w:sz w:val="24"/>
          <w:szCs w:val="24"/>
          <w:shd w:val="clear" w:color="auto" w:fill="FFFFFF"/>
        </w:rPr>
        <w:t xml:space="preserve"> Life.</w:t>
      </w:r>
      <w:r w:rsidRPr="00DF1C6F">
        <w:rPr>
          <w:rFonts w:ascii="Times New Roman" w:eastAsia="Times New Roman" w:hAnsi="Times New Roman" w:cs="Times New Roman"/>
          <w:sz w:val="24"/>
          <w:szCs w:val="24"/>
          <w:shd w:val="clear" w:color="auto" w:fill="FFFFFF"/>
        </w:rPr>
        <w:t> </w:t>
      </w:r>
      <w:r w:rsidR="006B6393">
        <w:rPr>
          <w:rFonts w:ascii="Times New Roman" w:eastAsia="Times New Roman" w:hAnsi="Times New Roman" w:cs="Times New Roman"/>
          <w:sz w:val="24"/>
          <w:szCs w:val="24"/>
          <w:shd w:val="clear" w:color="auto" w:fill="FFFFFF"/>
        </w:rPr>
        <w:t xml:space="preserve">2016; </w:t>
      </w:r>
      <w:r w:rsidRPr="00DF1C6F">
        <w:rPr>
          <w:rFonts w:ascii="Times New Roman" w:eastAsia="Times New Roman" w:hAnsi="Times New Roman" w:cs="Times New Roman"/>
          <w:iCs/>
          <w:sz w:val="24"/>
          <w:szCs w:val="24"/>
          <w:shd w:val="clear" w:color="auto" w:fill="FFFFFF"/>
        </w:rPr>
        <w:t>36</w:t>
      </w:r>
      <w:r w:rsidRPr="00DF1C6F">
        <w:rPr>
          <w:rFonts w:ascii="Times New Roman" w:eastAsia="Times New Roman" w:hAnsi="Times New Roman" w:cs="Times New Roman"/>
          <w:sz w:val="24"/>
          <w:szCs w:val="24"/>
          <w:shd w:val="clear" w:color="auto" w:fill="FFFFFF"/>
        </w:rPr>
        <w:t>, 90–97.</w:t>
      </w:r>
      <w:r w:rsidRPr="00585FBF">
        <w:rPr>
          <w:rFonts w:ascii="Times New Roman" w:eastAsia="Times New Roman" w:hAnsi="Times New Roman" w:cs="Times New Roman"/>
          <w:sz w:val="24"/>
          <w:szCs w:val="24"/>
          <w:shd w:val="clear" w:color="auto" w:fill="FFFFFF"/>
        </w:rPr>
        <w:t xml:space="preserve"> </w:t>
      </w:r>
    </w:p>
    <w:p w14:paraId="4DD3F0D6" w14:textId="1CA4A000" w:rsidR="009F53E8" w:rsidRDefault="009F53E8" w:rsidP="009F53E8">
      <w:pPr>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03423B">
        <w:rPr>
          <w:rFonts w:ascii="Times New Roman" w:eastAsia="Times New Roman" w:hAnsi="Times New Roman" w:cs="Times New Roman"/>
          <w:sz w:val="24"/>
          <w:szCs w:val="24"/>
        </w:rPr>
        <w:tab/>
      </w:r>
      <w:r w:rsidRPr="00585FBF">
        <w:rPr>
          <w:rFonts w:ascii="Times New Roman" w:eastAsia="Times New Roman" w:hAnsi="Times New Roman" w:cs="Times New Roman"/>
          <w:sz w:val="24"/>
          <w:szCs w:val="24"/>
        </w:rPr>
        <w:t>McKenzie</w:t>
      </w:r>
      <w:r w:rsidR="002C52FE">
        <w:rPr>
          <w:rFonts w:ascii="Times New Roman" w:eastAsia="Times New Roman" w:hAnsi="Times New Roman" w:cs="Times New Roman"/>
          <w:sz w:val="24"/>
          <w:szCs w:val="24"/>
        </w:rPr>
        <w:t xml:space="preserve"> RA, </w:t>
      </w:r>
      <w:proofErr w:type="spellStart"/>
      <w:r w:rsidR="002C52FE">
        <w:rPr>
          <w:rFonts w:ascii="Times New Roman" w:eastAsia="Times New Roman" w:hAnsi="Times New Roman" w:cs="Times New Roman"/>
          <w:sz w:val="24"/>
          <w:szCs w:val="24"/>
        </w:rPr>
        <w:t>Franke</w:t>
      </w:r>
      <w:proofErr w:type="spellEnd"/>
      <w:r w:rsidR="002C52FE">
        <w:rPr>
          <w:rFonts w:ascii="Times New Roman" w:eastAsia="Times New Roman" w:hAnsi="Times New Roman" w:cs="Times New Roman"/>
          <w:sz w:val="24"/>
          <w:szCs w:val="24"/>
        </w:rPr>
        <w:t xml:space="preserve"> FP</w:t>
      </w:r>
      <w:r>
        <w:rPr>
          <w:rFonts w:ascii="Times New Roman" w:eastAsia="Times New Roman" w:hAnsi="Times New Roman" w:cs="Times New Roman"/>
          <w:sz w:val="24"/>
          <w:szCs w:val="24"/>
        </w:rPr>
        <w:t>,</w:t>
      </w:r>
      <w:r w:rsidRPr="00585FBF">
        <w:rPr>
          <w:rFonts w:ascii="Times New Roman" w:eastAsia="Times New Roman" w:hAnsi="Times New Roman" w:cs="Times New Roman"/>
          <w:sz w:val="24"/>
          <w:szCs w:val="24"/>
        </w:rPr>
        <w:t xml:space="preserve"> </w:t>
      </w:r>
      <w:proofErr w:type="spellStart"/>
      <w:r w:rsidRPr="00585FBF">
        <w:rPr>
          <w:rFonts w:ascii="Times New Roman" w:eastAsia="Times New Roman" w:hAnsi="Times New Roman" w:cs="Times New Roman"/>
          <w:sz w:val="24"/>
          <w:szCs w:val="24"/>
        </w:rPr>
        <w:t>Dunste</w:t>
      </w:r>
      <w:proofErr w:type="spellEnd"/>
      <w:r w:rsidR="002C52FE">
        <w:rPr>
          <w:rFonts w:ascii="Times New Roman" w:eastAsia="Times New Roman" w:hAnsi="Times New Roman" w:cs="Times New Roman"/>
          <w:sz w:val="24"/>
          <w:szCs w:val="24"/>
        </w:rPr>
        <w:t xml:space="preserve"> P</w:t>
      </w:r>
      <w:r w:rsidR="006B6393">
        <w:rPr>
          <w:rFonts w:ascii="Times New Roman" w:eastAsia="Times New Roman" w:hAnsi="Times New Roman" w:cs="Times New Roman"/>
          <w:sz w:val="24"/>
          <w:szCs w:val="24"/>
        </w:rPr>
        <w:t>J</w:t>
      </w:r>
      <w:r w:rsidRPr="00585FBF">
        <w:rPr>
          <w:rFonts w:ascii="Times New Roman" w:eastAsia="Times New Roman" w:hAnsi="Times New Roman" w:cs="Times New Roman"/>
          <w:sz w:val="24"/>
          <w:szCs w:val="24"/>
        </w:rPr>
        <w:t xml:space="preserve">. </w:t>
      </w:r>
      <w:proofErr w:type="gramStart"/>
      <w:r w:rsidRPr="00585FBF">
        <w:rPr>
          <w:rFonts w:ascii="Times New Roman" w:eastAsia="Times New Roman" w:hAnsi="Times New Roman" w:cs="Times New Roman"/>
          <w:sz w:val="24"/>
          <w:szCs w:val="24"/>
        </w:rPr>
        <w:t xml:space="preserve">The toxicity to Cattle and </w:t>
      </w:r>
      <w:proofErr w:type="spellStart"/>
      <w:r w:rsidRPr="00585FBF">
        <w:rPr>
          <w:rFonts w:ascii="Times New Roman" w:eastAsia="Times New Roman" w:hAnsi="Times New Roman" w:cs="Times New Roman"/>
          <w:sz w:val="24"/>
          <w:szCs w:val="24"/>
        </w:rPr>
        <w:t>Bufadienolide</w:t>
      </w:r>
      <w:proofErr w:type="spellEnd"/>
      <w:r w:rsidRPr="00585FBF">
        <w:rPr>
          <w:rFonts w:ascii="Times New Roman" w:eastAsia="Times New Roman" w:hAnsi="Times New Roman" w:cs="Times New Roman"/>
          <w:sz w:val="24"/>
          <w:szCs w:val="24"/>
        </w:rPr>
        <w:t xml:space="preserve"> content of six </w:t>
      </w:r>
      <w:proofErr w:type="spellStart"/>
      <w:r w:rsidRPr="00585FBF">
        <w:rPr>
          <w:rFonts w:ascii="Times New Roman" w:eastAsia="Times New Roman" w:hAnsi="Times New Roman" w:cs="Times New Roman"/>
          <w:i/>
          <w:sz w:val="24"/>
          <w:szCs w:val="24"/>
        </w:rPr>
        <w:t>Bryophyllum</w:t>
      </w:r>
      <w:proofErr w:type="spellEnd"/>
      <w:r w:rsidRPr="00585FBF">
        <w:rPr>
          <w:rFonts w:ascii="Times New Roman" w:eastAsia="Times New Roman" w:hAnsi="Times New Roman" w:cs="Times New Roman"/>
          <w:sz w:val="24"/>
          <w:szCs w:val="24"/>
        </w:rPr>
        <w:t xml:space="preserve"> species.</w:t>
      </w:r>
      <w:proofErr w:type="gramEnd"/>
      <w:r w:rsidRPr="00585FB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Cs/>
          <w:sz w:val="24"/>
          <w:szCs w:val="24"/>
        </w:rPr>
        <w:t>Au</w:t>
      </w:r>
      <w:r w:rsidR="002C52FE">
        <w:rPr>
          <w:rFonts w:ascii="Times New Roman" w:eastAsia="Times New Roman" w:hAnsi="Times New Roman" w:cs="Times New Roman"/>
          <w:iCs/>
          <w:sz w:val="24"/>
          <w:szCs w:val="24"/>
        </w:rPr>
        <w:t>st</w:t>
      </w:r>
      <w:proofErr w:type="spellEnd"/>
      <w:r w:rsidR="002C52FE">
        <w:rPr>
          <w:rFonts w:ascii="Times New Roman" w:eastAsia="Times New Roman" w:hAnsi="Times New Roman" w:cs="Times New Roman"/>
          <w:iCs/>
          <w:sz w:val="24"/>
          <w:szCs w:val="24"/>
        </w:rPr>
        <w:t xml:space="preserve"> Vet</w:t>
      </w:r>
      <w:r>
        <w:rPr>
          <w:rFonts w:ascii="Times New Roman" w:eastAsia="Times New Roman" w:hAnsi="Times New Roman" w:cs="Times New Roman"/>
          <w:iCs/>
          <w:sz w:val="24"/>
          <w:szCs w:val="24"/>
        </w:rPr>
        <w:t xml:space="preserve"> J.</w:t>
      </w:r>
      <w:r w:rsidRPr="00DF1C6F">
        <w:rPr>
          <w:rFonts w:ascii="Times New Roman" w:eastAsia="Times New Roman" w:hAnsi="Times New Roman" w:cs="Times New Roman"/>
          <w:sz w:val="24"/>
          <w:szCs w:val="24"/>
        </w:rPr>
        <w:t xml:space="preserve"> </w:t>
      </w:r>
      <w:r w:rsidR="006B6393">
        <w:rPr>
          <w:rFonts w:ascii="Times New Roman" w:eastAsia="Times New Roman" w:hAnsi="Times New Roman" w:cs="Times New Roman"/>
          <w:sz w:val="24"/>
          <w:szCs w:val="24"/>
        </w:rPr>
        <w:t xml:space="preserve">1987; </w:t>
      </w:r>
      <w:r>
        <w:rPr>
          <w:rFonts w:ascii="Times New Roman" w:eastAsia="Times New Roman" w:hAnsi="Times New Roman" w:cs="Times New Roman"/>
          <w:sz w:val="24"/>
          <w:szCs w:val="24"/>
        </w:rPr>
        <w:t>64</w:t>
      </w:r>
      <w:r w:rsidR="006B6393">
        <w:rPr>
          <w:rFonts w:ascii="Times New Roman" w:eastAsia="Times New Roman" w:hAnsi="Times New Roman" w:cs="Times New Roman"/>
          <w:sz w:val="24"/>
          <w:szCs w:val="24"/>
        </w:rPr>
        <w:t>:</w:t>
      </w:r>
      <w:r w:rsidRPr="00585FBF">
        <w:rPr>
          <w:rFonts w:ascii="Times New Roman" w:eastAsia="Times New Roman" w:hAnsi="Times New Roman" w:cs="Times New Roman"/>
          <w:sz w:val="24"/>
          <w:szCs w:val="24"/>
        </w:rPr>
        <w:t xml:space="preserve"> 298-301.</w:t>
      </w:r>
      <w:bookmarkEnd w:id="2"/>
      <w:r w:rsidRPr="00585FBF">
        <w:rPr>
          <w:rFonts w:ascii="Times New Roman" w:eastAsia="Times New Roman" w:hAnsi="Times New Roman" w:cs="Times New Roman"/>
          <w:sz w:val="24"/>
          <w:szCs w:val="24"/>
        </w:rPr>
        <w:t>  </w:t>
      </w:r>
    </w:p>
    <w:p w14:paraId="5E883516" w14:textId="625C1C3E" w:rsidR="00A11FD8" w:rsidRDefault="004934A2" w:rsidP="004934A2">
      <w:pPr>
        <w:spacing w:line="480" w:lineRule="auto"/>
        <w:ind w:left="360" w:hanging="360"/>
        <w:rPr>
          <w:rFonts w:ascii="Times New Roman" w:hAnsi="Times New Roman" w:cs="Times New Roman"/>
          <w:b/>
          <w:color w:val="002060"/>
          <w:sz w:val="24"/>
          <w:szCs w:val="24"/>
        </w:rPr>
      </w:pPr>
      <w:r>
        <w:rPr>
          <w:rFonts w:ascii="Times New Roman" w:hAnsi="Times New Roman" w:cs="Times New Roman"/>
          <w:sz w:val="24"/>
          <w:szCs w:val="24"/>
        </w:rPr>
        <w:t>18.</w:t>
      </w:r>
      <w:r w:rsidR="0003423B">
        <w:rPr>
          <w:rFonts w:ascii="Times New Roman" w:hAnsi="Times New Roman" w:cs="Times New Roman"/>
          <w:sz w:val="24"/>
          <w:szCs w:val="24"/>
        </w:rPr>
        <w:tab/>
      </w:r>
      <w:r w:rsidRPr="00585FBF">
        <w:rPr>
          <w:rFonts w:ascii="Times New Roman" w:hAnsi="Times New Roman" w:cs="Times New Roman"/>
          <w:sz w:val="24"/>
          <w:szCs w:val="24"/>
        </w:rPr>
        <w:t>Yemitan</w:t>
      </w:r>
      <w:r>
        <w:rPr>
          <w:rFonts w:ascii="Times New Roman" w:hAnsi="Times New Roman" w:cs="Times New Roman"/>
          <w:sz w:val="24"/>
          <w:szCs w:val="24"/>
        </w:rPr>
        <w:t>,</w:t>
      </w:r>
      <w:r w:rsidRPr="00585FBF">
        <w:rPr>
          <w:rFonts w:ascii="Times New Roman" w:hAnsi="Times New Roman" w:cs="Times New Roman"/>
          <w:sz w:val="24"/>
          <w:szCs w:val="24"/>
        </w:rPr>
        <w:t xml:space="preserve"> O.K., </w:t>
      </w:r>
      <w:proofErr w:type="spellStart"/>
      <w:r w:rsidRPr="00585FBF">
        <w:rPr>
          <w:rFonts w:ascii="Times New Roman" w:hAnsi="Times New Roman" w:cs="Times New Roman"/>
          <w:sz w:val="24"/>
          <w:szCs w:val="24"/>
        </w:rPr>
        <w:t>Akinsuyi</w:t>
      </w:r>
      <w:proofErr w:type="spellEnd"/>
      <w:r>
        <w:rPr>
          <w:rFonts w:ascii="Times New Roman" w:hAnsi="Times New Roman" w:cs="Times New Roman"/>
          <w:sz w:val="24"/>
          <w:szCs w:val="24"/>
        </w:rPr>
        <w:t>,</w:t>
      </w:r>
      <w:r w:rsidRPr="00585FBF">
        <w:rPr>
          <w:rFonts w:ascii="Times New Roman" w:hAnsi="Times New Roman" w:cs="Times New Roman"/>
          <w:sz w:val="24"/>
          <w:szCs w:val="24"/>
        </w:rPr>
        <w:t xml:space="preserve"> A.A., </w:t>
      </w:r>
      <w:proofErr w:type="spellStart"/>
      <w:r w:rsidRPr="00585FBF">
        <w:rPr>
          <w:rFonts w:ascii="Times New Roman" w:hAnsi="Times New Roman" w:cs="Times New Roman"/>
          <w:sz w:val="24"/>
          <w:szCs w:val="24"/>
        </w:rPr>
        <w:t>Olayemi</w:t>
      </w:r>
      <w:proofErr w:type="spellEnd"/>
      <w:r>
        <w:rPr>
          <w:rFonts w:ascii="Times New Roman" w:hAnsi="Times New Roman" w:cs="Times New Roman"/>
          <w:sz w:val="24"/>
          <w:szCs w:val="24"/>
        </w:rPr>
        <w:t>, S.O.,</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Ayorinde</w:t>
      </w:r>
      <w:proofErr w:type="spellEnd"/>
      <w:r>
        <w:rPr>
          <w:rFonts w:ascii="Times New Roman" w:hAnsi="Times New Roman" w:cs="Times New Roman"/>
          <w:sz w:val="24"/>
          <w:szCs w:val="24"/>
        </w:rPr>
        <w:t>,</w:t>
      </w:r>
      <w:r w:rsidRPr="00585FBF">
        <w:rPr>
          <w:rFonts w:ascii="Times New Roman" w:hAnsi="Times New Roman" w:cs="Times New Roman"/>
          <w:sz w:val="24"/>
          <w:szCs w:val="24"/>
        </w:rPr>
        <w:t xml:space="preserve"> E.O.</w:t>
      </w:r>
      <w:r>
        <w:rPr>
          <w:rFonts w:ascii="Times New Roman" w:hAnsi="Times New Roman" w:cs="Times New Roman"/>
          <w:sz w:val="24"/>
          <w:szCs w:val="24"/>
        </w:rPr>
        <w:t xml:space="preserve"> </w:t>
      </w:r>
      <w:r w:rsidRPr="00585FBF">
        <w:rPr>
          <w:rFonts w:ascii="Times New Roman" w:hAnsi="Times New Roman" w:cs="Times New Roman"/>
          <w:sz w:val="24"/>
          <w:szCs w:val="24"/>
        </w:rPr>
        <w:t xml:space="preserve">Toxicity assessment of aqueous leaf extract of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i/>
          <w:sz w:val="24"/>
          <w:szCs w:val="24"/>
        </w:rPr>
        <w:t xml:space="preserve"> </w:t>
      </w:r>
      <w:r w:rsidRPr="00585FBF">
        <w:rPr>
          <w:rFonts w:ascii="Times New Roman" w:hAnsi="Times New Roman" w:cs="Times New Roman"/>
          <w:sz w:val="24"/>
          <w:szCs w:val="24"/>
        </w:rPr>
        <w:t xml:space="preserve">on body and organ weights and </w:t>
      </w:r>
      <w:proofErr w:type="spellStart"/>
      <w:r w:rsidRPr="00585FBF">
        <w:rPr>
          <w:rFonts w:ascii="Times New Roman" w:hAnsi="Times New Roman" w:cs="Times New Roman"/>
          <w:sz w:val="24"/>
          <w:szCs w:val="24"/>
        </w:rPr>
        <w:t>haematologic</w:t>
      </w:r>
      <w:proofErr w:type="spellEnd"/>
      <w:r w:rsidRPr="00585FBF">
        <w:rPr>
          <w:rFonts w:ascii="Times New Roman" w:hAnsi="Times New Roman" w:cs="Times New Roman"/>
          <w:sz w:val="24"/>
          <w:szCs w:val="24"/>
        </w:rPr>
        <w:t xml:space="preserve"> parameters in rodents. </w:t>
      </w:r>
      <w:proofErr w:type="gramStart"/>
      <w:r w:rsidR="002C52FE">
        <w:rPr>
          <w:rFonts w:ascii="Times New Roman" w:hAnsi="Times New Roman" w:cs="Times New Roman"/>
          <w:sz w:val="24"/>
          <w:szCs w:val="24"/>
        </w:rPr>
        <w:t>LASU J Med</w:t>
      </w:r>
      <w:r w:rsidRPr="00DF1C6F">
        <w:rPr>
          <w:rFonts w:ascii="Times New Roman" w:hAnsi="Times New Roman" w:cs="Times New Roman"/>
          <w:sz w:val="24"/>
          <w:szCs w:val="24"/>
        </w:rPr>
        <w:t xml:space="preserve"> </w:t>
      </w:r>
      <w:r w:rsidR="002C52FE">
        <w:rPr>
          <w:rFonts w:ascii="Times New Roman" w:hAnsi="Times New Roman" w:cs="Times New Roman"/>
          <w:sz w:val="24"/>
          <w:szCs w:val="24"/>
        </w:rPr>
        <w:t>Sci</w:t>
      </w:r>
      <w:r w:rsidR="006B6393">
        <w:rPr>
          <w:rFonts w:ascii="Times New Roman" w:hAnsi="Times New Roman" w:cs="Times New Roman"/>
          <w:sz w:val="24"/>
          <w:szCs w:val="24"/>
        </w:rPr>
        <w:t>. 2018; 2(2):</w:t>
      </w:r>
      <w:r w:rsidRPr="00585FBF">
        <w:rPr>
          <w:rFonts w:ascii="Times New Roman" w:hAnsi="Times New Roman" w:cs="Times New Roman"/>
          <w:sz w:val="24"/>
          <w:szCs w:val="24"/>
        </w:rPr>
        <w:t xml:space="preserve"> 24-30.</w:t>
      </w:r>
      <w:proofErr w:type="gramEnd"/>
      <w:r w:rsidRPr="00585FBF">
        <w:rPr>
          <w:rFonts w:ascii="Times New Roman" w:hAnsi="Times New Roman" w:cs="Times New Roman"/>
          <w:b/>
          <w:color w:val="002060"/>
          <w:sz w:val="24"/>
          <w:szCs w:val="24"/>
        </w:rPr>
        <w:t xml:space="preserve"> </w:t>
      </w:r>
    </w:p>
    <w:p w14:paraId="1F12CEBE" w14:textId="2672A422"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19.</w:t>
      </w:r>
      <w:r w:rsidR="0003423B">
        <w:rPr>
          <w:rFonts w:ascii="Times New Roman" w:hAnsi="Times New Roman" w:cs="Times New Roman"/>
          <w:sz w:val="24"/>
          <w:szCs w:val="24"/>
        </w:rPr>
        <w:tab/>
      </w:r>
      <w:r w:rsidRPr="00585FBF">
        <w:rPr>
          <w:rFonts w:ascii="Times New Roman" w:hAnsi="Times New Roman" w:cs="Times New Roman"/>
          <w:sz w:val="24"/>
          <w:szCs w:val="24"/>
        </w:rPr>
        <w:t>NIH.</w:t>
      </w:r>
      <w:r>
        <w:rPr>
          <w:rFonts w:ascii="Times New Roman" w:hAnsi="Times New Roman" w:cs="Times New Roman"/>
          <w:sz w:val="24"/>
          <w:szCs w:val="24"/>
        </w:rPr>
        <w:t xml:space="preserve"> </w:t>
      </w:r>
      <w:proofErr w:type="gramStart"/>
      <w:r w:rsidRPr="00585FBF">
        <w:rPr>
          <w:rFonts w:ascii="Times New Roman" w:hAnsi="Times New Roman" w:cs="Times New Roman"/>
          <w:sz w:val="24"/>
          <w:szCs w:val="24"/>
        </w:rPr>
        <w:t>Guideline for the care and use of laboratory Animals.</w:t>
      </w:r>
      <w:proofErr w:type="gramEnd"/>
      <w:r w:rsidRPr="00585FBF">
        <w:rPr>
          <w:rFonts w:ascii="Times New Roman" w:hAnsi="Times New Roman" w:cs="Times New Roman"/>
          <w:sz w:val="24"/>
          <w:szCs w:val="24"/>
        </w:rPr>
        <w:t xml:space="preserve"> </w:t>
      </w:r>
      <w:proofErr w:type="gramStart"/>
      <w:r w:rsidRPr="00DF1C6F">
        <w:rPr>
          <w:rFonts w:ascii="Times New Roman" w:hAnsi="Times New Roman" w:cs="Times New Roman"/>
          <w:sz w:val="24"/>
          <w:szCs w:val="24"/>
        </w:rPr>
        <w:t>NIH Publication</w:t>
      </w:r>
      <w:r w:rsidRPr="00585FBF">
        <w:rPr>
          <w:rFonts w:ascii="Times New Roman" w:hAnsi="Times New Roman" w:cs="Times New Roman"/>
          <w:sz w:val="24"/>
          <w:szCs w:val="24"/>
        </w:rPr>
        <w:t xml:space="preserve"> No. 85-23.</w:t>
      </w:r>
      <w:proofErr w:type="gramEnd"/>
      <w:r w:rsidR="006B6393">
        <w:rPr>
          <w:rFonts w:ascii="Times New Roman" w:hAnsi="Times New Roman" w:cs="Times New Roman"/>
          <w:sz w:val="24"/>
          <w:szCs w:val="24"/>
        </w:rPr>
        <w:t xml:space="preserve"> 1996</w:t>
      </w:r>
      <w:r w:rsidR="006B6393" w:rsidRPr="00585FBF">
        <w:rPr>
          <w:rFonts w:ascii="Times New Roman" w:hAnsi="Times New Roman" w:cs="Times New Roman"/>
          <w:sz w:val="24"/>
          <w:szCs w:val="24"/>
        </w:rPr>
        <w:t>.</w:t>
      </w:r>
    </w:p>
    <w:p w14:paraId="10769A2B" w14:textId="4B1B5A87"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20.</w:t>
      </w:r>
      <w:r w:rsidR="0003423B">
        <w:rPr>
          <w:rFonts w:ascii="Times New Roman" w:eastAsia="Times New Roman" w:hAnsi="Times New Roman" w:cs="Times New Roman"/>
          <w:sz w:val="24"/>
          <w:szCs w:val="24"/>
          <w:shd w:val="clear" w:color="auto" w:fill="FFFFFF"/>
        </w:rPr>
        <w:tab/>
      </w:r>
      <w:r w:rsidRPr="00585FBF">
        <w:rPr>
          <w:rFonts w:ascii="Times New Roman" w:eastAsia="Times New Roman" w:hAnsi="Times New Roman" w:cs="Times New Roman"/>
          <w:sz w:val="24"/>
          <w:szCs w:val="24"/>
          <w:shd w:val="clear" w:color="auto" w:fill="FFFFFF"/>
        </w:rPr>
        <w:t>OECD</w:t>
      </w:r>
      <w:r>
        <w:rPr>
          <w:rFonts w:ascii="Times New Roman" w:eastAsia="Times New Roman" w:hAnsi="Times New Roman" w:cs="Times New Roman"/>
          <w:sz w:val="24"/>
          <w:szCs w:val="24"/>
          <w:shd w:val="clear" w:color="auto" w:fill="FFFFFF"/>
        </w:rPr>
        <w:t xml:space="preserve"> </w:t>
      </w:r>
      <w:r w:rsidRPr="00DF1C6F">
        <w:rPr>
          <w:rFonts w:ascii="Times New Roman" w:eastAsia="Times New Roman" w:hAnsi="Times New Roman" w:cs="Times New Roman"/>
          <w:iCs/>
          <w:sz w:val="24"/>
          <w:szCs w:val="24"/>
          <w:shd w:val="clear" w:color="auto" w:fill="FFFFFF"/>
        </w:rPr>
        <w:t>Test No. 408</w:t>
      </w:r>
      <w:r w:rsidRPr="00585FBF">
        <w:rPr>
          <w:rFonts w:ascii="Times New Roman" w:eastAsia="Times New Roman" w:hAnsi="Times New Roman" w:cs="Times New Roman"/>
          <w:i/>
          <w:iCs/>
          <w:sz w:val="24"/>
          <w:szCs w:val="24"/>
          <w:shd w:val="clear" w:color="auto" w:fill="FFFFFF"/>
        </w:rPr>
        <w:t xml:space="preserve">: </w:t>
      </w:r>
      <w:r w:rsidRPr="00DF1C6F">
        <w:rPr>
          <w:rFonts w:ascii="Times New Roman" w:eastAsia="Times New Roman" w:hAnsi="Times New Roman" w:cs="Times New Roman"/>
          <w:iCs/>
          <w:sz w:val="24"/>
          <w:szCs w:val="24"/>
          <w:shd w:val="clear" w:color="auto" w:fill="FFFFFF"/>
        </w:rPr>
        <w:t>Repeated Dose 90-Day Oral Toxicity Study in Rodents</w:t>
      </w:r>
      <w:r w:rsidRPr="00585FBF">
        <w:rPr>
          <w:rFonts w:ascii="Times New Roman" w:eastAsia="Times New Roman" w:hAnsi="Times New Roman" w:cs="Times New Roman"/>
          <w:sz w:val="24"/>
          <w:szCs w:val="24"/>
          <w:shd w:val="clear" w:color="auto" w:fill="FFFFFF"/>
        </w:rPr>
        <w:t>, OECD Guidelines for the Testing of Chemicals, Section 4, OECD Publishing, Paris.</w:t>
      </w:r>
      <w:r>
        <w:rPr>
          <w:rFonts w:ascii="Times New Roman" w:eastAsia="Times New Roman" w:hAnsi="Times New Roman" w:cs="Times New Roman"/>
          <w:sz w:val="24"/>
          <w:szCs w:val="24"/>
          <w:shd w:val="clear" w:color="auto" w:fill="FFFFFF"/>
        </w:rPr>
        <w:t xml:space="preserve"> </w:t>
      </w:r>
      <w:r w:rsidRPr="00585FBF">
        <w:rPr>
          <w:rFonts w:ascii="Times New Roman" w:eastAsia="Times New Roman" w:hAnsi="Times New Roman" w:cs="Times New Roman"/>
          <w:sz w:val="24"/>
          <w:szCs w:val="24"/>
          <w:shd w:val="clear" w:color="auto" w:fill="FFFFFF"/>
        </w:rPr>
        <w:t>2018</w:t>
      </w:r>
      <w:r>
        <w:rPr>
          <w:rFonts w:ascii="Times New Roman" w:eastAsia="Times New Roman" w:hAnsi="Times New Roman" w:cs="Times New Roman"/>
          <w:sz w:val="24"/>
          <w:szCs w:val="24"/>
          <w:shd w:val="clear" w:color="auto" w:fill="FFFFFF"/>
        </w:rPr>
        <w:t>.</w:t>
      </w:r>
    </w:p>
    <w:p w14:paraId="570A33FF" w14:textId="3B0B8875"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21.</w:t>
      </w:r>
      <w:r w:rsidR="0003423B">
        <w:rPr>
          <w:rFonts w:ascii="Times New Roman" w:hAnsi="Times New Roman" w:cs="Times New Roman"/>
          <w:sz w:val="24"/>
          <w:szCs w:val="24"/>
        </w:rPr>
        <w:tab/>
      </w:r>
      <w:r w:rsidRPr="00585FBF">
        <w:rPr>
          <w:rFonts w:ascii="Times New Roman" w:hAnsi="Times New Roman" w:cs="Times New Roman"/>
          <w:sz w:val="24"/>
          <w:szCs w:val="24"/>
        </w:rPr>
        <w:t>Miller</w:t>
      </w:r>
      <w:r w:rsidR="002C52FE">
        <w:rPr>
          <w:rFonts w:ascii="Times New Roman" w:hAnsi="Times New Roman" w:cs="Times New Roman"/>
          <w:sz w:val="24"/>
          <w:szCs w:val="24"/>
        </w:rPr>
        <w:t xml:space="preserve"> LC</w:t>
      </w:r>
      <w:r>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Tainter</w:t>
      </w:r>
      <w:proofErr w:type="spellEnd"/>
      <w:r w:rsidR="002C52FE">
        <w:rPr>
          <w:rFonts w:ascii="Times New Roman" w:hAnsi="Times New Roman" w:cs="Times New Roman"/>
          <w:sz w:val="24"/>
          <w:szCs w:val="24"/>
        </w:rPr>
        <w:t xml:space="preserve"> M</w:t>
      </w:r>
      <w:r w:rsidRPr="00585FBF">
        <w:rPr>
          <w:rFonts w:ascii="Times New Roman" w:hAnsi="Times New Roman" w:cs="Times New Roman"/>
          <w:sz w:val="24"/>
          <w:szCs w:val="24"/>
        </w:rPr>
        <w:t>L.</w:t>
      </w:r>
      <w:r>
        <w:rPr>
          <w:rFonts w:ascii="Times New Roman" w:hAnsi="Times New Roman" w:cs="Times New Roman"/>
          <w:sz w:val="24"/>
          <w:szCs w:val="24"/>
        </w:rPr>
        <w:t xml:space="preserve"> </w:t>
      </w:r>
      <w:r w:rsidRPr="00585FBF">
        <w:rPr>
          <w:rFonts w:ascii="Times New Roman" w:hAnsi="Times New Roman" w:cs="Times New Roman"/>
          <w:sz w:val="24"/>
          <w:szCs w:val="24"/>
        </w:rPr>
        <w:t>Estimation of the ED</w:t>
      </w:r>
      <w:r w:rsidRPr="00585FBF">
        <w:rPr>
          <w:rFonts w:ascii="Times New Roman" w:hAnsi="Times New Roman" w:cs="Times New Roman"/>
          <w:sz w:val="24"/>
          <w:szCs w:val="24"/>
          <w:vertAlign w:val="subscript"/>
        </w:rPr>
        <w:t>50</w:t>
      </w:r>
      <w:r w:rsidRPr="00585FBF">
        <w:rPr>
          <w:rFonts w:ascii="Times New Roman" w:hAnsi="Times New Roman" w:cs="Times New Roman"/>
          <w:sz w:val="24"/>
          <w:szCs w:val="24"/>
        </w:rPr>
        <w:t xml:space="preserve"> and its error by means of logarithmic-</w:t>
      </w:r>
      <w:proofErr w:type="spellStart"/>
      <w:r w:rsidRPr="00585FBF">
        <w:rPr>
          <w:rFonts w:ascii="Times New Roman" w:hAnsi="Times New Roman" w:cs="Times New Roman"/>
          <w:sz w:val="24"/>
          <w:szCs w:val="24"/>
        </w:rPr>
        <w:t>probit</w:t>
      </w:r>
      <w:proofErr w:type="spellEnd"/>
      <w:r w:rsidRPr="00585FBF">
        <w:rPr>
          <w:rFonts w:ascii="Times New Roman" w:hAnsi="Times New Roman" w:cs="Times New Roman"/>
          <w:sz w:val="24"/>
          <w:szCs w:val="24"/>
        </w:rPr>
        <w:t xml:space="preserve"> graph. </w:t>
      </w:r>
      <w:proofErr w:type="spellStart"/>
      <w:r w:rsidR="002C52FE">
        <w:rPr>
          <w:rFonts w:ascii="Times New Roman" w:hAnsi="Times New Roman" w:cs="Times New Roman"/>
          <w:bCs/>
          <w:sz w:val="24"/>
          <w:szCs w:val="24"/>
        </w:rPr>
        <w:t>Proc</w:t>
      </w:r>
      <w:proofErr w:type="spellEnd"/>
      <w:r w:rsidR="002C52FE">
        <w:rPr>
          <w:rFonts w:ascii="Times New Roman" w:hAnsi="Times New Roman" w:cs="Times New Roman"/>
          <w:bCs/>
          <w:sz w:val="24"/>
          <w:szCs w:val="24"/>
        </w:rPr>
        <w:t xml:space="preserve"> </w:t>
      </w:r>
      <w:proofErr w:type="spellStart"/>
      <w:r w:rsidR="002C52FE">
        <w:rPr>
          <w:rFonts w:ascii="Times New Roman" w:hAnsi="Times New Roman" w:cs="Times New Roman"/>
          <w:bCs/>
          <w:sz w:val="24"/>
          <w:szCs w:val="24"/>
        </w:rPr>
        <w:t>Soc</w:t>
      </w:r>
      <w:proofErr w:type="spellEnd"/>
      <w:r w:rsidR="002C52FE">
        <w:rPr>
          <w:rFonts w:ascii="Times New Roman" w:hAnsi="Times New Roman" w:cs="Times New Roman"/>
          <w:bCs/>
          <w:sz w:val="24"/>
          <w:szCs w:val="24"/>
        </w:rPr>
        <w:t xml:space="preserve"> </w:t>
      </w:r>
      <w:proofErr w:type="spellStart"/>
      <w:r w:rsidR="002C52FE">
        <w:rPr>
          <w:rFonts w:ascii="Times New Roman" w:hAnsi="Times New Roman" w:cs="Times New Roman"/>
          <w:bCs/>
          <w:sz w:val="24"/>
          <w:szCs w:val="24"/>
        </w:rPr>
        <w:t>Exp</w:t>
      </w:r>
      <w:proofErr w:type="spellEnd"/>
      <w:r w:rsidRPr="00DF1C6F">
        <w:rPr>
          <w:rFonts w:ascii="Times New Roman" w:hAnsi="Times New Roman" w:cs="Times New Roman"/>
          <w:bCs/>
          <w:sz w:val="24"/>
          <w:szCs w:val="24"/>
        </w:rPr>
        <w:t xml:space="preserve"> </w:t>
      </w:r>
      <w:proofErr w:type="spellStart"/>
      <w:r w:rsidRPr="00DF1C6F">
        <w:rPr>
          <w:rFonts w:ascii="Times New Roman" w:hAnsi="Times New Roman" w:cs="Times New Roman"/>
          <w:bCs/>
          <w:sz w:val="24"/>
          <w:szCs w:val="24"/>
        </w:rPr>
        <w:t>Bi</w:t>
      </w:r>
      <w:r w:rsidR="002C52FE">
        <w:rPr>
          <w:rFonts w:ascii="Times New Roman" w:hAnsi="Times New Roman" w:cs="Times New Roman"/>
          <w:bCs/>
          <w:sz w:val="24"/>
          <w:szCs w:val="24"/>
        </w:rPr>
        <w:t>ol</w:t>
      </w:r>
      <w:proofErr w:type="spellEnd"/>
      <w:r>
        <w:rPr>
          <w:rFonts w:ascii="Times New Roman" w:hAnsi="Times New Roman" w:cs="Times New Roman"/>
          <w:bCs/>
          <w:sz w:val="24"/>
          <w:szCs w:val="24"/>
        </w:rPr>
        <w:t xml:space="preserve"> Med.</w:t>
      </w:r>
      <w:r w:rsidRPr="00DF1C6F">
        <w:rPr>
          <w:rFonts w:ascii="Times New Roman" w:hAnsi="Times New Roman" w:cs="Times New Roman"/>
          <w:bCs/>
          <w:sz w:val="24"/>
          <w:szCs w:val="24"/>
        </w:rPr>
        <w:t xml:space="preserve"> </w:t>
      </w:r>
      <w:r w:rsidR="006B6393">
        <w:rPr>
          <w:rFonts w:ascii="Times New Roman" w:hAnsi="Times New Roman" w:cs="Times New Roman"/>
          <w:sz w:val="24"/>
          <w:szCs w:val="24"/>
        </w:rPr>
        <w:t xml:space="preserve">1944; </w:t>
      </w:r>
      <w:r w:rsidR="006B6393">
        <w:rPr>
          <w:rFonts w:ascii="Times New Roman" w:hAnsi="Times New Roman" w:cs="Times New Roman"/>
          <w:bCs/>
          <w:sz w:val="24"/>
          <w:szCs w:val="24"/>
        </w:rPr>
        <w:t>57:</w:t>
      </w:r>
      <w:r w:rsidRPr="00DF1C6F">
        <w:rPr>
          <w:rFonts w:ascii="Times New Roman" w:hAnsi="Times New Roman" w:cs="Times New Roman"/>
          <w:bCs/>
          <w:sz w:val="24"/>
          <w:szCs w:val="24"/>
        </w:rPr>
        <w:t xml:space="preserve"> </w:t>
      </w:r>
      <w:r w:rsidRPr="00DF1C6F">
        <w:rPr>
          <w:rFonts w:ascii="Times New Roman" w:hAnsi="Times New Roman" w:cs="Times New Roman"/>
          <w:sz w:val="24"/>
          <w:szCs w:val="24"/>
        </w:rPr>
        <w:t>261-264.</w:t>
      </w:r>
    </w:p>
    <w:p w14:paraId="59915CA4" w14:textId="56CB1DFA" w:rsidR="009F53E8" w:rsidRPr="00585FBF" w:rsidRDefault="009F53E8" w:rsidP="009F53E8">
      <w:pPr>
        <w:spacing w:line="480" w:lineRule="auto"/>
        <w:ind w:left="360" w:hanging="360"/>
        <w:rPr>
          <w:rFonts w:ascii="Times New Roman" w:eastAsia="Times New Roman" w:hAnsi="Times New Roman" w:cs="Times New Roman"/>
          <w:sz w:val="24"/>
          <w:szCs w:val="24"/>
        </w:rPr>
      </w:pPr>
      <w:r w:rsidRPr="00585FBF">
        <w:rPr>
          <w:rFonts w:ascii="Times New Roman" w:eastAsia="Times New Roman" w:hAnsi="Times New Roman" w:cs="Times New Roman"/>
          <w:sz w:val="24"/>
          <w:szCs w:val="24"/>
        </w:rPr>
        <w:t> </w:t>
      </w:r>
    </w:p>
    <w:p w14:paraId="1FC82EDD" w14:textId="6847B249" w:rsidR="009F53E8" w:rsidRDefault="009F53E8" w:rsidP="000C4D43">
      <w:pPr>
        <w:shd w:val="clear" w:color="auto" w:fill="FFFFFF"/>
        <w:spacing w:line="480" w:lineRule="auto"/>
        <w:ind w:left="360" w:hanging="360"/>
        <w:rPr>
          <w:rFonts w:ascii="Times New Roman" w:hAnsi="Times New Roman" w:cs="Times New Roman"/>
          <w:sz w:val="24"/>
          <w:szCs w:val="24"/>
        </w:rPr>
      </w:pPr>
      <w:r>
        <w:rPr>
          <w:rFonts w:ascii="Times New Roman" w:hAnsi="Times New Roman" w:cs="Times New Roman"/>
          <w:sz w:val="24"/>
          <w:szCs w:val="24"/>
        </w:rPr>
        <w:t>22.</w:t>
      </w:r>
      <w:r w:rsidR="0003423B">
        <w:rPr>
          <w:rFonts w:ascii="Times New Roman" w:hAnsi="Times New Roman" w:cs="Times New Roman"/>
          <w:sz w:val="24"/>
          <w:szCs w:val="24"/>
        </w:rPr>
        <w:tab/>
      </w:r>
      <w:r w:rsidRPr="00585FBF">
        <w:rPr>
          <w:rFonts w:ascii="Times New Roman" w:hAnsi="Times New Roman" w:cs="Times New Roman"/>
          <w:sz w:val="24"/>
          <w:szCs w:val="24"/>
        </w:rPr>
        <w:t>Arnold</w:t>
      </w:r>
      <w:r w:rsidR="002C52FE">
        <w:rPr>
          <w:rFonts w:ascii="Times New Roman" w:hAnsi="Times New Roman" w:cs="Times New Roman"/>
          <w:sz w:val="24"/>
          <w:szCs w:val="24"/>
        </w:rPr>
        <w:t xml:space="preserve"> MS</w:t>
      </w:r>
      <w:r w:rsidRPr="00585FBF">
        <w:rPr>
          <w:rFonts w:ascii="Times New Roman" w:hAnsi="Times New Roman" w:cs="Times New Roman"/>
          <w:sz w:val="24"/>
          <w:szCs w:val="24"/>
        </w:rPr>
        <w:t>, Howard</w:t>
      </w:r>
      <w:r w:rsidR="002C52FE">
        <w:rPr>
          <w:rFonts w:ascii="Times New Roman" w:hAnsi="Times New Roman" w:cs="Times New Roman"/>
          <w:sz w:val="24"/>
          <w:szCs w:val="24"/>
        </w:rPr>
        <w:t xml:space="preserve"> HC</w:t>
      </w:r>
      <w:r>
        <w:rPr>
          <w:rFonts w:ascii="Times New Roman" w:hAnsi="Times New Roman" w:cs="Times New Roman"/>
          <w:sz w:val="24"/>
          <w:szCs w:val="24"/>
        </w:rPr>
        <w:t>,</w:t>
      </w:r>
      <w:r w:rsidRPr="00585FBF">
        <w:rPr>
          <w:rFonts w:ascii="Times New Roman" w:hAnsi="Times New Roman" w:cs="Times New Roman"/>
          <w:sz w:val="24"/>
          <w:szCs w:val="24"/>
        </w:rPr>
        <w:t xml:space="preserve"> Marvin</w:t>
      </w:r>
      <w:r w:rsidR="002C52FE">
        <w:rPr>
          <w:rFonts w:ascii="Times New Roman" w:hAnsi="Times New Roman" w:cs="Times New Roman"/>
          <w:sz w:val="24"/>
          <w:szCs w:val="24"/>
        </w:rPr>
        <w:t xml:space="preserve"> M</w:t>
      </w:r>
      <w:r w:rsidRPr="00585FBF">
        <w:rPr>
          <w:rFonts w:ascii="Times New Roman" w:hAnsi="Times New Roman" w:cs="Times New Roman"/>
          <w:sz w:val="24"/>
          <w:szCs w:val="24"/>
        </w:rPr>
        <w:t>N.</w:t>
      </w:r>
      <w:r>
        <w:rPr>
          <w:rFonts w:ascii="Times New Roman" w:hAnsi="Times New Roman" w:cs="Times New Roman"/>
          <w:sz w:val="24"/>
          <w:szCs w:val="24"/>
        </w:rPr>
        <w:t xml:space="preserve"> </w:t>
      </w:r>
      <w:proofErr w:type="gramStart"/>
      <w:r w:rsidRPr="00585FBF">
        <w:rPr>
          <w:rFonts w:ascii="Times New Roman" w:hAnsi="Times New Roman" w:cs="Times New Roman"/>
          <w:sz w:val="24"/>
          <w:szCs w:val="24"/>
        </w:rPr>
        <w:t>The colorimetric determination of phosphate in human serum.</w:t>
      </w:r>
      <w:proofErr w:type="gramEnd"/>
      <w:r w:rsidRPr="00585FBF">
        <w:rPr>
          <w:rFonts w:ascii="Times New Roman" w:hAnsi="Times New Roman" w:cs="Times New Roman"/>
          <w:sz w:val="24"/>
          <w:szCs w:val="24"/>
        </w:rPr>
        <w:t xml:space="preserve"> </w:t>
      </w:r>
      <w:hyperlink r:id="rId7" w:history="1">
        <w:r w:rsidRPr="002652AF">
          <w:rPr>
            <w:rStyle w:val="Hyperlink"/>
            <w:rFonts w:ascii="Times New Roman" w:hAnsi="Times New Roman" w:cs="Times New Roman"/>
            <w:color w:val="000000" w:themeColor="text1"/>
            <w:sz w:val="24"/>
            <w:szCs w:val="24"/>
            <w:u w:val="none"/>
          </w:rPr>
          <w:t>http://www.jbc.org/content/190/1/7.</w:t>
        </w:r>
      </w:hyperlink>
      <w:r w:rsidRPr="002652AF">
        <w:rPr>
          <w:rFonts w:ascii="Times New Roman" w:hAnsi="Times New Roman" w:cs="Times New Roman"/>
          <w:color w:val="000000" w:themeColor="text1"/>
          <w:sz w:val="24"/>
          <w:szCs w:val="24"/>
        </w:rPr>
        <w:t xml:space="preserve"> </w:t>
      </w:r>
      <w:r w:rsidR="006B6393">
        <w:rPr>
          <w:rFonts w:ascii="Times New Roman" w:hAnsi="Times New Roman" w:cs="Times New Roman"/>
          <w:sz w:val="24"/>
          <w:szCs w:val="24"/>
        </w:rPr>
        <w:t>1950</w:t>
      </w:r>
      <w:r w:rsidR="006B6393" w:rsidRPr="00585FBF">
        <w:rPr>
          <w:rFonts w:ascii="Times New Roman" w:hAnsi="Times New Roman" w:cs="Times New Roman"/>
          <w:sz w:val="24"/>
          <w:szCs w:val="24"/>
        </w:rPr>
        <w:t xml:space="preserve">. </w:t>
      </w:r>
      <w:r w:rsidRPr="00585FBF">
        <w:rPr>
          <w:rFonts w:ascii="Times New Roman" w:hAnsi="Times New Roman" w:cs="Times New Roman"/>
          <w:sz w:val="24"/>
          <w:szCs w:val="24"/>
        </w:rPr>
        <w:t xml:space="preserve">Accessed on the 25th </w:t>
      </w:r>
      <w:proofErr w:type="gramStart"/>
      <w:r w:rsidRPr="00585FBF">
        <w:rPr>
          <w:rFonts w:ascii="Times New Roman" w:hAnsi="Times New Roman" w:cs="Times New Roman"/>
          <w:sz w:val="24"/>
          <w:szCs w:val="24"/>
        </w:rPr>
        <w:t>November,</w:t>
      </w:r>
      <w:proofErr w:type="gramEnd"/>
      <w:r w:rsidRPr="00585FBF">
        <w:rPr>
          <w:rFonts w:ascii="Times New Roman" w:hAnsi="Times New Roman" w:cs="Times New Roman"/>
          <w:sz w:val="24"/>
          <w:szCs w:val="24"/>
        </w:rPr>
        <w:t xml:space="preserve"> 2016.</w:t>
      </w:r>
    </w:p>
    <w:p w14:paraId="5FB23B60" w14:textId="4F974376" w:rsidR="004934A2" w:rsidRPr="00DF1C6F" w:rsidRDefault="004934A2" w:rsidP="004934A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23.</w:t>
      </w:r>
      <w:r w:rsidR="0003423B">
        <w:rPr>
          <w:rFonts w:ascii="Times New Roman" w:hAnsi="Times New Roman" w:cs="Times New Roman"/>
          <w:sz w:val="24"/>
          <w:szCs w:val="24"/>
        </w:rPr>
        <w:tab/>
      </w:r>
      <w:r w:rsidR="008F18EB">
        <w:rPr>
          <w:rFonts w:ascii="Times New Roman" w:hAnsi="Times New Roman" w:cs="Times New Roman"/>
          <w:sz w:val="24"/>
          <w:szCs w:val="24"/>
        </w:rPr>
        <w:t>Xing-</w:t>
      </w:r>
      <w:proofErr w:type="spellStart"/>
      <w:r w:rsidR="008F18EB">
        <w:rPr>
          <w:rFonts w:ascii="Times New Roman" w:hAnsi="Times New Roman" w:cs="Times New Roman"/>
          <w:sz w:val="24"/>
          <w:szCs w:val="24"/>
        </w:rPr>
        <w:t>Jiu</w:t>
      </w:r>
      <w:proofErr w:type="spellEnd"/>
      <w:r w:rsidR="008F18EB">
        <w:rPr>
          <w:rFonts w:ascii="Times New Roman" w:hAnsi="Times New Roman" w:cs="Times New Roman"/>
          <w:sz w:val="24"/>
          <w:szCs w:val="24"/>
        </w:rPr>
        <w:t xml:space="preserve"> H, Yang-</w:t>
      </w:r>
      <w:proofErr w:type="spellStart"/>
      <w:r w:rsidR="008F18EB">
        <w:rPr>
          <w:rFonts w:ascii="Times New Roman" w:hAnsi="Times New Roman" w:cs="Times New Roman"/>
          <w:sz w:val="24"/>
          <w:szCs w:val="24"/>
        </w:rPr>
        <w:t>Kyu</w:t>
      </w:r>
      <w:proofErr w:type="spellEnd"/>
      <w:r w:rsidR="008F18EB">
        <w:rPr>
          <w:rFonts w:ascii="Times New Roman" w:hAnsi="Times New Roman" w:cs="Times New Roman"/>
          <w:sz w:val="24"/>
          <w:szCs w:val="24"/>
        </w:rPr>
        <w:t xml:space="preserve"> C, </w:t>
      </w:r>
      <w:proofErr w:type="spellStart"/>
      <w:r w:rsidR="008F18EB">
        <w:rPr>
          <w:rFonts w:ascii="Times New Roman" w:hAnsi="Times New Roman" w:cs="Times New Roman"/>
          <w:sz w:val="24"/>
          <w:szCs w:val="24"/>
        </w:rPr>
        <w:t>Hyung</w:t>
      </w:r>
      <w:proofErr w:type="spellEnd"/>
      <w:r w:rsidR="008F18EB">
        <w:rPr>
          <w:rFonts w:ascii="Times New Roman" w:hAnsi="Times New Roman" w:cs="Times New Roman"/>
          <w:sz w:val="24"/>
          <w:szCs w:val="24"/>
        </w:rPr>
        <w:t xml:space="preserve">-Soon I, </w:t>
      </w:r>
      <w:proofErr w:type="spellStart"/>
      <w:r w:rsidR="008F18EB">
        <w:rPr>
          <w:rFonts w:ascii="Times New Roman" w:hAnsi="Times New Roman" w:cs="Times New Roman"/>
          <w:sz w:val="24"/>
          <w:szCs w:val="24"/>
        </w:rPr>
        <w:t>Oktay</w:t>
      </w:r>
      <w:proofErr w:type="spellEnd"/>
      <w:r w:rsidR="008F18EB">
        <w:rPr>
          <w:rFonts w:ascii="Times New Roman" w:hAnsi="Times New Roman" w:cs="Times New Roman"/>
          <w:sz w:val="24"/>
          <w:szCs w:val="24"/>
        </w:rPr>
        <w:t xml:space="preserve"> Y, </w:t>
      </w:r>
      <w:proofErr w:type="spellStart"/>
      <w:r w:rsidR="008F18EB">
        <w:rPr>
          <w:rFonts w:ascii="Times New Roman" w:hAnsi="Times New Roman" w:cs="Times New Roman"/>
          <w:sz w:val="24"/>
          <w:szCs w:val="24"/>
        </w:rPr>
        <w:t>Euisik</w:t>
      </w:r>
      <w:proofErr w:type="spellEnd"/>
      <w:r w:rsidR="008F18EB">
        <w:rPr>
          <w:rFonts w:ascii="Times New Roman" w:hAnsi="Times New Roman" w:cs="Times New Roman"/>
          <w:sz w:val="24"/>
          <w:szCs w:val="24"/>
        </w:rPr>
        <w:t xml:space="preserve"> Y.</w:t>
      </w:r>
      <w:r w:rsidRPr="00DF1C6F">
        <w:rPr>
          <w:rFonts w:ascii="Times New Roman" w:hAnsi="Times New Roman" w:cs="Times New Roman"/>
          <w:sz w:val="24"/>
          <w:szCs w:val="24"/>
        </w:rPr>
        <w:t xml:space="preserve"> Aspartate aminotransferase and Aminotransferase Detection Techniqu</w:t>
      </w:r>
      <w:r w:rsidR="00C8149E">
        <w:rPr>
          <w:rFonts w:ascii="Times New Roman" w:hAnsi="Times New Roman" w:cs="Times New Roman"/>
          <w:sz w:val="24"/>
          <w:szCs w:val="24"/>
        </w:rPr>
        <w:t xml:space="preserve">e. </w:t>
      </w:r>
      <w:proofErr w:type="gramStart"/>
      <w:r w:rsidR="00C8149E">
        <w:rPr>
          <w:rFonts w:ascii="Times New Roman" w:hAnsi="Times New Roman" w:cs="Times New Roman"/>
          <w:sz w:val="24"/>
          <w:szCs w:val="24"/>
        </w:rPr>
        <w:t>Sensors (Basel Switzerland).</w:t>
      </w:r>
      <w:proofErr w:type="gramEnd"/>
      <w:r w:rsidR="00C8149E">
        <w:rPr>
          <w:rFonts w:ascii="Times New Roman" w:hAnsi="Times New Roman" w:cs="Times New Roman"/>
          <w:sz w:val="24"/>
          <w:szCs w:val="24"/>
        </w:rPr>
        <w:t xml:space="preserve"> </w:t>
      </w:r>
      <w:proofErr w:type="gramStart"/>
      <w:r w:rsidR="00C8149E">
        <w:rPr>
          <w:rFonts w:ascii="Times New Roman" w:hAnsi="Times New Roman" w:cs="Times New Roman"/>
          <w:sz w:val="24"/>
          <w:szCs w:val="24"/>
        </w:rPr>
        <w:t>2006; 6(7):</w:t>
      </w:r>
      <w:r w:rsidRPr="00DF1C6F">
        <w:rPr>
          <w:rFonts w:ascii="Times New Roman" w:hAnsi="Times New Roman" w:cs="Times New Roman"/>
          <w:sz w:val="24"/>
          <w:szCs w:val="24"/>
        </w:rPr>
        <w:t xml:space="preserve"> 756-782.</w:t>
      </w:r>
      <w:proofErr w:type="gramEnd"/>
    </w:p>
    <w:p w14:paraId="093865C4" w14:textId="1EAD4D2D" w:rsidR="004934A2" w:rsidRPr="00DF1C6F" w:rsidRDefault="004934A2" w:rsidP="004934A2">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24.</w:t>
      </w:r>
      <w:r w:rsidR="0003423B">
        <w:rPr>
          <w:rFonts w:ascii="Times New Roman" w:eastAsia="Times New Roman" w:hAnsi="Times New Roman" w:cs="Times New Roman"/>
          <w:sz w:val="24"/>
          <w:szCs w:val="24"/>
          <w:shd w:val="clear" w:color="auto" w:fill="FFFFFF"/>
        </w:rPr>
        <w:tab/>
      </w:r>
      <w:proofErr w:type="spellStart"/>
      <w:r w:rsidR="008F18EB">
        <w:rPr>
          <w:rFonts w:ascii="Times New Roman" w:eastAsia="Times New Roman" w:hAnsi="Times New Roman" w:cs="Times New Roman"/>
          <w:sz w:val="24"/>
          <w:szCs w:val="24"/>
          <w:shd w:val="clear" w:color="auto" w:fill="FFFFFF"/>
        </w:rPr>
        <w:t>Wróblewski</w:t>
      </w:r>
      <w:proofErr w:type="spellEnd"/>
      <w:r w:rsidR="008F18EB">
        <w:rPr>
          <w:rFonts w:ascii="Times New Roman" w:eastAsia="Times New Roman" w:hAnsi="Times New Roman" w:cs="Times New Roman"/>
          <w:sz w:val="24"/>
          <w:szCs w:val="24"/>
          <w:shd w:val="clear" w:color="auto" w:fill="FFFFFF"/>
        </w:rPr>
        <w:t xml:space="preserve"> F, Ladue J</w:t>
      </w:r>
      <w:r w:rsidR="00C8149E">
        <w:rPr>
          <w:rFonts w:ascii="Times New Roman" w:eastAsia="Times New Roman" w:hAnsi="Times New Roman" w:cs="Times New Roman"/>
          <w:sz w:val="24"/>
          <w:szCs w:val="24"/>
          <w:shd w:val="clear" w:color="auto" w:fill="FFFFFF"/>
        </w:rPr>
        <w:t>S.</w:t>
      </w:r>
      <w:r w:rsidRPr="00DF1C6F">
        <w:rPr>
          <w:rFonts w:ascii="Times New Roman" w:eastAsia="Times New Roman" w:hAnsi="Times New Roman" w:cs="Times New Roman"/>
          <w:sz w:val="24"/>
          <w:szCs w:val="24"/>
          <w:shd w:val="clear" w:color="auto" w:fill="FFFFFF"/>
        </w:rPr>
        <w:t xml:space="preserve"> Lactic Dehydrogenase Activity in Blood. </w:t>
      </w:r>
      <w:proofErr w:type="spellStart"/>
      <w:r w:rsidR="008F18EB">
        <w:rPr>
          <w:rFonts w:ascii="Times New Roman" w:eastAsia="Times New Roman" w:hAnsi="Times New Roman" w:cs="Times New Roman"/>
          <w:iCs/>
          <w:sz w:val="24"/>
          <w:szCs w:val="24"/>
          <w:shd w:val="clear" w:color="auto" w:fill="FFFFFF"/>
        </w:rPr>
        <w:t>Proc</w:t>
      </w:r>
      <w:proofErr w:type="spellEnd"/>
      <w:r w:rsidR="008F18EB">
        <w:rPr>
          <w:rFonts w:ascii="Times New Roman" w:eastAsia="Times New Roman" w:hAnsi="Times New Roman" w:cs="Times New Roman"/>
          <w:iCs/>
          <w:sz w:val="24"/>
          <w:szCs w:val="24"/>
          <w:shd w:val="clear" w:color="auto" w:fill="FFFFFF"/>
        </w:rPr>
        <w:t xml:space="preserve"> </w:t>
      </w:r>
      <w:proofErr w:type="spellStart"/>
      <w:r w:rsidR="008F18EB">
        <w:rPr>
          <w:rFonts w:ascii="Times New Roman" w:eastAsia="Times New Roman" w:hAnsi="Times New Roman" w:cs="Times New Roman"/>
          <w:iCs/>
          <w:sz w:val="24"/>
          <w:szCs w:val="24"/>
          <w:shd w:val="clear" w:color="auto" w:fill="FFFFFF"/>
        </w:rPr>
        <w:t>Soc</w:t>
      </w:r>
      <w:proofErr w:type="spellEnd"/>
      <w:r w:rsidRPr="00DF1C6F">
        <w:rPr>
          <w:rFonts w:ascii="Times New Roman" w:eastAsia="Times New Roman" w:hAnsi="Times New Roman" w:cs="Times New Roman"/>
          <w:iCs/>
          <w:sz w:val="24"/>
          <w:szCs w:val="24"/>
          <w:shd w:val="clear" w:color="auto" w:fill="FFFFFF"/>
        </w:rPr>
        <w:t xml:space="preserve"> </w:t>
      </w:r>
      <w:proofErr w:type="spellStart"/>
      <w:r w:rsidRPr="00DF1C6F">
        <w:rPr>
          <w:rFonts w:ascii="Times New Roman" w:eastAsia="Times New Roman" w:hAnsi="Times New Roman" w:cs="Times New Roman"/>
          <w:iCs/>
          <w:sz w:val="24"/>
          <w:szCs w:val="24"/>
          <w:shd w:val="clear" w:color="auto" w:fill="FFFFFF"/>
        </w:rPr>
        <w:t>E</w:t>
      </w:r>
      <w:r w:rsidR="008F18EB">
        <w:rPr>
          <w:rFonts w:ascii="Times New Roman" w:eastAsia="Times New Roman" w:hAnsi="Times New Roman" w:cs="Times New Roman"/>
          <w:iCs/>
          <w:sz w:val="24"/>
          <w:szCs w:val="24"/>
          <w:shd w:val="clear" w:color="auto" w:fill="FFFFFF"/>
        </w:rPr>
        <w:t>xp</w:t>
      </w:r>
      <w:proofErr w:type="spellEnd"/>
      <w:r w:rsidR="008F18EB">
        <w:rPr>
          <w:rFonts w:ascii="Times New Roman" w:eastAsia="Times New Roman" w:hAnsi="Times New Roman" w:cs="Times New Roman"/>
          <w:iCs/>
          <w:sz w:val="24"/>
          <w:szCs w:val="24"/>
          <w:shd w:val="clear" w:color="auto" w:fill="FFFFFF"/>
        </w:rPr>
        <w:t xml:space="preserve"> </w:t>
      </w:r>
      <w:proofErr w:type="spellStart"/>
      <w:r w:rsidR="008F18EB">
        <w:rPr>
          <w:rFonts w:ascii="Times New Roman" w:eastAsia="Times New Roman" w:hAnsi="Times New Roman" w:cs="Times New Roman"/>
          <w:iCs/>
          <w:sz w:val="24"/>
          <w:szCs w:val="24"/>
          <w:shd w:val="clear" w:color="auto" w:fill="FFFFFF"/>
        </w:rPr>
        <w:t>Biol</w:t>
      </w:r>
      <w:proofErr w:type="spellEnd"/>
      <w:r>
        <w:rPr>
          <w:rFonts w:ascii="Times New Roman" w:eastAsia="Times New Roman" w:hAnsi="Times New Roman" w:cs="Times New Roman"/>
          <w:iCs/>
          <w:sz w:val="24"/>
          <w:szCs w:val="24"/>
          <w:shd w:val="clear" w:color="auto" w:fill="FFFFFF"/>
        </w:rPr>
        <w:t xml:space="preserve"> Med.</w:t>
      </w:r>
      <w:r w:rsidRPr="00DF1C6F">
        <w:rPr>
          <w:rFonts w:ascii="Times New Roman" w:eastAsia="Times New Roman" w:hAnsi="Times New Roman" w:cs="Times New Roman"/>
          <w:sz w:val="24"/>
          <w:szCs w:val="24"/>
          <w:shd w:val="clear" w:color="auto" w:fill="FFFFFF"/>
        </w:rPr>
        <w:t> </w:t>
      </w:r>
      <w:r w:rsidR="00C8149E">
        <w:rPr>
          <w:rFonts w:ascii="Times New Roman" w:eastAsia="Times New Roman" w:hAnsi="Times New Roman" w:cs="Times New Roman"/>
          <w:sz w:val="24"/>
          <w:szCs w:val="24"/>
          <w:shd w:val="clear" w:color="auto" w:fill="FFFFFF"/>
        </w:rPr>
        <w:t>1955;</w:t>
      </w:r>
      <w:r w:rsidR="00C8149E" w:rsidRPr="00DF1C6F">
        <w:rPr>
          <w:rFonts w:ascii="Times New Roman" w:eastAsia="Times New Roman" w:hAnsi="Times New Roman" w:cs="Times New Roman"/>
          <w:sz w:val="24"/>
          <w:szCs w:val="24"/>
          <w:shd w:val="clear" w:color="auto" w:fill="FFFFFF"/>
        </w:rPr>
        <w:t xml:space="preserve"> </w:t>
      </w:r>
      <w:r w:rsidRPr="00DF1C6F">
        <w:rPr>
          <w:rFonts w:ascii="Times New Roman" w:eastAsia="Times New Roman" w:hAnsi="Times New Roman" w:cs="Times New Roman"/>
          <w:iCs/>
          <w:sz w:val="24"/>
          <w:szCs w:val="24"/>
          <w:shd w:val="clear" w:color="auto" w:fill="FFFFFF"/>
        </w:rPr>
        <w:t>90</w:t>
      </w:r>
      <w:r w:rsidR="00C8149E">
        <w:rPr>
          <w:rFonts w:ascii="Times New Roman" w:eastAsia="Times New Roman" w:hAnsi="Times New Roman" w:cs="Times New Roman"/>
          <w:sz w:val="24"/>
          <w:szCs w:val="24"/>
          <w:shd w:val="clear" w:color="auto" w:fill="FFFFFF"/>
        </w:rPr>
        <w:t>:</w:t>
      </w:r>
      <w:r w:rsidRPr="00DF1C6F">
        <w:rPr>
          <w:rFonts w:ascii="Times New Roman" w:eastAsia="Times New Roman" w:hAnsi="Times New Roman" w:cs="Times New Roman"/>
          <w:sz w:val="24"/>
          <w:szCs w:val="24"/>
          <w:shd w:val="clear" w:color="auto" w:fill="FFFFFF"/>
        </w:rPr>
        <w:t xml:space="preserve"> 210–213.</w:t>
      </w:r>
    </w:p>
    <w:p w14:paraId="53A4D643" w14:textId="70F41543"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25.</w:t>
      </w:r>
      <w:r w:rsidR="0003423B">
        <w:rPr>
          <w:rFonts w:ascii="Times New Roman" w:hAnsi="Times New Roman" w:cs="Times New Roman"/>
          <w:sz w:val="24"/>
          <w:szCs w:val="24"/>
        </w:rPr>
        <w:tab/>
      </w:r>
      <w:r w:rsidRPr="00585FBF">
        <w:rPr>
          <w:rFonts w:ascii="Times New Roman" w:hAnsi="Times New Roman" w:cs="Times New Roman"/>
          <w:sz w:val="24"/>
          <w:szCs w:val="24"/>
        </w:rPr>
        <w:t>Turgeon</w:t>
      </w:r>
      <w:r w:rsidR="008F18EB">
        <w:rPr>
          <w:rFonts w:ascii="Times New Roman" w:hAnsi="Times New Roman" w:cs="Times New Roman"/>
          <w:sz w:val="24"/>
          <w:szCs w:val="24"/>
        </w:rPr>
        <w:t xml:space="preserve"> M</w:t>
      </w:r>
      <w:r w:rsidRPr="00585FBF">
        <w:rPr>
          <w:rFonts w:ascii="Times New Roman" w:hAnsi="Times New Roman" w:cs="Times New Roman"/>
          <w:sz w:val="24"/>
          <w:szCs w:val="24"/>
        </w:rPr>
        <w:t>L.</w:t>
      </w:r>
      <w:r w:rsidR="00C8149E">
        <w:rPr>
          <w:rFonts w:ascii="Times New Roman" w:hAnsi="Times New Roman" w:cs="Times New Roman"/>
          <w:sz w:val="24"/>
          <w:szCs w:val="24"/>
        </w:rPr>
        <w:t xml:space="preserve"> </w:t>
      </w:r>
      <w:r w:rsidRPr="00585FBF">
        <w:rPr>
          <w:rFonts w:ascii="Times New Roman" w:hAnsi="Times New Roman" w:cs="Times New Roman"/>
          <w:sz w:val="24"/>
          <w:szCs w:val="24"/>
        </w:rPr>
        <w:t xml:space="preserve">Leukocytes: Non-malignant disorder of granulocytes and monocytes. In Clinical </w:t>
      </w:r>
      <w:proofErr w:type="spellStart"/>
      <w:r w:rsidRPr="00585FBF">
        <w:rPr>
          <w:rFonts w:ascii="Times New Roman" w:hAnsi="Times New Roman" w:cs="Times New Roman"/>
          <w:sz w:val="24"/>
          <w:szCs w:val="24"/>
        </w:rPr>
        <w:t>Haematology</w:t>
      </w:r>
      <w:proofErr w:type="spellEnd"/>
      <w:r>
        <w:rPr>
          <w:rFonts w:ascii="Times New Roman" w:hAnsi="Times New Roman" w:cs="Times New Roman"/>
          <w:sz w:val="24"/>
          <w:szCs w:val="24"/>
        </w:rPr>
        <w:t xml:space="preserve"> T</w:t>
      </w:r>
      <w:r w:rsidRPr="00585FBF">
        <w:rPr>
          <w:rFonts w:ascii="Times New Roman" w:hAnsi="Times New Roman" w:cs="Times New Roman"/>
          <w:sz w:val="24"/>
          <w:szCs w:val="24"/>
        </w:rPr>
        <w:t>heory</w:t>
      </w:r>
      <w:r>
        <w:rPr>
          <w:rFonts w:ascii="Times New Roman" w:hAnsi="Times New Roman" w:cs="Times New Roman"/>
          <w:sz w:val="24"/>
          <w:szCs w:val="24"/>
        </w:rPr>
        <w:t xml:space="preserve"> and P</w:t>
      </w:r>
      <w:r w:rsidRPr="00585FBF">
        <w:rPr>
          <w:rFonts w:ascii="Times New Roman" w:hAnsi="Times New Roman" w:cs="Times New Roman"/>
          <w:sz w:val="24"/>
          <w:szCs w:val="24"/>
        </w:rPr>
        <w:t>rocedures.</w:t>
      </w:r>
      <w:r>
        <w:rPr>
          <w:rFonts w:ascii="Times New Roman" w:hAnsi="Times New Roman" w:cs="Times New Roman"/>
          <w:sz w:val="24"/>
          <w:szCs w:val="24"/>
        </w:rPr>
        <w:t xml:space="preserve"> </w:t>
      </w:r>
      <w:proofErr w:type="gramStart"/>
      <w:r w:rsidRPr="00585FBF">
        <w:rPr>
          <w:rFonts w:ascii="Times New Roman" w:hAnsi="Times New Roman" w:cs="Times New Roman"/>
          <w:sz w:val="24"/>
          <w:szCs w:val="24"/>
        </w:rPr>
        <w:t>2</w:t>
      </w:r>
      <w:r w:rsidRPr="00585FBF">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Pr="00585FBF">
        <w:rPr>
          <w:rFonts w:ascii="Times New Roman" w:hAnsi="Times New Roman" w:cs="Times New Roman"/>
          <w:sz w:val="24"/>
          <w:szCs w:val="24"/>
        </w:rPr>
        <w:t>., 143-152.</w:t>
      </w:r>
      <w:proofErr w:type="gramEnd"/>
      <w:r w:rsidR="00C8149E">
        <w:rPr>
          <w:rFonts w:ascii="Times New Roman" w:hAnsi="Times New Roman" w:cs="Times New Roman"/>
          <w:sz w:val="24"/>
          <w:szCs w:val="24"/>
        </w:rPr>
        <w:t xml:space="preserve"> 1993</w:t>
      </w:r>
      <w:r w:rsidR="00C8149E" w:rsidRPr="00585FBF">
        <w:rPr>
          <w:rFonts w:ascii="Times New Roman" w:hAnsi="Times New Roman" w:cs="Times New Roman"/>
          <w:sz w:val="24"/>
          <w:szCs w:val="24"/>
        </w:rPr>
        <w:t>.</w:t>
      </w:r>
    </w:p>
    <w:p w14:paraId="2A3BA85D" w14:textId="0E1D5E2F"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rPr>
        <w:t>26.</w:t>
      </w:r>
      <w:r w:rsidR="0003423B">
        <w:rPr>
          <w:rFonts w:ascii="Times New Roman" w:eastAsia="Times New Roman" w:hAnsi="Times New Roman" w:cs="Times New Roman"/>
          <w:sz w:val="24"/>
          <w:szCs w:val="24"/>
        </w:rPr>
        <w:tab/>
      </w:r>
      <w:r w:rsidRPr="00585FBF">
        <w:rPr>
          <w:rFonts w:ascii="Times New Roman" w:eastAsia="Times New Roman" w:hAnsi="Times New Roman" w:cs="Times New Roman"/>
          <w:sz w:val="24"/>
          <w:szCs w:val="24"/>
        </w:rPr>
        <w:t>OECD Guid</w:t>
      </w:r>
      <w:r w:rsidR="00C8149E">
        <w:rPr>
          <w:rFonts w:ascii="Times New Roman" w:eastAsia="Times New Roman" w:hAnsi="Times New Roman" w:cs="Times New Roman"/>
          <w:sz w:val="24"/>
          <w:szCs w:val="24"/>
        </w:rPr>
        <w:t xml:space="preserve">eline for testing of Chemicals. </w:t>
      </w:r>
      <w:r w:rsidRPr="00585FBF">
        <w:rPr>
          <w:rFonts w:ascii="Times New Roman" w:eastAsia="Times New Roman" w:hAnsi="Times New Roman" w:cs="Times New Roman"/>
          <w:sz w:val="24"/>
          <w:szCs w:val="24"/>
        </w:rPr>
        <w:t>Guideline 423: acute Oral Toxicity-Acute Toxic Class Method 2001.</w:t>
      </w:r>
      <w:r w:rsidR="00C8149E">
        <w:rPr>
          <w:rFonts w:ascii="Times New Roman" w:eastAsia="Times New Roman" w:hAnsi="Times New Roman" w:cs="Times New Roman"/>
          <w:sz w:val="24"/>
          <w:szCs w:val="24"/>
        </w:rPr>
        <w:t xml:space="preserve"> </w:t>
      </w:r>
      <w:r w:rsidR="00C8149E" w:rsidRPr="00585FBF">
        <w:rPr>
          <w:rFonts w:ascii="Times New Roman" w:eastAsia="Times New Roman" w:hAnsi="Times New Roman" w:cs="Times New Roman"/>
          <w:sz w:val="24"/>
          <w:szCs w:val="24"/>
        </w:rPr>
        <w:t>2001.</w:t>
      </w:r>
    </w:p>
    <w:p w14:paraId="14614859" w14:textId="032C3964"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27.</w:t>
      </w:r>
      <w:r w:rsidR="0003423B">
        <w:rPr>
          <w:rFonts w:ascii="Times New Roman" w:hAnsi="Times New Roman" w:cs="Times New Roman"/>
          <w:sz w:val="24"/>
          <w:szCs w:val="24"/>
        </w:rPr>
        <w:tab/>
      </w:r>
      <w:r w:rsidRPr="00585FBF">
        <w:rPr>
          <w:rFonts w:ascii="Times New Roman" w:hAnsi="Times New Roman" w:cs="Times New Roman"/>
          <w:sz w:val="24"/>
          <w:szCs w:val="24"/>
        </w:rPr>
        <w:t>Yemitan</w:t>
      </w:r>
      <w:r w:rsidR="008F18EB">
        <w:rPr>
          <w:rFonts w:ascii="Times New Roman" w:hAnsi="Times New Roman" w:cs="Times New Roman"/>
          <w:sz w:val="24"/>
          <w:szCs w:val="24"/>
        </w:rPr>
        <w:t xml:space="preserve"> OK</w:t>
      </w:r>
      <w:r>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sz w:val="24"/>
          <w:szCs w:val="24"/>
        </w:rPr>
        <w:t>Adeyemi</w:t>
      </w:r>
      <w:proofErr w:type="spellEnd"/>
      <w:r w:rsidR="008F18EB">
        <w:rPr>
          <w:rFonts w:ascii="Times New Roman" w:hAnsi="Times New Roman" w:cs="Times New Roman"/>
          <w:sz w:val="24"/>
          <w:szCs w:val="24"/>
        </w:rPr>
        <w:t xml:space="preserve"> O</w:t>
      </w:r>
      <w:r w:rsidRPr="00585FBF">
        <w:rPr>
          <w:rFonts w:ascii="Times New Roman" w:hAnsi="Times New Roman" w:cs="Times New Roman"/>
          <w:sz w:val="24"/>
          <w:szCs w:val="24"/>
        </w:rPr>
        <w:t>O.</w:t>
      </w:r>
      <w:r w:rsidR="00C8149E">
        <w:rPr>
          <w:rFonts w:ascii="Times New Roman" w:hAnsi="Times New Roman" w:cs="Times New Roman"/>
          <w:sz w:val="24"/>
          <w:szCs w:val="24"/>
        </w:rPr>
        <w:t xml:space="preserve"> </w:t>
      </w:r>
      <w:r w:rsidRPr="00585FBF">
        <w:rPr>
          <w:rFonts w:ascii="Times New Roman" w:hAnsi="Times New Roman" w:cs="Times New Roman"/>
          <w:sz w:val="24"/>
          <w:szCs w:val="24"/>
        </w:rPr>
        <w:t xml:space="preserve">Investigation of sex-specific toxicity and reversibility of aqueous root extract of </w:t>
      </w:r>
      <w:proofErr w:type="spellStart"/>
      <w:r w:rsidRPr="00585FBF">
        <w:rPr>
          <w:rFonts w:ascii="Times New Roman" w:hAnsi="Times New Roman" w:cs="Times New Roman"/>
          <w:i/>
          <w:sz w:val="24"/>
          <w:szCs w:val="24"/>
        </w:rPr>
        <w:t>Dalbergia</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saxatilis</w:t>
      </w:r>
      <w:proofErr w:type="spellEnd"/>
      <w:r w:rsidRPr="00585FBF">
        <w:rPr>
          <w:rFonts w:ascii="Times New Roman" w:hAnsi="Times New Roman" w:cs="Times New Roman"/>
          <w:sz w:val="24"/>
          <w:szCs w:val="24"/>
        </w:rPr>
        <w:t xml:space="preserve">. </w:t>
      </w:r>
      <w:proofErr w:type="spellStart"/>
      <w:proofErr w:type="gramStart"/>
      <w:r w:rsidR="008F18EB">
        <w:rPr>
          <w:rFonts w:ascii="Times New Roman" w:hAnsi="Times New Roman" w:cs="Times New Roman"/>
          <w:sz w:val="24"/>
          <w:szCs w:val="24"/>
        </w:rPr>
        <w:t>Univ</w:t>
      </w:r>
      <w:proofErr w:type="spellEnd"/>
      <w:r w:rsidR="008F18EB">
        <w:rPr>
          <w:rFonts w:ascii="Times New Roman" w:hAnsi="Times New Roman" w:cs="Times New Roman"/>
          <w:sz w:val="24"/>
          <w:szCs w:val="24"/>
        </w:rPr>
        <w:t xml:space="preserve"> Lag J</w:t>
      </w:r>
      <w:r>
        <w:rPr>
          <w:rFonts w:ascii="Times New Roman" w:hAnsi="Times New Roman" w:cs="Times New Roman"/>
          <w:sz w:val="24"/>
          <w:szCs w:val="24"/>
        </w:rPr>
        <w:t xml:space="preserve"> B</w:t>
      </w:r>
      <w:r w:rsidR="008F18EB">
        <w:rPr>
          <w:rFonts w:ascii="Times New Roman" w:hAnsi="Times New Roman" w:cs="Times New Roman"/>
          <w:sz w:val="24"/>
          <w:szCs w:val="24"/>
        </w:rPr>
        <w:t>asic Med</w:t>
      </w:r>
      <w:r>
        <w:rPr>
          <w:rFonts w:ascii="Times New Roman" w:hAnsi="Times New Roman" w:cs="Times New Roman"/>
          <w:sz w:val="24"/>
          <w:szCs w:val="24"/>
        </w:rPr>
        <w:t xml:space="preserve"> Sci.</w:t>
      </w:r>
      <w:r w:rsidR="00C8149E">
        <w:rPr>
          <w:rFonts w:ascii="Times New Roman" w:hAnsi="Times New Roman" w:cs="Times New Roman"/>
          <w:sz w:val="24"/>
          <w:szCs w:val="24"/>
        </w:rPr>
        <w:t xml:space="preserve"> 2016; 4(7):</w:t>
      </w:r>
      <w:r w:rsidRPr="00585FBF">
        <w:rPr>
          <w:rFonts w:ascii="Times New Roman" w:hAnsi="Times New Roman" w:cs="Times New Roman"/>
          <w:sz w:val="24"/>
          <w:szCs w:val="24"/>
        </w:rPr>
        <w:t xml:space="preserve"> 1-7.</w:t>
      </w:r>
      <w:proofErr w:type="gramEnd"/>
    </w:p>
    <w:p w14:paraId="03384BD1" w14:textId="30312193" w:rsidR="004934A2" w:rsidRPr="006C36B4" w:rsidRDefault="004934A2" w:rsidP="004934A2">
      <w:pPr>
        <w:spacing w:line="480" w:lineRule="auto"/>
        <w:ind w:left="360" w:hanging="360"/>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28.</w:t>
      </w:r>
      <w:r w:rsidR="0003423B">
        <w:rPr>
          <w:rFonts w:ascii="Times New Roman" w:eastAsia="Times New Roman" w:hAnsi="Times New Roman" w:cs="Times New Roman"/>
          <w:sz w:val="24"/>
          <w:szCs w:val="24"/>
          <w:shd w:val="clear" w:color="auto" w:fill="FFFFFF"/>
        </w:rPr>
        <w:tab/>
      </w:r>
      <w:proofErr w:type="spellStart"/>
      <w:r w:rsidR="008F18EB">
        <w:rPr>
          <w:rFonts w:ascii="Times New Roman" w:eastAsia="Times New Roman" w:hAnsi="Times New Roman" w:cs="Times New Roman"/>
          <w:sz w:val="24"/>
          <w:szCs w:val="24"/>
          <w:shd w:val="clear" w:color="auto" w:fill="FFFFFF"/>
        </w:rPr>
        <w:t>Onoja</w:t>
      </w:r>
      <w:proofErr w:type="spellEnd"/>
      <w:r w:rsidR="008F18EB">
        <w:rPr>
          <w:rFonts w:ascii="Times New Roman" w:eastAsia="Times New Roman" w:hAnsi="Times New Roman" w:cs="Times New Roman"/>
          <w:sz w:val="24"/>
          <w:szCs w:val="24"/>
          <w:shd w:val="clear" w:color="auto" w:fill="FFFFFF"/>
        </w:rPr>
        <w:t xml:space="preserve"> SO, </w:t>
      </w:r>
      <w:proofErr w:type="spellStart"/>
      <w:r w:rsidR="008F18EB">
        <w:rPr>
          <w:rFonts w:ascii="Times New Roman" w:eastAsia="Times New Roman" w:hAnsi="Times New Roman" w:cs="Times New Roman"/>
          <w:sz w:val="24"/>
          <w:szCs w:val="24"/>
          <w:shd w:val="clear" w:color="auto" w:fill="FFFFFF"/>
        </w:rPr>
        <w:t>Ihejirika</w:t>
      </w:r>
      <w:proofErr w:type="spellEnd"/>
      <w:r w:rsidR="008F18EB">
        <w:rPr>
          <w:rFonts w:ascii="Times New Roman" w:eastAsia="Times New Roman" w:hAnsi="Times New Roman" w:cs="Times New Roman"/>
          <w:sz w:val="24"/>
          <w:szCs w:val="24"/>
          <w:shd w:val="clear" w:color="auto" w:fill="FFFFFF"/>
        </w:rPr>
        <w:t xml:space="preserve"> GQ</w:t>
      </w:r>
      <w:r w:rsidRPr="006C36B4">
        <w:rPr>
          <w:rFonts w:ascii="Times New Roman" w:eastAsia="Times New Roman" w:hAnsi="Times New Roman" w:cs="Times New Roman"/>
          <w:sz w:val="24"/>
          <w:szCs w:val="24"/>
          <w:shd w:val="clear" w:color="auto" w:fill="FFFFFF"/>
        </w:rPr>
        <w:t>,</w:t>
      </w:r>
      <w:r w:rsidR="008F18EB">
        <w:rPr>
          <w:rFonts w:ascii="Times New Roman" w:eastAsia="Times New Roman" w:hAnsi="Times New Roman" w:cs="Times New Roman"/>
          <w:sz w:val="24"/>
          <w:szCs w:val="24"/>
          <w:shd w:val="clear" w:color="auto" w:fill="FFFFFF"/>
        </w:rPr>
        <w:t xml:space="preserve"> </w:t>
      </w:r>
      <w:proofErr w:type="spellStart"/>
      <w:r w:rsidR="008F18EB">
        <w:rPr>
          <w:rFonts w:ascii="Times New Roman" w:eastAsia="Times New Roman" w:hAnsi="Times New Roman" w:cs="Times New Roman"/>
          <w:sz w:val="24"/>
          <w:szCs w:val="24"/>
          <w:shd w:val="clear" w:color="auto" w:fill="FFFFFF"/>
        </w:rPr>
        <w:t>Nwankudu</w:t>
      </w:r>
      <w:proofErr w:type="spellEnd"/>
      <w:r w:rsidR="008F18EB">
        <w:rPr>
          <w:rFonts w:ascii="Times New Roman" w:eastAsia="Times New Roman" w:hAnsi="Times New Roman" w:cs="Times New Roman"/>
          <w:sz w:val="24"/>
          <w:szCs w:val="24"/>
          <w:shd w:val="clear" w:color="auto" w:fill="FFFFFF"/>
        </w:rPr>
        <w:t xml:space="preserve"> ON, </w:t>
      </w:r>
      <w:proofErr w:type="spellStart"/>
      <w:r w:rsidR="008F18EB">
        <w:rPr>
          <w:rFonts w:ascii="Times New Roman" w:eastAsia="Times New Roman" w:hAnsi="Times New Roman" w:cs="Times New Roman"/>
          <w:sz w:val="24"/>
          <w:szCs w:val="24"/>
          <w:shd w:val="clear" w:color="auto" w:fill="FFFFFF"/>
        </w:rPr>
        <w:t>Omeh</w:t>
      </w:r>
      <w:proofErr w:type="spellEnd"/>
      <w:r w:rsidR="008F18EB">
        <w:rPr>
          <w:rFonts w:ascii="Times New Roman" w:eastAsia="Times New Roman" w:hAnsi="Times New Roman" w:cs="Times New Roman"/>
          <w:sz w:val="24"/>
          <w:szCs w:val="24"/>
          <w:shd w:val="clear" w:color="auto" w:fill="FFFFFF"/>
        </w:rPr>
        <w:t xml:space="preserve"> YN</w:t>
      </w:r>
      <w:r>
        <w:rPr>
          <w:rFonts w:ascii="Times New Roman" w:eastAsia="Times New Roman" w:hAnsi="Times New Roman" w:cs="Times New Roman"/>
          <w:sz w:val="24"/>
          <w:szCs w:val="24"/>
          <w:shd w:val="clear" w:color="auto" w:fill="FFFFFF"/>
        </w:rPr>
        <w:t>,</w:t>
      </w:r>
      <w:r w:rsidR="008F18EB">
        <w:rPr>
          <w:rFonts w:ascii="Times New Roman" w:eastAsia="Times New Roman" w:hAnsi="Times New Roman" w:cs="Times New Roman"/>
          <w:sz w:val="24"/>
          <w:szCs w:val="24"/>
          <w:shd w:val="clear" w:color="auto" w:fill="FFFFFF"/>
        </w:rPr>
        <w:t xml:space="preserve"> </w:t>
      </w:r>
      <w:proofErr w:type="spellStart"/>
      <w:r w:rsidR="008F18EB">
        <w:rPr>
          <w:rFonts w:ascii="Times New Roman" w:eastAsia="Times New Roman" w:hAnsi="Times New Roman" w:cs="Times New Roman"/>
          <w:sz w:val="24"/>
          <w:szCs w:val="24"/>
          <w:shd w:val="clear" w:color="auto" w:fill="FFFFFF"/>
        </w:rPr>
        <w:t>Ezeja</w:t>
      </w:r>
      <w:proofErr w:type="spellEnd"/>
      <w:r w:rsidR="008F18EB">
        <w:rPr>
          <w:rFonts w:ascii="Times New Roman" w:eastAsia="Times New Roman" w:hAnsi="Times New Roman" w:cs="Times New Roman"/>
          <w:sz w:val="24"/>
          <w:szCs w:val="24"/>
          <w:shd w:val="clear" w:color="auto" w:fill="FFFFFF"/>
        </w:rPr>
        <w:t xml:space="preserve"> MI.</w:t>
      </w:r>
      <w:r>
        <w:rPr>
          <w:rFonts w:ascii="Times New Roman" w:eastAsia="Times New Roman" w:hAnsi="Times New Roman" w:cs="Times New Roman"/>
          <w:sz w:val="24"/>
          <w:szCs w:val="24"/>
          <w:shd w:val="clear" w:color="auto" w:fill="FFFFFF"/>
        </w:rPr>
        <w:t xml:space="preserve"> </w:t>
      </w:r>
      <w:r w:rsidRPr="006C36B4">
        <w:rPr>
          <w:rFonts w:ascii="Times New Roman" w:eastAsia="Times New Roman" w:hAnsi="Times New Roman" w:cs="Times New Roman"/>
          <w:sz w:val="24"/>
          <w:szCs w:val="24"/>
          <w:shd w:val="clear" w:color="auto" w:fill="FFFFFF"/>
        </w:rPr>
        <w:t>Antidiarrheal and Antioxidant Activities of Methanol Extract of </w:t>
      </w:r>
      <w:proofErr w:type="spellStart"/>
      <w:r w:rsidRPr="00C8149E">
        <w:rPr>
          <w:rFonts w:ascii="Times New Roman" w:eastAsia="Times New Roman" w:hAnsi="Times New Roman" w:cs="Times New Roman"/>
          <w:i/>
          <w:iCs/>
          <w:sz w:val="24"/>
          <w:szCs w:val="24"/>
          <w:shd w:val="clear" w:color="auto" w:fill="FFFFFF"/>
        </w:rPr>
        <w:t>Bryophyllum</w:t>
      </w:r>
      <w:proofErr w:type="spellEnd"/>
      <w:r w:rsidRPr="00C8149E">
        <w:rPr>
          <w:rFonts w:ascii="Times New Roman" w:eastAsia="Times New Roman" w:hAnsi="Times New Roman" w:cs="Times New Roman"/>
          <w:i/>
          <w:iCs/>
          <w:sz w:val="24"/>
          <w:szCs w:val="24"/>
          <w:shd w:val="clear" w:color="auto" w:fill="FFFFFF"/>
        </w:rPr>
        <w:t xml:space="preserve"> </w:t>
      </w:r>
      <w:proofErr w:type="spellStart"/>
      <w:r w:rsidRPr="00C8149E">
        <w:rPr>
          <w:rFonts w:ascii="Times New Roman" w:eastAsia="Times New Roman" w:hAnsi="Times New Roman" w:cs="Times New Roman"/>
          <w:i/>
          <w:iCs/>
          <w:sz w:val="24"/>
          <w:szCs w:val="24"/>
          <w:shd w:val="clear" w:color="auto" w:fill="FFFFFF"/>
        </w:rPr>
        <w:t>pinnatum</w:t>
      </w:r>
      <w:proofErr w:type="spellEnd"/>
      <w:r w:rsidRPr="00C8149E">
        <w:rPr>
          <w:rFonts w:ascii="Times New Roman" w:eastAsia="Times New Roman" w:hAnsi="Times New Roman" w:cs="Times New Roman"/>
          <w:i/>
          <w:sz w:val="24"/>
          <w:szCs w:val="24"/>
          <w:shd w:val="clear" w:color="auto" w:fill="FFFFFF"/>
        </w:rPr>
        <w:t> </w:t>
      </w:r>
      <w:r w:rsidRPr="006C36B4">
        <w:rPr>
          <w:rFonts w:ascii="Times New Roman" w:eastAsia="Times New Roman" w:hAnsi="Times New Roman" w:cs="Times New Roman"/>
          <w:sz w:val="24"/>
          <w:szCs w:val="24"/>
          <w:shd w:val="clear" w:color="auto" w:fill="FFFFFF"/>
        </w:rPr>
        <w:t>Leaf Harvested from South-Eastern Nigeria in Mice. </w:t>
      </w:r>
      <w:r w:rsidR="008F18EB">
        <w:rPr>
          <w:rFonts w:ascii="Times New Roman" w:eastAsia="Times New Roman" w:hAnsi="Times New Roman" w:cs="Times New Roman"/>
          <w:iCs/>
          <w:sz w:val="24"/>
          <w:szCs w:val="24"/>
          <w:shd w:val="clear" w:color="auto" w:fill="FFFFFF"/>
        </w:rPr>
        <w:t>J</w:t>
      </w:r>
      <w:r>
        <w:rPr>
          <w:rFonts w:ascii="Times New Roman" w:eastAsia="Times New Roman" w:hAnsi="Times New Roman" w:cs="Times New Roman"/>
          <w:iCs/>
          <w:sz w:val="24"/>
          <w:szCs w:val="24"/>
          <w:shd w:val="clear" w:color="auto" w:fill="FFFFFF"/>
        </w:rPr>
        <w:t xml:space="preserve"> </w:t>
      </w:r>
      <w:proofErr w:type="spellStart"/>
      <w:r>
        <w:rPr>
          <w:rFonts w:ascii="Times New Roman" w:eastAsia="Times New Roman" w:hAnsi="Times New Roman" w:cs="Times New Roman"/>
          <w:iCs/>
          <w:sz w:val="24"/>
          <w:szCs w:val="24"/>
          <w:shd w:val="clear" w:color="auto" w:fill="FFFFFF"/>
        </w:rPr>
        <w:t>Pharmaceut</w:t>
      </w:r>
      <w:proofErr w:type="spellEnd"/>
      <w:r w:rsidR="008F18EB">
        <w:rPr>
          <w:rFonts w:ascii="Times New Roman" w:eastAsia="Times New Roman" w:hAnsi="Times New Roman" w:cs="Times New Roman"/>
          <w:sz w:val="24"/>
          <w:szCs w:val="24"/>
          <w:shd w:val="clear" w:color="auto" w:fill="FFFFFF"/>
        </w:rPr>
        <w:t>.</w:t>
      </w:r>
      <w:r w:rsidRPr="006C36B4">
        <w:rPr>
          <w:rFonts w:ascii="Times New Roman" w:eastAsia="Times New Roman" w:hAnsi="Times New Roman" w:cs="Times New Roman"/>
          <w:sz w:val="24"/>
          <w:szCs w:val="24"/>
          <w:shd w:val="clear" w:color="auto" w:fill="FFFFFF"/>
        </w:rPr>
        <w:t xml:space="preserve"> </w:t>
      </w:r>
      <w:proofErr w:type="gramStart"/>
      <w:r w:rsidR="00C8149E">
        <w:rPr>
          <w:rFonts w:ascii="Times New Roman" w:eastAsia="Times New Roman" w:hAnsi="Times New Roman" w:cs="Times New Roman"/>
          <w:sz w:val="24"/>
          <w:szCs w:val="24"/>
          <w:shd w:val="clear" w:color="auto" w:fill="FFFFFF"/>
        </w:rPr>
        <w:t xml:space="preserve">2018; </w:t>
      </w:r>
      <w:r w:rsidRPr="006C36B4">
        <w:rPr>
          <w:rFonts w:ascii="Times New Roman" w:eastAsia="Times New Roman" w:hAnsi="Times New Roman" w:cs="Times New Roman"/>
          <w:sz w:val="24"/>
          <w:szCs w:val="24"/>
          <w:shd w:val="clear" w:color="auto" w:fill="FFFFFF"/>
        </w:rPr>
        <w:t>68</w:t>
      </w:r>
      <w:r w:rsidR="00C8149E">
        <w:rPr>
          <w:rFonts w:ascii="Times New Roman" w:eastAsia="Times New Roman" w:hAnsi="Times New Roman" w:cs="Times New Roman"/>
          <w:sz w:val="24"/>
          <w:szCs w:val="24"/>
          <w:shd w:val="clear" w:color="auto" w:fill="FFFFFF"/>
        </w:rPr>
        <w:t>:</w:t>
      </w:r>
      <w:r w:rsidRPr="006C36B4">
        <w:rPr>
          <w:rFonts w:ascii="Times New Roman" w:eastAsia="Times New Roman" w:hAnsi="Times New Roman" w:cs="Times New Roman"/>
          <w:sz w:val="24"/>
          <w:szCs w:val="24"/>
          <w:shd w:val="clear" w:color="auto" w:fill="FFFFFF"/>
        </w:rPr>
        <w:t>106</w:t>
      </w:r>
      <w:r w:rsidR="00C8149E">
        <w:rPr>
          <w:rFonts w:ascii="Times New Roman" w:eastAsia="Times New Roman" w:hAnsi="Times New Roman" w:cs="Times New Roman"/>
          <w:sz w:val="24"/>
          <w:szCs w:val="24"/>
          <w:shd w:val="clear" w:color="auto" w:fill="FFFFFF"/>
        </w:rPr>
        <w:t>-</w:t>
      </w:r>
      <w:r w:rsidRPr="006C36B4">
        <w:rPr>
          <w:rFonts w:ascii="Times New Roman" w:eastAsia="Times New Roman" w:hAnsi="Times New Roman" w:cs="Times New Roman"/>
          <w:sz w:val="24"/>
          <w:szCs w:val="24"/>
          <w:shd w:val="clear" w:color="auto" w:fill="FFFFFF"/>
        </w:rPr>
        <w:t>20.</w:t>
      </w:r>
      <w:proofErr w:type="gramEnd"/>
      <w:r w:rsidRPr="006C36B4">
        <w:rPr>
          <w:rFonts w:ascii="Times New Roman" w:eastAsia="Times New Roman" w:hAnsi="Times New Roman" w:cs="Times New Roman"/>
          <w:sz w:val="24"/>
          <w:szCs w:val="24"/>
          <w:shd w:val="clear" w:color="auto" w:fill="FFFFFF"/>
        </w:rPr>
        <w:t xml:space="preserve"> https://doi.org/10.1155/2018/6810620</w:t>
      </w:r>
      <w:r>
        <w:rPr>
          <w:rFonts w:ascii="Times New Roman" w:eastAsia="Times New Roman" w:hAnsi="Times New Roman" w:cs="Times New Roman"/>
          <w:sz w:val="24"/>
          <w:szCs w:val="24"/>
          <w:shd w:val="clear" w:color="auto" w:fill="FFFFFF"/>
        </w:rPr>
        <w:t>.</w:t>
      </w:r>
    </w:p>
    <w:p w14:paraId="1119F75A" w14:textId="3CB2E454" w:rsidR="000C4D43" w:rsidRPr="00585FBF" w:rsidRDefault="002D20A8" w:rsidP="000C4D43">
      <w:pPr>
        <w:shd w:val="clear" w:color="auto" w:fill="FFFFFF"/>
        <w:spacing w:line="48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03423B">
        <w:rPr>
          <w:rFonts w:ascii="Times New Roman" w:eastAsia="Times New Roman" w:hAnsi="Times New Roman" w:cs="Times New Roman"/>
          <w:sz w:val="24"/>
          <w:szCs w:val="24"/>
        </w:rPr>
        <w:tab/>
      </w:r>
      <w:proofErr w:type="spellStart"/>
      <w:r w:rsidR="000C4D43" w:rsidRPr="00585FBF">
        <w:rPr>
          <w:rFonts w:ascii="Times New Roman" w:eastAsia="Times New Roman" w:hAnsi="Times New Roman" w:cs="Times New Roman"/>
          <w:sz w:val="24"/>
          <w:szCs w:val="24"/>
        </w:rPr>
        <w:t>Adeyemi</w:t>
      </w:r>
      <w:proofErr w:type="spellEnd"/>
      <w:r w:rsidR="006C36B4">
        <w:rPr>
          <w:rFonts w:ascii="Times New Roman" w:eastAsia="Times New Roman" w:hAnsi="Times New Roman" w:cs="Times New Roman"/>
          <w:sz w:val="24"/>
          <w:szCs w:val="24"/>
        </w:rPr>
        <w:t>,</w:t>
      </w:r>
      <w:r w:rsidR="000C4D43" w:rsidRPr="00585FBF">
        <w:rPr>
          <w:rFonts w:ascii="Times New Roman" w:eastAsia="Times New Roman" w:hAnsi="Times New Roman" w:cs="Times New Roman"/>
          <w:sz w:val="24"/>
          <w:szCs w:val="24"/>
        </w:rPr>
        <w:t xml:space="preserve"> O.O., </w:t>
      </w:r>
      <w:proofErr w:type="spellStart"/>
      <w:r w:rsidR="000C4D43" w:rsidRPr="00585FBF">
        <w:rPr>
          <w:rFonts w:ascii="Times New Roman" w:eastAsia="Times New Roman" w:hAnsi="Times New Roman" w:cs="Times New Roman"/>
          <w:sz w:val="24"/>
          <w:szCs w:val="24"/>
        </w:rPr>
        <w:t>Ishola</w:t>
      </w:r>
      <w:proofErr w:type="spellEnd"/>
      <w:r w:rsidR="006C36B4">
        <w:rPr>
          <w:rFonts w:ascii="Times New Roman" w:eastAsia="Times New Roman" w:hAnsi="Times New Roman" w:cs="Times New Roman"/>
          <w:sz w:val="24"/>
          <w:szCs w:val="24"/>
        </w:rPr>
        <w:t>,</w:t>
      </w:r>
      <w:r w:rsidR="000C4D43" w:rsidRPr="00585FBF">
        <w:rPr>
          <w:rFonts w:ascii="Times New Roman" w:eastAsia="Times New Roman" w:hAnsi="Times New Roman" w:cs="Times New Roman"/>
          <w:sz w:val="24"/>
          <w:szCs w:val="24"/>
        </w:rPr>
        <w:t xml:space="preserve"> I.O.</w:t>
      </w:r>
      <w:r w:rsidR="006C36B4">
        <w:rPr>
          <w:rFonts w:ascii="Times New Roman" w:eastAsia="Times New Roman" w:hAnsi="Times New Roman" w:cs="Times New Roman"/>
          <w:sz w:val="24"/>
          <w:szCs w:val="24"/>
        </w:rPr>
        <w:t>,</w:t>
      </w:r>
      <w:r w:rsidR="000C4D43" w:rsidRPr="00585FBF">
        <w:rPr>
          <w:rFonts w:ascii="Times New Roman" w:eastAsia="Times New Roman" w:hAnsi="Times New Roman" w:cs="Times New Roman"/>
          <w:sz w:val="24"/>
          <w:szCs w:val="24"/>
        </w:rPr>
        <w:t xml:space="preserve"> </w:t>
      </w:r>
      <w:proofErr w:type="spellStart"/>
      <w:r w:rsidR="000C4D43" w:rsidRPr="00585FBF">
        <w:rPr>
          <w:rFonts w:ascii="Times New Roman" w:eastAsia="Times New Roman" w:hAnsi="Times New Roman" w:cs="Times New Roman"/>
          <w:sz w:val="24"/>
          <w:szCs w:val="24"/>
        </w:rPr>
        <w:t>Okoro</w:t>
      </w:r>
      <w:proofErr w:type="spellEnd"/>
      <w:r w:rsidR="006C36B4">
        <w:rPr>
          <w:rFonts w:ascii="Times New Roman" w:eastAsia="Times New Roman" w:hAnsi="Times New Roman" w:cs="Times New Roman"/>
          <w:sz w:val="24"/>
          <w:szCs w:val="24"/>
        </w:rPr>
        <w:t>,</w:t>
      </w:r>
      <w:r w:rsidR="000C4D43" w:rsidRPr="00585FBF">
        <w:rPr>
          <w:rFonts w:ascii="Times New Roman" w:eastAsia="Times New Roman" w:hAnsi="Times New Roman" w:cs="Times New Roman"/>
          <w:sz w:val="24"/>
          <w:szCs w:val="24"/>
        </w:rPr>
        <w:t xml:space="preserve"> U.</w:t>
      </w:r>
      <w:r w:rsidR="00C8149E">
        <w:rPr>
          <w:rFonts w:ascii="Times New Roman" w:eastAsia="Times New Roman" w:hAnsi="Times New Roman" w:cs="Times New Roman"/>
          <w:sz w:val="24"/>
          <w:szCs w:val="24"/>
        </w:rPr>
        <w:t xml:space="preserve"> </w:t>
      </w:r>
      <w:proofErr w:type="spellStart"/>
      <w:r w:rsidR="000C4D43" w:rsidRPr="00585FBF">
        <w:rPr>
          <w:rFonts w:ascii="Times New Roman" w:eastAsia="Times New Roman" w:hAnsi="Times New Roman" w:cs="Times New Roman"/>
          <w:sz w:val="24"/>
          <w:szCs w:val="24"/>
        </w:rPr>
        <w:t>Antidiarrhoeal</w:t>
      </w:r>
      <w:proofErr w:type="spellEnd"/>
      <w:r w:rsidR="000C4D43" w:rsidRPr="00585FBF">
        <w:rPr>
          <w:rFonts w:ascii="Times New Roman" w:eastAsia="Times New Roman" w:hAnsi="Times New Roman" w:cs="Times New Roman"/>
          <w:sz w:val="24"/>
          <w:szCs w:val="24"/>
        </w:rPr>
        <w:t xml:space="preserve"> Activity of </w:t>
      </w:r>
      <w:proofErr w:type="spellStart"/>
      <w:r w:rsidR="000C4D43" w:rsidRPr="00585FBF">
        <w:rPr>
          <w:rFonts w:ascii="Times New Roman" w:eastAsia="Times New Roman" w:hAnsi="Times New Roman" w:cs="Times New Roman"/>
          <w:sz w:val="24"/>
          <w:szCs w:val="24"/>
        </w:rPr>
        <w:t>Hydroethanolic</w:t>
      </w:r>
      <w:proofErr w:type="spellEnd"/>
      <w:r w:rsidR="000C4D43" w:rsidRPr="00585FBF">
        <w:rPr>
          <w:rFonts w:ascii="Times New Roman" w:eastAsia="Times New Roman" w:hAnsi="Times New Roman" w:cs="Times New Roman"/>
          <w:sz w:val="24"/>
          <w:szCs w:val="24"/>
        </w:rPr>
        <w:t xml:space="preserve"> Leaf Extract of </w:t>
      </w:r>
      <w:proofErr w:type="spellStart"/>
      <w:r w:rsidR="000C4D43" w:rsidRPr="00585FBF">
        <w:rPr>
          <w:rFonts w:ascii="Times New Roman" w:eastAsia="Times New Roman" w:hAnsi="Times New Roman" w:cs="Times New Roman"/>
          <w:i/>
          <w:sz w:val="24"/>
          <w:szCs w:val="24"/>
        </w:rPr>
        <w:t>Bryophyllum</w:t>
      </w:r>
      <w:proofErr w:type="spellEnd"/>
      <w:r w:rsidR="000C4D43" w:rsidRPr="00585FBF">
        <w:rPr>
          <w:rFonts w:ascii="Times New Roman" w:eastAsia="Times New Roman" w:hAnsi="Times New Roman" w:cs="Times New Roman"/>
          <w:i/>
          <w:sz w:val="24"/>
          <w:szCs w:val="24"/>
        </w:rPr>
        <w:t xml:space="preserve"> </w:t>
      </w:r>
      <w:proofErr w:type="spellStart"/>
      <w:r w:rsidR="000C4D43" w:rsidRPr="00585FBF">
        <w:rPr>
          <w:rFonts w:ascii="Times New Roman" w:eastAsia="Times New Roman" w:hAnsi="Times New Roman" w:cs="Times New Roman"/>
          <w:i/>
          <w:sz w:val="24"/>
          <w:szCs w:val="24"/>
        </w:rPr>
        <w:t>pinnatum</w:t>
      </w:r>
      <w:proofErr w:type="spellEnd"/>
      <w:r w:rsidR="000C4D43" w:rsidRPr="00585FBF">
        <w:rPr>
          <w:rFonts w:ascii="Times New Roman" w:eastAsia="Times New Roman" w:hAnsi="Times New Roman" w:cs="Times New Roman"/>
          <w:sz w:val="24"/>
          <w:szCs w:val="24"/>
        </w:rPr>
        <w:t xml:space="preserve"> Lam. Kurtz (</w:t>
      </w:r>
      <w:proofErr w:type="spellStart"/>
      <w:r w:rsidR="000C4D43" w:rsidRPr="00585FBF">
        <w:rPr>
          <w:rFonts w:ascii="Times New Roman" w:eastAsia="Times New Roman" w:hAnsi="Times New Roman" w:cs="Times New Roman"/>
          <w:sz w:val="24"/>
          <w:szCs w:val="24"/>
        </w:rPr>
        <w:t>Crassulaceae</w:t>
      </w:r>
      <w:proofErr w:type="spellEnd"/>
      <w:r w:rsidR="000C4D43" w:rsidRPr="00585FBF">
        <w:rPr>
          <w:rFonts w:ascii="Times New Roman" w:eastAsia="Times New Roman" w:hAnsi="Times New Roman" w:cs="Times New Roman"/>
          <w:sz w:val="24"/>
          <w:szCs w:val="24"/>
        </w:rPr>
        <w:t xml:space="preserve">). </w:t>
      </w:r>
      <w:proofErr w:type="spellStart"/>
      <w:proofErr w:type="gramStart"/>
      <w:r w:rsidR="008F18EB">
        <w:rPr>
          <w:rFonts w:ascii="Times New Roman" w:eastAsia="Times New Roman" w:hAnsi="Times New Roman" w:cs="Times New Roman"/>
          <w:sz w:val="24"/>
          <w:szCs w:val="24"/>
        </w:rPr>
        <w:t>Nig</w:t>
      </w:r>
      <w:proofErr w:type="spellEnd"/>
      <w:r w:rsidR="008F18EB">
        <w:rPr>
          <w:rFonts w:ascii="Times New Roman" w:eastAsia="Times New Roman" w:hAnsi="Times New Roman" w:cs="Times New Roman"/>
          <w:sz w:val="24"/>
          <w:szCs w:val="24"/>
        </w:rPr>
        <w:t xml:space="preserve"> Quart J </w:t>
      </w:r>
      <w:proofErr w:type="spellStart"/>
      <w:r w:rsidR="008F18EB">
        <w:rPr>
          <w:rFonts w:ascii="Times New Roman" w:eastAsia="Times New Roman" w:hAnsi="Times New Roman" w:cs="Times New Roman"/>
          <w:sz w:val="24"/>
          <w:szCs w:val="24"/>
        </w:rPr>
        <w:t>Hosp</w:t>
      </w:r>
      <w:proofErr w:type="spellEnd"/>
      <w:r w:rsidR="00F014B6">
        <w:rPr>
          <w:rFonts w:ascii="Times New Roman" w:eastAsia="Times New Roman" w:hAnsi="Times New Roman" w:cs="Times New Roman"/>
          <w:sz w:val="24"/>
          <w:szCs w:val="24"/>
        </w:rPr>
        <w:t xml:space="preserve"> Med.</w:t>
      </w:r>
      <w:r w:rsidR="000C4D43" w:rsidRPr="00585FBF">
        <w:rPr>
          <w:rFonts w:ascii="Times New Roman" w:eastAsia="Times New Roman" w:hAnsi="Times New Roman" w:cs="Times New Roman"/>
          <w:sz w:val="24"/>
          <w:szCs w:val="24"/>
        </w:rPr>
        <w:t xml:space="preserve"> </w:t>
      </w:r>
      <w:r w:rsidR="00C8149E">
        <w:rPr>
          <w:rFonts w:ascii="Times New Roman" w:eastAsia="Times New Roman" w:hAnsi="Times New Roman" w:cs="Times New Roman"/>
          <w:sz w:val="24"/>
          <w:szCs w:val="24"/>
        </w:rPr>
        <w:t xml:space="preserve">2013; </w:t>
      </w:r>
      <w:r w:rsidR="000C4D43" w:rsidRPr="00585FBF">
        <w:rPr>
          <w:rFonts w:ascii="Times New Roman" w:eastAsia="Times New Roman" w:hAnsi="Times New Roman" w:cs="Times New Roman"/>
          <w:sz w:val="24"/>
          <w:szCs w:val="24"/>
        </w:rPr>
        <w:t>23(4), 323-329.</w:t>
      </w:r>
      <w:proofErr w:type="gramEnd"/>
    </w:p>
    <w:p w14:paraId="4D1F86A1" w14:textId="0F11FC22" w:rsidR="0003423B" w:rsidRDefault="004934A2" w:rsidP="0003423B">
      <w:pPr>
        <w:shd w:val="clear" w:color="auto" w:fill="FFFFFF"/>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sz w:val="24"/>
          <w:szCs w:val="24"/>
        </w:rPr>
        <w:t>30.</w:t>
      </w:r>
      <w:r w:rsidR="0003423B">
        <w:rPr>
          <w:rFonts w:ascii="Times New Roman" w:hAnsi="Times New Roman" w:cs="Times New Roman"/>
          <w:sz w:val="24"/>
          <w:szCs w:val="24"/>
        </w:rPr>
        <w:tab/>
      </w:r>
      <w:r w:rsidR="008F18EB">
        <w:rPr>
          <w:rFonts w:ascii="Times New Roman" w:hAnsi="Times New Roman" w:cs="Times New Roman"/>
          <w:sz w:val="24"/>
          <w:szCs w:val="24"/>
        </w:rPr>
        <w:t>Sharma</w:t>
      </w:r>
      <w:r w:rsidR="00C8149E">
        <w:rPr>
          <w:rFonts w:ascii="Times New Roman" w:hAnsi="Times New Roman" w:cs="Times New Roman"/>
          <w:sz w:val="24"/>
          <w:szCs w:val="24"/>
        </w:rPr>
        <w:t xml:space="preserve"> A</w:t>
      </w:r>
      <w:r w:rsidRPr="00585FBF">
        <w:rPr>
          <w:rFonts w:ascii="Times New Roman" w:hAnsi="Times New Roman" w:cs="Times New Roman"/>
          <w:sz w:val="24"/>
          <w:szCs w:val="24"/>
        </w:rPr>
        <w:t xml:space="preserve">. </w:t>
      </w:r>
      <w:proofErr w:type="spellStart"/>
      <w:r w:rsidRPr="00585FBF">
        <w:rPr>
          <w:rFonts w:ascii="Times New Roman" w:hAnsi="Times New Roman" w:cs="Times New Roman"/>
          <w:i/>
          <w:sz w:val="24"/>
          <w:szCs w:val="24"/>
        </w:rPr>
        <w:t>Bryophyllum</w:t>
      </w:r>
      <w:proofErr w:type="spellEnd"/>
      <w:r w:rsidRPr="00585FBF">
        <w:rPr>
          <w:rFonts w:ascii="Times New Roman" w:hAnsi="Times New Roman" w:cs="Times New Roman"/>
          <w:i/>
          <w:sz w:val="24"/>
          <w:szCs w:val="24"/>
        </w:rPr>
        <w:t xml:space="preserve"> </w:t>
      </w:r>
      <w:proofErr w:type="spellStart"/>
      <w:r w:rsidRPr="00585FBF">
        <w:rPr>
          <w:rFonts w:ascii="Times New Roman" w:hAnsi="Times New Roman" w:cs="Times New Roman"/>
          <w:i/>
          <w:sz w:val="24"/>
          <w:szCs w:val="24"/>
        </w:rPr>
        <w:t>pinnatum</w:t>
      </w:r>
      <w:proofErr w:type="spellEnd"/>
      <w:r w:rsidRPr="00585FBF">
        <w:rPr>
          <w:rFonts w:ascii="Times New Roman" w:hAnsi="Times New Roman" w:cs="Times New Roman"/>
          <w:sz w:val="24"/>
          <w:szCs w:val="24"/>
        </w:rPr>
        <w:t xml:space="preserve"> (</w:t>
      </w:r>
      <w:proofErr w:type="spellStart"/>
      <w:r w:rsidR="00C8149E">
        <w:rPr>
          <w:rFonts w:ascii="Times New Roman" w:hAnsi="Times New Roman" w:cs="Times New Roman"/>
          <w:sz w:val="24"/>
          <w:szCs w:val="24"/>
        </w:rPr>
        <w:t>Ayurvedic</w:t>
      </w:r>
      <w:proofErr w:type="spellEnd"/>
      <w:r w:rsidR="00C8149E">
        <w:rPr>
          <w:rFonts w:ascii="Times New Roman" w:hAnsi="Times New Roman" w:cs="Times New Roman"/>
          <w:sz w:val="24"/>
          <w:szCs w:val="24"/>
        </w:rPr>
        <w:t xml:space="preserve"> plant) uses and </w:t>
      </w:r>
      <w:proofErr w:type="spellStart"/>
      <w:r w:rsidR="00C8149E">
        <w:rPr>
          <w:rFonts w:ascii="Times New Roman" w:hAnsi="Times New Roman" w:cs="Times New Roman"/>
          <w:sz w:val="24"/>
          <w:szCs w:val="24"/>
        </w:rPr>
        <w:t>pics</w:t>
      </w:r>
      <w:proofErr w:type="spellEnd"/>
      <w:r w:rsidR="00C8149E">
        <w:rPr>
          <w:rFonts w:ascii="Times New Roman" w:hAnsi="Times New Roman" w:cs="Times New Roman"/>
          <w:sz w:val="24"/>
          <w:szCs w:val="24"/>
        </w:rPr>
        <w:t>.</w:t>
      </w:r>
      <w:r w:rsidRPr="00585FBF">
        <w:rPr>
          <w:rFonts w:ascii="Times New Roman" w:hAnsi="Times New Roman" w:cs="Times New Roman"/>
          <w:sz w:val="24"/>
          <w:szCs w:val="24"/>
        </w:rPr>
        <w:t xml:space="preserve"> </w:t>
      </w:r>
      <w:proofErr w:type="gramStart"/>
      <w:r w:rsidR="00C8149E" w:rsidRPr="00585FBF">
        <w:rPr>
          <w:rFonts w:ascii="Times New Roman" w:hAnsi="Times New Roman" w:cs="Times New Roman"/>
          <w:sz w:val="24"/>
          <w:szCs w:val="24"/>
        </w:rPr>
        <w:t>201</w:t>
      </w:r>
      <w:r w:rsidR="00C8149E">
        <w:rPr>
          <w:rFonts w:ascii="Times New Roman" w:hAnsi="Times New Roman" w:cs="Times New Roman"/>
          <w:sz w:val="24"/>
          <w:szCs w:val="24"/>
        </w:rPr>
        <w:t xml:space="preserve">5; </w:t>
      </w:r>
      <w:hyperlink r:id="rId8" w:history="1">
        <w:r w:rsidRPr="002F5DDD">
          <w:rPr>
            <w:rStyle w:val="Hyperlink"/>
            <w:rFonts w:ascii="Times New Roman" w:hAnsi="Times New Roman" w:cs="Times New Roman"/>
            <w:color w:val="000000" w:themeColor="text1"/>
            <w:sz w:val="24"/>
            <w:szCs w:val="24"/>
            <w:u w:val="none"/>
          </w:rPr>
          <w:t>http://www.homeremediess.com/ayurvedic-plant-Bryophyllum-pinnatum-uses-and-pics/2015.</w:t>
        </w:r>
        <w:proofErr w:type="gramEnd"/>
        <w:r w:rsidRPr="002F5DDD">
          <w:rPr>
            <w:rStyle w:val="Hyperlink"/>
            <w:rFonts w:ascii="Times New Roman" w:hAnsi="Times New Roman" w:cs="Times New Roman"/>
            <w:color w:val="000000" w:themeColor="text1"/>
            <w:sz w:val="24"/>
            <w:szCs w:val="24"/>
            <w:u w:val="none"/>
          </w:rPr>
          <w:t xml:space="preserve"> Accessed on 24/11/2016</w:t>
        </w:r>
      </w:hyperlink>
      <w:r w:rsidRPr="002F5DDD">
        <w:rPr>
          <w:rFonts w:ascii="Times New Roman" w:hAnsi="Times New Roman" w:cs="Times New Roman"/>
          <w:color w:val="000000" w:themeColor="text1"/>
          <w:sz w:val="24"/>
          <w:szCs w:val="24"/>
        </w:rPr>
        <w:t>.</w:t>
      </w:r>
    </w:p>
    <w:p w14:paraId="1A9D7F42" w14:textId="19028B3A" w:rsidR="000C4D43" w:rsidRPr="0003423B" w:rsidRDefault="002D20A8" w:rsidP="0003423B">
      <w:pPr>
        <w:shd w:val="clear" w:color="auto" w:fill="FFFFFF"/>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sz w:val="24"/>
          <w:szCs w:val="24"/>
        </w:rPr>
        <w:t>31.</w:t>
      </w:r>
      <w:r w:rsidR="008F18EB">
        <w:rPr>
          <w:rFonts w:ascii="Times New Roman" w:hAnsi="Times New Roman" w:cs="Times New Roman"/>
          <w:sz w:val="24"/>
          <w:szCs w:val="24"/>
        </w:rPr>
        <w:t>Akpantah</w:t>
      </w:r>
      <w:r w:rsidR="006C36B4">
        <w:rPr>
          <w:rFonts w:ascii="Times New Roman" w:hAnsi="Times New Roman" w:cs="Times New Roman"/>
          <w:sz w:val="24"/>
          <w:szCs w:val="24"/>
        </w:rPr>
        <w:t xml:space="preserve"> </w:t>
      </w:r>
      <w:r w:rsidR="008F18EB">
        <w:rPr>
          <w:rFonts w:ascii="Times New Roman" w:hAnsi="Times New Roman" w:cs="Times New Roman"/>
          <w:sz w:val="24"/>
          <w:szCs w:val="24"/>
        </w:rPr>
        <w:t>AO</w:t>
      </w:r>
      <w:r w:rsidR="000C4D43" w:rsidRPr="00585FBF">
        <w:rPr>
          <w:rFonts w:ascii="Times New Roman" w:hAnsi="Times New Roman" w:cs="Times New Roman"/>
          <w:sz w:val="24"/>
          <w:szCs w:val="24"/>
        </w:rPr>
        <w:t xml:space="preserve">, </w:t>
      </w:r>
      <w:proofErr w:type="spellStart"/>
      <w:r w:rsidR="000C4D43" w:rsidRPr="00585FBF">
        <w:rPr>
          <w:rFonts w:ascii="Times New Roman" w:hAnsi="Times New Roman" w:cs="Times New Roman"/>
          <w:sz w:val="24"/>
          <w:szCs w:val="24"/>
        </w:rPr>
        <w:t>Obeten</w:t>
      </w:r>
      <w:proofErr w:type="spellEnd"/>
      <w:r w:rsidR="008F18EB">
        <w:rPr>
          <w:rFonts w:ascii="Times New Roman" w:hAnsi="Times New Roman" w:cs="Times New Roman"/>
          <w:sz w:val="24"/>
          <w:szCs w:val="24"/>
        </w:rPr>
        <w:t xml:space="preserve"> KE</w:t>
      </w:r>
      <w:r w:rsidR="000C4D43" w:rsidRPr="00585FBF">
        <w:rPr>
          <w:rFonts w:ascii="Times New Roman" w:hAnsi="Times New Roman" w:cs="Times New Roman"/>
          <w:sz w:val="24"/>
          <w:szCs w:val="24"/>
        </w:rPr>
        <w:t xml:space="preserve">, </w:t>
      </w:r>
      <w:proofErr w:type="spellStart"/>
      <w:r w:rsidR="000C4D43" w:rsidRPr="00585FBF">
        <w:rPr>
          <w:rFonts w:ascii="Times New Roman" w:hAnsi="Times New Roman" w:cs="Times New Roman"/>
          <w:sz w:val="24"/>
          <w:szCs w:val="24"/>
        </w:rPr>
        <w:t>Edung</w:t>
      </w:r>
      <w:proofErr w:type="spellEnd"/>
      <w:r w:rsidR="008F18EB">
        <w:rPr>
          <w:rFonts w:ascii="Times New Roman" w:hAnsi="Times New Roman" w:cs="Times New Roman"/>
          <w:sz w:val="24"/>
          <w:szCs w:val="24"/>
        </w:rPr>
        <w:t xml:space="preserve"> ES</w:t>
      </w:r>
      <w:r w:rsidR="000C4D43" w:rsidRPr="00585FBF">
        <w:rPr>
          <w:rFonts w:ascii="Times New Roman" w:hAnsi="Times New Roman" w:cs="Times New Roman"/>
          <w:sz w:val="24"/>
          <w:szCs w:val="24"/>
        </w:rPr>
        <w:t xml:space="preserve">, </w:t>
      </w:r>
      <w:proofErr w:type="spellStart"/>
      <w:r w:rsidR="000C4D43" w:rsidRPr="00585FBF">
        <w:rPr>
          <w:rFonts w:ascii="Times New Roman" w:hAnsi="Times New Roman" w:cs="Times New Roman"/>
          <w:sz w:val="24"/>
          <w:szCs w:val="24"/>
        </w:rPr>
        <w:t>Eluwa</w:t>
      </w:r>
      <w:proofErr w:type="spellEnd"/>
      <w:r w:rsidR="008F18EB">
        <w:rPr>
          <w:rFonts w:ascii="Times New Roman" w:hAnsi="Times New Roman" w:cs="Times New Roman"/>
          <w:sz w:val="24"/>
          <w:szCs w:val="24"/>
        </w:rPr>
        <w:t xml:space="preserve"> M</w:t>
      </w:r>
      <w:r w:rsidR="00C8149E">
        <w:rPr>
          <w:rFonts w:ascii="Times New Roman" w:hAnsi="Times New Roman" w:cs="Times New Roman"/>
          <w:sz w:val="24"/>
          <w:szCs w:val="24"/>
        </w:rPr>
        <w:t>A</w:t>
      </w:r>
      <w:r w:rsidR="000C4D43" w:rsidRPr="00585FBF">
        <w:rPr>
          <w:rFonts w:ascii="Times New Roman" w:hAnsi="Times New Roman" w:cs="Times New Roman"/>
          <w:sz w:val="24"/>
          <w:szCs w:val="24"/>
        </w:rPr>
        <w:t xml:space="preserve">. The effects of </w:t>
      </w:r>
      <w:proofErr w:type="spellStart"/>
      <w:r w:rsidR="000C4D43" w:rsidRPr="00585FBF">
        <w:rPr>
          <w:rFonts w:ascii="Times New Roman" w:hAnsi="Times New Roman" w:cs="Times New Roman"/>
          <w:sz w:val="24"/>
          <w:szCs w:val="24"/>
        </w:rPr>
        <w:t>ethanolic</w:t>
      </w:r>
      <w:proofErr w:type="spellEnd"/>
      <w:r w:rsidR="000C4D43" w:rsidRPr="00585FBF">
        <w:rPr>
          <w:rFonts w:ascii="Times New Roman" w:hAnsi="Times New Roman" w:cs="Times New Roman"/>
          <w:sz w:val="24"/>
          <w:szCs w:val="24"/>
        </w:rPr>
        <w:t xml:space="preserve"> extract of </w:t>
      </w:r>
      <w:proofErr w:type="spellStart"/>
      <w:r w:rsidR="000C4D43" w:rsidRPr="00585FBF">
        <w:rPr>
          <w:rFonts w:ascii="Times New Roman" w:hAnsi="Times New Roman" w:cs="Times New Roman"/>
          <w:i/>
          <w:sz w:val="24"/>
          <w:szCs w:val="24"/>
        </w:rPr>
        <w:t>Bryophyllum</w:t>
      </w:r>
      <w:proofErr w:type="spellEnd"/>
      <w:r w:rsidR="000C4D43" w:rsidRPr="00585FBF">
        <w:rPr>
          <w:rFonts w:ascii="Times New Roman" w:hAnsi="Times New Roman" w:cs="Times New Roman"/>
          <w:i/>
          <w:sz w:val="24"/>
          <w:szCs w:val="24"/>
        </w:rPr>
        <w:t xml:space="preserve"> </w:t>
      </w:r>
      <w:proofErr w:type="spellStart"/>
      <w:r w:rsidR="000C4D43" w:rsidRPr="00585FBF">
        <w:rPr>
          <w:rFonts w:ascii="Times New Roman" w:hAnsi="Times New Roman" w:cs="Times New Roman"/>
          <w:i/>
          <w:sz w:val="24"/>
          <w:szCs w:val="24"/>
        </w:rPr>
        <w:t>pinnatum</w:t>
      </w:r>
      <w:proofErr w:type="spellEnd"/>
      <w:r w:rsidR="000C4D43" w:rsidRPr="00585FBF">
        <w:rPr>
          <w:rFonts w:ascii="Times New Roman" w:hAnsi="Times New Roman" w:cs="Times New Roman"/>
          <w:sz w:val="24"/>
          <w:szCs w:val="24"/>
        </w:rPr>
        <w:t xml:space="preserve"> on the </w:t>
      </w:r>
      <w:proofErr w:type="gramStart"/>
      <w:r w:rsidR="000C4D43" w:rsidRPr="00585FBF">
        <w:rPr>
          <w:rFonts w:ascii="Times New Roman" w:hAnsi="Times New Roman" w:cs="Times New Roman"/>
          <w:sz w:val="24"/>
          <w:szCs w:val="24"/>
        </w:rPr>
        <w:t>micro-anatomy</w:t>
      </w:r>
      <w:proofErr w:type="gramEnd"/>
      <w:r w:rsidR="000C4D43" w:rsidRPr="00585FBF">
        <w:rPr>
          <w:rFonts w:ascii="Times New Roman" w:hAnsi="Times New Roman" w:cs="Times New Roman"/>
          <w:sz w:val="24"/>
          <w:szCs w:val="24"/>
        </w:rPr>
        <w:t xml:space="preserve"> of the testis of adult </w:t>
      </w:r>
      <w:proofErr w:type="spellStart"/>
      <w:r w:rsidR="000C4D43" w:rsidRPr="00585FBF">
        <w:rPr>
          <w:rFonts w:ascii="Times New Roman" w:hAnsi="Times New Roman" w:cs="Times New Roman"/>
          <w:sz w:val="24"/>
          <w:szCs w:val="24"/>
        </w:rPr>
        <w:t>Wistar</w:t>
      </w:r>
      <w:proofErr w:type="spellEnd"/>
      <w:r w:rsidR="000C4D43" w:rsidRPr="00585FBF">
        <w:rPr>
          <w:rFonts w:ascii="Times New Roman" w:hAnsi="Times New Roman" w:cs="Times New Roman"/>
          <w:sz w:val="24"/>
          <w:szCs w:val="24"/>
        </w:rPr>
        <w:t xml:space="preserve"> rats. </w:t>
      </w:r>
      <w:proofErr w:type="spellStart"/>
      <w:proofErr w:type="gramStart"/>
      <w:r w:rsidR="000C4D43" w:rsidRPr="002652AF">
        <w:rPr>
          <w:rFonts w:ascii="Times New Roman" w:hAnsi="Times New Roman" w:cs="Times New Roman"/>
          <w:sz w:val="24"/>
          <w:szCs w:val="24"/>
        </w:rPr>
        <w:t>Eu</w:t>
      </w:r>
      <w:r w:rsidR="008F18EB">
        <w:rPr>
          <w:rFonts w:ascii="Times New Roman" w:hAnsi="Times New Roman" w:cs="Times New Roman"/>
          <w:sz w:val="24"/>
          <w:szCs w:val="24"/>
        </w:rPr>
        <w:t>r</w:t>
      </w:r>
      <w:proofErr w:type="spellEnd"/>
      <w:r w:rsidR="008F18EB">
        <w:rPr>
          <w:rFonts w:ascii="Times New Roman" w:hAnsi="Times New Roman" w:cs="Times New Roman"/>
          <w:sz w:val="24"/>
          <w:szCs w:val="24"/>
        </w:rPr>
        <w:t xml:space="preserve"> J </w:t>
      </w:r>
      <w:proofErr w:type="spellStart"/>
      <w:r w:rsidR="008F18EB">
        <w:rPr>
          <w:rFonts w:ascii="Times New Roman" w:hAnsi="Times New Roman" w:cs="Times New Roman"/>
          <w:sz w:val="24"/>
          <w:szCs w:val="24"/>
        </w:rPr>
        <w:t>Biol</w:t>
      </w:r>
      <w:proofErr w:type="spellEnd"/>
      <w:r w:rsidR="008F18EB">
        <w:rPr>
          <w:rFonts w:ascii="Times New Roman" w:hAnsi="Times New Roman" w:cs="Times New Roman"/>
          <w:sz w:val="24"/>
          <w:szCs w:val="24"/>
        </w:rPr>
        <w:t xml:space="preserve"> Med</w:t>
      </w:r>
      <w:r w:rsidR="00F014B6">
        <w:rPr>
          <w:rFonts w:ascii="Times New Roman" w:hAnsi="Times New Roman" w:cs="Times New Roman"/>
          <w:sz w:val="24"/>
          <w:szCs w:val="24"/>
        </w:rPr>
        <w:t xml:space="preserve"> </w:t>
      </w:r>
      <w:proofErr w:type="spellStart"/>
      <w:r w:rsidR="00F014B6">
        <w:rPr>
          <w:rFonts w:ascii="Times New Roman" w:hAnsi="Times New Roman" w:cs="Times New Roman"/>
          <w:sz w:val="24"/>
          <w:szCs w:val="24"/>
        </w:rPr>
        <w:t>S</w:t>
      </w:r>
      <w:r w:rsidR="008F18EB">
        <w:rPr>
          <w:rFonts w:ascii="Times New Roman" w:hAnsi="Times New Roman" w:cs="Times New Roman"/>
          <w:sz w:val="24"/>
          <w:szCs w:val="24"/>
        </w:rPr>
        <w:t>ci</w:t>
      </w:r>
      <w:proofErr w:type="spellEnd"/>
      <w:r w:rsidR="00F014B6">
        <w:rPr>
          <w:rFonts w:ascii="Times New Roman" w:hAnsi="Times New Roman" w:cs="Times New Roman"/>
          <w:sz w:val="24"/>
          <w:szCs w:val="24"/>
        </w:rPr>
        <w:t xml:space="preserve"> Res.</w:t>
      </w:r>
      <w:r w:rsidR="000C4D43" w:rsidRPr="002652AF">
        <w:rPr>
          <w:rFonts w:ascii="Times New Roman" w:hAnsi="Times New Roman" w:cs="Times New Roman"/>
          <w:sz w:val="24"/>
          <w:szCs w:val="24"/>
        </w:rPr>
        <w:t xml:space="preserve"> </w:t>
      </w:r>
      <w:r w:rsidR="00C8149E">
        <w:rPr>
          <w:rFonts w:ascii="Times New Roman" w:hAnsi="Times New Roman" w:cs="Times New Roman"/>
          <w:sz w:val="24"/>
          <w:szCs w:val="24"/>
        </w:rPr>
        <w:t xml:space="preserve">2014; </w:t>
      </w:r>
      <w:r w:rsidR="00F014B6">
        <w:rPr>
          <w:rFonts w:ascii="Times New Roman" w:hAnsi="Times New Roman" w:cs="Times New Roman"/>
          <w:sz w:val="24"/>
          <w:szCs w:val="24"/>
        </w:rPr>
        <w:t>2</w:t>
      </w:r>
      <w:r w:rsidR="008F18EB">
        <w:rPr>
          <w:rFonts w:ascii="Times New Roman" w:hAnsi="Times New Roman" w:cs="Times New Roman"/>
          <w:sz w:val="24"/>
          <w:szCs w:val="24"/>
        </w:rPr>
        <w:t xml:space="preserve">: </w:t>
      </w:r>
      <w:r w:rsidR="000C4D43" w:rsidRPr="00585FBF">
        <w:rPr>
          <w:rFonts w:ascii="Times New Roman" w:hAnsi="Times New Roman" w:cs="Times New Roman"/>
          <w:sz w:val="24"/>
          <w:szCs w:val="24"/>
        </w:rPr>
        <w:t>37-44.</w:t>
      </w:r>
      <w:proofErr w:type="gramEnd"/>
    </w:p>
    <w:p w14:paraId="0C6A4C1E" w14:textId="794DBF5B" w:rsidR="004934A2" w:rsidRPr="00585FBF" w:rsidRDefault="004934A2" w:rsidP="004934A2">
      <w:pPr>
        <w:spacing w:line="480" w:lineRule="auto"/>
        <w:ind w:left="360" w:hanging="360"/>
        <w:rPr>
          <w:rFonts w:ascii="Times New Roman" w:eastAsia="Times New Roman" w:hAnsi="Times New Roman" w:cs="Times New Roman"/>
          <w:sz w:val="24"/>
          <w:szCs w:val="24"/>
        </w:rPr>
      </w:pPr>
      <w:bookmarkStart w:id="3" w:name="_Hlk488362093"/>
      <w:r>
        <w:rPr>
          <w:rFonts w:ascii="Times New Roman" w:eastAsia="Times New Roman" w:hAnsi="Times New Roman" w:cs="Times New Roman"/>
          <w:sz w:val="24"/>
          <w:szCs w:val="24"/>
        </w:rPr>
        <w:t>32.</w:t>
      </w:r>
      <w:r w:rsidR="0003423B">
        <w:rPr>
          <w:rFonts w:ascii="Times New Roman" w:eastAsia="Times New Roman" w:hAnsi="Times New Roman" w:cs="Times New Roman"/>
          <w:sz w:val="24"/>
          <w:szCs w:val="24"/>
        </w:rPr>
        <w:tab/>
      </w:r>
      <w:r w:rsidRPr="00585FBF">
        <w:rPr>
          <w:rFonts w:ascii="Times New Roman" w:eastAsia="Times New Roman" w:hAnsi="Times New Roman" w:cs="Times New Roman"/>
          <w:sz w:val="24"/>
          <w:szCs w:val="24"/>
        </w:rPr>
        <w:t>Pal</w:t>
      </w:r>
      <w:r w:rsidR="008F18EB">
        <w:rPr>
          <w:rFonts w:ascii="Times New Roman" w:eastAsia="Times New Roman" w:hAnsi="Times New Roman" w:cs="Times New Roman"/>
          <w:sz w:val="24"/>
          <w:szCs w:val="24"/>
        </w:rPr>
        <w:t xml:space="preserve"> S, Nag AK</w:t>
      </w:r>
      <w:r>
        <w:rPr>
          <w:rFonts w:ascii="Times New Roman" w:eastAsia="Times New Roman" w:hAnsi="Times New Roman" w:cs="Times New Roman"/>
          <w:sz w:val="24"/>
          <w:szCs w:val="24"/>
        </w:rPr>
        <w:t>,</w:t>
      </w:r>
      <w:r w:rsidRPr="00585FBF">
        <w:rPr>
          <w:rFonts w:ascii="Times New Roman" w:eastAsia="Times New Roman" w:hAnsi="Times New Roman" w:cs="Times New Roman"/>
          <w:sz w:val="24"/>
          <w:szCs w:val="24"/>
        </w:rPr>
        <w:t xml:space="preserve"> </w:t>
      </w:r>
      <w:proofErr w:type="spellStart"/>
      <w:r w:rsidRPr="00585FBF">
        <w:rPr>
          <w:rFonts w:ascii="Times New Roman" w:eastAsia="Times New Roman" w:hAnsi="Times New Roman" w:cs="Times New Roman"/>
          <w:sz w:val="24"/>
          <w:szCs w:val="24"/>
        </w:rPr>
        <w:t>Chaudhari</w:t>
      </w:r>
      <w:proofErr w:type="spellEnd"/>
      <w:r w:rsidRPr="00585FBF">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 </w:t>
      </w:r>
      <w:r w:rsidRPr="00585FBF">
        <w:rPr>
          <w:rFonts w:ascii="Times New Roman" w:eastAsia="Times New Roman" w:hAnsi="Times New Roman" w:cs="Times New Roman"/>
          <w:sz w:val="24"/>
          <w:szCs w:val="24"/>
        </w:rPr>
        <w:t xml:space="preserve">Anti-inflammatory action of </w:t>
      </w:r>
      <w:proofErr w:type="spellStart"/>
      <w:r w:rsidRPr="00DF1C6F">
        <w:rPr>
          <w:rFonts w:ascii="Times New Roman" w:eastAsia="Times New Roman" w:hAnsi="Times New Roman" w:cs="Times New Roman"/>
          <w:i/>
          <w:sz w:val="24"/>
          <w:szCs w:val="24"/>
        </w:rPr>
        <w:t>Bryophyllum</w:t>
      </w:r>
      <w:proofErr w:type="spellEnd"/>
      <w:r w:rsidRPr="00585FBF">
        <w:rPr>
          <w:rFonts w:ascii="Times New Roman" w:eastAsia="Times New Roman" w:hAnsi="Times New Roman" w:cs="Times New Roman"/>
          <w:sz w:val="24"/>
          <w:szCs w:val="24"/>
        </w:rPr>
        <w:t xml:space="preserve"> </w:t>
      </w:r>
      <w:proofErr w:type="spellStart"/>
      <w:r w:rsidRPr="00585FBF">
        <w:rPr>
          <w:rFonts w:ascii="Times New Roman" w:eastAsia="Times New Roman" w:hAnsi="Times New Roman" w:cs="Times New Roman"/>
          <w:i/>
          <w:iCs/>
          <w:sz w:val="24"/>
          <w:szCs w:val="24"/>
        </w:rPr>
        <w:t>pinnatum</w:t>
      </w:r>
      <w:proofErr w:type="spellEnd"/>
      <w:r w:rsidRPr="00585FBF">
        <w:rPr>
          <w:rFonts w:ascii="Times New Roman" w:eastAsia="Times New Roman" w:hAnsi="Times New Roman" w:cs="Times New Roman"/>
          <w:i/>
          <w:iCs/>
          <w:sz w:val="24"/>
          <w:szCs w:val="24"/>
        </w:rPr>
        <w:t xml:space="preserve"> </w:t>
      </w:r>
      <w:r w:rsidRPr="00585FBF">
        <w:rPr>
          <w:rFonts w:ascii="Times New Roman" w:eastAsia="Times New Roman" w:hAnsi="Times New Roman" w:cs="Times New Roman"/>
          <w:sz w:val="24"/>
          <w:szCs w:val="24"/>
        </w:rPr>
        <w:t xml:space="preserve">leaf extract. </w:t>
      </w:r>
      <w:proofErr w:type="spellStart"/>
      <w:r w:rsidRPr="00DF1C6F">
        <w:rPr>
          <w:rFonts w:ascii="Times New Roman" w:eastAsia="Times New Roman" w:hAnsi="Times New Roman" w:cs="Times New Roman"/>
          <w:sz w:val="24"/>
          <w:szCs w:val="24"/>
        </w:rPr>
        <w:t>Fitoterapia</w:t>
      </w:r>
      <w:proofErr w:type="spellEnd"/>
      <w:r w:rsidRPr="00DF1C6F">
        <w:rPr>
          <w:rFonts w:ascii="Times New Roman" w:eastAsia="Times New Roman" w:hAnsi="Times New Roman" w:cs="Times New Roman"/>
          <w:sz w:val="24"/>
          <w:szCs w:val="24"/>
        </w:rPr>
        <w:t>,</w:t>
      </w:r>
      <w:r w:rsidRPr="00585FBF">
        <w:rPr>
          <w:rFonts w:ascii="Times New Roman" w:eastAsia="Times New Roman" w:hAnsi="Times New Roman" w:cs="Times New Roman"/>
          <w:sz w:val="24"/>
          <w:szCs w:val="24"/>
        </w:rPr>
        <w:t xml:space="preserve"> </w:t>
      </w:r>
      <w:r w:rsidR="00C8149E">
        <w:rPr>
          <w:rFonts w:ascii="Times New Roman" w:eastAsia="Times New Roman" w:hAnsi="Times New Roman" w:cs="Times New Roman"/>
          <w:sz w:val="24"/>
          <w:szCs w:val="24"/>
        </w:rPr>
        <w:t xml:space="preserve">1990; </w:t>
      </w:r>
      <w:r w:rsidR="008F18EB">
        <w:rPr>
          <w:rFonts w:ascii="Times New Roman" w:eastAsia="Times New Roman" w:hAnsi="Times New Roman" w:cs="Times New Roman"/>
          <w:sz w:val="24"/>
          <w:szCs w:val="24"/>
        </w:rPr>
        <w:t>61:</w:t>
      </w:r>
      <w:r w:rsidRPr="00585FBF">
        <w:rPr>
          <w:rFonts w:ascii="Times New Roman" w:eastAsia="Times New Roman" w:hAnsi="Times New Roman" w:cs="Times New Roman"/>
          <w:sz w:val="24"/>
          <w:szCs w:val="24"/>
        </w:rPr>
        <w:t xml:space="preserve"> 527-533.</w:t>
      </w:r>
    </w:p>
    <w:p w14:paraId="7515A7DA" w14:textId="0D79E4B6" w:rsidR="004934A2" w:rsidRPr="00585FBF" w:rsidRDefault="004934A2" w:rsidP="004934A2">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33.</w:t>
      </w:r>
      <w:r w:rsidR="0003423B">
        <w:rPr>
          <w:rFonts w:ascii="Times New Roman" w:hAnsi="Times New Roman" w:cs="Times New Roman"/>
          <w:sz w:val="24"/>
          <w:szCs w:val="24"/>
        </w:rPr>
        <w:tab/>
      </w:r>
      <w:proofErr w:type="spellStart"/>
      <w:r w:rsidRPr="00585FBF">
        <w:rPr>
          <w:rFonts w:ascii="Times New Roman" w:hAnsi="Times New Roman" w:cs="Times New Roman"/>
          <w:sz w:val="24"/>
          <w:szCs w:val="24"/>
        </w:rPr>
        <w:t>Okwu</w:t>
      </w:r>
      <w:proofErr w:type="spellEnd"/>
      <w:r w:rsidR="008F18EB">
        <w:rPr>
          <w:rFonts w:ascii="Times New Roman" w:hAnsi="Times New Roman" w:cs="Times New Roman"/>
          <w:sz w:val="24"/>
          <w:szCs w:val="24"/>
        </w:rPr>
        <w:t xml:space="preserve"> DE</w:t>
      </w:r>
      <w:r>
        <w:rPr>
          <w:rFonts w:ascii="Times New Roman" w:hAnsi="Times New Roman" w:cs="Times New Roman"/>
          <w:sz w:val="24"/>
          <w:szCs w:val="24"/>
        </w:rPr>
        <w:t>,</w:t>
      </w:r>
      <w:r w:rsidRPr="00585FBF">
        <w:rPr>
          <w:rFonts w:ascii="Times New Roman" w:hAnsi="Times New Roman" w:cs="Times New Roman"/>
          <w:sz w:val="24"/>
          <w:szCs w:val="24"/>
        </w:rPr>
        <w:t xml:space="preserve"> Josiah</w:t>
      </w:r>
      <w:r w:rsidR="00C8149E">
        <w:rPr>
          <w:rFonts w:ascii="Times New Roman" w:hAnsi="Times New Roman" w:cs="Times New Roman"/>
          <w:sz w:val="24"/>
          <w:szCs w:val="24"/>
        </w:rPr>
        <w:t xml:space="preserve"> C</w:t>
      </w:r>
      <w:r w:rsidRPr="00585FBF">
        <w:rPr>
          <w:rFonts w:ascii="Times New Roman" w:hAnsi="Times New Roman" w:cs="Times New Roman"/>
          <w:sz w:val="24"/>
          <w:szCs w:val="24"/>
        </w:rPr>
        <w:t xml:space="preserve">. Evaluation of the chemical composition of two Nigeria plant.  </w:t>
      </w:r>
      <w:proofErr w:type="spellStart"/>
      <w:proofErr w:type="gramStart"/>
      <w:r w:rsidR="008F18EB">
        <w:rPr>
          <w:rFonts w:ascii="Times New Roman" w:hAnsi="Times New Roman" w:cs="Times New Roman"/>
          <w:sz w:val="24"/>
          <w:szCs w:val="24"/>
        </w:rPr>
        <w:t>Afr</w:t>
      </w:r>
      <w:proofErr w:type="spellEnd"/>
      <w:r w:rsidR="008F18EB">
        <w:rPr>
          <w:rFonts w:ascii="Times New Roman" w:hAnsi="Times New Roman" w:cs="Times New Roman"/>
          <w:sz w:val="24"/>
          <w:szCs w:val="24"/>
        </w:rPr>
        <w:t xml:space="preserve"> J</w:t>
      </w:r>
      <w:r>
        <w:rPr>
          <w:rFonts w:ascii="Times New Roman" w:hAnsi="Times New Roman" w:cs="Times New Roman"/>
          <w:sz w:val="24"/>
          <w:szCs w:val="24"/>
        </w:rPr>
        <w:t xml:space="preserve"> Biotech.</w:t>
      </w:r>
      <w:proofErr w:type="gramEnd"/>
      <w:r w:rsidRPr="00DF1C6F">
        <w:rPr>
          <w:rFonts w:ascii="Times New Roman" w:hAnsi="Times New Roman" w:cs="Times New Roman"/>
          <w:sz w:val="24"/>
          <w:szCs w:val="24"/>
        </w:rPr>
        <w:t xml:space="preserve"> </w:t>
      </w:r>
      <w:proofErr w:type="gramStart"/>
      <w:r w:rsidR="00C8149E">
        <w:rPr>
          <w:rFonts w:ascii="Times New Roman" w:hAnsi="Times New Roman" w:cs="Times New Roman"/>
          <w:sz w:val="24"/>
          <w:szCs w:val="24"/>
        </w:rPr>
        <w:t xml:space="preserve">2006; </w:t>
      </w:r>
      <w:r w:rsidR="008F18EB">
        <w:rPr>
          <w:rFonts w:ascii="Times New Roman" w:hAnsi="Times New Roman" w:cs="Times New Roman"/>
          <w:sz w:val="24"/>
          <w:szCs w:val="24"/>
        </w:rPr>
        <w:t>5:</w:t>
      </w:r>
      <w:r w:rsidRPr="00DF1C6F">
        <w:rPr>
          <w:rFonts w:ascii="Times New Roman" w:hAnsi="Times New Roman" w:cs="Times New Roman"/>
          <w:sz w:val="24"/>
          <w:szCs w:val="24"/>
        </w:rPr>
        <w:t xml:space="preserve"> 357-361.</w:t>
      </w:r>
      <w:proofErr w:type="gramEnd"/>
    </w:p>
    <w:p w14:paraId="381B8D0D" w14:textId="32BF3C66" w:rsidR="000C4D43" w:rsidRPr="00585FBF" w:rsidRDefault="009F53E8" w:rsidP="000C4D43">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34.</w:t>
      </w:r>
      <w:r w:rsidR="0003423B">
        <w:rPr>
          <w:rFonts w:ascii="Times New Roman" w:hAnsi="Times New Roman" w:cs="Times New Roman"/>
          <w:sz w:val="24"/>
          <w:szCs w:val="24"/>
        </w:rPr>
        <w:tab/>
      </w:r>
      <w:proofErr w:type="spellStart"/>
      <w:r w:rsidR="000C4D43" w:rsidRPr="00585FBF">
        <w:rPr>
          <w:rFonts w:ascii="Times New Roman" w:hAnsi="Times New Roman" w:cs="Times New Roman"/>
          <w:sz w:val="24"/>
          <w:szCs w:val="24"/>
        </w:rPr>
        <w:t>Kanika</w:t>
      </w:r>
      <w:proofErr w:type="spellEnd"/>
      <w:r w:rsidR="008F18EB">
        <w:rPr>
          <w:rFonts w:ascii="Times New Roman" w:hAnsi="Times New Roman" w:cs="Times New Roman"/>
          <w:sz w:val="24"/>
          <w:szCs w:val="24"/>
        </w:rPr>
        <w:t xml:space="preserve"> </w:t>
      </w:r>
      <w:r w:rsidR="00C8149E">
        <w:rPr>
          <w:rFonts w:ascii="Times New Roman" w:hAnsi="Times New Roman" w:cs="Times New Roman"/>
          <w:sz w:val="24"/>
          <w:szCs w:val="24"/>
        </w:rPr>
        <w:t>P</w:t>
      </w:r>
      <w:r w:rsidR="000C4D43" w:rsidRPr="00585FBF">
        <w:rPr>
          <w:rFonts w:ascii="Times New Roman" w:hAnsi="Times New Roman" w:cs="Times New Roman"/>
          <w:sz w:val="24"/>
          <w:szCs w:val="24"/>
        </w:rPr>
        <w:t xml:space="preserve">. </w:t>
      </w:r>
      <w:proofErr w:type="spellStart"/>
      <w:r w:rsidR="000C4D43" w:rsidRPr="00585FBF">
        <w:rPr>
          <w:rFonts w:ascii="Times New Roman" w:hAnsi="Times New Roman" w:cs="Times New Roman"/>
          <w:sz w:val="24"/>
          <w:szCs w:val="24"/>
        </w:rPr>
        <w:t>Pharmacognostic</w:t>
      </w:r>
      <w:proofErr w:type="spellEnd"/>
      <w:r w:rsidR="000C4D43" w:rsidRPr="00585FBF">
        <w:rPr>
          <w:rFonts w:ascii="Times New Roman" w:hAnsi="Times New Roman" w:cs="Times New Roman"/>
          <w:sz w:val="24"/>
          <w:szCs w:val="24"/>
        </w:rPr>
        <w:t xml:space="preserve"> and phytochemical evaluation </w:t>
      </w:r>
      <w:r w:rsidR="000C4D43" w:rsidRPr="00585FBF">
        <w:rPr>
          <w:rFonts w:ascii="Times New Roman" w:hAnsi="Times New Roman" w:cs="Times New Roman"/>
          <w:i/>
          <w:sz w:val="24"/>
          <w:szCs w:val="24"/>
        </w:rPr>
        <w:t xml:space="preserve">of </w:t>
      </w:r>
      <w:proofErr w:type="spellStart"/>
      <w:r w:rsidR="000C4D43" w:rsidRPr="00585FBF">
        <w:rPr>
          <w:rFonts w:ascii="Times New Roman" w:hAnsi="Times New Roman" w:cs="Times New Roman"/>
          <w:i/>
          <w:sz w:val="24"/>
          <w:szCs w:val="24"/>
        </w:rPr>
        <w:t>Bryophyllum</w:t>
      </w:r>
      <w:proofErr w:type="spellEnd"/>
      <w:r w:rsidR="000C4D43" w:rsidRPr="00585FBF">
        <w:rPr>
          <w:rFonts w:ascii="Times New Roman" w:hAnsi="Times New Roman" w:cs="Times New Roman"/>
          <w:i/>
          <w:sz w:val="24"/>
          <w:szCs w:val="24"/>
        </w:rPr>
        <w:t xml:space="preserve"> </w:t>
      </w:r>
      <w:proofErr w:type="spellStart"/>
      <w:r w:rsidR="000C4D43" w:rsidRPr="00585FBF">
        <w:rPr>
          <w:rFonts w:ascii="Times New Roman" w:hAnsi="Times New Roman" w:cs="Times New Roman"/>
          <w:i/>
          <w:sz w:val="24"/>
          <w:szCs w:val="24"/>
        </w:rPr>
        <w:t>pinnatum</w:t>
      </w:r>
      <w:proofErr w:type="spellEnd"/>
      <w:r w:rsidR="000C4D43" w:rsidRPr="00585FBF">
        <w:rPr>
          <w:rFonts w:ascii="Times New Roman" w:hAnsi="Times New Roman" w:cs="Times New Roman"/>
          <w:sz w:val="24"/>
          <w:szCs w:val="24"/>
        </w:rPr>
        <w:t xml:space="preserve"> leaves. </w:t>
      </w:r>
      <w:proofErr w:type="gramStart"/>
      <w:r w:rsidR="008F18EB">
        <w:rPr>
          <w:rFonts w:ascii="Times New Roman" w:hAnsi="Times New Roman" w:cs="Times New Roman"/>
          <w:sz w:val="24"/>
          <w:szCs w:val="24"/>
        </w:rPr>
        <w:t xml:space="preserve">J </w:t>
      </w:r>
      <w:proofErr w:type="spellStart"/>
      <w:r w:rsidR="008F18EB">
        <w:rPr>
          <w:rFonts w:ascii="Times New Roman" w:hAnsi="Times New Roman" w:cs="Times New Roman"/>
          <w:sz w:val="24"/>
          <w:szCs w:val="24"/>
        </w:rPr>
        <w:t>Adv</w:t>
      </w:r>
      <w:proofErr w:type="spellEnd"/>
      <w:r w:rsidR="008F18EB">
        <w:rPr>
          <w:rFonts w:ascii="Times New Roman" w:hAnsi="Times New Roman" w:cs="Times New Roman"/>
          <w:sz w:val="24"/>
          <w:szCs w:val="24"/>
        </w:rPr>
        <w:t xml:space="preserve"> </w:t>
      </w:r>
      <w:proofErr w:type="spellStart"/>
      <w:r w:rsidR="008F18EB">
        <w:rPr>
          <w:rFonts w:ascii="Times New Roman" w:hAnsi="Times New Roman" w:cs="Times New Roman"/>
          <w:sz w:val="24"/>
          <w:szCs w:val="24"/>
        </w:rPr>
        <w:t>Sci</w:t>
      </w:r>
      <w:proofErr w:type="spellEnd"/>
      <w:r w:rsidR="00686AFB">
        <w:rPr>
          <w:rFonts w:ascii="Times New Roman" w:hAnsi="Times New Roman" w:cs="Times New Roman"/>
          <w:sz w:val="24"/>
          <w:szCs w:val="24"/>
        </w:rPr>
        <w:t xml:space="preserve"> Res. </w:t>
      </w:r>
      <w:r w:rsidR="00C8149E">
        <w:rPr>
          <w:rFonts w:ascii="Times New Roman" w:hAnsi="Times New Roman" w:cs="Times New Roman"/>
          <w:sz w:val="24"/>
          <w:szCs w:val="24"/>
        </w:rPr>
        <w:t xml:space="preserve">2011; </w:t>
      </w:r>
      <w:r w:rsidR="00686AFB">
        <w:rPr>
          <w:rFonts w:ascii="Times New Roman" w:hAnsi="Times New Roman" w:cs="Times New Roman"/>
          <w:sz w:val="24"/>
          <w:szCs w:val="24"/>
        </w:rPr>
        <w:t>2</w:t>
      </w:r>
      <w:r w:rsidR="008F18EB">
        <w:rPr>
          <w:rFonts w:ascii="Times New Roman" w:hAnsi="Times New Roman" w:cs="Times New Roman"/>
          <w:sz w:val="24"/>
          <w:szCs w:val="24"/>
        </w:rPr>
        <w:t>:</w:t>
      </w:r>
      <w:r w:rsidR="000C4D43" w:rsidRPr="002652AF">
        <w:rPr>
          <w:rFonts w:ascii="Times New Roman" w:hAnsi="Times New Roman" w:cs="Times New Roman"/>
          <w:sz w:val="24"/>
          <w:szCs w:val="24"/>
        </w:rPr>
        <w:t xml:space="preserve"> 42-49.</w:t>
      </w:r>
      <w:proofErr w:type="gramEnd"/>
    </w:p>
    <w:bookmarkEnd w:id="3"/>
    <w:p w14:paraId="62AB69D4" w14:textId="77777777" w:rsidR="000C4D43" w:rsidRPr="003F1716" w:rsidRDefault="000C4D43" w:rsidP="000C4D43">
      <w:pPr>
        <w:spacing w:line="480" w:lineRule="auto"/>
        <w:rPr>
          <w:rFonts w:ascii="Times New Roman" w:hAnsi="Times New Roman" w:cs="Times New Roman"/>
          <w:b/>
          <w:sz w:val="24"/>
          <w:szCs w:val="24"/>
        </w:rPr>
      </w:pPr>
    </w:p>
    <w:p w14:paraId="6507D2D7" w14:textId="77777777" w:rsidR="009662BE" w:rsidRDefault="009662BE"/>
    <w:p w14:paraId="16A828B8" w14:textId="77777777" w:rsidR="00CD1A47" w:rsidRDefault="00CD1A47"/>
    <w:p w14:paraId="4C2ECF25" w14:textId="77777777" w:rsidR="00CD1A47" w:rsidRDefault="00CD1A47"/>
    <w:p w14:paraId="3ACD900A" w14:textId="77777777" w:rsidR="00CD1A47" w:rsidRDefault="00CD1A47"/>
    <w:p w14:paraId="7B1BA20D" w14:textId="77777777" w:rsidR="00CD1A47" w:rsidRDefault="00CD1A47"/>
    <w:p w14:paraId="6E24C56E" w14:textId="77777777" w:rsidR="00CD1A47" w:rsidRDefault="00CD1A47"/>
    <w:p w14:paraId="13B6FEC8" w14:textId="77777777" w:rsidR="00CD1A47" w:rsidRDefault="00CD1A47"/>
    <w:p w14:paraId="6E58EED5" w14:textId="77777777" w:rsidR="00CD1A47" w:rsidRDefault="00CD1A47"/>
    <w:p w14:paraId="64CF59B6" w14:textId="77777777" w:rsidR="00CD1A47" w:rsidRDefault="00CD1A47"/>
    <w:p w14:paraId="01B19089" w14:textId="77777777" w:rsidR="00CD1A47" w:rsidRDefault="00CD1A47"/>
    <w:p w14:paraId="562E5E49" w14:textId="77777777" w:rsidR="002A0594" w:rsidRDefault="002A0594"/>
    <w:p w14:paraId="4BE3FE85" w14:textId="77777777" w:rsidR="002A0594" w:rsidRDefault="002A0594"/>
    <w:p w14:paraId="567E1E6C" w14:textId="77777777" w:rsidR="002A0594" w:rsidRDefault="002A0594">
      <w:bookmarkStart w:id="4" w:name="_GoBack"/>
      <w:bookmarkEnd w:id="4"/>
    </w:p>
    <w:sectPr w:rsidR="002A0594" w:rsidSect="006C36B4">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034D6" w14:textId="77777777" w:rsidR="00946C0B" w:rsidRDefault="00946C0B">
      <w:pPr>
        <w:spacing w:after="0" w:line="240" w:lineRule="auto"/>
      </w:pPr>
      <w:r>
        <w:separator/>
      </w:r>
    </w:p>
  </w:endnote>
  <w:endnote w:type="continuationSeparator" w:id="0">
    <w:p w14:paraId="2F52AF38" w14:textId="77777777" w:rsidR="00946C0B" w:rsidRDefault="0094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CF82" w14:textId="77777777" w:rsidR="00946C0B" w:rsidRDefault="00946C0B" w:rsidP="00F72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A03733C" w14:textId="77777777" w:rsidR="00946C0B" w:rsidRDefault="00946C0B" w:rsidP="00F72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F19E" w14:textId="77777777" w:rsidR="00946C0B" w:rsidRDefault="00946C0B" w:rsidP="00F72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681">
      <w:rPr>
        <w:rStyle w:val="PageNumber"/>
        <w:noProof/>
      </w:rPr>
      <w:t>16</w:t>
    </w:r>
    <w:r>
      <w:rPr>
        <w:rStyle w:val="PageNumber"/>
      </w:rPr>
      <w:fldChar w:fldCharType="end"/>
    </w:r>
  </w:p>
  <w:p w14:paraId="37B01390" w14:textId="77777777" w:rsidR="00946C0B" w:rsidRDefault="00946C0B" w:rsidP="00F720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FC94" w14:textId="77777777" w:rsidR="00946C0B" w:rsidRDefault="00946C0B">
      <w:pPr>
        <w:spacing w:after="0" w:line="240" w:lineRule="auto"/>
      </w:pPr>
      <w:r>
        <w:separator/>
      </w:r>
    </w:p>
  </w:footnote>
  <w:footnote w:type="continuationSeparator" w:id="0">
    <w:p w14:paraId="3E708130" w14:textId="77777777" w:rsidR="00946C0B" w:rsidRDefault="00946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43"/>
    <w:rsid w:val="0003423B"/>
    <w:rsid w:val="00046AEF"/>
    <w:rsid w:val="00081F25"/>
    <w:rsid w:val="000C4D43"/>
    <w:rsid w:val="000E39AF"/>
    <w:rsid w:val="00123F68"/>
    <w:rsid w:val="0013432C"/>
    <w:rsid w:val="001374F4"/>
    <w:rsid w:val="00246A3C"/>
    <w:rsid w:val="002652AF"/>
    <w:rsid w:val="002A0594"/>
    <w:rsid w:val="002B15CE"/>
    <w:rsid w:val="002C52FE"/>
    <w:rsid w:val="002D20A8"/>
    <w:rsid w:val="002E1202"/>
    <w:rsid w:val="002F5DDD"/>
    <w:rsid w:val="003707E2"/>
    <w:rsid w:val="003E42B8"/>
    <w:rsid w:val="004843BB"/>
    <w:rsid w:val="004934A2"/>
    <w:rsid w:val="004A7BD7"/>
    <w:rsid w:val="004C4659"/>
    <w:rsid w:val="00527318"/>
    <w:rsid w:val="005E2393"/>
    <w:rsid w:val="005E35FD"/>
    <w:rsid w:val="00663681"/>
    <w:rsid w:val="00686AFB"/>
    <w:rsid w:val="00694CF8"/>
    <w:rsid w:val="006B6393"/>
    <w:rsid w:val="006C36B4"/>
    <w:rsid w:val="00703F4C"/>
    <w:rsid w:val="0075089B"/>
    <w:rsid w:val="00755B51"/>
    <w:rsid w:val="00897797"/>
    <w:rsid w:val="008F18EB"/>
    <w:rsid w:val="00913C88"/>
    <w:rsid w:val="00946C0B"/>
    <w:rsid w:val="009662BE"/>
    <w:rsid w:val="00991E18"/>
    <w:rsid w:val="009F3336"/>
    <w:rsid w:val="009F53E8"/>
    <w:rsid w:val="00A11FD8"/>
    <w:rsid w:val="00AB2D67"/>
    <w:rsid w:val="00BA1A76"/>
    <w:rsid w:val="00C05A4F"/>
    <w:rsid w:val="00C8149E"/>
    <w:rsid w:val="00CD1A47"/>
    <w:rsid w:val="00D206D4"/>
    <w:rsid w:val="00DF1C6F"/>
    <w:rsid w:val="00E50E0B"/>
    <w:rsid w:val="00E6095F"/>
    <w:rsid w:val="00F014B6"/>
    <w:rsid w:val="00F7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C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0C4D43"/>
    <w:rPr>
      <w:lang w:val="en-ZA"/>
    </w:rPr>
  </w:style>
  <w:style w:type="paragraph" w:styleId="Footer">
    <w:name w:val="footer"/>
    <w:basedOn w:val="Normal"/>
    <w:link w:val="FooterChar"/>
    <w:unhideWhenUsed/>
    <w:rsid w:val="000C4D43"/>
    <w:pPr>
      <w:tabs>
        <w:tab w:val="center" w:pos="4513"/>
        <w:tab w:val="right" w:pos="9026"/>
      </w:tabs>
      <w:spacing w:after="0" w:line="240" w:lineRule="auto"/>
    </w:pPr>
    <w:rPr>
      <w:rFonts w:eastAsiaTheme="minorEastAsia"/>
      <w:sz w:val="24"/>
      <w:szCs w:val="24"/>
      <w:lang w:val="en-ZA"/>
    </w:rPr>
  </w:style>
  <w:style w:type="character" w:customStyle="1" w:styleId="FooterChar1">
    <w:name w:val="Footer Char1"/>
    <w:basedOn w:val="DefaultParagraphFont"/>
    <w:uiPriority w:val="99"/>
    <w:semiHidden/>
    <w:rsid w:val="000C4D43"/>
    <w:rPr>
      <w:rFonts w:eastAsiaTheme="minorHAnsi"/>
      <w:sz w:val="22"/>
      <w:szCs w:val="22"/>
    </w:rPr>
  </w:style>
  <w:style w:type="character" w:styleId="Hyperlink">
    <w:name w:val="Hyperlink"/>
    <w:basedOn w:val="DefaultParagraphFont"/>
    <w:uiPriority w:val="99"/>
    <w:unhideWhenUsed/>
    <w:rsid w:val="000C4D43"/>
    <w:rPr>
      <w:color w:val="0000FF"/>
      <w:u w:val="single"/>
    </w:rPr>
  </w:style>
  <w:style w:type="character" w:styleId="PageNumber">
    <w:name w:val="page number"/>
    <w:basedOn w:val="DefaultParagraphFont"/>
    <w:rsid w:val="000C4D43"/>
  </w:style>
  <w:style w:type="paragraph" w:styleId="BalloonText">
    <w:name w:val="Balloon Text"/>
    <w:basedOn w:val="Normal"/>
    <w:link w:val="BalloonTextChar"/>
    <w:uiPriority w:val="99"/>
    <w:semiHidden/>
    <w:unhideWhenUsed/>
    <w:rsid w:val="008977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79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0C4D43"/>
    <w:rPr>
      <w:lang w:val="en-ZA"/>
    </w:rPr>
  </w:style>
  <w:style w:type="paragraph" w:styleId="Footer">
    <w:name w:val="footer"/>
    <w:basedOn w:val="Normal"/>
    <w:link w:val="FooterChar"/>
    <w:unhideWhenUsed/>
    <w:rsid w:val="000C4D43"/>
    <w:pPr>
      <w:tabs>
        <w:tab w:val="center" w:pos="4513"/>
        <w:tab w:val="right" w:pos="9026"/>
      </w:tabs>
      <w:spacing w:after="0" w:line="240" w:lineRule="auto"/>
    </w:pPr>
    <w:rPr>
      <w:rFonts w:eastAsiaTheme="minorEastAsia"/>
      <w:sz w:val="24"/>
      <w:szCs w:val="24"/>
      <w:lang w:val="en-ZA"/>
    </w:rPr>
  </w:style>
  <w:style w:type="character" w:customStyle="1" w:styleId="FooterChar1">
    <w:name w:val="Footer Char1"/>
    <w:basedOn w:val="DefaultParagraphFont"/>
    <w:uiPriority w:val="99"/>
    <w:semiHidden/>
    <w:rsid w:val="000C4D43"/>
    <w:rPr>
      <w:rFonts w:eastAsiaTheme="minorHAnsi"/>
      <w:sz w:val="22"/>
      <w:szCs w:val="22"/>
    </w:rPr>
  </w:style>
  <w:style w:type="character" w:styleId="Hyperlink">
    <w:name w:val="Hyperlink"/>
    <w:basedOn w:val="DefaultParagraphFont"/>
    <w:uiPriority w:val="99"/>
    <w:unhideWhenUsed/>
    <w:rsid w:val="000C4D43"/>
    <w:rPr>
      <w:color w:val="0000FF"/>
      <w:u w:val="single"/>
    </w:rPr>
  </w:style>
  <w:style w:type="character" w:styleId="PageNumber">
    <w:name w:val="page number"/>
    <w:basedOn w:val="DefaultParagraphFont"/>
    <w:rsid w:val="000C4D43"/>
  </w:style>
  <w:style w:type="paragraph" w:styleId="BalloonText">
    <w:name w:val="Balloon Text"/>
    <w:basedOn w:val="Normal"/>
    <w:link w:val="BalloonTextChar"/>
    <w:uiPriority w:val="99"/>
    <w:semiHidden/>
    <w:unhideWhenUsed/>
    <w:rsid w:val="008977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79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bc.org/content/190/1/7." TargetMode="External"/><Relationship Id="rId8" Type="http://schemas.openxmlformats.org/officeDocument/2006/relationships/hyperlink" Target="http://www.homeremediess.com/ayurvedic-plant-Bryophyllum-pinnatum-uses-and-pics/2015.%20Accessed%20on%2024/11/2016"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17</Pages>
  <Words>3861</Words>
  <Characters>22010</Characters>
  <Application>Microsoft Macintosh Word</Application>
  <DocSecurity>0</DocSecurity>
  <Lines>183</Lines>
  <Paragraphs>51</Paragraphs>
  <ScaleCrop>false</ScaleCrop>
  <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22</cp:revision>
  <dcterms:created xsi:type="dcterms:W3CDTF">2020-05-16T15:53:00Z</dcterms:created>
  <dcterms:modified xsi:type="dcterms:W3CDTF">2020-05-18T12:29:00Z</dcterms:modified>
</cp:coreProperties>
</file>