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54846" w14:textId="37459B43" w:rsidR="00953633" w:rsidRPr="00EB1CEE" w:rsidRDefault="00953633" w:rsidP="00C6253B">
      <w:pPr>
        <w:pStyle w:val="Heading1"/>
        <w:rPr>
          <w:bCs w:val="0"/>
          <w:sz w:val="36"/>
          <w:szCs w:val="36"/>
        </w:rPr>
      </w:pPr>
      <w:r w:rsidRPr="00EB1CEE">
        <w:rPr>
          <w:bCs w:val="0"/>
          <w:sz w:val="36"/>
          <w:szCs w:val="36"/>
        </w:rPr>
        <w:t>İşyerinde “yalnızlık salgını”</w:t>
      </w:r>
      <w:r w:rsidR="006405BD" w:rsidRPr="00EB1CEE">
        <w:rPr>
          <w:bCs w:val="0"/>
          <w:sz w:val="36"/>
          <w:szCs w:val="36"/>
          <w:lang w:val="tr-TR"/>
        </w:rPr>
        <w:t xml:space="preserve"> ile Savaşmak</w:t>
      </w:r>
      <w:r w:rsidRPr="00EB1CEE">
        <w:rPr>
          <w:bCs w:val="0"/>
          <w:sz w:val="36"/>
          <w:szCs w:val="36"/>
        </w:rPr>
        <w:t xml:space="preserve">; İş Yeri Düzeninin Etkisi: </w:t>
      </w:r>
      <w:r w:rsidR="002E1B30">
        <w:rPr>
          <w:bCs w:val="0"/>
          <w:sz w:val="36"/>
          <w:szCs w:val="36"/>
          <w:lang w:val="tr-TR"/>
        </w:rPr>
        <w:t>Van</w:t>
      </w:r>
      <w:r w:rsidR="00353D54">
        <w:rPr>
          <w:bCs w:val="0"/>
          <w:sz w:val="36"/>
          <w:szCs w:val="36"/>
          <w:lang w:val="tr-TR"/>
        </w:rPr>
        <w:t xml:space="preserve"> İlinde</w:t>
      </w:r>
      <w:r w:rsidR="002E1B30">
        <w:rPr>
          <w:bCs w:val="0"/>
          <w:sz w:val="36"/>
          <w:szCs w:val="36"/>
          <w:lang w:val="tr-TR"/>
        </w:rPr>
        <w:t xml:space="preserve"> Çalışan Hekimler</w:t>
      </w:r>
      <w:r w:rsidR="002D4B49">
        <w:rPr>
          <w:bCs w:val="0"/>
          <w:sz w:val="36"/>
          <w:szCs w:val="36"/>
          <w:lang w:val="tr-TR"/>
        </w:rPr>
        <w:t>de</w:t>
      </w:r>
      <w:r w:rsidR="002E1B30">
        <w:rPr>
          <w:bCs w:val="0"/>
          <w:sz w:val="36"/>
          <w:szCs w:val="36"/>
          <w:lang w:val="tr-TR"/>
        </w:rPr>
        <w:t xml:space="preserve"> </w:t>
      </w:r>
      <w:r w:rsidRPr="00EB1CEE">
        <w:rPr>
          <w:bCs w:val="0"/>
          <w:sz w:val="36"/>
          <w:szCs w:val="36"/>
        </w:rPr>
        <w:t>Ampirik Bir Araştırma</w:t>
      </w:r>
    </w:p>
    <w:p w14:paraId="21D54848" w14:textId="77777777" w:rsidR="002A62C1" w:rsidRPr="005B523E" w:rsidRDefault="008A1A12" w:rsidP="00C669CE">
      <w:pPr>
        <w:pStyle w:val="02-Ozet"/>
        <w:ind w:firstLine="0"/>
        <w:jc w:val="center"/>
        <w:rPr>
          <w:b/>
          <w:sz w:val="22"/>
          <w:szCs w:val="22"/>
        </w:rPr>
      </w:pPr>
      <w:r w:rsidRPr="005B523E">
        <w:rPr>
          <w:b/>
          <w:sz w:val="22"/>
          <w:szCs w:val="22"/>
        </w:rPr>
        <w:t>ÖZ</w:t>
      </w:r>
    </w:p>
    <w:p w14:paraId="21D54849" w14:textId="5D4DA0DA" w:rsidR="00953633" w:rsidRPr="00476171" w:rsidRDefault="00953633" w:rsidP="00476171">
      <w:pPr>
        <w:spacing w:before="0" w:after="0" w:line="288" w:lineRule="auto"/>
        <w:rPr>
          <w:i/>
          <w:sz w:val="20"/>
        </w:rPr>
      </w:pPr>
      <w:r w:rsidRPr="00EB1CEE">
        <w:rPr>
          <w:rStyle w:val="Emphasis"/>
          <w:i/>
          <w:iCs w:val="0"/>
          <w:sz w:val="20"/>
        </w:rPr>
        <w:t>İşyeri yalnızlığı</w:t>
      </w:r>
      <w:r w:rsidR="00372EED">
        <w:rPr>
          <w:rStyle w:val="Emphasis"/>
          <w:i/>
          <w:iCs w:val="0"/>
          <w:sz w:val="20"/>
        </w:rPr>
        <w:t xml:space="preserve">nın olumsuz etkilerine rağmen </w:t>
      </w:r>
      <w:r w:rsidR="00605816" w:rsidRPr="00EB1CEE">
        <w:rPr>
          <w:rStyle w:val="Emphasis"/>
          <w:i/>
          <w:iCs w:val="0"/>
          <w:sz w:val="20"/>
        </w:rPr>
        <w:t xml:space="preserve">düzen ve mahremiyet bazı işlerde vazgeçilmez ikilidir. </w:t>
      </w:r>
      <w:r w:rsidRPr="00EB1CEE">
        <w:rPr>
          <w:rStyle w:val="Emphasis"/>
          <w:i/>
          <w:iCs w:val="0"/>
          <w:sz w:val="20"/>
        </w:rPr>
        <w:t xml:space="preserve">Bu </w:t>
      </w:r>
      <w:r w:rsidR="00605816" w:rsidRPr="00EB1CEE">
        <w:rPr>
          <w:rStyle w:val="Emphasis"/>
          <w:i/>
          <w:iCs w:val="0"/>
          <w:sz w:val="20"/>
        </w:rPr>
        <w:t>çelişkilerin</w:t>
      </w:r>
      <w:r w:rsidRPr="00EB1CEE">
        <w:rPr>
          <w:rStyle w:val="Emphasis"/>
          <w:i/>
          <w:iCs w:val="0"/>
          <w:sz w:val="20"/>
        </w:rPr>
        <w:t xml:space="preserve"> en vahim sonuçlarının olduğu sektörlerin başında sağlık gelmektedir. Doktorların iş yeri düzenlemelerinin hasta –doktor mahremiyeti ile doktorun yalnızlık duygusuna sürüklenmemesi arasında dengelenmesi gerekmektedir. Bu çalışmanın amacı fiziki ve somut bir değişken olarak iş yeri düzenin, iş yaşamında yalnızlık üzerine etkisinin incelenmesidir. Çalışmada kavramsal olarak ortaya konulan iş yeri düzeni, işletimsel bir ölçek olarak geliştirilmiş, geçerlilik ve güvenirlik analizleri yapılmıştır. Araştırma evreni olarak zamanlarının çok büyük bir bölümünü muayenehane ortamında ve yoğun bir hasta trafiği içerisinde geçiren</w:t>
      </w:r>
      <w:r w:rsidR="00E746B3">
        <w:rPr>
          <w:rStyle w:val="Emphasis"/>
          <w:i/>
          <w:iCs w:val="0"/>
          <w:sz w:val="20"/>
        </w:rPr>
        <w:t>,</w:t>
      </w:r>
      <w:r w:rsidRPr="00EB1CEE">
        <w:rPr>
          <w:rStyle w:val="Emphasis"/>
          <w:i/>
          <w:iCs w:val="0"/>
          <w:sz w:val="20"/>
        </w:rPr>
        <w:t xml:space="preserve"> </w:t>
      </w:r>
      <w:r w:rsidR="00E746B3" w:rsidRPr="002849B8">
        <w:rPr>
          <w:rStyle w:val="Emphasis"/>
          <w:i/>
          <w:iCs w:val="0"/>
          <w:sz w:val="20"/>
        </w:rPr>
        <w:t>ayrıca günümüzde pandemiye dönüşen</w:t>
      </w:r>
      <w:r w:rsidR="00E746B3" w:rsidRPr="002849B8">
        <w:rPr>
          <w:rStyle w:val="Emphasis"/>
          <w:i/>
          <w:sz w:val="20"/>
        </w:rPr>
        <w:t xml:space="preserve"> Corona virüsü nedeni ile neredeyse 7/24 çalışan</w:t>
      </w:r>
      <w:r w:rsidR="00E746B3">
        <w:rPr>
          <w:rStyle w:val="Emphasis"/>
          <w:i/>
          <w:iCs w:val="0"/>
          <w:sz w:val="20"/>
        </w:rPr>
        <w:t xml:space="preserve"> </w:t>
      </w:r>
      <w:r w:rsidRPr="00EB1CEE">
        <w:rPr>
          <w:rStyle w:val="Emphasis"/>
          <w:i/>
          <w:iCs w:val="0"/>
          <w:sz w:val="20"/>
        </w:rPr>
        <w:t>Van İlinde görev yapan doktorlar seçilmiştir. Araştırma sonucunda geliştirilen İş Yeri Düzeni ölçeğinin örgütsel davranış araştırmalarında kullanılabilecek geçerli ve güvenilir bir ölçek olduğu, iş yeri düzeni mahremiyet (çalışma alanı tahsisi) boyutunun iş yaşamında yalnızlık üzerinde etkili olduğu tespit edilmiştir.</w:t>
      </w:r>
    </w:p>
    <w:p w14:paraId="21D5484C" w14:textId="77777777" w:rsidR="005B145E" w:rsidRPr="00EB1CEE" w:rsidRDefault="005B145E" w:rsidP="00C669CE">
      <w:pPr>
        <w:pStyle w:val="02-Ozet"/>
        <w:rPr>
          <w:sz w:val="20"/>
          <w:szCs w:val="20"/>
        </w:rPr>
      </w:pPr>
      <w:r w:rsidRPr="00EB1CEE">
        <w:rPr>
          <w:b/>
          <w:sz w:val="20"/>
          <w:szCs w:val="20"/>
        </w:rPr>
        <w:t xml:space="preserve">Anahtar </w:t>
      </w:r>
      <w:r w:rsidR="000F66A6" w:rsidRPr="00EB1CEE">
        <w:rPr>
          <w:b/>
          <w:sz w:val="20"/>
          <w:szCs w:val="20"/>
        </w:rPr>
        <w:t>Kelimeler</w:t>
      </w:r>
      <w:r w:rsidRPr="00EB1CEE">
        <w:rPr>
          <w:b/>
          <w:sz w:val="20"/>
          <w:szCs w:val="20"/>
        </w:rPr>
        <w:t>:</w:t>
      </w:r>
      <w:r w:rsidRPr="00EB1CEE">
        <w:rPr>
          <w:sz w:val="20"/>
          <w:szCs w:val="20"/>
        </w:rPr>
        <w:t xml:space="preserve"> </w:t>
      </w:r>
      <w:r w:rsidR="00953633" w:rsidRPr="00EB1CEE">
        <w:rPr>
          <w:sz w:val="20"/>
          <w:szCs w:val="20"/>
        </w:rPr>
        <w:t>İş Yeri Düzeni, İş Yaşamında Yalnızlık, Ölçek Geliştirme.</w:t>
      </w:r>
    </w:p>
    <w:p w14:paraId="0DAE208C" w14:textId="57C9D8F5" w:rsidR="000C3A8E" w:rsidRDefault="000C3A8E" w:rsidP="00C669CE">
      <w:pPr>
        <w:jc w:val="center"/>
        <w:rPr>
          <w:b/>
          <w:bCs/>
          <w:kern w:val="32"/>
          <w:szCs w:val="22"/>
          <w:lang w:val="x-none"/>
        </w:rPr>
      </w:pPr>
      <w:r w:rsidRPr="000C3A8E">
        <w:rPr>
          <w:b/>
          <w:bCs/>
          <w:kern w:val="32"/>
          <w:szCs w:val="22"/>
          <w:lang w:val="x-none"/>
        </w:rPr>
        <w:t xml:space="preserve">Fighting the "loneliness epidemic" in the workplace; The Effect </w:t>
      </w:r>
      <w:r w:rsidR="00D0187C">
        <w:rPr>
          <w:b/>
          <w:bCs/>
          <w:kern w:val="32"/>
          <w:szCs w:val="22"/>
          <w:lang w:val="x-none"/>
        </w:rPr>
        <w:t>Of</w:t>
      </w:r>
      <w:r w:rsidRPr="000C3A8E">
        <w:rPr>
          <w:b/>
          <w:bCs/>
          <w:kern w:val="32"/>
          <w:szCs w:val="22"/>
          <w:lang w:val="x-none"/>
        </w:rPr>
        <w:t xml:space="preserve"> Workplace Order: An Empirical Research on Physicians Working in Van Province</w:t>
      </w:r>
    </w:p>
    <w:p w14:paraId="21D54851" w14:textId="0EF2A4EF" w:rsidR="002A62C1" w:rsidRPr="005B523E" w:rsidRDefault="002A62C1" w:rsidP="000C3A8E">
      <w:pPr>
        <w:rPr>
          <w:szCs w:val="22"/>
        </w:rPr>
      </w:pPr>
      <w:r w:rsidRPr="005B523E">
        <w:rPr>
          <w:b/>
          <w:szCs w:val="22"/>
        </w:rPr>
        <w:t>ABSTRACT</w:t>
      </w:r>
    </w:p>
    <w:p w14:paraId="21D54852" w14:textId="77777777" w:rsidR="00E25C0B" w:rsidRPr="00EB1CEE" w:rsidRDefault="00E25C0B" w:rsidP="00084E3D">
      <w:pPr>
        <w:spacing w:before="0" w:after="0" w:line="288" w:lineRule="auto"/>
        <w:ind w:right="425"/>
        <w:rPr>
          <w:rStyle w:val="Emphasis"/>
          <w:i/>
          <w:iCs w:val="0"/>
          <w:sz w:val="20"/>
          <w:lang w:val="en-US"/>
        </w:rPr>
      </w:pPr>
      <w:r w:rsidRPr="00EB1CEE">
        <w:rPr>
          <w:rStyle w:val="Emphasis"/>
          <w:i/>
          <w:iCs w:val="0"/>
          <w:sz w:val="20"/>
          <w:lang w:val="en-US"/>
        </w:rPr>
        <w:t>Workplace loneliness leads to errors and poor performance. Health is one of the sectors with the most severe consequences. Workplace arrangements where doctors spend most of their time need to be balanced between patient-doctor privacy and the doctor's feeling of loneliness. However, previous studies have been discussed at the psychological level. The aim of this study is to examine the effect of workplace order as a physical and concrete variable on loneliness in business life. The conceptual workplace layout was developed as an operational scale, and validity and reliability analyses were conducted. As the research universe, doctors working in Van Province, who spent most of their time in a working environment and heavy patient traffic, were selected. As a result, it has been determined that the scale of workplace design developed is a valid and reliable scale that can be used in organizational behavior research, and workplace privacy dimension (workplace allocation) affects loneliness at work.</w:t>
      </w:r>
    </w:p>
    <w:p w14:paraId="21D54855" w14:textId="77777777" w:rsidR="0040629E" w:rsidRPr="00EB1CEE" w:rsidRDefault="005B145E" w:rsidP="00C669CE">
      <w:pPr>
        <w:pStyle w:val="02-Abstract"/>
        <w:rPr>
          <w:sz w:val="20"/>
        </w:rPr>
      </w:pPr>
      <w:r w:rsidRPr="00EB1CEE">
        <w:rPr>
          <w:b/>
          <w:sz w:val="20"/>
        </w:rPr>
        <w:t>Keywords:</w:t>
      </w:r>
      <w:r w:rsidRPr="00EB1CEE">
        <w:rPr>
          <w:sz w:val="20"/>
        </w:rPr>
        <w:t xml:space="preserve"> </w:t>
      </w:r>
      <w:r w:rsidR="002D756D" w:rsidRPr="00EB1CEE">
        <w:rPr>
          <w:sz w:val="20"/>
        </w:rPr>
        <w:t>Workspace Design, Loneliness at Work, Scale Development.</w:t>
      </w:r>
    </w:p>
    <w:p w14:paraId="647EDF88" w14:textId="77777777" w:rsidR="005B523E" w:rsidRDefault="005B523E" w:rsidP="00C669CE">
      <w:pPr>
        <w:pStyle w:val="02-Abstract"/>
        <w:rPr>
          <w:sz w:val="22"/>
          <w:szCs w:val="22"/>
        </w:rPr>
      </w:pPr>
    </w:p>
    <w:p w14:paraId="7252583E" w14:textId="19FB0B1D" w:rsidR="005B523E" w:rsidRDefault="005B523E" w:rsidP="00C669CE">
      <w:pPr>
        <w:pStyle w:val="02-Abstract"/>
        <w:rPr>
          <w:sz w:val="22"/>
          <w:szCs w:val="22"/>
        </w:rPr>
      </w:pPr>
    </w:p>
    <w:p w14:paraId="29A5AC5D" w14:textId="53D242C7" w:rsidR="00E027AC" w:rsidRDefault="00E027AC" w:rsidP="00C669CE">
      <w:pPr>
        <w:pStyle w:val="02-Abstract"/>
        <w:rPr>
          <w:sz w:val="22"/>
          <w:szCs w:val="22"/>
        </w:rPr>
      </w:pPr>
    </w:p>
    <w:p w14:paraId="2539B006" w14:textId="31228E4D" w:rsidR="00E027AC" w:rsidRDefault="00E027AC" w:rsidP="00ED6326">
      <w:pPr>
        <w:pStyle w:val="02-Abstract"/>
        <w:ind w:firstLine="0"/>
        <w:rPr>
          <w:sz w:val="22"/>
          <w:szCs w:val="22"/>
        </w:rPr>
      </w:pPr>
    </w:p>
    <w:p w14:paraId="69589873" w14:textId="06DD71BC" w:rsidR="00E027AC" w:rsidRDefault="00E027AC" w:rsidP="00C57CF2">
      <w:pPr>
        <w:pStyle w:val="02-Abstract"/>
        <w:ind w:firstLine="0"/>
        <w:rPr>
          <w:sz w:val="22"/>
          <w:szCs w:val="22"/>
        </w:rPr>
      </w:pPr>
    </w:p>
    <w:p w14:paraId="7591696E" w14:textId="7C772260" w:rsidR="00DB061E" w:rsidRDefault="00DB061E" w:rsidP="00507828">
      <w:pPr>
        <w:pStyle w:val="Title"/>
        <w:spacing w:line="288" w:lineRule="auto"/>
        <w:rPr>
          <w:sz w:val="22"/>
          <w:szCs w:val="22"/>
          <w:lang w:val="tr-TR"/>
        </w:rPr>
      </w:pPr>
    </w:p>
    <w:p w14:paraId="016EB36A" w14:textId="0EE5AAC6" w:rsidR="00DB1217" w:rsidRDefault="00DB1217" w:rsidP="00DB1217"/>
    <w:p w14:paraId="1BD5296D" w14:textId="5BA3021E" w:rsidR="00DB1217" w:rsidRDefault="00DB1217" w:rsidP="00DB1217"/>
    <w:p w14:paraId="17950DFB" w14:textId="4C462682" w:rsidR="00DB1217" w:rsidRDefault="00DB1217" w:rsidP="00DB1217"/>
    <w:p w14:paraId="3A401847" w14:textId="77777777" w:rsidR="00DB1217" w:rsidRPr="00DB1217" w:rsidRDefault="00DB1217" w:rsidP="00DB1217"/>
    <w:p w14:paraId="21D54857" w14:textId="3708F362" w:rsidR="005B145E" w:rsidRPr="00A42432" w:rsidRDefault="00761971" w:rsidP="00507828">
      <w:pPr>
        <w:pStyle w:val="Title"/>
        <w:spacing w:line="288" w:lineRule="auto"/>
        <w:rPr>
          <w:sz w:val="22"/>
          <w:szCs w:val="22"/>
          <w:lang w:val="tr-TR"/>
        </w:rPr>
      </w:pPr>
      <w:r w:rsidRPr="005B523E">
        <w:rPr>
          <w:sz w:val="22"/>
          <w:szCs w:val="22"/>
        </w:rPr>
        <w:lastRenderedPageBreak/>
        <w:t>G</w:t>
      </w:r>
      <w:r w:rsidR="00A42432">
        <w:rPr>
          <w:sz w:val="22"/>
          <w:szCs w:val="22"/>
          <w:lang w:val="tr-TR"/>
        </w:rPr>
        <w:t>iriş</w:t>
      </w:r>
    </w:p>
    <w:p w14:paraId="4ED1A8AF" w14:textId="088FF7F8" w:rsidR="00476171" w:rsidRDefault="002D756D" w:rsidP="00476171">
      <w:pPr>
        <w:spacing w:line="288" w:lineRule="auto"/>
        <w:ind w:firstLine="709"/>
        <w:rPr>
          <w:szCs w:val="22"/>
        </w:rPr>
      </w:pPr>
      <w:r w:rsidRPr="005B523E">
        <w:rPr>
          <w:szCs w:val="22"/>
        </w:rPr>
        <w:t xml:space="preserve">Zamanımızın büyük bir bölümünü geçirdiğimiz işyeri, başta bireysel ilişkiler olmak üzere pek çok örgütsel davranış fenomeninin geliştirildiği ortamlardır. İlişkilerin yokluğundan kaynaklanan toplumsal yalnızlık veya izolasyon oldukça tartışılmış konular olmasına rağmen (Ernst ve Cacioppo, 1999), iş yerinde yalnızlık bilimsel yazında çok ender ele alınmıştır. Bilimsel yazında eksik diğer bir husus ise iş yeri yalnızlığına etken olan boyutların genellikle psikolojik bağlamda ele alınmış olmasıdır (Zhou, 2018). Yapılan çalışmalarda yalnızlığı ölçmek üzere </w:t>
      </w:r>
      <w:r w:rsidRPr="00ED6B60">
        <w:rPr>
          <w:szCs w:val="22"/>
        </w:rPr>
        <w:t>geliştirilmiş ölçekler tek boyuta dayandığından, bireyin yalnızlığını hiçbir koşulda ve bağlamda ele almaz ve yalnızlığın sebebini/kaynağını orta</w:t>
      </w:r>
      <w:r w:rsidR="0026696E" w:rsidRPr="00ED6B60">
        <w:rPr>
          <w:szCs w:val="22"/>
        </w:rPr>
        <w:t>ya koyamaz (Bell, Roloff, Camp ve</w:t>
      </w:r>
      <w:r w:rsidRPr="00ED6B60">
        <w:rPr>
          <w:szCs w:val="22"/>
        </w:rPr>
        <w:t xml:space="preserve"> Karol, 1991; Wright, 2005</w:t>
      </w:r>
      <w:r w:rsidRPr="005B523E">
        <w:rPr>
          <w:szCs w:val="22"/>
        </w:rPr>
        <w:t xml:space="preserve">). Bu bağlamda işyerinde yalnızlığa anlamında etki eden faktörler ve yalnızlığın sonuçlarının ayrılması konusunda hala tartışmalar sürmektedir. İş yeri düzeni, çalışanların yalnızlığını etkileyen bir organizasyon boyutu olarak görülmektedir. Yapılan çalışmalarda her ne kadar fiziksel çalışma alanı tasarımının bireysel ve örgütsel performans üzerindeki etkisi araştırmış olsa da (örn. Smith-Jackson ve Klein, 2009; Hongisto vd., 2016; Herbig vd., 2016, </w:t>
      </w:r>
      <w:r w:rsidRPr="005B523E">
        <w:rPr>
          <w:szCs w:val="22"/>
        </w:rPr>
        <w:fldChar w:fldCharType="begin"/>
      </w:r>
      <w:r w:rsidR="00D53BB5">
        <w:rPr>
          <w:szCs w:val="22"/>
        </w:rPr>
        <w:instrText xml:space="preserve"> ADDIN ZOTERO_ITEM CSL_CITATION {"citationID":"6K5Ako7g","properties":{"formattedCitation":"(Robertson, Huang, O\\uc0\\u8217{}Neill, &amp; Schleifer, 2008)","plainCitation":"(Robertson, Huang, O’Neill, &amp; Schleifer, 2008)","noteIndex":0},"citationItems":[{"id":1603,"uris":["http://zotero.org/users/4583736/items/IZIXPN2C"],"uri":["http://zotero.org/users/4583736/items/IZIXPN2C"],"itemData":{"id":1603,"type":"article-journal","container-title":"Applied Ergonomics","DOI":"10/dnfr3d","ISSN":"00036870","issue":"4","language":"en","note":"00111","page":"482-494","source":"Crossref","title":"Flexible workspace design and ergonomics training: Impacts on the psychosocial work environment, musculoskeletal health, and work effectiveness among knowledge workers","title-short":"Flexible workspace design and ergonomics training","volume":"39","author":[{"family":"Robertson","given":"Michelle M."},{"family":"Huang","given":"Yueng-Hsiang"},{"family":"O’Neill","given":"Michael J."},{"family":"Schleifer","given":"Lawrence M."}],"issued":{"date-parts":[["2008",7]]}}}],"schema":"https://github.com/citation-style-language/schema/raw/master/csl-citation.json"} </w:instrText>
      </w:r>
      <w:r w:rsidRPr="005B523E">
        <w:rPr>
          <w:szCs w:val="22"/>
        </w:rPr>
        <w:fldChar w:fldCharType="separate"/>
      </w:r>
      <w:r w:rsidR="00D53BB5" w:rsidRPr="00D53BB5">
        <w:rPr>
          <w:szCs w:val="24"/>
        </w:rPr>
        <w:t>(Robertson, Huang, O’Neill, &amp; Schleifer, 2008)</w:t>
      </w:r>
      <w:r w:rsidRPr="005B523E">
        <w:rPr>
          <w:szCs w:val="22"/>
        </w:rPr>
        <w:fldChar w:fldCharType="end"/>
      </w:r>
      <w:r w:rsidRPr="005B523E">
        <w:rPr>
          <w:szCs w:val="22"/>
        </w:rPr>
        <w:t xml:space="preserve">, iş yeri düzeninin iş ilişkileri üzerindeki etkisini değerlendiren çalışma eksiği mevcuttur. Araştırma eksikliğin temel sebebinin iş ilişkilerini etkileyen mekânsal faktörlerinin yönetim ve organizasyonel davranış bağlamında yeterince kavramsallaştırılamaması ve ölçülememesi olduğu değerlendirilmektedir. </w:t>
      </w:r>
    </w:p>
    <w:p w14:paraId="21D54859" w14:textId="3FCB81DE" w:rsidR="002D756D" w:rsidRPr="00E746B3" w:rsidRDefault="002D756D" w:rsidP="00E746B3">
      <w:pPr>
        <w:spacing w:line="288" w:lineRule="auto"/>
        <w:ind w:firstLine="709"/>
        <w:rPr>
          <w:szCs w:val="22"/>
        </w:rPr>
      </w:pPr>
      <w:r w:rsidRPr="005B523E">
        <w:rPr>
          <w:szCs w:val="22"/>
        </w:rPr>
        <w:t>Doktorlar Sağlık Bakanlığının ilgili kanunl</w:t>
      </w:r>
      <w:r w:rsidR="004219B3">
        <w:rPr>
          <w:szCs w:val="22"/>
        </w:rPr>
        <w:t xml:space="preserve">arı gereğince topluma koruyucu, </w:t>
      </w:r>
      <w:r w:rsidRPr="005B523E">
        <w:rPr>
          <w:szCs w:val="22"/>
        </w:rPr>
        <w:t>tedavi edici ve rehabilite edici hizmetler sunan ve yoğun mesai saatleri olan çalışanlardır. Gazi Üniversitesinde yapılan bir çalışmada haftalık çalışma süresi intörn doktorlar için ortalama 73,6±18,6 saat, araştırma görevlisi doktorlar için ortalama 73,8±26,5 saat olarak tespit edilmiş ve günlük iş yükünü intörn doktorların %88,7’si “çok ağır veya ağır”, araştırma görevlisi doktorların ise %74,9’u “çok ağır veya ağır” bulduğunu belirtmiştir (İlhan vd., 2009). Başka bir çalışmada Atatürk Üniversitesi Hastanesi acil servisinde bir doktorun günlük olarak 81 ve üzeri hasta muayene ettiği ve ayda 6-10 arası nöbet tuttuğu görülmüştür (Delice, 2016). Benzer çalışma koşullarının diğer hastanelerde yaşandığı bilinmektedir.</w:t>
      </w:r>
      <w:r w:rsidRPr="002D4B49">
        <w:rPr>
          <w:szCs w:val="22"/>
        </w:rPr>
        <w:t xml:space="preserve"> </w:t>
      </w:r>
      <w:r w:rsidR="00C7200F">
        <w:rPr>
          <w:szCs w:val="22"/>
        </w:rPr>
        <w:t xml:space="preserve">Bu zor koşullara ek olarak </w:t>
      </w:r>
      <w:r w:rsidR="00476171" w:rsidRPr="0030481B">
        <w:rPr>
          <w:color w:val="FF0000"/>
          <w:szCs w:val="22"/>
        </w:rPr>
        <w:t>Çin’in Wuhan kentinden başlayarak Türkiye’ye ulaşan ve pandemiye dönüşen Corona virüsü, sağlık çalışanlarını</w:t>
      </w:r>
      <w:r w:rsidR="00C7200F">
        <w:rPr>
          <w:color w:val="FF0000"/>
          <w:szCs w:val="22"/>
        </w:rPr>
        <w:t>n çalışma şartlarını daha da zorlaştırmıştır</w:t>
      </w:r>
      <w:r w:rsidR="00476171" w:rsidRPr="0030481B">
        <w:rPr>
          <w:color w:val="FF0000"/>
          <w:szCs w:val="22"/>
        </w:rPr>
        <w:t xml:space="preserve">. </w:t>
      </w:r>
      <w:r w:rsidR="00955E0C">
        <w:rPr>
          <w:color w:val="FF0000"/>
          <w:szCs w:val="22"/>
        </w:rPr>
        <w:t xml:space="preserve">Özellikle hastalar ile daha fazla temasta olan doktorlar </w:t>
      </w:r>
      <w:r w:rsidR="00476171" w:rsidRPr="0030481B">
        <w:rPr>
          <w:color w:val="FF0000"/>
          <w:szCs w:val="22"/>
        </w:rPr>
        <w:t>en büyük risk grubunu oluşturmakta</w:t>
      </w:r>
      <w:r w:rsidR="00587D78">
        <w:rPr>
          <w:color w:val="FF0000"/>
          <w:szCs w:val="22"/>
        </w:rPr>
        <w:t xml:space="preserve"> bunun sonucu kendilerini diğer sosyal çevrelerinden izole etmektedirler</w:t>
      </w:r>
      <w:r w:rsidR="00476171" w:rsidRPr="0030481B">
        <w:rPr>
          <w:color w:val="FF0000"/>
          <w:szCs w:val="22"/>
        </w:rPr>
        <w:t>.</w:t>
      </w:r>
      <w:r w:rsidR="00E746B3" w:rsidRPr="0030481B">
        <w:rPr>
          <w:color w:val="FF0000"/>
          <w:szCs w:val="22"/>
        </w:rPr>
        <w:t xml:space="preserve"> </w:t>
      </w:r>
      <w:r w:rsidR="008E45B4">
        <w:rPr>
          <w:color w:val="FF0000"/>
          <w:szCs w:val="22"/>
        </w:rPr>
        <w:t>Bu izolasyon, y</w:t>
      </w:r>
      <w:r w:rsidRPr="005B523E">
        <w:rPr>
          <w:szCs w:val="22"/>
        </w:rPr>
        <w:t>oğun çalışma temposu ve toplumsal rolleri gereği doktorlar yaşam akışının diğer insanlar için sağladığı olağan duygusal sosyal desteğin dışında yaşamakta ve yalnızlık duygus</w:t>
      </w:r>
      <w:r w:rsidR="00E97298">
        <w:rPr>
          <w:szCs w:val="22"/>
        </w:rPr>
        <w:t>u yaşamaktadırlar</w:t>
      </w:r>
      <w:r w:rsidRPr="005B523E">
        <w:rPr>
          <w:szCs w:val="22"/>
        </w:rPr>
        <w:t xml:space="preserve"> </w:t>
      </w:r>
      <w:r w:rsidRPr="005B523E">
        <w:rPr>
          <w:szCs w:val="22"/>
        </w:rPr>
        <w:fldChar w:fldCharType="begin"/>
      </w:r>
      <w:r w:rsidR="00D53BB5">
        <w:rPr>
          <w:szCs w:val="22"/>
        </w:rPr>
        <w:instrText xml:space="preserve"> ADDIN ZOTERO_ITEM CSL_CITATION {"citationID":"fsAoWQJ1","properties":{"formattedCitation":"(Wright, 2012)","plainCitation":"(Wright, 2012)","noteIndex":0},"citationItems":[{"id":2728,"uris":["http://zotero.org/users/4583736/items/7G84LZ54"],"uri":["http://zotero.org/users/4583736/items/7G84LZ54"],"itemData":{"id":2728,"type":"article-journal","container-title":"The Journal of Psychology","DOI":"10/dqz656","ISSN":"0022-3980, 1940-1019","issue":"1-2","journalAbbreviation":"The Journal of Psychology","language":"en","note":"00032","page":"47-60","source":"DOI.org (Crossref)","title":"Is It Lonely at the Top? An Empirical Study of Managers’ and Nonmanagers’ Loneliness in Organizations","title-short":"Is It Lonely at the Top?","volume":"146","author":[{"family":"Wright","given":"Sarah"}],"issued":{"date-parts":[["2012",1]]}}}],"schema":"https://github.com/citation-style-language/schema/raw/master/csl-citation.json"} </w:instrText>
      </w:r>
      <w:r w:rsidRPr="005B523E">
        <w:rPr>
          <w:szCs w:val="22"/>
        </w:rPr>
        <w:fldChar w:fldCharType="separate"/>
      </w:r>
      <w:r w:rsidRPr="005B523E">
        <w:rPr>
          <w:szCs w:val="22"/>
        </w:rPr>
        <w:t>(Wright, 2012)</w:t>
      </w:r>
      <w:r w:rsidRPr="005B523E">
        <w:rPr>
          <w:szCs w:val="22"/>
        </w:rPr>
        <w:fldChar w:fldCharType="end"/>
      </w:r>
      <w:r w:rsidRPr="005B523E">
        <w:rPr>
          <w:szCs w:val="22"/>
        </w:rPr>
        <w:t>. İş yeri düzeni özellikle Türkiye’de yoğun çalışan doktorların günlük faaliyetleri içerisindeki duygularını etkilemekte ve yönetim alanındaki araştırmacılara yeni çalışmalar için fırsatlar sunmaktadır. Daha önce yapılan çalışmalarda intörn doktorların %40,</w:t>
      </w:r>
      <w:r w:rsidR="002D4B49" w:rsidRPr="005B523E">
        <w:rPr>
          <w:szCs w:val="22"/>
        </w:rPr>
        <w:t>8’inin, araştırma</w:t>
      </w:r>
      <w:r w:rsidRPr="005B523E">
        <w:rPr>
          <w:szCs w:val="22"/>
        </w:rPr>
        <w:t xml:space="preserve"> görevlisi doktorların ise %30,8’inin fiziki koşullarından memnun olmadığı tespit edilmiştir (İlhan vd., 2009).</w:t>
      </w:r>
    </w:p>
    <w:p w14:paraId="05D54F70" w14:textId="73170D1C" w:rsidR="00ED6B60" w:rsidRDefault="002D756D" w:rsidP="00ED6B60">
      <w:pPr>
        <w:tabs>
          <w:tab w:val="left" w:pos="7088"/>
        </w:tabs>
        <w:spacing w:line="288" w:lineRule="auto"/>
        <w:ind w:firstLine="709"/>
        <w:rPr>
          <w:szCs w:val="22"/>
        </w:rPr>
      </w:pPr>
      <w:r w:rsidRPr="005B523E">
        <w:rPr>
          <w:szCs w:val="22"/>
        </w:rPr>
        <w:t>İş yeri düzeni ile ilgili araştırmalar parçacıl ve bütüncül yaklaşımlar olarak iki grupta ele alınmaktadır. Parçacıl yaklaşımlar, açık, kapalı ya da karma düzenli ofislerde çalışanın iş verimi ve psikolojisi gibi değişkenlerinin hangi mekânsal değişkenler ile ilişkilendiğini araştırmaktadır. Araştırmalarda çalışanların konforlarının geliştirilmesi hedeflenmektedir. Bütüncül yaklaşımlar çalışma alanlarının tüm performanslarını bir arada ele almaya ve ölçmeye yönelik çalışmalardır. Çalışmalarda hedef, çalışan memnuniyetini ölçerek mekânsal koşulların geliştirilmesidir (İnce ve Dinç,</w:t>
      </w:r>
      <w:r w:rsidR="00A572C9">
        <w:rPr>
          <w:szCs w:val="22"/>
        </w:rPr>
        <w:t xml:space="preserve"> 2008). Khazanchi vd,</w:t>
      </w:r>
      <w:r w:rsidRPr="005B523E">
        <w:rPr>
          <w:szCs w:val="22"/>
        </w:rPr>
        <w:t xml:space="preserve"> (2018) mekânsal boyutların, işyeri ilişkilerini aktif olarak etkilediğini </w:t>
      </w:r>
      <w:r w:rsidRPr="005B523E">
        <w:rPr>
          <w:szCs w:val="22"/>
        </w:rPr>
        <w:lastRenderedPageBreak/>
        <w:t>önererek, bu boyutların fiziksel yakınlık, çalışma alanı tahsisi, mahremiyet ve kalabalık (aşırı sosyal uyarı) olarak sınıflanabileceğini teorik olarak tespit etmişlerdir. Çalışmada söz konusu teorik boyutlar uygulamalı olarak incelenerek yönetim ve organizasyon alanı çalışmalarında kullanılabilecek bir ölçek haline getirilmiş ve geçerlilik güvenilirlik analizleri yapılmıştır.</w:t>
      </w:r>
    </w:p>
    <w:p w14:paraId="21D5485B" w14:textId="2848A456" w:rsidR="002D756D" w:rsidRPr="005B523E" w:rsidRDefault="002D756D" w:rsidP="00ED6B60">
      <w:pPr>
        <w:tabs>
          <w:tab w:val="left" w:pos="7088"/>
        </w:tabs>
        <w:spacing w:line="288" w:lineRule="auto"/>
        <w:ind w:firstLine="709"/>
        <w:rPr>
          <w:szCs w:val="22"/>
        </w:rPr>
      </w:pPr>
      <w:r w:rsidRPr="005B523E">
        <w:rPr>
          <w:szCs w:val="22"/>
        </w:rPr>
        <w:t>Mevcut araştırmada, iş yaşamında yalnızlık kavramının iş yeri düzeni ile ilişkisine odaklanılmıştır.  İş yaşamında yalnızlık,  çalışanın kendi iş yeri koşullarını yorumlamasını ve çalışanın arzu ettiği ile gerçekte olanın uyuşmazlığını temsil eden bir kavramdır. Yalnızlık ve işyeri düzeni ilişkisinin özellikle doktor çalışanlar örnekleminde incelenmesinin yazına katkı sağlayacağı, çalışmada elde edilecek sonuçlar doğrultusunda doktorların çalışma mekânlarında yapılacak iyileştirmelere dayanak sağlayacağı değerlendirilmektedir.</w:t>
      </w:r>
    </w:p>
    <w:p w14:paraId="21D5485C" w14:textId="1386B3FF" w:rsidR="00B4418D" w:rsidRPr="005B523E" w:rsidRDefault="00D158A3" w:rsidP="00DB5595">
      <w:pPr>
        <w:pStyle w:val="Title"/>
        <w:spacing w:line="288" w:lineRule="auto"/>
        <w:ind w:right="141"/>
        <w:jc w:val="center"/>
        <w:rPr>
          <w:sz w:val="22"/>
          <w:szCs w:val="22"/>
          <w:lang w:val="tr-TR"/>
        </w:rPr>
      </w:pPr>
      <w:r>
        <w:rPr>
          <w:sz w:val="22"/>
          <w:szCs w:val="22"/>
          <w:lang w:val="tr-TR"/>
        </w:rPr>
        <w:t>1</w:t>
      </w:r>
      <w:r w:rsidR="00B4418D" w:rsidRPr="005B523E">
        <w:rPr>
          <w:sz w:val="22"/>
          <w:szCs w:val="22"/>
        </w:rPr>
        <w:t xml:space="preserve">. </w:t>
      </w:r>
      <w:r w:rsidR="00A42432" w:rsidRPr="005B523E">
        <w:rPr>
          <w:sz w:val="22"/>
          <w:szCs w:val="22"/>
          <w:lang w:val="tr-TR"/>
        </w:rPr>
        <w:t>Kavramsal Çerçeve</w:t>
      </w:r>
    </w:p>
    <w:p w14:paraId="21D5485D" w14:textId="2A8BC45E" w:rsidR="000860FE" w:rsidRPr="005B523E" w:rsidRDefault="000B1CD7" w:rsidP="000944A0">
      <w:pPr>
        <w:pStyle w:val="03-BaslikD2"/>
        <w:spacing w:line="288" w:lineRule="auto"/>
        <w:ind w:right="141" w:firstLine="0"/>
        <w:rPr>
          <w:iCs/>
          <w:szCs w:val="22"/>
        </w:rPr>
      </w:pPr>
      <w:r>
        <w:rPr>
          <w:rStyle w:val="SubtleEmphasis"/>
          <w:b/>
          <w:szCs w:val="22"/>
        </w:rPr>
        <w:t>a</w:t>
      </w:r>
      <w:r w:rsidR="000860FE" w:rsidRPr="005B523E">
        <w:rPr>
          <w:rStyle w:val="SubtleEmphasis"/>
          <w:b/>
          <w:szCs w:val="22"/>
        </w:rPr>
        <w:t>. İş Yeri Düzeni</w:t>
      </w:r>
    </w:p>
    <w:p w14:paraId="21D5485E" w14:textId="0D8B58B8" w:rsidR="000860FE" w:rsidRPr="005B523E" w:rsidRDefault="000860FE" w:rsidP="00ED6B60">
      <w:pPr>
        <w:spacing w:line="288" w:lineRule="auto"/>
        <w:ind w:firstLine="709"/>
        <w:rPr>
          <w:szCs w:val="22"/>
        </w:rPr>
      </w:pPr>
      <w:r w:rsidRPr="005B523E">
        <w:rPr>
          <w:szCs w:val="22"/>
        </w:rPr>
        <w:t>Günümüzde çalışanlar yaşantılarının büyük bir bölümünü iş yerlerinde geçirmektedirler. İş yerindeki düzen çalışanların işleri ve iş arkadaşlarına karşı tutumlarına etki etmektedir. Bu yüzden çalışma ortamlarının ve koşullarının çalışanlara uygun, işlerini rahatlıkla yapabileceği şekilde düzenlenmiş olması gerekmektedir.</w:t>
      </w:r>
    </w:p>
    <w:p w14:paraId="21D5485F" w14:textId="419308D3" w:rsidR="000860FE" w:rsidRPr="005B523E" w:rsidRDefault="000860FE" w:rsidP="00ED6B60">
      <w:pPr>
        <w:spacing w:line="288" w:lineRule="auto"/>
        <w:ind w:firstLine="709"/>
        <w:rPr>
          <w:szCs w:val="22"/>
        </w:rPr>
      </w:pPr>
      <w:r w:rsidRPr="005B523E">
        <w:rPr>
          <w:szCs w:val="22"/>
        </w:rPr>
        <w:t>Kullanıcıların ofis sistemi içindeki ihtiyaçları fiziksel ihtiyaçlar ve psikolojik ihtiyaçlar olmak üzere iki ana başlık altında toplanabilmektedir. Fiziksel ihtiyaçlar, ofis sistemindeki eylemlerini gerçekleştirirken içinde bulunulan çevrenin sahip olması gereken fiziksel koşullardır. Çevrenin olumsuz fiziksel koşullarına karşı korunması ve konfor içinde eylemleri gerçekleştirerek yaşamını sürdürmesine yönelik, boyutsal, ısısal, işitsel ve görsel ihtiyaçlardır. Psikolojik ihtiyaçlar, mahremiyet, kişisel alan ve moral ihtiyaçları olarak sınıflanmaktadır (Kaya, 2007). İş memnuniyeti, çalışanın fiziksel ve sosyal şartlarla birlikte, görevine olan duygusal tepkisidir ve psikolojik olarak talep ve beklentilerinin karşılanma derecesini işaret eder (Bozkurt ve Bozkurt, 2008).</w:t>
      </w:r>
    </w:p>
    <w:p w14:paraId="21D54860" w14:textId="45BD04AB" w:rsidR="000860FE" w:rsidRPr="005B523E" w:rsidRDefault="000860FE" w:rsidP="00ED6B60">
      <w:pPr>
        <w:spacing w:line="288" w:lineRule="auto"/>
        <w:ind w:firstLine="709"/>
        <w:rPr>
          <w:szCs w:val="22"/>
        </w:rPr>
      </w:pPr>
      <w:r w:rsidRPr="005B523E">
        <w:rPr>
          <w:szCs w:val="22"/>
        </w:rPr>
        <w:t>Açık plan (bölmesiz) ofisler, ekonomik ve organizasyonel nedenlerden dolayı günümüzde tercih edilen en popüler ofis türlerinden biridir. Açık plan ofisler genellikle ekranlar veya bölücü panellerle ayrılabilen iş istasyonlarından oluşur. Günümüzde çalışan başına gerekli alan az olması, çalışma alanın düzeninin kolayca değiştirilmesi gibi başlıca ekonomik nedenlerin yanı sıra genişlik, ferahlık verici modern mimari tasarım, gelişmiş iletişim ve ilişkiler, daha iyi bilgi akışı, daha fazla iş katılımı ve ortak alanlara daha kısa mesafeler sağladığı için açık plan ofisler tercih edilmektedir (Kitapçı, 2018). Açık plan ofis düzeninin iş arkadaşları arasında iletişimi ve etkileşimi kolaylaştırdığı, iş yeri memnuniyetini ve ekip çalışması etkinliğini arttırdığı varsayılır. Öte yandan, açık plan düzenlerinin kontrol edilemeyen gürültü ve mahremiyet kaybı nedeniyle daha rahatsız edici olduğu kabul edilmektedir. Kapalı özel ofisler, özellikle akustik, mahremiyet ve proksemik konularında açık plan ofislerden daha iyi performans göstermektedir (Kim ve Dear, 2013).</w:t>
      </w:r>
    </w:p>
    <w:p w14:paraId="21D54861" w14:textId="4B73B664" w:rsidR="000860FE" w:rsidRPr="005B523E" w:rsidRDefault="000860FE" w:rsidP="00ED6B60">
      <w:pPr>
        <w:spacing w:line="288" w:lineRule="auto"/>
        <w:ind w:firstLine="709"/>
        <w:rPr>
          <w:szCs w:val="22"/>
        </w:rPr>
      </w:pPr>
      <w:r w:rsidRPr="005B523E">
        <w:rPr>
          <w:szCs w:val="22"/>
        </w:rPr>
        <w:t xml:space="preserve">İş yeri düzenlerinin fiziksel ve psikolojik ihtiyaçları doğrultusunda düzenlenmesi, çalışanların iş yeri davranışlarını doğrudan etkilemektedir. Bu bağlamda Khazanchi ve arkadaşları (2018) tarafından örgütsel davranış fenomenlerinin etkileşimi bağlamında, fiziksel yakınlık, çalışma alanı tahsisi, mahremiyet ve kalabalık (aşırı sosyal uyarı) olmak üzere dört faktörlü iş yeri düzeni kavramının teorik olarak çalışma alanlarındaki fiziksel ve psikolojik ihtiyaçları kapsayan şemsiye bir kavram olduğu değerlendirilmiştir. Söz konusu teorik kavramın bir ölçek olarak </w:t>
      </w:r>
      <w:r w:rsidRPr="005B523E">
        <w:rPr>
          <w:szCs w:val="22"/>
        </w:rPr>
        <w:lastRenderedPageBreak/>
        <w:t xml:space="preserve">geliştirilmesi ile iş yeri düzeninin çalışanların işyeri ilişkilerini anlamamıza yardımcı olacağı ve yazına katkı sağlayacağı görülmüştür. </w:t>
      </w:r>
    </w:p>
    <w:p w14:paraId="21D54862" w14:textId="4E84FA9B" w:rsidR="000860FE" w:rsidRPr="000944A0" w:rsidRDefault="000B1CD7" w:rsidP="000944A0">
      <w:pPr>
        <w:tabs>
          <w:tab w:val="left" w:pos="426"/>
        </w:tabs>
        <w:spacing w:line="288" w:lineRule="auto"/>
        <w:ind w:left="1060" w:hanging="357"/>
        <w:rPr>
          <w:b/>
        </w:rPr>
      </w:pPr>
      <w:r w:rsidRPr="000944A0">
        <w:rPr>
          <w:b/>
          <w:iCs/>
        </w:rPr>
        <w:t>(1)</w:t>
      </w:r>
      <w:r w:rsidR="000A79D6" w:rsidRPr="000944A0">
        <w:rPr>
          <w:b/>
          <w:iCs/>
        </w:rPr>
        <w:t xml:space="preserve"> Fiziksel Yakınlık</w:t>
      </w:r>
    </w:p>
    <w:p w14:paraId="21D54863" w14:textId="77777777" w:rsidR="000860FE" w:rsidRPr="005B523E" w:rsidRDefault="000A79D6" w:rsidP="00813444">
      <w:pPr>
        <w:spacing w:line="288" w:lineRule="auto"/>
        <w:rPr>
          <w:szCs w:val="22"/>
        </w:rPr>
      </w:pPr>
      <w:r w:rsidRPr="005B523E">
        <w:rPr>
          <w:szCs w:val="22"/>
        </w:rPr>
        <w:tab/>
      </w:r>
      <w:r w:rsidR="000860FE" w:rsidRPr="005B523E">
        <w:rPr>
          <w:szCs w:val="22"/>
        </w:rPr>
        <w:t>Çalışma alanı yapılandırılmasında yakınlık, iki kişi arasındaki fiziksel mesafedeki bir artış veya bir azalma olarak tanımlanmaktadır (Seabury, 1971). Örneğin açık büro tiplerinde masa tipi değişimi, oturma düzeni planlamaları gibi düzenlemeler ile fiziksel yakınlık azaltılıp çoğaltılabilmektedir.</w:t>
      </w:r>
    </w:p>
    <w:p w14:paraId="21D54864" w14:textId="33F6F81D" w:rsidR="000A79D6" w:rsidRPr="000944A0" w:rsidRDefault="000B1CD7" w:rsidP="000944A0">
      <w:pPr>
        <w:tabs>
          <w:tab w:val="left" w:pos="426"/>
        </w:tabs>
        <w:spacing w:line="288" w:lineRule="auto"/>
        <w:ind w:left="1060" w:hanging="357"/>
        <w:rPr>
          <w:b/>
          <w:iCs/>
        </w:rPr>
      </w:pPr>
      <w:r w:rsidRPr="000944A0">
        <w:rPr>
          <w:b/>
          <w:iCs/>
        </w:rPr>
        <w:t>(</w:t>
      </w:r>
      <w:r w:rsidR="00D01924" w:rsidRPr="000944A0">
        <w:rPr>
          <w:b/>
          <w:iCs/>
        </w:rPr>
        <w:t>2</w:t>
      </w:r>
      <w:r w:rsidRPr="000944A0">
        <w:rPr>
          <w:b/>
          <w:iCs/>
        </w:rPr>
        <w:t>)</w:t>
      </w:r>
      <w:r w:rsidR="000A79D6" w:rsidRPr="000944A0">
        <w:rPr>
          <w:b/>
          <w:iCs/>
        </w:rPr>
        <w:t xml:space="preserve"> </w:t>
      </w:r>
      <w:r w:rsidR="000860FE" w:rsidRPr="000944A0">
        <w:rPr>
          <w:b/>
          <w:iCs/>
        </w:rPr>
        <w:t>Çalışma Alanı Tahsisi</w:t>
      </w:r>
    </w:p>
    <w:p w14:paraId="21D54865" w14:textId="77777777" w:rsidR="000860FE" w:rsidRPr="005B523E" w:rsidRDefault="000A79D6" w:rsidP="00813444">
      <w:pPr>
        <w:spacing w:line="288" w:lineRule="auto"/>
        <w:rPr>
          <w:szCs w:val="22"/>
        </w:rPr>
      </w:pPr>
      <w:r w:rsidRPr="005B523E">
        <w:rPr>
          <w:szCs w:val="22"/>
        </w:rPr>
        <w:tab/>
      </w:r>
      <w:r w:rsidR="000860FE" w:rsidRPr="005B523E">
        <w:rPr>
          <w:szCs w:val="22"/>
        </w:rPr>
        <w:t>Yeni bilgi teknolojileri, değişen iş gücü demografisi, artan müşteri beklentileri, uluslararası şirketler ve maliyet baskıları, geleneksel görüşleri değiştirmekte ve yeni bir trend olarak çalışma alanı tahsis edilmemiş esnek işyerinde mobil çalışanları ön plana çıkarmaktadır (Brown, 2009). Mobil çalışanlar artık belli bir süre için bir masaya bağlanmadan işlerini yapabilmektedir. Gelişen teknoloji çalışanların esnek bir şekilde çalışmalarına ve ihtiyaç duydukları her yerde çalışarak çalışma hayatı seçimlerini iyileştirmelerine izin vermektedir (Venezia ve Allee, 2007). İşler taşınılabilir hale geldiğinden çalışana tahsis edilmiş iş yeri ihtiyacı giderek azalmakta, raporlarını yazabilecekleri, iş ile ilgili konularını diğer çalışanlar ile görüşebilecekleri, beraber kahve içebilecekleri ve toplantı yapabilecekleri ortak alanlara olan ihtiyacı artırmaktadır (Donahue, 1998).</w:t>
      </w:r>
    </w:p>
    <w:p w14:paraId="21D54866" w14:textId="084E4118" w:rsidR="000860FE" w:rsidRPr="000944A0" w:rsidRDefault="000B1CD7" w:rsidP="000944A0">
      <w:pPr>
        <w:tabs>
          <w:tab w:val="left" w:pos="426"/>
        </w:tabs>
        <w:spacing w:line="288" w:lineRule="auto"/>
        <w:ind w:left="1060" w:hanging="357"/>
        <w:rPr>
          <w:b/>
          <w:iCs/>
        </w:rPr>
      </w:pPr>
      <w:r w:rsidRPr="000944A0">
        <w:rPr>
          <w:b/>
          <w:iCs/>
        </w:rPr>
        <w:t>(</w:t>
      </w:r>
      <w:r w:rsidR="000A79D6" w:rsidRPr="000944A0">
        <w:rPr>
          <w:b/>
          <w:iCs/>
        </w:rPr>
        <w:t>3</w:t>
      </w:r>
      <w:r w:rsidRPr="000944A0">
        <w:rPr>
          <w:b/>
          <w:iCs/>
        </w:rPr>
        <w:t>)</w:t>
      </w:r>
      <w:r w:rsidR="000860FE" w:rsidRPr="000944A0">
        <w:rPr>
          <w:b/>
          <w:iCs/>
        </w:rPr>
        <w:t xml:space="preserve"> Mahremiyet</w:t>
      </w:r>
    </w:p>
    <w:p w14:paraId="21D54867" w14:textId="77777777" w:rsidR="000860FE" w:rsidRPr="005B523E" w:rsidRDefault="000A79D6" w:rsidP="00813444">
      <w:pPr>
        <w:spacing w:line="288" w:lineRule="auto"/>
        <w:rPr>
          <w:szCs w:val="22"/>
        </w:rPr>
      </w:pPr>
      <w:r w:rsidRPr="005B523E">
        <w:rPr>
          <w:szCs w:val="22"/>
        </w:rPr>
        <w:tab/>
      </w:r>
      <w:r w:rsidR="000860FE" w:rsidRPr="005B523E">
        <w:rPr>
          <w:szCs w:val="22"/>
        </w:rPr>
        <w:t>Mahremiyet çalışanların başkaları tarafından kendilerine erişim konusunda arzulanan bir kontrol seviyesi kazanmasıdır. İş ortamı birçok yönden, çalışanların kendilerini başkalarına sunmalarını gerektirir, ancak örgütsel yaşamdaki belirli mekanizmaların, çalışanların başkalarının sahip oldukları erişim miktarını düzenlemelerine yardımcı olması beklenir (Laurence, 2013). Genel olarak, mimari açıdan tenha olan ofislerde çalışanların en yüksek mahremiyet seviyelerini yaşamaları beklenmektedir. Bu tür mimari çalışanların dikkat dağıtıcı gürültüye karşı korunmasına ve başkalarının kontrolsüz görsel maruziyetini azaltmaya yardımcı olur (Robson, 2008). Sosyal psikoloji tarafından duygusal olarak bağlı olunan, insan bedeni etrafındaki, insanların kendi alanları olduğunu hissedecekleri “kişisel mesafe” iş yeri mahremiyeti ile ilişkilendirilebilir. Kişisel mesafe sabun köpüğü ve salyangoz kabuğu metaformları ile tanımlanmıştır. Kişisel mesafe boyutları sabit olmayıp, içsel duruma, yaşa, kültüre ve içeriğe göre değişmektedir (Sommer ve Vanvitelli, 2017).</w:t>
      </w:r>
    </w:p>
    <w:p w14:paraId="21D54868" w14:textId="274AF975" w:rsidR="000A79D6" w:rsidRPr="000944A0" w:rsidRDefault="000B1CD7" w:rsidP="000944A0">
      <w:pPr>
        <w:tabs>
          <w:tab w:val="left" w:pos="426"/>
        </w:tabs>
        <w:spacing w:line="288" w:lineRule="auto"/>
        <w:ind w:left="1060" w:hanging="357"/>
        <w:rPr>
          <w:b/>
          <w:iCs/>
        </w:rPr>
      </w:pPr>
      <w:r w:rsidRPr="000944A0">
        <w:rPr>
          <w:b/>
          <w:iCs/>
        </w:rPr>
        <w:t>(</w:t>
      </w:r>
      <w:r w:rsidR="000A79D6" w:rsidRPr="000944A0">
        <w:rPr>
          <w:b/>
          <w:iCs/>
        </w:rPr>
        <w:t>4</w:t>
      </w:r>
      <w:r w:rsidRPr="000944A0">
        <w:rPr>
          <w:b/>
          <w:iCs/>
        </w:rPr>
        <w:t>)</w:t>
      </w:r>
      <w:r w:rsidR="000860FE" w:rsidRPr="000944A0">
        <w:rPr>
          <w:b/>
          <w:iCs/>
        </w:rPr>
        <w:t xml:space="preserve"> Kalabalık (Aşırı sosyal uyarı)</w:t>
      </w:r>
    </w:p>
    <w:p w14:paraId="21D54869" w14:textId="0EE68CA6" w:rsidR="000860FE" w:rsidRPr="005B523E" w:rsidRDefault="000A79D6" w:rsidP="00813444">
      <w:pPr>
        <w:spacing w:line="288" w:lineRule="auto"/>
        <w:rPr>
          <w:szCs w:val="22"/>
        </w:rPr>
      </w:pPr>
      <w:r w:rsidRPr="005B523E">
        <w:rPr>
          <w:szCs w:val="22"/>
        </w:rPr>
        <w:tab/>
      </w:r>
      <w:r w:rsidR="000860FE" w:rsidRPr="005B523E">
        <w:rPr>
          <w:szCs w:val="22"/>
        </w:rPr>
        <w:t>Tüm insanlar mutlu olmak için çabalar. Mutluluk bireyin özelliklerini tanımasına, kişinin yakın ilişkilerden destekleyici bir ağa sahip olup olmadığına, kişilik yapısının günlük olayları olumlu yorumlamasına, işini severek yapmasına ve bireyin</w:t>
      </w:r>
      <w:r w:rsidR="00735743">
        <w:rPr>
          <w:szCs w:val="22"/>
        </w:rPr>
        <w:t xml:space="preserve"> </w:t>
      </w:r>
      <w:r w:rsidR="000860FE" w:rsidRPr="005B523E">
        <w:rPr>
          <w:szCs w:val="22"/>
        </w:rPr>
        <w:t>sosyal destek, amaç ve gerektiren bir inancı olup olmadığını bağlıdır (Myers ve Diener, 1995). Bu bağlamda iş yerinde kurulacak sosyal ilişkilerin çalışan üzerinde pek çok olumlu etkiler yapacaktır. Açık plan ofisler daha kalabalık çalışan grubunu içerdiğinden hem düşük ticari maliyeti hem de gelişmiş çalışan iletişimi sağlamaktadır (Loewen ve Suedfeld, 1992). Fakat artan kalabalık ve iletişimde çalışan bağlamında artan konsantrasyon zorlukları, görev performansının azalması ve çalışanlar arasında işbirliğinin azalması gibi pek çok olumsuz sonuca neden olmaktadır (örn. Vassie ve Richardson 2017; Jahncke vd., 2011; Shafaghat vd., 2015)</w:t>
      </w:r>
      <w:bookmarkStart w:id="0" w:name="baut0005"/>
      <w:r w:rsidR="000860FE" w:rsidRPr="005B523E">
        <w:rPr>
          <w:szCs w:val="22"/>
        </w:rPr>
        <w:t>.</w:t>
      </w:r>
    </w:p>
    <w:bookmarkEnd w:id="0"/>
    <w:p w14:paraId="21D5486A" w14:textId="41EC3533" w:rsidR="000A79D6" w:rsidRPr="000944A0" w:rsidRDefault="000B1CD7" w:rsidP="000944A0">
      <w:pPr>
        <w:pStyle w:val="03-BaslikD2"/>
        <w:spacing w:line="288" w:lineRule="auto"/>
        <w:ind w:right="141" w:firstLine="0"/>
        <w:rPr>
          <w:rStyle w:val="SubtleEmphasis"/>
          <w:b/>
          <w:szCs w:val="22"/>
        </w:rPr>
      </w:pPr>
      <w:r>
        <w:rPr>
          <w:rStyle w:val="SubtleEmphasis"/>
          <w:b/>
          <w:szCs w:val="22"/>
        </w:rPr>
        <w:lastRenderedPageBreak/>
        <w:t>b</w:t>
      </w:r>
      <w:r w:rsidR="000A79D6" w:rsidRPr="005B523E">
        <w:rPr>
          <w:rStyle w:val="SubtleEmphasis"/>
          <w:b/>
          <w:szCs w:val="22"/>
        </w:rPr>
        <w:t>. İş Yaşamında Yalnızlık</w:t>
      </w:r>
    </w:p>
    <w:p w14:paraId="21D5486B" w14:textId="23E24314" w:rsidR="000A79D6" w:rsidRPr="00C85DA1" w:rsidRDefault="000A79D6" w:rsidP="000944A0">
      <w:pPr>
        <w:spacing w:line="288" w:lineRule="auto"/>
        <w:ind w:firstLine="709"/>
        <w:rPr>
          <w:szCs w:val="22"/>
        </w:rPr>
      </w:pPr>
      <w:r w:rsidRPr="00C85DA1">
        <w:rPr>
          <w:szCs w:val="22"/>
        </w:rPr>
        <w:t xml:space="preserve">İnsan sosyal bir varlıktır ve diğer insanlar ile sosyal etkileşim içine girmek ister. Bireyin sosyal ilişki ağlarının kalitesizliği ve nicelik eksikliğinden kaynaklanan olumsuz bir durumdur </w:t>
      </w:r>
      <w:r w:rsidRPr="00C85DA1">
        <w:rPr>
          <w:szCs w:val="22"/>
        </w:rPr>
        <w:fldChar w:fldCharType="begin"/>
      </w:r>
      <w:r w:rsidR="00D53BB5">
        <w:rPr>
          <w:szCs w:val="22"/>
        </w:rPr>
        <w:instrText xml:space="preserve"> ADDIN ZOTERO_ITEM CSL_CITATION {"citationID":"MScE5JTK","properties":{"formattedCitation":"(Erzen &amp; \\uc0\\u199{}ikrikci, 2018)","plainCitation":"(Erzen &amp; Çikrikci, 2018)","noteIndex":0},"citationItems":[{"id":2742,"uris":["http://zotero.org/users/4583736/items/3EKRKQSS"],"uri":["http://zotero.org/users/4583736/items/3EKRKQSS"],"itemData":{"id":2742,"type":"article-journal","container-title":"International Journal of Social Psychiatry","DOI":"10/gf48jf","ISSN":"0020-7640, 1741-2854","issue":"5","journalAbbreviation":"Int J Soc Psychiatry","language":"en","note":"00008","page":"427-435","source":"DOI.org (Crossref)","title":"The effect of loneliness on depression: A meta-analysis","title-short":"The effect of loneliness on depression","volume":"64","author":[{"family":"Erzen","given":"Evren"},{"family":"Çikrikci","given":"Özkan"}],"issued":{"date-parts":[["2018",8]]}}}],"schema":"https://github.com/citation-style-language/schema/raw/master/csl-citation.json"} </w:instrText>
      </w:r>
      <w:r w:rsidRPr="00C85DA1">
        <w:rPr>
          <w:szCs w:val="22"/>
        </w:rPr>
        <w:fldChar w:fldCharType="separate"/>
      </w:r>
      <w:r w:rsidR="00D53BB5" w:rsidRPr="00D53BB5">
        <w:rPr>
          <w:szCs w:val="24"/>
        </w:rPr>
        <w:t>(Erzen &amp; Çikrikci, 2018)</w:t>
      </w:r>
      <w:r w:rsidRPr="00C85DA1">
        <w:rPr>
          <w:szCs w:val="22"/>
        </w:rPr>
        <w:fldChar w:fldCharType="end"/>
      </w:r>
      <w:r w:rsidRPr="00C85DA1">
        <w:rPr>
          <w:szCs w:val="22"/>
        </w:rPr>
        <w:t xml:space="preserve"> ve çalışanlar üzerinde psikolojik ve fiziksel olarak birçok negatif etkisi bulunmaktadır </w:t>
      </w:r>
      <w:r w:rsidRPr="00C85DA1">
        <w:rPr>
          <w:szCs w:val="22"/>
        </w:rPr>
        <w:fldChar w:fldCharType="begin"/>
      </w:r>
      <w:r w:rsidR="00D53BB5">
        <w:rPr>
          <w:szCs w:val="22"/>
        </w:rPr>
        <w:instrText xml:space="preserve"> ADDIN ZOTERO_ITEM CSL_CITATION {"citationID":"16tJiOMX","properties":{"formattedCitation":"(Cacioppo &amp; Cacioppo, 2018)","plainCitation":"(Cacioppo &amp; Cacioppo, 2018)","noteIndex":0},"citationItems":[{"id":2743,"uris":["http://zotero.org/users/4583736/items/ED7Q55G6"],"uri":["http://zotero.org/users/4583736/items/ED7Q55G6"],"itemData":{"id":2743,"type":"article-journal","container-title":"The Lancet","DOI":"10/gf48jg","ISSN":"01406736","issue":"10119","journalAbbreviation":"The Lancet","language":"en","note":"00027","page":"426","source":"DOI.org (Crossref)","title":"The growing problem of loneliness","volume":"391","author":[{"family":"Cacioppo","given":"John T"},{"family":"Cacioppo","given":"Stephanie"}],"issued":{"date-parts":[["2018",2]]}}}],"schema":"https://github.com/citation-style-language/schema/raw/master/csl-citation.json"} </w:instrText>
      </w:r>
      <w:r w:rsidRPr="00C85DA1">
        <w:rPr>
          <w:szCs w:val="22"/>
        </w:rPr>
        <w:fldChar w:fldCharType="separate"/>
      </w:r>
      <w:r w:rsidR="00D53BB5" w:rsidRPr="00D53BB5">
        <w:t>(Cacioppo &amp; Cacioppo, 2018)</w:t>
      </w:r>
      <w:r w:rsidRPr="00C85DA1">
        <w:rPr>
          <w:szCs w:val="22"/>
        </w:rPr>
        <w:fldChar w:fldCharType="end"/>
      </w:r>
      <w:r w:rsidRPr="00C85DA1">
        <w:rPr>
          <w:szCs w:val="22"/>
        </w:rPr>
        <w:t xml:space="preserve">. Buna karşılık araştırmalar, en az yalnız olan kişilerin güçlü arkadaşlıkları olduğunu, sosyal ağlarında başkalarıyla duygusal olarak bağlandıklarını ve daha geniş bir sosyal gruba yakınlık ve üyelik duygusu yaşadıklarını göstermektedir </w:t>
      </w:r>
      <w:r w:rsidRPr="00C85DA1">
        <w:rPr>
          <w:szCs w:val="22"/>
        </w:rPr>
        <w:fldChar w:fldCharType="begin"/>
      </w:r>
      <w:r w:rsidR="00D53BB5">
        <w:rPr>
          <w:szCs w:val="22"/>
        </w:rPr>
        <w:instrText xml:space="preserve"> ADDIN ZOTERO_ITEM CSL_CITATION {"citationID":"o6FH8xN2","properties":{"formattedCitation":"(McWhirter, 1990)","plainCitation":"(McWhirter, 1990)","noteIndex":0},"citationItems":[{"id":2729,"uris":["http://zotero.org/users/4583736/items/YK3C2A6A"],"uri":["http://zotero.org/users/4583736/items/YK3C2A6A"],"itemData":{"id":2729,"type":"article-journal","container-title":"Journal of Counseling &amp; Development","DOI":"10/fzkgz5","issue":"4","note":"00348","page":"417–422","title":"Loneliness: A review of current literature, with implications for counseling and research","volume":"68","author":[{"family":"McWhirter","given":"Benedict T"}],"issued":{"date-parts":[["1990"]]}}}],"schema":"https://github.com/citation-style-language/schema/raw/master/csl-citation.json"} </w:instrText>
      </w:r>
      <w:r w:rsidRPr="00C85DA1">
        <w:rPr>
          <w:szCs w:val="22"/>
        </w:rPr>
        <w:fldChar w:fldCharType="separate"/>
      </w:r>
      <w:r w:rsidRPr="00C85DA1">
        <w:rPr>
          <w:szCs w:val="22"/>
        </w:rPr>
        <w:t>(McWhirter, 1990)</w:t>
      </w:r>
      <w:r w:rsidRPr="00C85DA1">
        <w:rPr>
          <w:szCs w:val="22"/>
        </w:rPr>
        <w:fldChar w:fldCharType="end"/>
      </w:r>
      <w:r w:rsidRPr="00C85DA1">
        <w:rPr>
          <w:szCs w:val="22"/>
        </w:rPr>
        <w:t>.</w:t>
      </w:r>
    </w:p>
    <w:p w14:paraId="21D5486C" w14:textId="568084A8" w:rsidR="000A79D6" w:rsidRPr="00C85DA1" w:rsidRDefault="000A79D6" w:rsidP="000944A0">
      <w:pPr>
        <w:spacing w:line="288" w:lineRule="auto"/>
        <w:ind w:firstLine="709"/>
        <w:rPr>
          <w:szCs w:val="22"/>
        </w:rPr>
      </w:pPr>
      <w:r w:rsidRPr="00C85DA1">
        <w:rPr>
          <w:szCs w:val="22"/>
        </w:rPr>
        <w:t xml:space="preserve">Yalnızlık duygusu; kişiler arası ilişkilerin sosyal ihtiyaçları karşılamadığı, kişisel ihtiyaçları doyurmayı başaramadığı ve sosyal ödüllerin azaldığı durumlarda ortaya çıkar </w:t>
      </w:r>
      <w:r w:rsidRPr="00C85DA1">
        <w:rPr>
          <w:szCs w:val="22"/>
        </w:rPr>
        <w:fldChar w:fldCharType="begin"/>
      </w:r>
      <w:r w:rsidR="00D53BB5">
        <w:rPr>
          <w:szCs w:val="22"/>
        </w:rPr>
        <w:instrText xml:space="preserve"> ADDIN ZOTERO_ITEM CSL_CITATION {"citationID":"jKV6loYp","properties":{"formattedCitation":"(Mund &amp; Neyer, 2019)","plainCitation":"(Mund &amp; Neyer, 2019)","noteIndex":0},"citationItems":[{"id":2745,"uris":["http://zotero.org/users/4583736/items/4ZRK8ERN"],"uri":["http://zotero.org/users/4583736/items/4ZRK8ERN"],"itemData":{"id":2745,"type":"article-journal","container-title":"International Journal of Behavioral Development","DOI":"10/gf48js","ISSN":"0165-0254, 1464-0651","issue":"2","journalAbbreviation":"International Journal of Behavioral Development","language":"en","note":"00001","page":"136-146","source":"DOI.org (Crossref)","title":"Loneliness effects on personality","volume":"43","author":[{"family":"Mund","given":"Marcus"},{"family":"Neyer","given":"Franz J."}],"issued":{"date-parts":[["2019",3]]}}}],"schema":"https://github.com/citation-style-language/schema/raw/master/csl-citation.json"} </w:instrText>
      </w:r>
      <w:r w:rsidRPr="00C85DA1">
        <w:rPr>
          <w:szCs w:val="22"/>
        </w:rPr>
        <w:fldChar w:fldCharType="separate"/>
      </w:r>
      <w:r w:rsidR="00D53BB5" w:rsidRPr="00D53BB5">
        <w:t>(Mund &amp; Neyer, 2019)</w:t>
      </w:r>
      <w:r w:rsidRPr="00C85DA1">
        <w:rPr>
          <w:szCs w:val="22"/>
        </w:rPr>
        <w:fldChar w:fldCharType="end"/>
      </w:r>
      <w:r w:rsidRPr="00C85DA1">
        <w:rPr>
          <w:szCs w:val="22"/>
        </w:rPr>
        <w:t xml:space="preserve">;  Oğuz </w:t>
      </w:r>
      <w:r w:rsidR="0026696E" w:rsidRPr="00C85DA1">
        <w:rPr>
          <w:szCs w:val="22"/>
        </w:rPr>
        <w:t>ve</w:t>
      </w:r>
      <w:r w:rsidRPr="00C85DA1">
        <w:rPr>
          <w:szCs w:val="22"/>
        </w:rPr>
        <w:t xml:space="preserve"> Kalkan, 2014). Yalnızlık, arzu edilen sayıdaki veya bir kişinin sosyal ilişkilerinin niteliğindeki eksiklik algısına eşlik eden üzücü bir sosyal tecrit duygusudur. Tanımda vurgulandığı üzere yalnızlık bir algıdır ve birey yalnız bir hayat yaşarken yalnız hissetmeyeceği gibi pek çok sosyal ilişkisi varken</w:t>
      </w:r>
      <w:r w:rsidR="0026696E" w:rsidRPr="00C85DA1">
        <w:rPr>
          <w:szCs w:val="22"/>
        </w:rPr>
        <w:t xml:space="preserve"> yalnızlık hissedebilir (Coyle ve</w:t>
      </w:r>
      <w:r w:rsidRPr="00C85DA1">
        <w:rPr>
          <w:szCs w:val="22"/>
        </w:rPr>
        <w:t xml:space="preserve"> Dugan, 2012).</w:t>
      </w:r>
    </w:p>
    <w:p w14:paraId="21D5486D" w14:textId="1CEBB6CA" w:rsidR="000A79D6" w:rsidRPr="005B523E" w:rsidRDefault="000A79D6" w:rsidP="000944A0">
      <w:pPr>
        <w:spacing w:line="288" w:lineRule="auto"/>
        <w:ind w:firstLine="709"/>
        <w:rPr>
          <w:szCs w:val="22"/>
        </w:rPr>
      </w:pPr>
      <w:r w:rsidRPr="00C85DA1">
        <w:rPr>
          <w:szCs w:val="22"/>
        </w:rPr>
        <w:t xml:space="preserve">Yalnızlık üzerine olan araştırmalar genellikle yalnızlığın sebepleri ve yalnızlıktan kaynaklanan bireylerin davranışsal sonuçları </w:t>
      </w:r>
      <w:r w:rsidRPr="00C85DA1">
        <w:rPr>
          <w:szCs w:val="22"/>
        </w:rPr>
        <w:fldChar w:fldCharType="begin"/>
      </w:r>
      <w:r w:rsidR="00D53BB5">
        <w:rPr>
          <w:szCs w:val="22"/>
        </w:rPr>
        <w:instrText xml:space="preserve"> ADDIN ZOTERO_ITEM CSL_CITATION {"citationID":"Fk8QHDWv","properties":{"formattedCitation":"(Ernst &amp; Cacioppo, 1999; Hays &amp; DiMatteo, 1987)","plainCitation":"(Ernst &amp; Cacioppo, 1999; Hays &amp; DiMatteo, 1987)","noteIndex":0},"citationItems":[{"id":2732,"uris":["http://zotero.org/users/4583736/items/FV88QRDH"],"uri":["http://zotero.org/users/4583736/items/FV88QRDH"],"itemData":{"id":2732,"type":"article-journal","container-title":"Applied and Preventive Psychology","DOI":"10/frmvdc","issue":"1","note":"00451","page":"1–22","title":"Lonely hearts: Psychological perspectives on loneliness","volume":"8","author":[{"family":"Ernst","given":"John M"},{"family":"Cacioppo","given":"John T"}],"issued":{"date-parts":[["1999"]]}}},{"id":2731,"uris":["http://zotero.org/users/4583736/items/7VEK89X9"],"uri":["http://zotero.org/users/4583736/items/7VEK89X9"],"itemData":{"id":2731,"type":"article-journal","container-title":"Journal of personality assessment","DOI":"10/fbv2q3","issue":"1","note":"00363","page":"69–81","title":"A short-form measure of loneliness","volume":"51","author":[{"family":"Hays","given":"Ron D"},{"family":"DiMatteo","given":"M Robin"}],"issued":{"date-parts":[["1987"]]}}}],"schema":"https://github.com/citation-style-language/schema/raw/master/csl-citation.json"} </w:instrText>
      </w:r>
      <w:r w:rsidRPr="00C85DA1">
        <w:rPr>
          <w:szCs w:val="22"/>
        </w:rPr>
        <w:fldChar w:fldCharType="separate"/>
      </w:r>
      <w:r w:rsidR="00D53BB5" w:rsidRPr="00D53BB5">
        <w:t>(Ernst &amp; Cacioppo, 1999; Hays &amp; DiMatteo, 1987)</w:t>
      </w:r>
      <w:r w:rsidRPr="00C85DA1">
        <w:rPr>
          <w:szCs w:val="22"/>
        </w:rPr>
        <w:fldChar w:fldCharType="end"/>
      </w:r>
      <w:r w:rsidRPr="00C85DA1">
        <w:rPr>
          <w:szCs w:val="22"/>
        </w:rPr>
        <w:t xml:space="preserve"> olmak üzere iki grupta toplanmıştır </w:t>
      </w:r>
      <w:r w:rsidRPr="00C85DA1">
        <w:rPr>
          <w:szCs w:val="22"/>
        </w:rPr>
        <w:fldChar w:fldCharType="begin"/>
      </w:r>
      <w:r w:rsidR="00D53BB5">
        <w:rPr>
          <w:szCs w:val="22"/>
        </w:rPr>
        <w:instrText xml:space="preserve"> ADDIN ZOTERO_ITEM CSL_CITATION {"citationID":"Fw2eFvzx","properties":{"formattedCitation":"(Chan &amp; Qiu, 2011)","plainCitation":"(Chan &amp; Qiu, 2011)","noteIndex":0},"citationItems":[{"id":2730,"uris":["http://zotero.org/users/4583736/items/MMVVCSRU"],"uri":["http://zotero.org/users/4583736/items/MMVVCSRU"],"itemData":{"id":2730,"type":"article-journal","container-title":"The International Journal of Human Resource Management","DOI":"10/cwk26g","ISSN":"0958-5192, 1466-4399","issue":"5","journalAbbreviation":"The International Journal of Human Resource Management","language":"en","note":"00054","page":"1109-1127","source":"DOI.org (Crossref)","title":"Loneliness, job satisfaction, and organizational commitment of migrant workers: empirical evidence from China","title-short":"Loneliness, job satisfaction, and organizational commitment of migrant workers","volume":"22","author":[{"family":"Chan","given":"Sow Hup"},{"family":"Qiu","given":"Hua Han"}],"issued":{"date-parts":[["2011",3]]}}}],"schema":"https://github.com/citation-style-language/schema/raw/master/csl-citation.json"} </w:instrText>
      </w:r>
      <w:r w:rsidRPr="00C85DA1">
        <w:rPr>
          <w:szCs w:val="22"/>
        </w:rPr>
        <w:fldChar w:fldCharType="separate"/>
      </w:r>
      <w:r w:rsidRPr="00C85DA1">
        <w:rPr>
          <w:szCs w:val="22"/>
        </w:rPr>
        <w:t>(Chan &amp; Qiu, 2011)</w:t>
      </w:r>
      <w:r w:rsidRPr="00C85DA1">
        <w:rPr>
          <w:szCs w:val="22"/>
        </w:rPr>
        <w:fldChar w:fldCharType="end"/>
      </w:r>
      <w:r w:rsidRPr="00C85DA1">
        <w:rPr>
          <w:szCs w:val="22"/>
        </w:rPr>
        <w:t xml:space="preserve">. Psikolojide yalnızlığın birçok tanımı olmasına rağmen ortak özellikler sosyal dünyadan algılanan eksikliklerden; bireyin yaşadığı öznel bir durum ve temelde üzücü bir deneyimdir </w:t>
      </w:r>
      <w:r w:rsidRPr="00C85DA1">
        <w:rPr>
          <w:szCs w:val="22"/>
        </w:rPr>
        <w:fldChar w:fldCharType="begin"/>
      </w:r>
      <w:r w:rsidR="00D53BB5">
        <w:rPr>
          <w:szCs w:val="22"/>
        </w:rPr>
        <w:instrText xml:space="preserve"> ADDIN ZOTERO_ITEM CSL_CITATION {"citationID":"1iuJ4pE0","properties":{"formattedCitation":"(Chan &amp; Qiu, 2011; Peplau &amp; Perlman, 1982; Weiss, 1987)","plainCitation":"(Chan &amp; Qiu, 2011; Peplau &amp; Perlman, 1982; Weiss, 1987)","noteIndex":0},"citationItems":[{"id":2730,"uris":["http://zotero.org/users/4583736/items/MMVVCSRU"],"uri":["http://zotero.org/users/4583736/items/MMVVCSRU"],"itemData":{"id":2730,"type":"article-journal","container-title":"The International Journal of Human Resource Management","DOI":"10/cwk26g","ISSN":"0958-5192, 1466-4399","issue":"5","journalAbbreviation":"The International Journal of Human Resource Management","language":"en","note":"00054","page":"1109-1127","source":"DOI.org (Crossref)","title":"Loneliness, job satisfaction, and organizational commitment of migrant workers: empirical evidence from China","title-short":"Loneliness, job satisfaction, and organizational commitment of migrant workers","volume":"22","author":[{"family":"Chan","given":"Sow Hup"},{"family":"Qiu","given":"Hua Han"}],"issued":{"date-parts":[["2011",3]]}}},{"id":2736,"uris":["http://zotero.org/users/4583736/items/IDYQAFYW"],"uri":["http://zotero.org/users/4583736/items/IDYQAFYW"],"itemData":{"id":2736,"type":"chapter","call-number":"BF575.L7 L66 1982","collection-title":"Wiley series on personality processes","container-title":"Loneliness: a sourcebook of current theory, research, and therapy","event-place":"New York","ISBN":"978-0-471-08028-2","note":"01202","page":"1-18","publisher":"Wiley","publisher-place":"New York","source":"Library of Congress ISBN","title":"Perspectives on loneliness","editor":[{"family":"Peplau","given":"Letitia Anne"},{"family":"Perlman","given":"Daniel"}],"author":[{"family":"Peplau","given":"L.A."},{"family":"Perlman","given":"D."}],"issued":{"date-parts":[["1982"]]}}},{"id":2739,"uris":["http://zotero.org/users/4583736/items/83V3F5EZ"],"uri":["http://zotero.org/users/4583736/items/83V3F5EZ"],"itemData":{"id":2739,"type":"article-journal","abstract":"Describes the author's experience in research on loneliness and speculates about directions that the field might take in the future. It is argued that insufficient attention is being directed toward the nature of loneliness and its subcategories: loneliness stemming from emotional isolation and loneliness resulting from social isolation or the absence of community. Problems with definitions of loneliness are discussed; they do not seem sufficiently sensitive to loneliness's status as a real phenomenon. The functioning of the attachment system in children and adults also requires further study, as do the modifications that this system (which links infants to parent figures) undergoes during adolescence. The need to define attachment figures is considered, and it is suggested that they are security-providing figures with perceptual and emotional linkages to an individual. Implications for social-psychological and sociobiological/biochemical research programs are examined. (PsycINFO Database Record (c) 2016 APA, all rights reserved)","container-title":"Journal of Social Behavior &amp; Personality","ISSN":"0886-1641(Print)","issue":"2, Pt 2","note":"00304","page":"1-16","title":"Reflections on the present state of loneliness research.","volume":"2","author":[{"family":"Weiss","given":"Robert S."}],"issued":{"date-parts":[["1987"]]}}}],"schema":"https://github.com/citation-style-language/schema/raw/master/csl-citation.json"} </w:instrText>
      </w:r>
      <w:r w:rsidRPr="00C85DA1">
        <w:rPr>
          <w:szCs w:val="22"/>
        </w:rPr>
        <w:fldChar w:fldCharType="separate"/>
      </w:r>
      <w:r w:rsidR="00D53BB5" w:rsidRPr="00D53BB5">
        <w:t>(Chan &amp; Qiu, 2011; Peplau &amp; Perlman, 1982; Weiss, 1987)</w:t>
      </w:r>
      <w:r w:rsidRPr="00C85DA1">
        <w:rPr>
          <w:szCs w:val="22"/>
        </w:rPr>
        <w:fldChar w:fldCharType="end"/>
      </w:r>
      <w:r w:rsidRPr="00C85DA1">
        <w:rPr>
          <w:szCs w:val="22"/>
        </w:rPr>
        <w:t>. Fakat yönetim alanında yalnızlığın sebepleri ve etkileri yeterince ele alınmamıştır</w:t>
      </w:r>
      <w:r w:rsidRPr="005B523E">
        <w:rPr>
          <w:szCs w:val="22"/>
        </w:rPr>
        <w:t xml:space="preserve">.  </w:t>
      </w:r>
    </w:p>
    <w:p w14:paraId="21D5486E" w14:textId="3DD12F1D" w:rsidR="000A79D6" w:rsidRPr="00C85DA1" w:rsidRDefault="000A79D6" w:rsidP="000944A0">
      <w:pPr>
        <w:spacing w:line="288" w:lineRule="auto"/>
        <w:ind w:firstLine="709"/>
        <w:rPr>
          <w:szCs w:val="22"/>
        </w:rPr>
      </w:pPr>
      <w:r w:rsidRPr="005B523E">
        <w:rPr>
          <w:szCs w:val="22"/>
        </w:rPr>
        <w:t xml:space="preserve">İşyeri yaşamında yalnızlık çalışanların fiziksel olarak birbirinden uzak olmasından ziyade, iş yerinde çalışanlar arasında iyi kalitede ilişkilerin algılanmaması nedeniyle ortaya çıkan sıkıntı olarak tanımlanmaktadır (Wright, 2005). Yalnızlık ilişkisel bir yapı olduğundan, yalnız insanların kendileri hakkında ne kadar yalnız hissettiğini değil, aynı zamanda başkalarına karşı nasıl hissettiğini ve nasıl </w:t>
      </w:r>
      <w:r w:rsidRPr="00C85DA1">
        <w:rPr>
          <w:szCs w:val="22"/>
        </w:rPr>
        <w:t>davrandığını ve daha da önemlisi başkalarının kendilerine karşı nasıl hissettiğini ve nasıl</w:t>
      </w:r>
      <w:r w:rsidR="0026696E" w:rsidRPr="00C85DA1">
        <w:rPr>
          <w:szCs w:val="22"/>
        </w:rPr>
        <w:t xml:space="preserve"> davrandığını etkiler (Özçelik ve</w:t>
      </w:r>
      <w:r w:rsidRPr="00C85DA1">
        <w:rPr>
          <w:szCs w:val="22"/>
        </w:rPr>
        <w:t xml:space="preserve"> Barsade, 2018)</w:t>
      </w:r>
      <w:r w:rsidR="0026696E" w:rsidRPr="00C85DA1">
        <w:rPr>
          <w:szCs w:val="22"/>
        </w:rPr>
        <w:t>.</w:t>
      </w:r>
    </w:p>
    <w:p w14:paraId="21D5486F" w14:textId="3ACC77DD" w:rsidR="000A79D6" w:rsidRPr="005B523E" w:rsidRDefault="000A79D6" w:rsidP="000944A0">
      <w:pPr>
        <w:spacing w:line="288" w:lineRule="auto"/>
        <w:ind w:firstLine="709"/>
        <w:rPr>
          <w:szCs w:val="22"/>
        </w:rPr>
      </w:pPr>
      <w:r w:rsidRPr="005B523E">
        <w:rPr>
          <w:szCs w:val="22"/>
        </w:rPr>
        <w:t xml:space="preserve">Çalışanlar iyi bir çalışma ortamını, iş yerinde diğer çalışan insanlara güven duyulan ve zevk alınan, yapılan işle gurur duyulan yer olarak tanımlamaktadır. Günlük hayatlarında dengeli, doyurucu ve sağlıklı ilişkileri olan çalışanlar, çalışma ortamlarında sosyal ilişkiler kurmakta ve sosyal destek almada sıkıntılar yaşayabilmektedir (Mercan vd., 2012). İş yerinde yaratılan olumlu atmosfer, sosyal etkileşim ve sosyal iş kaynaklarının artırılması çalışanı iş yaşamında yalnızlığa karşı güçlendirmektedir (Öge vd., 2018). Weiss (1973) yalnızlığı, bireyin belli durumlara karşı doğal bir tepkisi, zayıflık biçimi olarak tanımlar. Duygusal ve sosyal arkadaşlık iki ayrı yalnızlık biçimi olarak, boşluk, endişe, huzursuzluk ve marjinallik duygularının sebebi olarak tanımlanmıştır. </w:t>
      </w:r>
    </w:p>
    <w:p w14:paraId="21D54870" w14:textId="01FA4C6A" w:rsidR="000A79D6" w:rsidRPr="000944A0" w:rsidRDefault="000B1CD7" w:rsidP="000944A0">
      <w:pPr>
        <w:tabs>
          <w:tab w:val="left" w:pos="426"/>
        </w:tabs>
        <w:spacing w:line="288" w:lineRule="auto"/>
        <w:ind w:left="1060" w:hanging="357"/>
        <w:rPr>
          <w:b/>
          <w:iCs/>
        </w:rPr>
      </w:pPr>
      <w:r w:rsidRPr="000944A0">
        <w:rPr>
          <w:b/>
          <w:iCs/>
        </w:rPr>
        <w:t>(</w:t>
      </w:r>
      <w:r w:rsidR="000A79D6" w:rsidRPr="000944A0">
        <w:rPr>
          <w:b/>
          <w:iCs/>
        </w:rPr>
        <w:t>1</w:t>
      </w:r>
      <w:r w:rsidRPr="000944A0">
        <w:rPr>
          <w:b/>
          <w:iCs/>
        </w:rPr>
        <w:t>)</w:t>
      </w:r>
      <w:r w:rsidR="000A79D6" w:rsidRPr="000944A0">
        <w:rPr>
          <w:b/>
          <w:iCs/>
        </w:rPr>
        <w:t xml:space="preserve"> Duygusal Yalnızlık</w:t>
      </w:r>
    </w:p>
    <w:p w14:paraId="138DBD2A" w14:textId="24164326" w:rsidR="00013062" w:rsidRDefault="000A79D6" w:rsidP="000944A0">
      <w:pPr>
        <w:spacing w:line="288" w:lineRule="auto"/>
        <w:ind w:firstLine="709"/>
        <w:rPr>
          <w:szCs w:val="22"/>
        </w:rPr>
      </w:pPr>
      <w:r w:rsidRPr="005B523E">
        <w:rPr>
          <w:szCs w:val="22"/>
        </w:rPr>
        <w:t>Weiss (1973)’e göre duygusal yalnızlık samimi bir sosyal figürün, partnerin, iyi bir arkadaşın, yokluğundan kaynaklanır. Duygusal yalnızlık sosyal yalnızlığa göre daha acı vericidir. Aileden ve arkadaşlardan gelen sosyal destek ile değil ancak yeni ve yakın bir ilişki kurarak çözülebilir.</w:t>
      </w:r>
    </w:p>
    <w:p w14:paraId="112DDF8B" w14:textId="77777777" w:rsidR="00084E3D" w:rsidRPr="005B523E" w:rsidRDefault="00084E3D" w:rsidP="00813444">
      <w:pPr>
        <w:spacing w:line="288" w:lineRule="auto"/>
        <w:rPr>
          <w:szCs w:val="22"/>
        </w:rPr>
      </w:pPr>
    </w:p>
    <w:p w14:paraId="21D54872" w14:textId="008225D3" w:rsidR="000A79D6" w:rsidRPr="005B523E" w:rsidRDefault="000B1CD7" w:rsidP="000944A0">
      <w:pPr>
        <w:tabs>
          <w:tab w:val="left" w:pos="426"/>
        </w:tabs>
        <w:spacing w:line="288" w:lineRule="auto"/>
        <w:ind w:left="1060" w:hanging="357"/>
        <w:rPr>
          <w:b/>
          <w:szCs w:val="22"/>
        </w:rPr>
      </w:pPr>
      <w:r w:rsidRPr="000944A0">
        <w:rPr>
          <w:b/>
          <w:iCs/>
        </w:rPr>
        <w:lastRenderedPageBreak/>
        <w:t>(</w:t>
      </w:r>
      <w:r w:rsidR="00D01924" w:rsidRPr="000944A0">
        <w:rPr>
          <w:b/>
          <w:iCs/>
        </w:rPr>
        <w:t>2</w:t>
      </w:r>
      <w:r w:rsidRPr="000944A0">
        <w:rPr>
          <w:b/>
          <w:iCs/>
        </w:rPr>
        <w:t>)</w:t>
      </w:r>
      <w:r w:rsidR="000A79D6" w:rsidRPr="000944A0">
        <w:rPr>
          <w:b/>
          <w:iCs/>
        </w:rPr>
        <w:t xml:space="preserve"> Sosyal Yalnızlık</w:t>
      </w:r>
    </w:p>
    <w:p w14:paraId="21D54873" w14:textId="27BA5C4E" w:rsidR="000A79D6" w:rsidRPr="005B523E" w:rsidRDefault="000A79D6" w:rsidP="000944A0">
      <w:pPr>
        <w:spacing w:line="288" w:lineRule="auto"/>
        <w:ind w:firstLine="709"/>
        <w:rPr>
          <w:szCs w:val="22"/>
        </w:rPr>
      </w:pPr>
      <w:r w:rsidRPr="005B523E">
        <w:rPr>
          <w:szCs w:val="22"/>
        </w:rPr>
        <w:t>Sosyal yalnızlık, azalan sosyal ağ boyutunun ve sosyal temasın yetersizliğinin nesnel ve ölçülebilir bir yansımasıdır (Steptoe vd., 2013). Weiss (1973)’e göre sosyal yalnızlık daha geniş bir temas grubunun ya da ilgi çekici bir sosyal ağın (mahalledeki arkadaşlar, meslektaşlar ve insanlar) yokluğundan kaynaklanır. Sosyal yalnızlık, bir insanın gerçek sosyal ilişkileri ile bireyin sosyal temas için ihtiyaç veya istekleri arasında bir uyumsuzluk olduğunda ortaya çıkar (Perlman ve Peplau, 1984).</w:t>
      </w:r>
    </w:p>
    <w:p w14:paraId="21D54874" w14:textId="62CAADF3" w:rsidR="00D01924" w:rsidRPr="005B523E" w:rsidRDefault="00D158A3" w:rsidP="00DB5595">
      <w:pPr>
        <w:pStyle w:val="Title"/>
        <w:spacing w:line="288" w:lineRule="auto"/>
        <w:jc w:val="center"/>
        <w:rPr>
          <w:b w:val="0"/>
          <w:sz w:val="22"/>
          <w:szCs w:val="22"/>
        </w:rPr>
      </w:pPr>
      <w:r>
        <w:rPr>
          <w:sz w:val="22"/>
          <w:szCs w:val="22"/>
          <w:lang w:val="tr-TR"/>
        </w:rPr>
        <w:t>2</w:t>
      </w:r>
      <w:r w:rsidR="00D01924" w:rsidRPr="005B523E">
        <w:rPr>
          <w:sz w:val="22"/>
          <w:szCs w:val="22"/>
        </w:rPr>
        <w:t xml:space="preserve">. </w:t>
      </w:r>
      <w:r w:rsidR="00A42432" w:rsidRPr="005B523E">
        <w:rPr>
          <w:sz w:val="22"/>
          <w:szCs w:val="22"/>
        </w:rPr>
        <w:t xml:space="preserve">Teorik Gelişim </w:t>
      </w:r>
      <w:r w:rsidR="00A42432">
        <w:rPr>
          <w:sz w:val="22"/>
          <w:szCs w:val="22"/>
          <w:lang w:val="tr-TR"/>
        </w:rPr>
        <w:t>v</w:t>
      </w:r>
      <w:r w:rsidR="00A42432" w:rsidRPr="005B523E">
        <w:rPr>
          <w:sz w:val="22"/>
          <w:szCs w:val="22"/>
        </w:rPr>
        <w:t>e Hipotezler</w:t>
      </w:r>
    </w:p>
    <w:p w14:paraId="21D54875" w14:textId="11FC93E0" w:rsidR="00D01924" w:rsidRPr="005B523E" w:rsidRDefault="00D01924" w:rsidP="000944A0">
      <w:pPr>
        <w:spacing w:line="288" w:lineRule="auto"/>
        <w:ind w:firstLine="709"/>
        <w:rPr>
          <w:szCs w:val="22"/>
        </w:rPr>
      </w:pPr>
      <w:r w:rsidRPr="005B523E">
        <w:rPr>
          <w:szCs w:val="22"/>
        </w:rPr>
        <w:t xml:space="preserve">İş yeri düzeni yerleşimi son yıllarda geleneksel özel (veya hücresel) mekânsal yapılandırmadan modern açık plana geçtikçe, çalışanlar ve organizasyon üzerindeki etkileri, mimarlık, mühendislik, sağlık ve psikoloji gibi çeşitli disiplinlerdeki çeşitli perspektiflerden kapsamlı bir şekilde incelenmeye başlamıştır (Kim ve Dear, 2013). Pek çok işletmenin fiziksel bir ayak izi vardır ve Türkiye’de mevcut hastanelerinde doktorların muayene düzenleri için geliştirmiş olduğu bir iş yeri düzeni mevcuttur. Bazı yüksek profilli şirketler, “insanların yaratması, işbirliği yapmaları ve birlikte çalışmaları için harika bir açık ortam yaratma” amacıyla, Apple Park gibi binalar inşa etmektedir. Düşük bütçeli şirketler dahi, sağladıkları çalışma ortamları ile çalışanları cezbetmek, ekip çalışmasını teşvik etmek ve müşterilere ve yatırımcılara inovasyon kapasiteleri hakkında bir mesaj göndermek istemektedirler. Ancak iş yeri düzeninin ne kadar iyi ya da kötü olduğu konusunda yeterince çalışma yapılmamıştır (Veitch, 2018). </w:t>
      </w:r>
    </w:p>
    <w:p w14:paraId="21D54876" w14:textId="46335D9B" w:rsidR="00D01924" w:rsidRPr="005B523E" w:rsidRDefault="00D01924" w:rsidP="000944A0">
      <w:pPr>
        <w:spacing w:line="288" w:lineRule="auto"/>
        <w:ind w:firstLine="709"/>
        <w:rPr>
          <w:szCs w:val="22"/>
        </w:rPr>
      </w:pPr>
      <w:r w:rsidRPr="005B523E">
        <w:rPr>
          <w:szCs w:val="22"/>
        </w:rPr>
        <w:t>İş yerinde yalnızlık, sağlık problemleri, sosyal ağ, yaygın anksiyete bozukluğu ve majör depresyon bozukluğu birbiriyle ilişkili kavramlardır. Yazında bu bağlamda çalışmalar mevcuttur (örn. Abella vd., 2019, Macdonald, 2018). Diğer çalışanlar ile istedikleri düzeyde ilişki kuramayan çalışanların mutsuz oldukları (Demir ve Kutlu, 2016), daha düşük iş performansı gösterdikleri desteklenmiştir (Özcelik ve Barsade, 2018). Bu bağlamda iş yeri düzeninin doktorların iş yeri yalnızlık duygusuna sürüklenmesi üzerindeki etkisi incelenerek, yalnızlık duygusunun olası negatif organizasyonel sonuçlarının önlenmesi hedeflenmiştir. Bu doğrultuda</w:t>
      </w:r>
      <w:r w:rsidR="00EA3720">
        <w:rPr>
          <w:szCs w:val="22"/>
        </w:rPr>
        <w:t>, iş yeri düzeninin, iş yaşamında yalnızlık duygusunu etkileyip etkilemediği araştırma sorunsalına dayanarak</w:t>
      </w:r>
      <w:r w:rsidRPr="005B523E">
        <w:rPr>
          <w:szCs w:val="22"/>
        </w:rPr>
        <w:t xml:space="preserve"> aşağıda sunulan çalışma hipotezleri kurulmuştur.</w:t>
      </w:r>
    </w:p>
    <w:p w14:paraId="21D54878" w14:textId="1A9A49AA" w:rsidR="00D01924" w:rsidRPr="000732EA" w:rsidRDefault="007502CA" w:rsidP="00813444">
      <w:pPr>
        <w:spacing w:line="288" w:lineRule="auto"/>
        <w:rPr>
          <w:i/>
          <w:color w:val="FF0000"/>
          <w:szCs w:val="22"/>
        </w:rPr>
      </w:pPr>
      <w:r>
        <w:rPr>
          <w:b/>
          <w:szCs w:val="22"/>
        </w:rPr>
        <w:tab/>
      </w:r>
      <w:r w:rsidR="00D01924" w:rsidRPr="000732EA">
        <w:rPr>
          <w:b/>
          <w:i/>
          <w:color w:val="FF0000"/>
          <w:szCs w:val="22"/>
        </w:rPr>
        <w:t>H</w:t>
      </w:r>
      <w:r w:rsidR="00D01924" w:rsidRPr="000732EA">
        <w:rPr>
          <w:b/>
          <w:i/>
          <w:color w:val="FF0000"/>
          <w:szCs w:val="22"/>
          <w:vertAlign w:val="subscript"/>
        </w:rPr>
        <w:t>1a</w:t>
      </w:r>
      <w:r w:rsidR="00D01924" w:rsidRPr="000732EA">
        <w:rPr>
          <w:b/>
          <w:i/>
          <w:color w:val="FF0000"/>
          <w:szCs w:val="22"/>
        </w:rPr>
        <w:t xml:space="preserve">: </w:t>
      </w:r>
      <w:r w:rsidR="00D01924" w:rsidRPr="000732EA">
        <w:rPr>
          <w:i/>
          <w:color w:val="FF0000"/>
          <w:szCs w:val="22"/>
        </w:rPr>
        <w:t xml:space="preserve">İş yeri düzeni boyutlarından fiziksel yakınlık, iş yaşamında yalnızlık duygusunu </w:t>
      </w:r>
      <w:r w:rsidR="00274D6E" w:rsidRPr="000732EA">
        <w:rPr>
          <w:i/>
          <w:color w:val="FF0000"/>
          <w:szCs w:val="22"/>
        </w:rPr>
        <w:t>azaltır. Başka bir ifadeyle fiziksel yakınlık</w:t>
      </w:r>
      <w:r w:rsidR="00E80629" w:rsidRPr="000732EA">
        <w:rPr>
          <w:i/>
          <w:color w:val="FF0000"/>
          <w:szCs w:val="22"/>
        </w:rPr>
        <w:t>, yalnızlık duygusunu negatif</w:t>
      </w:r>
      <w:r w:rsidR="00D01924" w:rsidRPr="000732EA">
        <w:rPr>
          <w:i/>
          <w:color w:val="FF0000"/>
          <w:szCs w:val="22"/>
        </w:rPr>
        <w:t xml:space="preserve"> olarak etkiler.</w:t>
      </w:r>
    </w:p>
    <w:p w14:paraId="21D54879" w14:textId="54551188" w:rsidR="00D01924" w:rsidRPr="000732EA" w:rsidRDefault="00D01924" w:rsidP="00813444">
      <w:pPr>
        <w:spacing w:line="288" w:lineRule="auto"/>
        <w:rPr>
          <w:i/>
          <w:color w:val="FF0000"/>
          <w:szCs w:val="22"/>
        </w:rPr>
      </w:pPr>
      <w:r w:rsidRPr="000732EA">
        <w:rPr>
          <w:i/>
          <w:color w:val="FF0000"/>
          <w:szCs w:val="22"/>
        </w:rPr>
        <w:tab/>
      </w:r>
      <w:r w:rsidRPr="000732EA">
        <w:rPr>
          <w:b/>
          <w:i/>
          <w:color w:val="FF0000"/>
          <w:szCs w:val="22"/>
        </w:rPr>
        <w:t>H</w:t>
      </w:r>
      <w:r w:rsidRPr="000732EA">
        <w:rPr>
          <w:b/>
          <w:i/>
          <w:color w:val="FF0000"/>
          <w:szCs w:val="22"/>
          <w:vertAlign w:val="subscript"/>
        </w:rPr>
        <w:t>1b</w:t>
      </w:r>
      <w:r w:rsidRPr="000732EA">
        <w:rPr>
          <w:i/>
          <w:color w:val="FF0000"/>
          <w:szCs w:val="22"/>
        </w:rPr>
        <w:t xml:space="preserve">: İş yeri düzeni boyutlarından kalabalık (aşırı sosyal uyarı), iş yaşamında yalnızlık duygusunu </w:t>
      </w:r>
      <w:r w:rsidR="00490EE4" w:rsidRPr="000732EA">
        <w:rPr>
          <w:i/>
          <w:color w:val="FF0000"/>
          <w:szCs w:val="22"/>
        </w:rPr>
        <w:t>azaltır. Başka bir ifadeyle kalabalık işyerinde yalnızlık duygusunu</w:t>
      </w:r>
      <w:r w:rsidRPr="000732EA">
        <w:rPr>
          <w:i/>
          <w:color w:val="FF0000"/>
          <w:szCs w:val="22"/>
        </w:rPr>
        <w:t xml:space="preserve"> </w:t>
      </w:r>
      <w:r w:rsidR="00490EE4" w:rsidRPr="000732EA">
        <w:rPr>
          <w:i/>
          <w:color w:val="FF0000"/>
          <w:szCs w:val="22"/>
        </w:rPr>
        <w:t xml:space="preserve">negatif </w:t>
      </w:r>
      <w:r w:rsidRPr="000732EA">
        <w:rPr>
          <w:i/>
          <w:color w:val="FF0000"/>
          <w:szCs w:val="22"/>
        </w:rPr>
        <w:t>olarak etkiler.</w:t>
      </w:r>
    </w:p>
    <w:p w14:paraId="21D5487A" w14:textId="31BAE3DB" w:rsidR="00D01924" w:rsidRPr="000732EA" w:rsidRDefault="00D01924" w:rsidP="00813444">
      <w:pPr>
        <w:spacing w:line="288" w:lineRule="auto"/>
        <w:rPr>
          <w:i/>
          <w:color w:val="FF0000"/>
          <w:szCs w:val="22"/>
        </w:rPr>
      </w:pPr>
      <w:r w:rsidRPr="000732EA">
        <w:rPr>
          <w:i/>
          <w:color w:val="FF0000"/>
          <w:szCs w:val="22"/>
        </w:rPr>
        <w:tab/>
      </w:r>
      <w:r w:rsidRPr="000732EA">
        <w:rPr>
          <w:b/>
          <w:i/>
          <w:color w:val="FF0000"/>
          <w:szCs w:val="22"/>
        </w:rPr>
        <w:t>H</w:t>
      </w:r>
      <w:r w:rsidRPr="000732EA">
        <w:rPr>
          <w:b/>
          <w:i/>
          <w:color w:val="FF0000"/>
          <w:szCs w:val="22"/>
          <w:vertAlign w:val="subscript"/>
        </w:rPr>
        <w:t>1c</w:t>
      </w:r>
      <w:r w:rsidRPr="000732EA">
        <w:rPr>
          <w:i/>
          <w:color w:val="FF0000"/>
          <w:szCs w:val="22"/>
        </w:rPr>
        <w:t>: İş yeri düzeni boyutlarından mahremiyet (çalışma alanı tahsisi), iş yaşamında yalnızlık duygusunu pozitif olarak etkiler.</w:t>
      </w:r>
      <w:r w:rsidR="008C4DC8" w:rsidRPr="000732EA">
        <w:rPr>
          <w:i/>
          <w:color w:val="FF0000"/>
          <w:szCs w:val="22"/>
        </w:rPr>
        <w:t xml:space="preserve"> Başka bir ifadeyle, işyerindeki mahremiyet, </w:t>
      </w:r>
      <w:r w:rsidR="00551953" w:rsidRPr="000732EA">
        <w:rPr>
          <w:i/>
          <w:color w:val="FF0000"/>
          <w:szCs w:val="22"/>
        </w:rPr>
        <w:t xml:space="preserve">işyerindeki </w:t>
      </w:r>
      <w:r w:rsidR="008C4DC8" w:rsidRPr="000732EA">
        <w:rPr>
          <w:i/>
          <w:color w:val="FF0000"/>
          <w:szCs w:val="22"/>
        </w:rPr>
        <w:t xml:space="preserve">yalnızlık duygusunu arttırır. </w:t>
      </w:r>
    </w:p>
    <w:p w14:paraId="21D5487B" w14:textId="2FD4C92B" w:rsidR="00D01924" w:rsidRDefault="00D158A3" w:rsidP="00DB5595">
      <w:pPr>
        <w:pStyle w:val="Title"/>
        <w:spacing w:line="288" w:lineRule="auto"/>
        <w:ind w:right="141"/>
        <w:jc w:val="center"/>
        <w:rPr>
          <w:sz w:val="22"/>
          <w:szCs w:val="22"/>
          <w:lang w:val="tr-TR"/>
        </w:rPr>
      </w:pPr>
      <w:r>
        <w:rPr>
          <w:sz w:val="22"/>
          <w:szCs w:val="22"/>
          <w:lang w:val="tr-TR"/>
        </w:rPr>
        <w:t>3</w:t>
      </w:r>
      <w:r w:rsidR="00D01924" w:rsidRPr="008E2116">
        <w:rPr>
          <w:sz w:val="22"/>
          <w:szCs w:val="22"/>
          <w:lang w:val="tr-TR"/>
        </w:rPr>
        <w:t xml:space="preserve">. </w:t>
      </w:r>
      <w:r w:rsidR="00D01924" w:rsidRPr="005B523E">
        <w:rPr>
          <w:sz w:val="22"/>
          <w:szCs w:val="22"/>
          <w:lang w:val="tr-TR"/>
        </w:rPr>
        <w:t>Y</w:t>
      </w:r>
      <w:r>
        <w:rPr>
          <w:sz w:val="22"/>
          <w:szCs w:val="22"/>
          <w:lang w:val="tr-TR"/>
        </w:rPr>
        <w:t>öntem</w:t>
      </w:r>
    </w:p>
    <w:p w14:paraId="11365123" w14:textId="03F6E3B8" w:rsidR="00600261" w:rsidRDefault="00600261" w:rsidP="00600261">
      <w:pPr>
        <w:rPr>
          <w:b/>
          <w:bCs/>
        </w:rPr>
      </w:pPr>
      <w:r>
        <w:rPr>
          <w:b/>
          <w:bCs/>
        </w:rPr>
        <w:t xml:space="preserve">a. </w:t>
      </w:r>
      <w:r w:rsidRPr="00600261">
        <w:rPr>
          <w:b/>
          <w:bCs/>
        </w:rPr>
        <w:t>Örneklem</w:t>
      </w:r>
    </w:p>
    <w:p w14:paraId="318AAD36" w14:textId="4C1EB7CA" w:rsidR="00600261" w:rsidRPr="00D53BB5" w:rsidRDefault="00600261" w:rsidP="00D53BB5">
      <w:pPr>
        <w:spacing w:line="276" w:lineRule="auto"/>
        <w:rPr>
          <w:b/>
          <w:bCs/>
          <w:color w:val="FF0000"/>
        </w:rPr>
      </w:pPr>
      <w:r>
        <w:rPr>
          <w:b/>
          <w:bCs/>
        </w:rPr>
        <w:tab/>
      </w:r>
      <w:r w:rsidR="00F071BB" w:rsidRPr="00D53BB5">
        <w:rPr>
          <w:color w:val="FF0000"/>
          <w:szCs w:val="22"/>
        </w:rPr>
        <w:t>İş Yeri Düzeni ölçeğinin oluşturulmasında önemli katkılar sağlayabilecekleri değerlendirildiğinden yoğun bir iş temposunda genel olarak belli bir mekâna bağlı olarak çalışan doktorlar seçilmiş</w:t>
      </w:r>
      <w:r w:rsidR="00184467" w:rsidRPr="00D53BB5">
        <w:rPr>
          <w:color w:val="FF0000"/>
          <w:szCs w:val="22"/>
        </w:rPr>
        <w:t xml:space="preserve">tir. Türkiye’de hekim başına düşen hasta sayısı 513 ve hekim başına müracaat </w:t>
      </w:r>
      <w:r w:rsidR="00184467" w:rsidRPr="00D53BB5">
        <w:rPr>
          <w:color w:val="FF0000"/>
          <w:szCs w:val="22"/>
        </w:rPr>
        <w:lastRenderedPageBreak/>
        <w:t>sayısı ise 2018 tarihi itibariyle 5110’dur (TÜİK).</w:t>
      </w:r>
      <w:r w:rsidR="007719E5" w:rsidRPr="00D53BB5">
        <w:rPr>
          <w:color w:val="FF0000"/>
          <w:szCs w:val="22"/>
        </w:rPr>
        <w:t xml:space="preserve"> Van ilinde 2018 yılı itibariyle özel dahil olmak üzere 1236 uzman ve 364 pratisyen hekim </w:t>
      </w:r>
      <w:r w:rsidR="00E54DCF" w:rsidRPr="00D53BB5">
        <w:rPr>
          <w:color w:val="FF0000"/>
          <w:szCs w:val="22"/>
        </w:rPr>
        <w:t xml:space="preserve">ve 2887 yatak </w:t>
      </w:r>
      <w:r w:rsidR="007719E5" w:rsidRPr="00D53BB5">
        <w:rPr>
          <w:color w:val="FF0000"/>
          <w:szCs w:val="22"/>
        </w:rPr>
        <w:t>bulunmaktadır</w:t>
      </w:r>
      <w:r w:rsidR="002F1719" w:rsidRPr="00D53BB5">
        <w:rPr>
          <w:color w:val="FF0000"/>
          <w:szCs w:val="22"/>
        </w:rPr>
        <w:t xml:space="preserve"> ve Van’da hekim başına düşen hasta sayısı 710 ile Türkiye ortalamasının çok üzerindedir. </w:t>
      </w:r>
      <w:r w:rsidR="000744EC" w:rsidRPr="00D53BB5">
        <w:rPr>
          <w:color w:val="FF0000"/>
          <w:szCs w:val="22"/>
        </w:rPr>
        <w:t>Ayrıca araştırmacılardan birisinin Van ilinde ikamet etmesinden dolayı çalışma evreni olarak Van il merkezinde çalışan doktorlar alınmıştır.</w:t>
      </w:r>
      <w:r w:rsidR="007719E5" w:rsidRPr="00D53BB5">
        <w:rPr>
          <w:color w:val="FF0000"/>
          <w:szCs w:val="22"/>
        </w:rPr>
        <w:t xml:space="preserve"> </w:t>
      </w:r>
      <w:r w:rsidR="00A726B6" w:rsidRPr="00D53BB5">
        <w:rPr>
          <w:color w:val="FF0000"/>
          <w:szCs w:val="22"/>
        </w:rPr>
        <w:t xml:space="preserve"> Ç</w:t>
      </w:r>
      <w:r w:rsidR="00F071BB" w:rsidRPr="00D53BB5">
        <w:rPr>
          <w:color w:val="FF0000"/>
          <w:szCs w:val="22"/>
        </w:rPr>
        <w:t xml:space="preserve">alışma evreni olarak belirlenen Van il merkezinde çalışan 583 doktorun tamamına ulaşılmıştır. Veriler anket yöntemi ile </w:t>
      </w:r>
      <w:r w:rsidR="004503A5" w:rsidRPr="004503A5">
        <w:rPr>
          <w:color w:val="FF0000"/>
          <w:szCs w:val="22"/>
        </w:rPr>
        <w:t>03</w:t>
      </w:r>
      <w:r w:rsidR="004503A5">
        <w:rPr>
          <w:color w:val="FF0000"/>
          <w:szCs w:val="22"/>
        </w:rPr>
        <w:t xml:space="preserve"> Şubat</w:t>
      </w:r>
      <w:r w:rsidR="004503A5" w:rsidRPr="004503A5">
        <w:rPr>
          <w:color w:val="FF0000"/>
          <w:szCs w:val="22"/>
        </w:rPr>
        <w:t>-</w:t>
      </w:r>
      <w:r w:rsidR="004503A5">
        <w:rPr>
          <w:color w:val="FF0000"/>
          <w:szCs w:val="22"/>
        </w:rPr>
        <w:t xml:space="preserve"> </w:t>
      </w:r>
      <w:r w:rsidR="004503A5" w:rsidRPr="004503A5">
        <w:rPr>
          <w:color w:val="FF0000"/>
          <w:szCs w:val="22"/>
        </w:rPr>
        <w:t xml:space="preserve">25 </w:t>
      </w:r>
      <w:r w:rsidR="004503A5">
        <w:rPr>
          <w:color w:val="FF0000"/>
          <w:szCs w:val="22"/>
        </w:rPr>
        <w:t>Mayıs</w:t>
      </w:r>
      <w:r w:rsidR="004503A5" w:rsidRPr="004503A5">
        <w:rPr>
          <w:color w:val="FF0000"/>
          <w:szCs w:val="22"/>
        </w:rPr>
        <w:t xml:space="preserve"> 2019 </w:t>
      </w:r>
      <w:r w:rsidR="004503A5">
        <w:rPr>
          <w:color w:val="FF0000"/>
          <w:szCs w:val="22"/>
        </w:rPr>
        <w:t xml:space="preserve">tarihleri arasında </w:t>
      </w:r>
      <w:r w:rsidR="00F071BB" w:rsidRPr="00D53BB5">
        <w:rPr>
          <w:color w:val="FF0000"/>
          <w:szCs w:val="22"/>
        </w:rPr>
        <w:t>toplanarak geri dönüş sağlanan 218 veriden analize uygun 199 veri çalışmaya dâhil edilmiştir.</w:t>
      </w:r>
      <w:r w:rsidR="00184467" w:rsidRPr="00D53BB5">
        <w:rPr>
          <w:color w:val="FF0000"/>
          <w:szCs w:val="22"/>
        </w:rPr>
        <w:t xml:space="preserve"> </w:t>
      </w:r>
      <w:r w:rsidR="003E6F8C" w:rsidRPr="00D53BB5">
        <w:rPr>
          <w:color w:val="FF0000"/>
          <w:szCs w:val="22"/>
        </w:rPr>
        <w:t xml:space="preserve">Van ilindeki durumun seçilmesi </w:t>
      </w:r>
      <w:r w:rsidR="003E6F8C" w:rsidRPr="00D53BB5">
        <w:rPr>
          <w:color w:val="FF0000"/>
        </w:rPr>
        <w:t xml:space="preserve">çalışma odağını temsil </w:t>
      </w:r>
      <w:r w:rsidR="003C6AC6" w:rsidRPr="00D53BB5">
        <w:rPr>
          <w:color w:val="FF0000"/>
        </w:rPr>
        <w:t>eden sınırlarını</w:t>
      </w:r>
      <w:r w:rsidR="003E6F8C" w:rsidRPr="00D53BB5">
        <w:rPr>
          <w:color w:val="FF0000"/>
        </w:rPr>
        <w:t xml:space="preserve"> tanımlamaktadır. Durum çalışması; tek bir durum ya da olayın derinlemesine boylamsal olarak incelendiği, verilerin sistematik bir şekilde toplandığı ve gerçek ortamda neler olduğuna bakıldığı bir yöntemdir. Elde edilen sonuçlarla olayın neden o şekilde oluştuğu ve gelecek çalışmalarda nelere odaklanılması gerektiğini ortaya koyar</w:t>
      </w:r>
      <w:r w:rsidR="00C70851" w:rsidRPr="00D53BB5">
        <w:rPr>
          <w:color w:val="FF0000"/>
        </w:rPr>
        <w:t xml:space="preserve"> </w:t>
      </w:r>
      <w:r w:rsidR="00D53BB5" w:rsidRPr="00D53BB5">
        <w:rPr>
          <w:color w:val="FF0000"/>
        </w:rPr>
        <w:fldChar w:fldCharType="begin"/>
      </w:r>
      <w:r w:rsidR="00D53BB5" w:rsidRPr="00D53BB5">
        <w:rPr>
          <w:color w:val="FF0000"/>
        </w:rPr>
        <w:instrText xml:space="preserve"> ADDIN ZOTERO_ITEM CSL_CITATION {"citationID":"YfxNPqmd","properties":{"formattedCitation":"(Suba\\uc0\\u351{}\\uc0\\u305{} &amp; Okumu\\uc0\\u351{}, 2017)","plainCitation":"(Subaşı &amp; Okumuş, 2017)","noteIndex":0},"citationItems":[{"id":5861,"uris":["http://zotero.org/users/4583736/items/QDKAFA2M"],"uri":["http://zotero.org/users/4583736/items/QDKAFA2M"],"itemData":{"id":5861,"type":"article-journal","container-title":"Atatürk Üniversitesi Sosyal Bilimler Enstitüsü Dergisi","issue":"2","note":"00042","page":"419–426","title":"Bir araştırma yöntemi olarak durum çalışması","volume":"21","author":[{"family":"Subaşı","given":"Münevver"},{"family":"Okumuş","given":"Kübra"}],"issued":{"date-parts":[["2017"]]}}}],"schema":"https://github.com/citation-style-language/schema/raw/master/csl-citation.json"} </w:instrText>
      </w:r>
      <w:r w:rsidR="00D53BB5" w:rsidRPr="00D53BB5">
        <w:rPr>
          <w:color w:val="FF0000"/>
        </w:rPr>
        <w:fldChar w:fldCharType="separate"/>
      </w:r>
      <w:r w:rsidR="00D53BB5" w:rsidRPr="00D53BB5">
        <w:rPr>
          <w:color w:val="FF0000"/>
          <w:szCs w:val="24"/>
        </w:rPr>
        <w:t>(Subaşı &amp; Okumuş, 2017)</w:t>
      </w:r>
      <w:r w:rsidR="00D53BB5" w:rsidRPr="00D53BB5">
        <w:rPr>
          <w:color w:val="FF0000"/>
        </w:rPr>
        <w:fldChar w:fldCharType="end"/>
      </w:r>
      <w:r w:rsidR="00C70851" w:rsidRPr="00D53BB5">
        <w:rPr>
          <w:color w:val="FF0000"/>
        </w:rPr>
        <w:t xml:space="preserve">. </w:t>
      </w:r>
    </w:p>
    <w:p w14:paraId="21D5487C" w14:textId="62715B58" w:rsidR="00EB3739" w:rsidRPr="008E2116" w:rsidRDefault="00600261" w:rsidP="00600261">
      <w:pPr>
        <w:pStyle w:val="03-BaslikD2"/>
        <w:spacing w:line="288" w:lineRule="auto"/>
        <w:ind w:right="141"/>
        <w:rPr>
          <w:rStyle w:val="SubtleEmphasis"/>
          <w:b/>
        </w:rPr>
      </w:pPr>
      <w:r>
        <w:rPr>
          <w:rStyle w:val="SubtleEmphasis"/>
          <w:b/>
        </w:rPr>
        <w:t>b</w:t>
      </w:r>
      <w:r w:rsidR="00EB3739" w:rsidRPr="008E2116">
        <w:rPr>
          <w:rStyle w:val="SubtleEmphasis"/>
          <w:b/>
        </w:rPr>
        <w:t>. Ölçek Geliştirme Süreci</w:t>
      </w:r>
      <w:r w:rsidR="00820E6F" w:rsidRPr="008E2116">
        <w:rPr>
          <w:rStyle w:val="SubtleEmphasis"/>
          <w:b/>
        </w:rPr>
        <w:t xml:space="preserve"> (İş Yeri Düzeni)</w:t>
      </w:r>
    </w:p>
    <w:p w14:paraId="21D5487D" w14:textId="0A560D46" w:rsidR="00EB3739" w:rsidRPr="005B523E" w:rsidRDefault="00EB3739" w:rsidP="009361FC">
      <w:pPr>
        <w:spacing w:line="276" w:lineRule="auto"/>
        <w:rPr>
          <w:szCs w:val="22"/>
        </w:rPr>
      </w:pPr>
      <w:r w:rsidRPr="005B523E">
        <w:rPr>
          <w:szCs w:val="22"/>
        </w:rPr>
        <w:tab/>
      </w:r>
      <w:r w:rsidRPr="00C85DA1">
        <w:rPr>
          <w:szCs w:val="22"/>
        </w:rPr>
        <w:t xml:space="preserve">Ölçek geliştirme çalışması Gürbüz ve Şahin (2015) tarafından belirtilen metodoloji doğrultusunda yapılmıştır. Çalışmada öncelikle Khazanchi ve arkadaşları (2018) teorik çalışması temel alınarak yazın taraması yapılarak taslak anket oluşturulmuştur. Taslak anket </w:t>
      </w:r>
      <w:r w:rsidRPr="005B523E">
        <w:rPr>
          <w:szCs w:val="22"/>
        </w:rPr>
        <w:t>pilot uygulama ile analiz edilmiştir</w:t>
      </w:r>
      <w:r w:rsidRPr="00197D0E">
        <w:rPr>
          <w:color w:val="FF0000"/>
          <w:szCs w:val="22"/>
        </w:rPr>
        <w:t xml:space="preserve">. </w:t>
      </w:r>
      <w:r w:rsidR="005E616A" w:rsidRPr="00197D0E">
        <w:rPr>
          <w:color w:val="FF0000"/>
          <w:szCs w:val="22"/>
        </w:rPr>
        <w:t xml:space="preserve">İşyeri düzeni anketi başlangıçta </w:t>
      </w:r>
      <w:r w:rsidR="007F4C94" w:rsidRPr="00197D0E">
        <w:rPr>
          <w:color w:val="FF0000"/>
          <w:szCs w:val="22"/>
        </w:rPr>
        <w:t xml:space="preserve">12 sorudan oluşan </w:t>
      </w:r>
      <w:r w:rsidR="005E616A" w:rsidRPr="00197D0E">
        <w:rPr>
          <w:color w:val="FF0000"/>
          <w:szCs w:val="22"/>
        </w:rPr>
        <w:t>dört boyutlu</w:t>
      </w:r>
      <w:r w:rsidR="007F4C94" w:rsidRPr="00197D0E">
        <w:rPr>
          <w:color w:val="FF0000"/>
          <w:szCs w:val="22"/>
        </w:rPr>
        <w:t xml:space="preserve"> (fiziksel yakınlık, çalışma alanı tahsisi, aşırı sosyal uyarı ve </w:t>
      </w:r>
      <w:r w:rsidR="00F5444A" w:rsidRPr="00197D0E">
        <w:rPr>
          <w:color w:val="FF0000"/>
          <w:szCs w:val="22"/>
        </w:rPr>
        <w:t xml:space="preserve">çalışma alanı kontrolü) boyutlarından oluşmakla birlikte daha sonra yapılan doğrulayıcı faktör analizinden de (Şekil 1) görülebileceği gibi </w:t>
      </w:r>
      <w:r w:rsidR="002B4231" w:rsidRPr="00197D0E">
        <w:rPr>
          <w:color w:val="FF0000"/>
          <w:szCs w:val="22"/>
        </w:rPr>
        <w:t>“çalışma alanı kontrolü” boyutu diğer boyutların altına kaymıştır</w:t>
      </w:r>
      <w:r w:rsidR="002B4231">
        <w:rPr>
          <w:szCs w:val="22"/>
        </w:rPr>
        <w:t xml:space="preserve">. </w:t>
      </w:r>
      <w:r w:rsidRPr="005B523E">
        <w:rPr>
          <w:szCs w:val="22"/>
        </w:rPr>
        <w:t>Elde edilen sonuçlar doğrultusunda ankete son şekli verilerek n</w:t>
      </w:r>
      <w:r w:rsidR="00177030">
        <w:rPr>
          <w:szCs w:val="22"/>
        </w:rPr>
        <w:t>icel</w:t>
      </w:r>
      <w:r w:rsidRPr="005B523E">
        <w:rPr>
          <w:szCs w:val="22"/>
        </w:rPr>
        <w:t xml:space="preserve"> veri toplama aracı oluşturulmuş ve çalışma evrenine uygulanmıştır.</w:t>
      </w:r>
      <w:r w:rsidR="00177030">
        <w:rPr>
          <w:szCs w:val="22"/>
        </w:rPr>
        <w:t xml:space="preserve"> Anketler online ve mobil olarak tamamen anonim ve katılımcının gönüllülüğü esasına dayanarak “surveymonkey” veri toplama uygulaması kullanılarak yapılmıştır</w:t>
      </w:r>
      <w:r w:rsidR="00B23A9F">
        <w:rPr>
          <w:szCs w:val="22"/>
        </w:rPr>
        <w:t xml:space="preserve"> (EK-A)</w:t>
      </w:r>
      <w:r w:rsidR="00177030">
        <w:rPr>
          <w:szCs w:val="22"/>
        </w:rPr>
        <w:t xml:space="preserve">. </w:t>
      </w:r>
      <w:r w:rsidR="00267F6A">
        <w:rPr>
          <w:szCs w:val="22"/>
        </w:rPr>
        <w:t>Her iki ankette de beşli Likert ölçeği kullanılmıştır (1 kesinlikle katılmıyorum, 3 kararsızım, 5 kesinlikle katılıyorum)</w:t>
      </w:r>
    </w:p>
    <w:p w14:paraId="21D5487E" w14:textId="77777777" w:rsidR="00EB3739" w:rsidRPr="005B523E" w:rsidRDefault="00EB3739" w:rsidP="009361FC">
      <w:pPr>
        <w:spacing w:line="276" w:lineRule="auto"/>
        <w:rPr>
          <w:szCs w:val="22"/>
        </w:rPr>
      </w:pPr>
      <w:r w:rsidRPr="005B523E">
        <w:rPr>
          <w:szCs w:val="22"/>
        </w:rPr>
        <w:tab/>
        <w:t xml:space="preserve">İş Yeri Düzeni ölçeğinin geçerliliği, Keşfedici Faktör Analizi (KFA) ve Doğrulayıcı Faktör Analizi (DFA) ile yapılacağından öncelikle maddelerin normal dağılıp dağılmadığı çarpıklık (skewness), basıklık (kurtosis) değerleri ve Q-Q plot grafikleri incelenerek tespit edilmiştir. </w:t>
      </w:r>
    </w:p>
    <w:p w14:paraId="461C1C70" w14:textId="0DF35F9B" w:rsidR="00C45840" w:rsidRDefault="00EB3739" w:rsidP="00813444">
      <w:pPr>
        <w:spacing w:line="288" w:lineRule="auto"/>
        <w:rPr>
          <w:szCs w:val="22"/>
        </w:rPr>
      </w:pPr>
      <w:r w:rsidRPr="005B523E">
        <w:rPr>
          <w:szCs w:val="22"/>
        </w:rPr>
        <w:tab/>
        <w:t xml:space="preserve">Ölçek ifadelerinin basıklık ve çarpıklık değerleri -2 ile +2 arasında değer almaktadır. Normal dağılım için, -2 ve +2 arasındaki çarpıklık ve basıklık değerleri kabul edilmektedir (Gravetter ve Wallnau, 2014). Çarpıklık, basıklık değerleri ve Q-Q plot grafikleri incelendiğinde normal dağılım ön koşulu sağlanmıştır. DFA ve KFA korelasyon matrisleri üzerinden çalışmaktadır. Ölçek maddelerinin korelasyon </w:t>
      </w:r>
      <w:r w:rsidRPr="00C85DA1">
        <w:rPr>
          <w:szCs w:val="22"/>
        </w:rPr>
        <w:t>analizi Tablo</w:t>
      </w:r>
      <w:r w:rsidR="0026696E" w:rsidRPr="00C85DA1">
        <w:rPr>
          <w:szCs w:val="22"/>
        </w:rPr>
        <w:t xml:space="preserve"> </w:t>
      </w:r>
      <w:r w:rsidRPr="00C85DA1">
        <w:rPr>
          <w:szCs w:val="22"/>
        </w:rPr>
        <w:t>1’de sunulmuştur.</w:t>
      </w:r>
    </w:p>
    <w:p w14:paraId="4CA77D12" w14:textId="50760B7B" w:rsidR="00DB7F8C" w:rsidRDefault="00DB7F8C" w:rsidP="00813444">
      <w:pPr>
        <w:spacing w:line="288" w:lineRule="auto"/>
        <w:rPr>
          <w:szCs w:val="22"/>
        </w:rPr>
      </w:pPr>
    </w:p>
    <w:p w14:paraId="769460F1" w14:textId="3557E7E0" w:rsidR="00DB7F8C" w:rsidRDefault="00DB7F8C" w:rsidP="00813444">
      <w:pPr>
        <w:spacing w:line="288" w:lineRule="auto"/>
        <w:rPr>
          <w:szCs w:val="22"/>
        </w:rPr>
      </w:pPr>
    </w:p>
    <w:p w14:paraId="08674CA0" w14:textId="7DF35E34" w:rsidR="00DB7F8C" w:rsidRDefault="00DB7F8C" w:rsidP="00813444">
      <w:pPr>
        <w:spacing w:line="288" w:lineRule="auto"/>
        <w:rPr>
          <w:szCs w:val="22"/>
        </w:rPr>
      </w:pPr>
    </w:p>
    <w:p w14:paraId="7C71E70D" w14:textId="38B9C8CC" w:rsidR="00DB7F8C" w:rsidRDefault="00DB7F8C" w:rsidP="00813444">
      <w:pPr>
        <w:spacing w:line="288" w:lineRule="auto"/>
        <w:rPr>
          <w:szCs w:val="22"/>
        </w:rPr>
      </w:pPr>
    </w:p>
    <w:p w14:paraId="4A590350" w14:textId="53E0FFA9" w:rsidR="00DB7F8C" w:rsidRDefault="00DB7F8C" w:rsidP="00813444">
      <w:pPr>
        <w:spacing w:line="288" w:lineRule="auto"/>
        <w:rPr>
          <w:szCs w:val="22"/>
        </w:rPr>
      </w:pPr>
    </w:p>
    <w:p w14:paraId="79BCC9F0" w14:textId="5A9BEA55" w:rsidR="00DB7F8C" w:rsidRDefault="00DB7F8C" w:rsidP="00813444">
      <w:pPr>
        <w:spacing w:line="288" w:lineRule="auto"/>
        <w:rPr>
          <w:szCs w:val="22"/>
        </w:rPr>
      </w:pPr>
    </w:p>
    <w:p w14:paraId="2A799952" w14:textId="15FB9B7C" w:rsidR="00DB7F8C" w:rsidRDefault="00DB7F8C" w:rsidP="00813444">
      <w:pPr>
        <w:spacing w:line="288" w:lineRule="auto"/>
        <w:rPr>
          <w:szCs w:val="22"/>
        </w:rPr>
      </w:pPr>
    </w:p>
    <w:p w14:paraId="70889C77" w14:textId="43E778D1" w:rsidR="00DB7F8C" w:rsidRDefault="00DB7F8C" w:rsidP="00813444">
      <w:pPr>
        <w:spacing w:line="288" w:lineRule="auto"/>
        <w:rPr>
          <w:szCs w:val="22"/>
        </w:rPr>
      </w:pPr>
    </w:p>
    <w:p w14:paraId="2212BFDF" w14:textId="44578E9A" w:rsidR="00DB7F8C" w:rsidRDefault="00DB7F8C" w:rsidP="00813444">
      <w:pPr>
        <w:spacing w:line="288" w:lineRule="auto"/>
        <w:rPr>
          <w:szCs w:val="22"/>
        </w:rPr>
      </w:pPr>
    </w:p>
    <w:p w14:paraId="21D54883" w14:textId="0849FA88" w:rsidR="00EB3739" w:rsidRPr="005B523E" w:rsidRDefault="00EB3739" w:rsidP="00BE734D">
      <w:pPr>
        <w:spacing w:line="288" w:lineRule="auto"/>
        <w:jc w:val="center"/>
        <w:rPr>
          <w:b/>
          <w:szCs w:val="22"/>
        </w:rPr>
      </w:pPr>
      <w:r w:rsidRPr="005B523E">
        <w:rPr>
          <w:b/>
          <w:szCs w:val="22"/>
        </w:rPr>
        <w:lastRenderedPageBreak/>
        <w:t xml:space="preserve">Tablo 1 </w:t>
      </w:r>
      <w:r w:rsidRPr="00C45840">
        <w:rPr>
          <w:bCs/>
          <w:szCs w:val="22"/>
        </w:rPr>
        <w:t>İş Yeri Düzeni Ölçeği Maddeleri Korelasyon Değerleri</w:t>
      </w:r>
    </w:p>
    <w:tbl>
      <w:tblPr>
        <w:tblStyle w:val="TableGrid"/>
        <w:tblW w:w="0" w:type="auto"/>
        <w:tblBorders>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648"/>
        <w:gridCol w:w="685"/>
        <w:gridCol w:w="685"/>
        <w:gridCol w:w="684"/>
        <w:gridCol w:w="684"/>
        <w:gridCol w:w="684"/>
        <w:gridCol w:w="670"/>
        <w:gridCol w:w="684"/>
        <w:gridCol w:w="670"/>
        <w:gridCol w:w="684"/>
        <w:gridCol w:w="670"/>
        <w:gridCol w:w="670"/>
        <w:gridCol w:w="670"/>
      </w:tblGrid>
      <w:tr w:rsidR="00B86DD4" w:rsidRPr="00B86DD4" w14:paraId="21D54891" w14:textId="77777777" w:rsidTr="00D158A3">
        <w:tc>
          <w:tcPr>
            <w:tcW w:w="708" w:type="dxa"/>
          </w:tcPr>
          <w:p w14:paraId="21D54884" w14:textId="77777777" w:rsidR="00EB3739" w:rsidRPr="00B86DD4" w:rsidRDefault="00EB3739" w:rsidP="00CC01F4">
            <w:pPr>
              <w:spacing w:before="40" w:afterLines="40" w:after="96" w:line="288" w:lineRule="auto"/>
              <w:rPr>
                <w:szCs w:val="22"/>
              </w:rPr>
            </w:pPr>
          </w:p>
        </w:tc>
        <w:tc>
          <w:tcPr>
            <w:tcW w:w="711" w:type="dxa"/>
          </w:tcPr>
          <w:p w14:paraId="21D54885" w14:textId="77777777" w:rsidR="00EB3739" w:rsidRPr="00B86DD4" w:rsidRDefault="00EB3739" w:rsidP="00CC01F4">
            <w:pPr>
              <w:pStyle w:val="05-Tablo-ic-baslikUst"/>
              <w:spacing w:before="40" w:afterLines="40" w:after="96" w:line="288" w:lineRule="auto"/>
              <w:rPr>
                <w:rStyle w:val="IntenseEmphasis"/>
                <w:b/>
                <w:sz w:val="22"/>
                <w:szCs w:val="22"/>
              </w:rPr>
            </w:pPr>
            <w:r w:rsidRPr="00B86DD4">
              <w:rPr>
                <w:rStyle w:val="IntenseEmphasis"/>
                <w:b/>
                <w:sz w:val="22"/>
                <w:szCs w:val="22"/>
              </w:rPr>
              <w:t>1</w:t>
            </w:r>
          </w:p>
        </w:tc>
        <w:tc>
          <w:tcPr>
            <w:tcW w:w="711" w:type="dxa"/>
          </w:tcPr>
          <w:p w14:paraId="21D54886" w14:textId="77777777" w:rsidR="00EB3739" w:rsidRPr="00B86DD4" w:rsidRDefault="00EB3739" w:rsidP="00CC01F4">
            <w:pPr>
              <w:pStyle w:val="05-Tablo-ic-baslikUst"/>
              <w:spacing w:before="40" w:afterLines="40" w:after="96" w:line="288" w:lineRule="auto"/>
              <w:rPr>
                <w:rStyle w:val="IntenseEmphasis"/>
                <w:b/>
                <w:sz w:val="22"/>
                <w:szCs w:val="22"/>
              </w:rPr>
            </w:pPr>
            <w:r w:rsidRPr="00B86DD4">
              <w:rPr>
                <w:rStyle w:val="IntenseEmphasis"/>
                <w:b/>
                <w:sz w:val="22"/>
                <w:szCs w:val="22"/>
              </w:rPr>
              <w:t>2</w:t>
            </w:r>
          </w:p>
        </w:tc>
        <w:tc>
          <w:tcPr>
            <w:tcW w:w="711" w:type="dxa"/>
          </w:tcPr>
          <w:p w14:paraId="21D54887" w14:textId="77777777" w:rsidR="00EB3739" w:rsidRPr="00B86DD4" w:rsidRDefault="00EB3739" w:rsidP="00CC01F4">
            <w:pPr>
              <w:pStyle w:val="05-Tablo-ic-baslikUst"/>
              <w:spacing w:before="40" w:afterLines="40" w:after="96" w:line="288" w:lineRule="auto"/>
              <w:rPr>
                <w:rStyle w:val="IntenseEmphasis"/>
                <w:b/>
                <w:sz w:val="22"/>
                <w:szCs w:val="22"/>
              </w:rPr>
            </w:pPr>
            <w:r w:rsidRPr="00B86DD4">
              <w:rPr>
                <w:rStyle w:val="IntenseEmphasis"/>
                <w:b/>
                <w:sz w:val="22"/>
                <w:szCs w:val="22"/>
              </w:rPr>
              <w:t>3</w:t>
            </w:r>
          </w:p>
        </w:tc>
        <w:tc>
          <w:tcPr>
            <w:tcW w:w="711" w:type="dxa"/>
          </w:tcPr>
          <w:p w14:paraId="21D54888" w14:textId="77777777" w:rsidR="00EB3739" w:rsidRPr="00B86DD4" w:rsidRDefault="00EB3739" w:rsidP="00CC01F4">
            <w:pPr>
              <w:pStyle w:val="05-Tablo-ic-baslikUst"/>
              <w:spacing w:before="40" w:afterLines="40" w:after="96" w:line="288" w:lineRule="auto"/>
              <w:rPr>
                <w:rStyle w:val="IntenseEmphasis"/>
                <w:b/>
                <w:sz w:val="22"/>
                <w:szCs w:val="22"/>
              </w:rPr>
            </w:pPr>
            <w:r w:rsidRPr="00B86DD4">
              <w:rPr>
                <w:rStyle w:val="IntenseEmphasis"/>
                <w:b/>
                <w:sz w:val="22"/>
                <w:szCs w:val="22"/>
              </w:rPr>
              <w:t>4</w:t>
            </w:r>
          </w:p>
        </w:tc>
        <w:tc>
          <w:tcPr>
            <w:tcW w:w="711" w:type="dxa"/>
          </w:tcPr>
          <w:p w14:paraId="21D54889" w14:textId="77777777" w:rsidR="00EB3739" w:rsidRPr="00B86DD4" w:rsidRDefault="00EB3739" w:rsidP="00CC01F4">
            <w:pPr>
              <w:pStyle w:val="05-Tablo-ic-baslikUst"/>
              <w:spacing w:before="40" w:afterLines="40" w:after="96" w:line="288" w:lineRule="auto"/>
              <w:rPr>
                <w:rStyle w:val="IntenseEmphasis"/>
                <w:b/>
                <w:sz w:val="22"/>
                <w:szCs w:val="22"/>
              </w:rPr>
            </w:pPr>
            <w:r w:rsidRPr="00B86DD4">
              <w:rPr>
                <w:rStyle w:val="IntenseEmphasis"/>
                <w:b/>
                <w:sz w:val="22"/>
                <w:szCs w:val="22"/>
              </w:rPr>
              <w:t>5</w:t>
            </w:r>
          </w:p>
        </w:tc>
        <w:tc>
          <w:tcPr>
            <w:tcW w:w="711" w:type="dxa"/>
          </w:tcPr>
          <w:p w14:paraId="21D5488A" w14:textId="77777777" w:rsidR="00EB3739" w:rsidRPr="00B86DD4" w:rsidRDefault="00EB3739" w:rsidP="00CC01F4">
            <w:pPr>
              <w:pStyle w:val="05-Tablo-ic-baslikUst"/>
              <w:spacing w:before="40" w:afterLines="40" w:after="96" w:line="288" w:lineRule="auto"/>
              <w:rPr>
                <w:rStyle w:val="IntenseEmphasis"/>
                <w:b/>
                <w:sz w:val="22"/>
                <w:szCs w:val="22"/>
              </w:rPr>
            </w:pPr>
            <w:r w:rsidRPr="00B86DD4">
              <w:rPr>
                <w:rStyle w:val="IntenseEmphasis"/>
                <w:b/>
                <w:sz w:val="22"/>
                <w:szCs w:val="22"/>
              </w:rPr>
              <w:t>6</w:t>
            </w:r>
          </w:p>
        </w:tc>
        <w:tc>
          <w:tcPr>
            <w:tcW w:w="711" w:type="dxa"/>
          </w:tcPr>
          <w:p w14:paraId="21D5488B" w14:textId="77777777" w:rsidR="00EB3739" w:rsidRPr="00B86DD4" w:rsidRDefault="00EB3739" w:rsidP="00CC01F4">
            <w:pPr>
              <w:pStyle w:val="05-Tablo-ic-baslikUst"/>
              <w:spacing w:before="40" w:afterLines="40" w:after="96" w:line="288" w:lineRule="auto"/>
              <w:rPr>
                <w:rStyle w:val="IntenseEmphasis"/>
                <w:b/>
                <w:sz w:val="22"/>
                <w:szCs w:val="22"/>
              </w:rPr>
            </w:pPr>
            <w:r w:rsidRPr="00B86DD4">
              <w:rPr>
                <w:rStyle w:val="IntenseEmphasis"/>
                <w:b/>
                <w:sz w:val="22"/>
                <w:szCs w:val="22"/>
              </w:rPr>
              <w:t>7</w:t>
            </w:r>
          </w:p>
        </w:tc>
        <w:tc>
          <w:tcPr>
            <w:tcW w:w="711" w:type="dxa"/>
          </w:tcPr>
          <w:p w14:paraId="21D5488C" w14:textId="77777777" w:rsidR="00EB3739" w:rsidRPr="00B86DD4" w:rsidRDefault="00EB3739" w:rsidP="00CC01F4">
            <w:pPr>
              <w:pStyle w:val="05-Tablo-ic-baslikUst"/>
              <w:spacing w:before="40" w:afterLines="40" w:after="96" w:line="288" w:lineRule="auto"/>
              <w:rPr>
                <w:rStyle w:val="IntenseEmphasis"/>
                <w:b/>
                <w:sz w:val="22"/>
                <w:szCs w:val="22"/>
              </w:rPr>
            </w:pPr>
            <w:r w:rsidRPr="00B86DD4">
              <w:rPr>
                <w:rStyle w:val="IntenseEmphasis"/>
                <w:b/>
                <w:sz w:val="22"/>
                <w:szCs w:val="22"/>
              </w:rPr>
              <w:t>8</w:t>
            </w:r>
          </w:p>
        </w:tc>
        <w:tc>
          <w:tcPr>
            <w:tcW w:w="711" w:type="dxa"/>
          </w:tcPr>
          <w:p w14:paraId="21D5488D" w14:textId="77777777" w:rsidR="00EB3739" w:rsidRPr="00B86DD4" w:rsidRDefault="00EB3739" w:rsidP="00CC01F4">
            <w:pPr>
              <w:pStyle w:val="05-Tablo-ic-baslikUst"/>
              <w:spacing w:before="40" w:afterLines="40" w:after="96" w:line="288" w:lineRule="auto"/>
              <w:rPr>
                <w:rStyle w:val="IntenseEmphasis"/>
                <w:b/>
                <w:sz w:val="22"/>
                <w:szCs w:val="22"/>
              </w:rPr>
            </w:pPr>
            <w:r w:rsidRPr="00B86DD4">
              <w:rPr>
                <w:rStyle w:val="IntenseEmphasis"/>
                <w:b/>
                <w:sz w:val="22"/>
                <w:szCs w:val="22"/>
              </w:rPr>
              <w:t>9</w:t>
            </w:r>
          </w:p>
        </w:tc>
        <w:tc>
          <w:tcPr>
            <w:tcW w:w="711" w:type="dxa"/>
          </w:tcPr>
          <w:p w14:paraId="21D5488E" w14:textId="77777777" w:rsidR="00EB3739" w:rsidRPr="00B86DD4" w:rsidRDefault="00EB3739" w:rsidP="00CC01F4">
            <w:pPr>
              <w:pStyle w:val="05-Tablo-ic-baslikUst"/>
              <w:spacing w:before="40" w:afterLines="40" w:after="96" w:line="288" w:lineRule="auto"/>
              <w:rPr>
                <w:rStyle w:val="IntenseEmphasis"/>
                <w:b/>
                <w:sz w:val="22"/>
                <w:szCs w:val="22"/>
              </w:rPr>
            </w:pPr>
            <w:r w:rsidRPr="00B86DD4">
              <w:rPr>
                <w:rStyle w:val="IntenseEmphasis"/>
                <w:b/>
                <w:sz w:val="22"/>
                <w:szCs w:val="22"/>
              </w:rPr>
              <w:t>10</w:t>
            </w:r>
          </w:p>
        </w:tc>
        <w:tc>
          <w:tcPr>
            <w:tcW w:w="711" w:type="dxa"/>
          </w:tcPr>
          <w:p w14:paraId="21D5488F" w14:textId="77777777" w:rsidR="00EB3739" w:rsidRPr="00B86DD4" w:rsidRDefault="00EB3739" w:rsidP="00CC01F4">
            <w:pPr>
              <w:pStyle w:val="05-Tablo-ic-baslikUst"/>
              <w:spacing w:before="40" w:afterLines="40" w:after="96" w:line="288" w:lineRule="auto"/>
              <w:rPr>
                <w:rStyle w:val="IntenseEmphasis"/>
                <w:b/>
                <w:sz w:val="22"/>
                <w:szCs w:val="22"/>
              </w:rPr>
            </w:pPr>
            <w:r w:rsidRPr="00B86DD4">
              <w:rPr>
                <w:rStyle w:val="IntenseEmphasis"/>
                <w:b/>
                <w:sz w:val="22"/>
                <w:szCs w:val="22"/>
              </w:rPr>
              <w:t>11</w:t>
            </w:r>
          </w:p>
        </w:tc>
        <w:tc>
          <w:tcPr>
            <w:tcW w:w="711" w:type="dxa"/>
          </w:tcPr>
          <w:p w14:paraId="21D54890" w14:textId="77777777" w:rsidR="00EB3739" w:rsidRPr="00B86DD4" w:rsidRDefault="00EB3739" w:rsidP="00CC01F4">
            <w:pPr>
              <w:pStyle w:val="05-Tablo-ic-baslikUst"/>
              <w:spacing w:before="40" w:afterLines="40" w:after="96" w:line="288" w:lineRule="auto"/>
              <w:rPr>
                <w:rStyle w:val="IntenseEmphasis"/>
                <w:b/>
                <w:sz w:val="22"/>
                <w:szCs w:val="22"/>
              </w:rPr>
            </w:pPr>
            <w:r w:rsidRPr="00B86DD4">
              <w:rPr>
                <w:rStyle w:val="IntenseEmphasis"/>
                <w:b/>
                <w:sz w:val="22"/>
                <w:szCs w:val="22"/>
              </w:rPr>
              <w:t>12</w:t>
            </w:r>
          </w:p>
        </w:tc>
      </w:tr>
      <w:tr w:rsidR="00B86DD4" w:rsidRPr="00B86DD4" w14:paraId="21D5489F" w14:textId="77777777" w:rsidTr="00B86DD4">
        <w:trPr>
          <w:trHeight w:val="276"/>
        </w:trPr>
        <w:tc>
          <w:tcPr>
            <w:tcW w:w="708" w:type="dxa"/>
          </w:tcPr>
          <w:p w14:paraId="21D54892" w14:textId="77777777" w:rsidR="00EB3739" w:rsidRPr="00B86DD4" w:rsidRDefault="00EB3739" w:rsidP="00CC01F4">
            <w:pPr>
              <w:pStyle w:val="05-Tablo-ic-baslikUst"/>
              <w:spacing w:before="40" w:afterLines="40" w:after="96" w:line="288" w:lineRule="auto"/>
              <w:rPr>
                <w:rStyle w:val="IntenseEmphasis"/>
                <w:b/>
                <w:sz w:val="22"/>
                <w:szCs w:val="22"/>
              </w:rPr>
            </w:pPr>
            <w:r w:rsidRPr="00B86DD4">
              <w:rPr>
                <w:rStyle w:val="IntenseEmphasis"/>
                <w:b/>
                <w:sz w:val="22"/>
                <w:szCs w:val="22"/>
              </w:rPr>
              <w:t>1</w:t>
            </w:r>
          </w:p>
        </w:tc>
        <w:tc>
          <w:tcPr>
            <w:tcW w:w="711" w:type="dxa"/>
          </w:tcPr>
          <w:p w14:paraId="21D54893"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1.00</w:t>
            </w:r>
          </w:p>
        </w:tc>
        <w:tc>
          <w:tcPr>
            <w:tcW w:w="711" w:type="dxa"/>
          </w:tcPr>
          <w:p w14:paraId="21D54894"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95"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96"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97"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98"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99"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9A"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9B"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9C"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9D"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9E" w14:textId="77777777" w:rsidR="00EB3739" w:rsidRPr="00B86DD4" w:rsidRDefault="00EB3739" w:rsidP="00CC01F4">
            <w:pPr>
              <w:pStyle w:val="05-Tablo-ic-baslikUst"/>
              <w:spacing w:before="40" w:afterLines="40" w:after="96" w:line="288" w:lineRule="auto"/>
              <w:rPr>
                <w:rStyle w:val="IntenseEmphasis"/>
                <w:sz w:val="22"/>
                <w:szCs w:val="22"/>
              </w:rPr>
            </w:pPr>
          </w:p>
        </w:tc>
      </w:tr>
      <w:tr w:rsidR="00B86DD4" w:rsidRPr="00B86DD4" w14:paraId="21D548AD" w14:textId="77777777" w:rsidTr="00B86DD4">
        <w:trPr>
          <w:trHeight w:val="221"/>
        </w:trPr>
        <w:tc>
          <w:tcPr>
            <w:tcW w:w="708" w:type="dxa"/>
          </w:tcPr>
          <w:p w14:paraId="21D548A0" w14:textId="77777777" w:rsidR="00EB3739" w:rsidRPr="00B86DD4" w:rsidRDefault="00EB3739" w:rsidP="00CC01F4">
            <w:pPr>
              <w:pStyle w:val="05-Tablo-ic-baslikUst"/>
              <w:spacing w:before="40" w:afterLines="40" w:after="96" w:line="288" w:lineRule="auto"/>
              <w:rPr>
                <w:rStyle w:val="IntenseEmphasis"/>
                <w:b/>
                <w:sz w:val="22"/>
                <w:szCs w:val="22"/>
              </w:rPr>
            </w:pPr>
            <w:r w:rsidRPr="00B86DD4">
              <w:rPr>
                <w:rStyle w:val="IntenseEmphasis"/>
                <w:b/>
                <w:sz w:val="22"/>
                <w:szCs w:val="22"/>
              </w:rPr>
              <w:t>2</w:t>
            </w:r>
          </w:p>
        </w:tc>
        <w:tc>
          <w:tcPr>
            <w:tcW w:w="711" w:type="dxa"/>
          </w:tcPr>
          <w:p w14:paraId="21D548A1"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.54**</w:t>
            </w:r>
          </w:p>
        </w:tc>
        <w:tc>
          <w:tcPr>
            <w:tcW w:w="711" w:type="dxa"/>
          </w:tcPr>
          <w:p w14:paraId="21D548A2"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1.00</w:t>
            </w:r>
          </w:p>
        </w:tc>
        <w:tc>
          <w:tcPr>
            <w:tcW w:w="711" w:type="dxa"/>
          </w:tcPr>
          <w:p w14:paraId="21D548A3"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A4"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A5"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A6"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A7"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A8"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A9"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AA"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AB"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AC" w14:textId="77777777" w:rsidR="00EB3739" w:rsidRPr="00B86DD4" w:rsidRDefault="00EB3739" w:rsidP="00CC01F4">
            <w:pPr>
              <w:pStyle w:val="05-Tablo-ic-baslikUst"/>
              <w:spacing w:before="40" w:afterLines="40" w:after="96" w:line="288" w:lineRule="auto"/>
              <w:rPr>
                <w:rStyle w:val="IntenseEmphasis"/>
                <w:sz w:val="22"/>
                <w:szCs w:val="22"/>
              </w:rPr>
            </w:pPr>
          </w:p>
        </w:tc>
      </w:tr>
      <w:tr w:rsidR="00B86DD4" w:rsidRPr="00B86DD4" w14:paraId="21D548BB" w14:textId="77777777" w:rsidTr="00D158A3">
        <w:tc>
          <w:tcPr>
            <w:tcW w:w="708" w:type="dxa"/>
          </w:tcPr>
          <w:p w14:paraId="21D548AE" w14:textId="77777777" w:rsidR="00EB3739" w:rsidRPr="00B86DD4" w:rsidRDefault="00EB3739" w:rsidP="00CC01F4">
            <w:pPr>
              <w:pStyle w:val="05-Tablo-ic-baslikUst"/>
              <w:spacing w:before="40" w:afterLines="40" w:after="96" w:line="288" w:lineRule="auto"/>
              <w:rPr>
                <w:rStyle w:val="IntenseEmphasis"/>
                <w:b/>
                <w:sz w:val="22"/>
                <w:szCs w:val="22"/>
              </w:rPr>
            </w:pPr>
            <w:r w:rsidRPr="00B86DD4">
              <w:rPr>
                <w:rStyle w:val="IntenseEmphasis"/>
                <w:b/>
                <w:sz w:val="22"/>
                <w:szCs w:val="22"/>
              </w:rPr>
              <w:t>3</w:t>
            </w:r>
          </w:p>
        </w:tc>
        <w:tc>
          <w:tcPr>
            <w:tcW w:w="711" w:type="dxa"/>
          </w:tcPr>
          <w:p w14:paraId="21D548AF"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.57**</w:t>
            </w:r>
          </w:p>
        </w:tc>
        <w:tc>
          <w:tcPr>
            <w:tcW w:w="711" w:type="dxa"/>
          </w:tcPr>
          <w:p w14:paraId="21D548B0"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.76**</w:t>
            </w:r>
          </w:p>
        </w:tc>
        <w:tc>
          <w:tcPr>
            <w:tcW w:w="711" w:type="dxa"/>
          </w:tcPr>
          <w:p w14:paraId="21D548B1"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1.00</w:t>
            </w:r>
          </w:p>
        </w:tc>
        <w:tc>
          <w:tcPr>
            <w:tcW w:w="711" w:type="dxa"/>
          </w:tcPr>
          <w:p w14:paraId="21D548B2"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B3"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B4"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B5"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B6"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B7"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B8"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B9"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BA" w14:textId="77777777" w:rsidR="00EB3739" w:rsidRPr="00B86DD4" w:rsidRDefault="00EB3739" w:rsidP="00CC01F4">
            <w:pPr>
              <w:pStyle w:val="05-Tablo-ic-baslikUst"/>
              <w:spacing w:before="40" w:afterLines="40" w:after="96" w:line="288" w:lineRule="auto"/>
              <w:rPr>
                <w:rStyle w:val="IntenseEmphasis"/>
                <w:sz w:val="22"/>
                <w:szCs w:val="22"/>
              </w:rPr>
            </w:pPr>
          </w:p>
        </w:tc>
      </w:tr>
      <w:tr w:rsidR="00B86DD4" w:rsidRPr="00B86DD4" w14:paraId="21D548C9" w14:textId="77777777" w:rsidTr="00D158A3">
        <w:tc>
          <w:tcPr>
            <w:tcW w:w="708" w:type="dxa"/>
          </w:tcPr>
          <w:p w14:paraId="21D548BC" w14:textId="77777777" w:rsidR="00EB3739" w:rsidRPr="00B86DD4" w:rsidRDefault="00EB3739" w:rsidP="00CC01F4">
            <w:pPr>
              <w:pStyle w:val="05-Tablo-ic-baslikUst"/>
              <w:spacing w:before="40" w:afterLines="40" w:after="96" w:line="288" w:lineRule="auto"/>
              <w:rPr>
                <w:rStyle w:val="IntenseEmphasis"/>
                <w:b/>
                <w:sz w:val="22"/>
                <w:szCs w:val="22"/>
              </w:rPr>
            </w:pPr>
            <w:r w:rsidRPr="00B86DD4">
              <w:rPr>
                <w:rStyle w:val="IntenseEmphasis"/>
                <w:b/>
                <w:sz w:val="22"/>
                <w:szCs w:val="22"/>
              </w:rPr>
              <w:t>4</w:t>
            </w:r>
          </w:p>
        </w:tc>
        <w:tc>
          <w:tcPr>
            <w:tcW w:w="711" w:type="dxa"/>
          </w:tcPr>
          <w:p w14:paraId="21D548BD"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.21**</w:t>
            </w:r>
          </w:p>
        </w:tc>
        <w:tc>
          <w:tcPr>
            <w:tcW w:w="711" w:type="dxa"/>
          </w:tcPr>
          <w:p w14:paraId="21D548BE"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.28**</w:t>
            </w:r>
          </w:p>
        </w:tc>
        <w:tc>
          <w:tcPr>
            <w:tcW w:w="711" w:type="dxa"/>
          </w:tcPr>
          <w:p w14:paraId="21D548BF"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.36**</w:t>
            </w:r>
          </w:p>
        </w:tc>
        <w:tc>
          <w:tcPr>
            <w:tcW w:w="711" w:type="dxa"/>
          </w:tcPr>
          <w:p w14:paraId="21D548C0"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1.00</w:t>
            </w:r>
          </w:p>
        </w:tc>
        <w:tc>
          <w:tcPr>
            <w:tcW w:w="711" w:type="dxa"/>
          </w:tcPr>
          <w:p w14:paraId="21D548C1"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C2"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C3"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C4"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C5"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C6"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C7"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C8" w14:textId="77777777" w:rsidR="00EB3739" w:rsidRPr="00B86DD4" w:rsidRDefault="00EB3739" w:rsidP="00CC01F4">
            <w:pPr>
              <w:pStyle w:val="05-Tablo-ic-baslikUst"/>
              <w:spacing w:before="40" w:afterLines="40" w:after="96" w:line="288" w:lineRule="auto"/>
              <w:rPr>
                <w:rStyle w:val="IntenseEmphasis"/>
                <w:sz w:val="22"/>
                <w:szCs w:val="22"/>
              </w:rPr>
            </w:pPr>
          </w:p>
        </w:tc>
      </w:tr>
      <w:tr w:rsidR="00B86DD4" w:rsidRPr="00B86DD4" w14:paraId="21D548D7" w14:textId="77777777" w:rsidTr="00D158A3">
        <w:tc>
          <w:tcPr>
            <w:tcW w:w="708" w:type="dxa"/>
          </w:tcPr>
          <w:p w14:paraId="21D548CA" w14:textId="77777777" w:rsidR="00EB3739" w:rsidRPr="00B86DD4" w:rsidRDefault="00EB3739" w:rsidP="00CC01F4">
            <w:pPr>
              <w:pStyle w:val="05-Tablo-ic-baslikUst"/>
              <w:spacing w:before="40" w:afterLines="40" w:after="96" w:line="288" w:lineRule="auto"/>
              <w:rPr>
                <w:rStyle w:val="IntenseEmphasis"/>
                <w:b/>
                <w:sz w:val="22"/>
                <w:szCs w:val="22"/>
              </w:rPr>
            </w:pPr>
            <w:r w:rsidRPr="00B86DD4">
              <w:rPr>
                <w:rStyle w:val="IntenseEmphasis"/>
                <w:b/>
                <w:sz w:val="22"/>
                <w:szCs w:val="22"/>
              </w:rPr>
              <w:t>5</w:t>
            </w:r>
          </w:p>
        </w:tc>
        <w:tc>
          <w:tcPr>
            <w:tcW w:w="711" w:type="dxa"/>
          </w:tcPr>
          <w:p w14:paraId="21D548CB"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.07</w:t>
            </w:r>
          </w:p>
        </w:tc>
        <w:tc>
          <w:tcPr>
            <w:tcW w:w="711" w:type="dxa"/>
          </w:tcPr>
          <w:p w14:paraId="21D548CC"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.20**</w:t>
            </w:r>
          </w:p>
        </w:tc>
        <w:tc>
          <w:tcPr>
            <w:tcW w:w="711" w:type="dxa"/>
          </w:tcPr>
          <w:p w14:paraId="21D548CD"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.13</w:t>
            </w:r>
          </w:p>
        </w:tc>
        <w:tc>
          <w:tcPr>
            <w:tcW w:w="711" w:type="dxa"/>
          </w:tcPr>
          <w:p w14:paraId="21D548CE"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.06</w:t>
            </w:r>
          </w:p>
        </w:tc>
        <w:tc>
          <w:tcPr>
            <w:tcW w:w="711" w:type="dxa"/>
          </w:tcPr>
          <w:p w14:paraId="21D548CF"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1.00</w:t>
            </w:r>
          </w:p>
        </w:tc>
        <w:tc>
          <w:tcPr>
            <w:tcW w:w="711" w:type="dxa"/>
          </w:tcPr>
          <w:p w14:paraId="21D548D0"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D1"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D2"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D3"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D4"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D5"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D6" w14:textId="77777777" w:rsidR="00EB3739" w:rsidRPr="00B86DD4" w:rsidRDefault="00EB3739" w:rsidP="00CC01F4">
            <w:pPr>
              <w:pStyle w:val="05-Tablo-ic-baslikUst"/>
              <w:spacing w:before="40" w:afterLines="40" w:after="96" w:line="288" w:lineRule="auto"/>
              <w:rPr>
                <w:rStyle w:val="IntenseEmphasis"/>
                <w:sz w:val="22"/>
                <w:szCs w:val="22"/>
              </w:rPr>
            </w:pPr>
          </w:p>
        </w:tc>
      </w:tr>
      <w:tr w:rsidR="00B86DD4" w:rsidRPr="00B86DD4" w14:paraId="21D548E5" w14:textId="77777777" w:rsidTr="00D158A3">
        <w:tc>
          <w:tcPr>
            <w:tcW w:w="708" w:type="dxa"/>
          </w:tcPr>
          <w:p w14:paraId="21D548D8" w14:textId="77777777" w:rsidR="00EB3739" w:rsidRPr="00B86DD4" w:rsidRDefault="00EB3739" w:rsidP="00CC01F4">
            <w:pPr>
              <w:pStyle w:val="05-Tablo-ic-baslikUst"/>
              <w:spacing w:before="40" w:afterLines="40" w:after="96" w:line="288" w:lineRule="auto"/>
              <w:rPr>
                <w:rStyle w:val="IntenseEmphasis"/>
                <w:b/>
                <w:sz w:val="22"/>
                <w:szCs w:val="22"/>
              </w:rPr>
            </w:pPr>
            <w:r w:rsidRPr="00B86DD4">
              <w:rPr>
                <w:rStyle w:val="IntenseEmphasis"/>
                <w:b/>
                <w:sz w:val="22"/>
                <w:szCs w:val="22"/>
              </w:rPr>
              <w:t>6</w:t>
            </w:r>
          </w:p>
        </w:tc>
        <w:tc>
          <w:tcPr>
            <w:tcW w:w="711" w:type="dxa"/>
          </w:tcPr>
          <w:p w14:paraId="21D548D9"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.28**</w:t>
            </w:r>
          </w:p>
        </w:tc>
        <w:tc>
          <w:tcPr>
            <w:tcW w:w="711" w:type="dxa"/>
          </w:tcPr>
          <w:p w14:paraId="21D548DA"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.30**</w:t>
            </w:r>
          </w:p>
        </w:tc>
        <w:tc>
          <w:tcPr>
            <w:tcW w:w="711" w:type="dxa"/>
          </w:tcPr>
          <w:p w14:paraId="21D548DB"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.38**</w:t>
            </w:r>
          </w:p>
        </w:tc>
        <w:tc>
          <w:tcPr>
            <w:tcW w:w="711" w:type="dxa"/>
          </w:tcPr>
          <w:p w14:paraId="21D548DC"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.31**</w:t>
            </w:r>
          </w:p>
        </w:tc>
        <w:tc>
          <w:tcPr>
            <w:tcW w:w="711" w:type="dxa"/>
          </w:tcPr>
          <w:p w14:paraId="21D548DD"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.10</w:t>
            </w:r>
          </w:p>
        </w:tc>
        <w:tc>
          <w:tcPr>
            <w:tcW w:w="711" w:type="dxa"/>
          </w:tcPr>
          <w:p w14:paraId="21D548DE"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1.00</w:t>
            </w:r>
          </w:p>
        </w:tc>
        <w:tc>
          <w:tcPr>
            <w:tcW w:w="711" w:type="dxa"/>
          </w:tcPr>
          <w:p w14:paraId="21D548DF"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E0"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E1"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E2"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E3"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E4" w14:textId="77777777" w:rsidR="00EB3739" w:rsidRPr="00B86DD4" w:rsidRDefault="00EB3739" w:rsidP="00CC01F4">
            <w:pPr>
              <w:pStyle w:val="05-Tablo-ic-baslikUst"/>
              <w:spacing w:before="40" w:afterLines="40" w:after="96" w:line="288" w:lineRule="auto"/>
              <w:rPr>
                <w:rStyle w:val="IntenseEmphasis"/>
                <w:sz w:val="22"/>
                <w:szCs w:val="22"/>
              </w:rPr>
            </w:pPr>
          </w:p>
        </w:tc>
      </w:tr>
      <w:tr w:rsidR="00B86DD4" w:rsidRPr="00B86DD4" w14:paraId="21D548F3" w14:textId="77777777" w:rsidTr="00D158A3">
        <w:tc>
          <w:tcPr>
            <w:tcW w:w="708" w:type="dxa"/>
          </w:tcPr>
          <w:p w14:paraId="21D548E6" w14:textId="77777777" w:rsidR="00EB3739" w:rsidRPr="00B86DD4" w:rsidRDefault="00EB3739" w:rsidP="00CC01F4">
            <w:pPr>
              <w:pStyle w:val="05-Tablo-ic-baslikUst"/>
              <w:spacing w:before="40" w:afterLines="40" w:after="96" w:line="288" w:lineRule="auto"/>
              <w:rPr>
                <w:rStyle w:val="IntenseEmphasis"/>
                <w:b/>
                <w:sz w:val="22"/>
                <w:szCs w:val="22"/>
              </w:rPr>
            </w:pPr>
            <w:r w:rsidRPr="00B86DD4">
              <w:rPr>
                <w:rStyle w:val="IntenseEmphasis"/>
                <w:b/>
                <w:sz w:val="22"/>
                <w:szCs w:val="22"/>
              </w:rPr>
              <w:t>7</w:t>
            </w:r>
          </w:p>
        </w:tc>
        <w:tc>
          <w:tcPr>
            <w:tcW w:w="711" w:type="dxa"/>
          </w:tcPr>
          <w:p w14:paraId="21D548E7"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.12</w:t>
            </w:r>
          </w:p>
        </w:tc>
        <w:tc>
          <w:tcPr>
            <w:tcW w:w="711" w:type="dxa"/>
          </w:tcPr>
          <w:p w14:paraId="21D548E8"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.22**</w:t>
            </w:r>
          </w:p>
        </w:tc>
        <w:tc>
          <w:tcPr>
            <w:tcW w:w="711" w:type="dxa"/>
          </w:tcPr>
          <w:p w14:paraId="21D548E9"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.17*</w:t>
            </w:r>
          </w:p>
        </w:tc>
        <w:tc>
          <w:tcPr>
            <w:tcW w:w="711" w:type="dxa"/>
          </w:tcPr>
          <w:p w14:paraId="21D548EA"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-.05</w:t>
            </w:r>
          </w:p>
        </w:tc>
        <w:tc>
          <w:tcPr>
            <w:tcW w:w="711" w:type="dxa"/>
          </w:tcPr>
          <w:p w14:paraId="21D548EB"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.07</w:t>
            </w:r>
          </w:p>
        </w:tc>
        <w:tc>
          <w:tcPr>
            <w:tcW w:w="711" w:type="dxa"/>
          </w:tcPr>
          <w:p w14:paraId="21D548EC"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.05</w:t>
            </w:r>
          </w:p>
        </w:tc>
        <w:tc>
          <w:tcPr>
            <w:tcW w:w="711" w:type="dxa"/>
          </w:tcPr>
          <w:p w14:paraId="21D548ED"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1.00</w:t>
            </w:r>
          </w:p>
        </w:tc>
        <w:tc>
          <w:tcPr>
            <w:tcW w:w="711" w:type="dxa"/>
          </w:tcPr>
          <w:p w14:paraId="21D548EE"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EF"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F0"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F1"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F2" w14:textId="77777777" w:rsidR="00EB3739" w:rsidRPr="00B86DD4" w:rsidRDefault="00EB3739" w:rsidP="00CC01F4">
            <w:pPr>
              <w:pStyle w:val="05-Tablo-ic-baslikUst"/>
              <w:spacing w:before="40" w:afterLines="40" w:after="96" w:line="288" w:lineRule="auto"/>
              <w:rPr>
                <w:rStyle w:val="IntenseEmphasis"/>
                <w:sz w:val="22"/>
                <w:szCs w:val="22"/>
              </w:rPr>
            </w:pPr>
          </w:p>
        </w:tc>
      </w:tr>
      <w:tr w:rsidR="00B86DD4" w:rsidRPr="00B86DD4" w14:paraId="21D54901" w14:textId="77777777" w:rsidTr="00D158A3">
        <w:tc>
          <w:tcPr>
            <w:tcW w:w="708" w:type="dxa"/>
          </w:tcPr>
          <w:p w14:paraId="21D548F4" w14:textId="77777777" w:rsidR="00EB3739" w:rsidRPr="00B86DD4" w:rsidRDefault="00EB3739" w:rsidP="00CC01F4">
            <w:pPr>
              <w:pStyle w:val="05-Tablo-ic-baslikUst"/>
              <w:spacing w:before="40" w:afterLines="40" w:after="96" w:line="288" w:lineRule="auto"/>
              <w:rPr>
                <w:rStyle w:val="IntenseEmphasis"/>
                <w:b/>
                <w:sz w:val="22"/>
                <w:szCs w:val="22"/>
              </w:rPr>
            </w:pPr>
            <w:r w:rsidRPr="00B86DD4">
              <w:rPr>
                <w:rStyle w:val="IntenseEmphasis"/>
                <w:b/>
                <w:sz w:val="22"/>
                <w:szCs w:val="22"/>
              </w:rPr>
              <w:t>8</w:t>
            </w:r>
          </w:p>
        </w:tc>
        <w:tc>
          <w:tcPr>
            <w:tcW w:w="711" w:type="dxa"/>
          </w:tcPr>
          <w:p w14:paraId="21D548F5"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.19**</w:t>
            </w:r>
          </w:p>
        </w:tc>
        <w:tc>
          <w:tcPr>
            <w:tcW w:w="711" w:type="dxa"/>
          </w:tcPr>
          <w:p w14:paraId="21D548F6"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.20**</w:t>
            </w:r>
          </w:p>
        </w:tc>
        <w:tc>
          <w:tcPr>
            <w:tcW w:w="711" w:type="dxa"/>
          </w:tcPr>
          <w:p w14:paraId="21D548F7"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.22**</w:t>
            </w:r>
          </w:p>
        </w:tc>
        <w:tc>
          <w:tcPr>
            <w:tcW w:w="711" w:type="dxa"/>
          </w:tcPr>
          <w:p w14:paraId="21D548F8"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.05</w:t>
            </w:r>
          </w:p>
        </w:tc>
        <w:tc>
          <w:tcPr>
            <w:tcW w:w="711" w:type="dxa"/>
          </w:tcPr>
          <w:p w14:paraId="21D548F9"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.09</w:t>
            </w:r>
          </w:p>
        </w:tc>
        <w:tc>
          <w:tcPr>
            <w:tcW w:w="711" w:type="dxa"/>
          </w:tcPr>
          <w:p w14:paraId="21D548FA"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.15*</w:t>
            </w:r>
          </w:p>
        </w:tc>
        <w:tc>
          <w:tcPr>
            <w:tcW w:w="711" w:type="dxa"/>
          </w:tcPr>
          <w:p w14:paraId="21D548FB"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.17*</w:t>
            </w:r>
          </w:p>
        </w:tc>
        <w:tc>
          <w:tcPr>
            <w:tcW w:w="711" w:type="dxa"/>
          </w:tcPr>
          <w:p w14:paraId="21D548FC"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1.00</w:t>
            </w:r>
          </w:p>
        </w:tc>
        <w:tc>
          <w:tcPr>
            <w:tcW w:w="711" w:type="dxa"/>
          </w:tcPr>
          <w:p w14:paraId="21D548FD"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FE"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8FF"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900" w14:textId="77777777" w:rsidR="00EB3739" w:rsidRPr="00B86DD4" w:rsidRDefault="00EB3739" w:rsidP="00CC01F4">
            <w:pPr>
              <w:pStyle w:val="05-Tablo-ic-baslikUst"/>
              <w:spacing w:before="40" w:afterLines="40" w:after="96" w:line="288" w:lineRule="auto"/>
              <w:rPr>
                <w:rStyle w:val="IntenseEmphasis"/>
                <w:sz w:val="22"/>
                <w:szCs w:val="22"/>
              </w:rPr>
            </w:pPr>
          </w:p>
        </w:tc>
      </w:tr>
      <w:tr w:rsidR="00B86DD4" w:rsidRPr="00B86DD4" w14:paraId="21D5490F" w14:textId="77777777" w:rsidTr="00D158A3">
        <w:tc>
          <w:tcPr>
            <w:tcW w:w="708" w:type="dxa"/>
          </w:tcPr>
          <w:p w14:paraId="21D54902" w14:textId="77777777" w:rsidR="00EB3739" w:rsidRPr="00B86DD4" w:rsidRDefault="00EB3739" w:rsidP="00CC01F4">
            <w:pPr>
              <w:pStyle w:val="05-Tablo-ic-baslikUst"/>
              <w:spacing w:before="40" w:afterLines="40" w:after="96" w:line="288" w:lineRule="auto"/>
              <w:rPr>
                <w:rStyle w:val="IntenseEmphasis"/>
                <w:b/>
                <w:sz w:val="22"/>
                <w:szCs w:val="22"/>
              </w:rPr>
            </w:pPr>
            <w:r w:rsidRPr="00B86DD4">
              <w:rPr>
                <w:rStyle w:val="IntenseEmphasis"/>
                <w:b/>
                <w:sz w:val="22"/>
                <w:szCs w:val="22"/>
              </w:rPr>
              <w:t>9</w:t>
            </w:r>
          </w:p>
        </w:tc>
        <w:tc>
          <w:tcPr>
            <w:tcW w:w="711" w:type="dxa"/>
          </w:tcPr>
          <w:p w14:paraId="21D54903"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.26**</w:t>
            </w:r>
          </w:p>
        </w:tc>
        <w:tc>
          <w:tcPr>
            <w:tcW w:w="711" w:type="dxa"/>
          </w:tcPr>
          <w:p w14:paraId="21D54904"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.29**</w:t>
            </w:r>
          </w:p>
        </w:tc>
        <w:tc>
          <w:tcPr>
            <w:tcW w:w="711" w:type="dxa"/>
          </w:tcPr>
          <w:p w14:paraId="21D54905"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.34**</w:t>
            </w:r>
          </w:p>
        </w:tc>
        <w:tc>
          <w:tcPr>
            <w:tcW w:w="711" w:type="dxa"/>
          </w:tcPr>
          <w:p w14:paraId="21D54906"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.33**</w:t>
            </w:r>
          </w:p>
        </w:tc>
        <w:tc>
          <w:tcPr>
            <w:tcW w:w="711" w:type="dxa"/>
          </w:tcPr>
          <w:p w14:paraId="21D54907"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.09</w:t>
            </w:r>
          </w:p>
        </w:tc>
        <w:tc>
          <w:tcPr>
            <w:tcW w:w="711" w:type="dxa"/>
          </w:tcPr>
          <w:p w14:paraId="21D54908"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.16*</w:t>
            </w:r>
          </w:p>
        </w:tc>
        <w:tc>
          <w:tcPr>
            <w:tcW w:w="711" w:type="dxa"/>
          </w:tcPr>
          <w:p w14:paraId="21D54909"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.14*</w:t>
            </w:r>
          </w:p>
        </w:tc>
        <w:tc>
          <w:tcPr>
            <w:tcW w:w="711" w:type="dxa"/>
          </w:tcPr>
          <w:p w14:paraId="21D5490A"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.18*</w:t>
            </w:r>
          </w:p>
        </w:tc>
        <w:tc>
          <w:tcPr>
            <w:tcW w:w="711" w:type="dxa"/>
          </w:tcPr>
          <w:p w14:paraId="21D5490B"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1.00</w:t>
            </w:r>
          </w:p>
        </w:tc>
        <w:tc>
          <w:tcPr>
            <w:tcW w:w="711" w:type="dxa"/>
          </w:tcPr>
          <w:p w14:paraId="21D5490C"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90D"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90E" w14:textId="77777777" w:rsidR="00EB3739" w:rsidRPr="00B86DD4" w:rsidRDefault="00EB3739" w:rsidP="00CC01F4">
            <w:pPr>
              <w:pStyle w:val="05-Tablo-ic-baslikUst"/>
              <w:spacing w:before="40" w:afterLines="40" w:after="96" w:line="288" w:lineRule="auto"/>
              <w:rPr>
                <w:rStyle w:val="IntenseEmphasis"/>
                <w:sz w:val="22"/>
                <w:szCs w:val="22"/>
              </w:rPr>
            </w:pPr>
          </w:p>
        </w:tc>
      </w:tr>
      <w:tr w:rsidR="00B86DD4" w:rsidRPr="00B86DD4" w14:paraId="21D5491D" w14:textId="77777777" w:rsidTr="00D158A3">
        <w:tc>
          <w:tcPr>
            <w:tcW w:w="708" w:type="dxa"/>
          </w:tcPr>
          <w:p w14:paraId="21D54910" w14:textId="77777777" w:rsidR="00EB3739" w:rsidRPr="00B86DD4" w:rsidRDefault="00EB3739" w:rsidP="00CC01F4">
            <w:pPr>
              <w:pStyle w:val="05-Tablo-ic-baslikUst"/>
              <w:spacing w:before="40" w:afterLines="40" w:after="96" w:line="288" w:lineRule="auto"/>
              <w:rPr>
                <w:rStyle w:val="IntenseEmphasis"/>
                <w:b/>
                <w:sz w:val="22"/>
                <w:szCs w:val="22"/>
              </w:rPr>
            </w:pPr>
            <w:r w:rsidRPr="00B86DD4">
              <w:rPr>
                <w:rStyle w:val="IntenseEmphasis"/>
                <w:b/>
                <w:sz w:val="22"/>
                <w:szCs w:val="22"/>
              </w:rPr>
              <w:t>10</w:t>
            </w:r>
          </w:p>
        </w:tc>
        <w:tc>
          <w:tcPr>
            <w:tcW w:w="711" w:type="dxa"/>
          </w:tcPr>
          <w:p w14:paraId="21D54911"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-.06</w:t>
            </w:r>
          </w:p>
        </w:tc>
        <w:tc>
          <w:tcPr>
            <w:tcW w:w="711" w:type="dxa"/>
          </w:tcPr>
          <w:p w14:paraId="21D54912"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-.01</w:t>
            </w:r>
          </w:p>
        </w:tc>
        <w:tc>
          <w:tcPr>
            <w:tcW w:w="711" w:type="dxa"/>
          </w:tcPr>
          <w:p w14:paraId="21D54913"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-.11</w:t>
            </w:r>
          </w:p>
        </w:tc>
        <w:tc>
          <w:tcPr>
            <w:tcW w:w="711" w:type="dxa"/>
          </w:tcPr>
          <w:p w14:paraId="21D54914"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-.14*</w:t>
            </w:r>
          </w:p>
        </w:tc>
        <w:tc>
          <w:tcPr>
            <w:tcW w:w="711" w:type="dxa"/>
          </w:tcPr>
          <w:p w14:paraId="21D54915"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.18*</w:t>
            </w:r>
          </w:p>
        </w:tc>
        <w:tc>
          <w:tcPr>
            <w:tcW w:w="711" w:type="dxa"/>
          </w:tcPr>
          <w:p w14:paraId="21D54916"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.02</w:t>
            </w:r>
          </w:p>
        </w:tc>
        <w:tc>
          <w:tcPr>
            <w:tcW w:w="711" w:type="dxa"/>
          </w:tcPr>
          <w:p w14:paraId="21D54917"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.18*</w:t>
            </w:r>
          </w:p>
        </w:tc>
        <w:tc>
          <w:tcPr>
            <w:tcW w:w="711" w:type="dxa"/>
          </w:tcPr>
          <w:p w14:paraId="21D54918"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.05</w:t>
            </w:r>
          </w:p>
        </w:tc>
        <w:tc>
          <w:tcPr>
            <w:tcW w:w="711" w:type="dxa"/>
          </w:tcPr>
          <w:p w14:paraId="21D54919"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.02</w:t>
            </w:r>
          </w:p>
        </w:tc>
        <w:tc>
          <w:tcPr>
            <w:tcW w:w="711" w:type="dxa"/>
          </w:tcPr>
          <w:p w14:paraId="21D5491A"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1.00</w:t>
            </w:r>
          </w:p>
        </w:tc>
        <w:tc>
          <w:tcPr>
            <w:tcW w:w="711" w:type="dxa"/>
          </w:tcPr>
          <w:p w14:paraId="21D5491B" w14:textId="77777777" w:rsidR="00EB3739" w:rsidRPr="00B86DD4" w:rsidRDefault="00EB3739" w:rsidP="00CC01F4">
            <w:pPr>
              <w:pStyle w:val="05-Tablo-ic-baslikUst"/>
              <w:spacing w:before="40" w:afterLines="40" w:after="96" w:line="288" w:lineRule="auto"/>
              <w:rPr>
                <w:rStyle w:val="IntenseEmphasis"/>
                <w:sz w:val="22"/>
                <w:szCs w:val="22"/>
              </w:rPr>
            </w:pPr>
          </w:p>
        </w:tc>
        <w:tc>
          <w:tcPr>
            <w:tcW w:w="711" w:type="dxa"/>
          </w:tcPr>
          <w:p w14:paraId="21D5491C" w14:textId="77777777" w:rsidR="00EB3739" w:rsidRPr="00B86DD4" w:rsidRDefault="00EB3739" w:rsidP="00CC01F4">
            <w:pPr>
              <w:pStyle w:val="05-Tablo-ic-baslikUst"/>
              <w:spacing w:before="40" w:afterLines="40" w:after="96" w:line="288" w:lineRule="auto"/>
              <w:rPr>
                <w:rStyle w:val="IntenseEmphasis"/>
                <w:sz w:val="22"/>
                <w:szCs w:val="22"/>
              </w:rPr>
            </w:pPr>
          </w:p>
        </w:tc>
      </w:tr>
      <w:tr w:rsidR="00B86DD4" w:rsidRPr="00B86DD4" w14:paraId="21D5492B" w14:textId="77777777" w:rsidTr="00D158A3">
        <w:tc>
          <w:tcPr>
            <w:tcW w:w="708" w:type="dxa"/>
          </w:tcPr>
          <w:p w14:paraId="21D5491E" w14:textId="77777777" w:rsidR="00EB3739" w:rsidRPr="00B86DD4" w:rsidRDefault="00EB3739" w:rsidP="00CC01F4">
            <w:pPr>
              <w:pStyle w:val="05-Tablo-ic-baslikUst"/>
              <w:spacing w:before="40" w:afterLines="40" w:after="96" w:line="288" w:lineRule="auto"/>
              <w:rPr>
                <w:rStyle w:val="IntenseEmphasis"/>
                <w:b/>
                <w:sz w:val="22"/>
                <w:szCs w:val="22"/>
              </w:rPr>
            </w:pPr>
            <w:r w:rsidRPr="00B86DD4">
              <w:rPr>
                <w:rStyle w:val="IntenseEmphasis"/>
                <w:b/>
                <w:sz w:val="22"/>
                <w:szCs w:val="22"/>
              </w:rPr>
              <w:t>11</w:t>
            </w:r>
          </w:p>
        </w:tc>
        <w:tc>
          <w:tcPr>
            <w:tcW w:w="711" w:type="dxa"/>
          </w:tcPr>
          <w:p w14:paraId="21D5491F"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.14*</w:t>
            </w:r>
          </w:p>
        </w:tc>
        <w:tc>
          <w:tcPr>
            <w:tcW w:w="711" w:type="dxa"/>
          </w:tcPr>
          <w:p w14:paraId="21D54920"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.18*</w:t>
            </w:r>
          </w:p>
        </w:tc>
        <w:tc>
          <w:tcPr>
            <w:tcW w:w="711" w:type="dxa"/>
          </w:tcPr>
          <w:p w14:paraId="21D54921"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.16*</w:t>
            </w:r>
          </w:p>
        </w:tc>
        <w:tc>
          <w:tcPr>
            <w:tcW w:w="711" w:type="dxa"/>
          </w:tcPr>
          <w:p w14:paraId="21D54922"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.45**</w:t>
            </w:r>
          </w:p>
        </w:tc>
        <w:tc>
          <w:tcPr>
            <w:tcW w:w="711" w:type="dxa"/>
          </w:tcPr>
          <w:p w14:paraId="21D54923"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.14</w:t>
            </w:r>
          </w:p>
        </w:tc>
        <w:tc>
          <w:tcPr>
            <w:tcW w:w="711" w:type="dxa"/>
          </w:tcPr>
          <w:p w14:paraId="21D54924"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.12</w:t>
            </w:r>
          </w:p>
        </w:tc>
        <w:tc>
          <w:tcPr>
            <w:tcW w:w="711" w:type="dxa"/>
          </w:tcPr>
          <w:p w14:paraId="21D54925"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.10</w:t>
            </w:r>
          </w:p>
        </w:tc>
        <w:tc>
          <w:tcPr>
            <w:tcW w:w="711" w:type="dxa"/>
          </w:tcPr>
          <w:p w14:paraId="21D54926"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.07</w:t>
            </w:r>
          </w:p>
        </w:tc>
        <w:tc>
          <w:tcPr>
            <w:tcW w:w="711" w:type="dxa"/>
          </w:tcPr>
          <w:p w14:paraId="21D54927"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.33**</w:t>
            </w:r>
          </w:p>
        </w:tc>
        <w:tc>
          <w:tcPr>
            <w:tcW w:w="711" w:type="dxa"/>
          </w:tcPr>
          <w:p w14:paraId="21D54928"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.11</w:t>
            </w:r>
          </w:p>
        </w:tc>
        <w:tc>
          <w:tcPr>
            <w:tcW w:w="711" w:type="dxa"/>
          </w:tcPr>
          <w:p w14:paraId="21D54929"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1.00</w:t>
            </w:r>
          </w:p>
        </w:tc>
        <w:tc>
          <w:tcPr>
            <w:tcW w:w="711" w:type="dxa"/>
          </w:tcPr>
          <w:p w14:paraId="21D5492A" w14:textId="77777777" w:rsidR="00EB3739" w:rsidRPr="00B86DD4" w:rsidRDefault="00EB3739" w:rsidP="00CC01F4">
            <w:pPr>
              <w:pStyle w:val="05-Tablo-ic-baslikUst"/>
              <w:spacing w:before="40" w:afterLines="40" w:after="96" w:line="288" w:lineRule="auto"/>
              <w:rPr>
                <w:rStyle w:val="IntenseEmphasis"/>
                <w:sz w:val="22"/>
                <w:szCs w:val="22"/>
              </w:rPr>
            </w:pPr>
          </w:p>
        </w:tc>
      </w:tr>
      <w:tr w:rsidR="00B86DD4" w:rsidRPr="00B86DD4" w14:paraId="21D54939" w14:textId="77777777" w:rsidTr="00D158A3">
        <w:tc>
          <w:tcPr>
            <w:tcW w:w="708" w:type="dxa"/>
          </w:tcPr>
          <w:p w14:paraId="21D5492C" w14:textId="77777777" w:rsidR="00EB3739" w:rsidRPr="00B86DD4" w:rsidRDefault="00EB3739" w:rsidP="00CC01F4">
            <w:pPr>
              <w:pStyle w:val="05-Tablo-ic-baslikUst"/>
              <w:spacing w:before="40" w:afterLines="40" w:after="96" w:line="288" w:lineRule="auto"/>
              <w:rPr>
                <w:rStyle w:val="IntenseEmphasis"/>
                <w:b/>
                <w:sz w:val="22"/>
                <w:szCs w:val="22"/>
              </w:rPr>
            </w:pPr>
            <w:r w:rsidRPr="00B86DD4">
              <w:rPr>
                <w:rStyle w:val="IntenseEmphasis"/>
                <w:b/>
                <w:sz w:val="22"/>
                <w:szCs w:val="22"/>
              </w:rPr>
              <w:t>12</w:t>
            </w:r>
          </w:p>
        </w:tc>
        <w:tc>
          <w:tcPr>
            <w:tcW w:w="711" w:type="dxa"/>
          </w:tcPr>
          <w:p w14:paraId="21D5492D"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-.14*</w:t>
            </w:r>
          </w:p>
        </w:tc>
        <w:tc>
          <w:tcPr>
            <w:tcW w:w="711" w:type="dxa"/>
          </w:tcPr>
          <w:p w14:paraId="21D5492E"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-.02</w:t>
            </w:r>
          </w:p>
        </w:tc>
        <w:tc>
          <w:tcPr>
            <w:tcW w:w="711" w:type="dxa"/>
          </w:tcPr>
          <w:p w14:paraId="21D5492F"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-.09</w:t>
            </w:r>
          </w:p>
        </w:tc>
        <w:tc>
          <w:tcPr>
            <w:tcW w:w="711" w:type="dxa"/>
          </w:tcPr>
          <w:p w14:paraId="21D54930"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-.02</w:t>
            </w:r>
          </w:p>
        </w:tc>
        <w:tc>
          <w:tcPr>
            <w:tcW w:w="711" w:type="dxa"/>
          </w:tcPr>
          <w:p w14:paraId="21D54931"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.22**</w:t>
            </w:r>
          </w:p>
        </w:tc>
        <w:tc>
          <w:tcPr>
            <w:tcW w:w="711" w:type="dxa"/>
          </w:tcPr>
          <w:p w14:paraId="21D54932"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-.09</w:t>
            </w:r>
          </w:p>
        </w:tc>
        <w:tc>
          <w:tcPr>
            <w:tcW w:w="711" w:type="dxa"/>
          </w:tcPr>
          <w:p w14:paraId="21D54933"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.20**</w:t>
            </w:r>
          </w:p>
        </w:tc>
        <w:tc>
          <w:tcPr>
            <w:tcW w:w="711" w:type="dxa"/>
          </w:tcPr>
          <w:p w14:paraId="21D54934"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-.01</w:t>
            </w:r>
          </w:p>
        </w:tc>
        <w:tc>
          <w:tcPr>
            <w:tcW w:w="711" w:type="dxa"/>
          </w:tcPr>
          <w:p w14:paraId="21D54935"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.07</w:t>
            </w:r>
          </w:p>
        </w:tc>
        <w:tc>
          <w:tcPr>
            <w:tcW w:w="711" w:type="dxa"/>
          </w:tcPr>
          <w:p w14:paraId="21D54936"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.16*</w:t>
            </w:r>
          </w:p>
        </w:tc>
        <w:tc>
          <w:tcPr>
            <w:tcW w:w="711" w:type="dxa"/>
          </w:tcPr>
          <w:p w14:paraId="21D54937"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.11</w:t>
            </w:r>
          </w:p>
        </w:tc>
        <w:tc>
          <w:tcPr>
            <w:tcW w:w="711" w:type="dxa"/>
          </w:tcPr>
          <w:p w14:paraId="21D54938" w14:textId="77777777" w:rsidR="00EB3739" w:rsidRPr="00B86DD4" w:rsidRDefault="00EB3739" w:rsidP="00CC01F4">
            <w:pPr>
              <w:pStyle w:val="05-Tablo-ic-baslikUst"/>
              <w:spacing w:before="40" w:afterLines="40" w:after="96" w:line="288" w:lineRule="auto"/>
              <w:rPr>
                <w:rStyle w:val="IntenseEmphasis"/>
                <w:sz w:val="22"/>
                <w:szCs w:val="22"/>
              </w:rPr>
            </w:pPr>
            <w:r w:rsidRPr="00B86DD4">
              <w:rPr>
                <w:rStyle w:val="IntenseEmphasis"/>
                <w:sz w:val="22"/>
                <w:szCs w:val="22"/>
              </w:rPr>
              <w:t>1.00</w:t>
            </w:r>
          </w:p>
        </w:tc>
      </w:tr>
    </w:tbl>
    <w:p w14:paraId="21D5493A" w14:textId="18B1EB16" w:rsidR="00EB3739" w:rsidRPr="005B523E" w:rsidRDefault="00EB3739" w:rsidP="008E2116">
      <w:pPr>
        <w:spacing w:line="288" w:lineRule="auto"/>
        <w:ind w:firstLine="709"/>
        <w:rPr>
          <w:szCs w:val="22"/>
        </w:rPr>
      </w:pPr>
      <w:r w:rsidRPr="005B523E">
        <w:rPr>
          <w:szCs w:val="22"/>
        </w:rPr>
        <w:t>Tablo 1’de sunulduğu üzere korelasyon katsayıları dikkate alındığında değişkenler ve boyutlar arasında genel olarak anlamlı ilişkilerin bulunduğu görülmektedir. KFA incelecek verilerin, faktör analizi için uygunluğu Kaiser-Meyer-Olkin (KMO) katsayısı ve Bartlett küresellik testi ile incelebilmektedir. KMO’nun 0,60’dan yüksek çıkması,  Barlett testinde, hesaplanan ki-kare istatistiğinin anlamlı çıkması, veri matrisinin uygun olduğunun göstergesidir (Büyüköztürk, 2016). Çalışmada KMO değeri</w:t>
      </w:r>
      <w:r w:rsidR="00F75005">
        <w:rPr>
          <w:szCs w:val="22"/>
        </w:rPr>
        <w:t xml:space="preserve"> </w:t>
      </w:r>
      <w:r w:rsidRPr="005B523E">
        <w:rPr>
          <w:szCs w:val="22"/>
        </w:rPr>
        <w:t xml:space="preserve">0,567 olarak tespit edilmiştir. Bartlett’s Küresellik Testi sonucunda ki-kare değeri 138.971, serbestlik derecesi değeri (sd) 66 ve p değeri &lt;0,0001 bulunmuş olup veriler çok değişkenli normal dağılımdan gelmektedir ve faktör analizine uygundur. KFA sonucunda 3 faktör elde edilmiş, 44’ncü soru faktör yükünün düşük olması (0,4’ten düşük) nedeni ile analizden çıkartılmıştır. Üç faktörün açıklanan toplam varyansının % 45 olduğu görülmüştür. </w:t>
      </w:r>
    </w:p>
    <w:p w14:paraId="21D5493B" w14:textId="221F1ED4" w:rsidR="00EB3739" w:rsidRPr="00C85DA1" w:rsidRDefault="00EB3739" w:rsidP="008E2116">
      <w:pPr>
        <w:spacing w:line="288" w:lineRule="auto"/>
        <w:ind w:firstLine="709"/>
        <w:rPr>
          <w:szCs w:val="22"/>
        </w:rPr>
      </w:pPr>
      <w:r w:rsidRPr="005B523E">
        <w:rPr>
          <w:szCs w:val="22"/>
        </w:rPr>
        <w:t>Ölçeğin yapı geçerliliğini test etmek için doğrulayıcı faktör analizi yapılmış ve anali</w:t>
      </w:r>
      <w:r w:rsidR="00A572C9">
        <w:rPr>
          <w:szCs w:val="22"/>
        </w:rPr>
        <w:t>z sonuçları Şekil 1’d</w:t>
      </w:r>
      <w:r w:rsidRPr="005B523E">
        <w:rPr>
          <w:szCs w:val="22"/>
        </w:rPr>
        <w:t xml:space="preserve">e gösterilmiştir. Yapı geçerliliğini sağlamak amacıyla öncelikle Principal Axis </w:t>
      </w:r>
      <w:r w:rsidRPr="00C85DA1">
        <w:rPr>
          <w:szCs w:val="22"/>
        </w:rPr>
        <w:t xml:space="preserve">Factoring yöntemi ile faktör matrisi oluşturulmuş daha sonra Oblimin with Kaiser Normalization </w:t>
      </w:r>
      <w:r w:rsidR="000529EF" w:rsidRPr="00C85DA1">
        <w:rPr>
          <w:szCs w:val="22"/>
        </w:rPr>
        <w:t>yöntemiyle patern</w:t>
      </w:r>
      <w:r w:rsidRPr="00C85DA1">
        <w:rPr>
          <w:szCs w:val="22"/>
        </w:rPr>
        <w:t xml:space="preserve"> matrisi oluşturulmuştur. Oblimin metodunun seçilmesinin sebebi değişkenler arasında var olduğu tahmin edilen korelasyon etkilerinden daha sağlıklı rotasyona tabii tutulması açısındandır </w:t>
      </w:r>
      <w:r w:rsidRPr="00C85DA1">
        <w:rPr>
          <w:szCs w:val="22"/>
        </w:rPr>
        <w:fldChar w:fldCharType="begin"/>
      </w:r>
      <w:r w:rsidR="00D53BB5">
        <w:rPr>
          <w:szCs w:val="22"/>
        </w:rPr>
        <w:instrText xml:space="preserve"> ADDIN ZOTERO_ITEM CSL_CITATION {"citationID":"Mk9uoYWK","properties":{"formattedCitation":"(Leech, Barrett, &amp; Morgan, 2015)","plainCitation":"(Leech, Barrett, &amp; Morgan, 2015)","noteIndex":0},"citationItems":[{"id":29,"uris":["http://zotero.org/users/4583736/items/BSIF29EX"],"uri":["http://zotero.org/users/4583736/items/BSIF29EX"],"itemData":{"id":29,"type":"book","call-number":"HA32 .L444 2015","edition":"Fifth edition","event-place":"New York, NY","ISBN":"978-1-138-80117-2","note":"00377","number-of-pages":"368","publisher":"Routledge, Taylor &amp; Francis Group","publisher-place":"New York, NY","source":"Library of Congress ISBN","title":"IBM SPSS for intermediate statistics: use and interpretation","title-short":"IBM SPSS for intermediate statistics","author":[{"family":"Leech","given":"Nancy L."},{"family":"Barrett","given":"Karen Caplovitz"},{"family":"Morgan","given":"George A."}],"issued":{"date-parts":[["2015"]]}}}],"schema":"https://github.com/citation-style-language/schema/raw/master/csl-citation.json"} </w:instrText>
      </w:r>
      <w:r w:rsidRPr="00C85DA1">
        <w:rPr>
          <w:szCs w:val="22"/>
        </w:rPr>
        <w:fldChar w:fldCharType="separate"/>
      </w:r>
      <w:r w:rsidR="00D53BB5" w:rsidRPr="00D53BB5">
        <w:t>(Leech, Barrett, &amp; Morgan, 2015)</w:t>
      </w:r>
      <w:r w:rsidRPr="00C85DA1">
        <w:rPr>
          <w:szCs w:val="22"/>
        </w:rPr>
        <w:fldChar w:fldCharType="end"/>
      </w:r>
      <w:r w:rsidRPr="00C85DA1">
        <w:rPr>
          <w:szCs w:val="22"/>
        </w:rPr>
        <w:t xml:space="preserve">. </w:t>
      </w:r>
    </w:p>
    <w:p w14:paraId="21D5493C" w14:textId="30795ABB" w:rsidR="00EB3739" w:rsidRPr="005B523E" w:rsidRDefault="00EB3739" w:rsidP="008E2116">
      <w:pPr>
        <w:spacing w:line="288" w:lineRule="auto"/>
        <w:ind w:firstLine="709"/>
        <w:rPr>
          <w:szCs w:val="22"/>
        </w:rPr>
      </w:pPr>
      <w:r w:rsidRPr="00C85DA1">
        <w:rPr>
          <w:szCs w:val="22"/>
        </w:rPr>
        <w:t>Doğrulayıcı faktör analizi b</w:t>
      </w:r>
      <w:r w:rsidRPr="005B523E">
        <w:rPr>
          <w:szCs w:val="22"/>
        </w:rPr>
        <w:t xml:space="preserve">azı açılardan EFA'ya benzer, ancak felsefi olarak oldukça farklıdır. DFA ile araştırmacı, hem değişkenler içinde var olan faktör sayısını hem de sonuçlar hesaplanmadan önce her değişkenin hangi faktörü yüksek yükleyeceğini belirtmelidir. Dolayısıyla teknik faktörlere değişkenler atamaz. SEM (Yapısal eşitlik modeli) daha sonra bir araştırmacının a-priori faktör yükü modelinin gerçek verileri ne ölçüde temsil ettiğini test etmek için uygulanır. Bunu uygulayabilmek için rotasyon sonucu elde edilen pattern matrisi kullanılarak şekildeki </w:t>
      </w:r>
      <w:r w:rsidRPr="005B523E">
        <w:rPr>
          <w:szCs w:val="22"/>
        </w:rPr>
        <w:lastRenderedPageBreak/>
        <w:t>yapısal eşitlik grafiği elde edilmiştir. Ölçeğin yapı geçerliliğini test etmek için doğrulayıcı faktör analizi yapılm</w:t>
      </w:r>
      <w:r w:rsidR="00A572C9">
        <w:rPr>
          <w:szCs w:val="22"/>
        </w:rPr>
        <w:t>ış ve analiz sonuçları Şekil 1’d</w:t>
      </w:r>
      <w:r w:rsidRPr="005B523E">
        <w:rPr>
          <w:szCs w:val="22"/>
        </w:rPr>
        <w:t>e gösterilmiştir.</w:t>
      </w:r>
    </w:p>
    <w:p w14:paraId="21D5493D" w14:textId="77777777" w:rsidR="00D01924" w:rsidRPr="005B523E" w:rsidRDefault="00D01924" w:rsidP="00813444">
      <w:pPr>
        <w:spacing w:line="288" w:lineRule="auto"/>
        <w:rPr>
          <w:szCs w:val="22"/>
        </w:rPr>
      </w:pPr>
    </w:p>
    <w:p w14:paraId="21D5493E" w14:textId="77777777" w:rsidR="00D01924" w:rsidRPr="005B523E" w:rsidRDefault="00EB3739" w:rsidP="00813444">
      <w:pPr>
        <w:spacing w:line="288" w:lineRule="auto"/>
        <w:rPr>
          <w:szCs w:val="22"/>
        </w:rPr>
      </w:pPr>
      <w:r w:rsidRPr="005B523E">
        <w:rPr>
          <w:noProof/>
          <w:szCs w:val="22"/>
          <w:lang w:eastAsia="tr-TR"/>
        </w:rPr>
        <w:drawing>
          <wp:inline distT="0" distB="0" distL="0" distR="0" wp14:anchorId="21D54A60" wp14:editId="094A9535">
            <wp:extent cx="4583575" cy="3975113"/>
            <wp:effectExtent l="0" t="0" r="762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986" r="13937" b="3489"/>
                    <a:stretch/>
                  </pic:blipFill>
                  <pic:spPr bwMode="auto">
                    <a:xfrm>
                      <a:off x="0" y="0"/>
                      <a:ext cx="4599155" cy="3988625"/>
                    </a:xfrm>
                    <a:prstGeom prst="rect">
                      <a:avLst/>
                    </a:prstGeom>
                    <a:ln>
                      <a:noFill/>
                    </a:ln>
                    <a:extLst>
                      <a:ext uri="{53640926-AAD7-44D8-BBD7-CCE9431645EC}">
                        <a14:shadowObscured xmlns:a14="http://schemas.microsoft.com/office/drawing/2010/main"/>
                      </a:ext>
                    </a:extLst>
                  </pic:spPr>
                </pic:pic>
              </a:graphicData>
            </a:graphic>
          </wp:inline>
        </w:drawing>
      </w:r>
    </w:p>
    <w:p w14:paraId="21D5493F" w14:textId="77777777" w:rsidR="00D01924" w:rsidRPr="005B523E" w:rsidRDefault="00D01924" w:rsidP="00813444">
      <w:pPr>
        <w:spacing w:line="288" w:lineRule="auto"/>
        <w:rPr>
          <w:szCs w:val="22"/>
        </w:rPr>
      </w:pPr>
    </w:p>
    <w:p w14:paraId="21D54940" w14:textId="5AFFBFFC" w:rsidR="00EB3739" w:rsidRPr="003F5C22" w:rsidRDefault="0026696E" w:rsidP="00813444">
      <w:pPr>
        <w:spacing w:line="288" w:lineRule="auto"/>
        <w:jc w:val="center"/>
        <w:rPr>
          <w:bCs/>
          <w:szCs w:val="22"/>
        </w:rPr>
      </w:pPr>
      <w:r>
        <w:rPr>
          <w:b/>
          <w:szCs w:val="22"/>
        </w:rPr>
        <w:t>Şekil 1</w:t>
      </w:r>
      <w:r w:rsidR="00EB3739" w:rsidRPr="005B523E">
        <w:rPr>
          <w:szCs w:val="22"/>
        </w:rPr>
        <w:t xml:space="preserve"> </w:t>
      </w:r>
      <w:r w:rsidR="00EB3739" w:rsidRPr="005B112D">
        <w:rPr>
          <w:rFonts w:eastAsiaTheme="minorHAnsi"/>
          <w:bCs/>
          <w:color w:val="000000" w:themeColor="text1"/>
          <w:szCs w:val="22"/>
        </w:rPr>
        <w:t>İş Yeri Düzeni Ölçeğ</w:t>
      </w:r>
      <w:r w:rsidR="00EB3739" w:rsidRPr="005B112D">
        <w:rPr>
          <w:bCs/>
          <w:szCs w:val="22"/>
        </w:rPr>
        <w:t>i Doğrulayıcı Faktör Analizi</w:t>
      </w:r>
      <w:r w:rsidR="003F5C22">
        <w:rPr>
          <w:bCs/>
          <w:szCs w:val="22"/>
        </w:rPr>
        <w:t xml:space="preserve"> (</w:t>
      </w:r>
      <w:r w:rsidR="003F5C22" w:rsidRPr="005B523E">
        <w:rPr>
          <w:rStyle w:val="IntenseEmphasis"/>
          <w:b w:val="0"/>
          <w:sz w:val="22"/>
          <w:szCs w:val="22"/>
        </w:rPr>
        <w:t>χ2</w:t>
      </w:r>
      <w:r w:rsidR="003F5C22">
        <w:rPr>
          <w:rStyle w:val="IntenseEmphasis"/>
          <w:b w:val="0"/>
          <w:sz w:val="22"/>
          <w:szCs w:val="22"/>
        </w:rPr>
        <w:t xml:space="preserve">= </w:t>
      </w:r>
      <w:r w:rsidR="003F5C22" w:rsidRPr="003F5C22">
        <w:rPr>
          <w:bCs/>
          <w:iCs/>
        </w:rPr>
        <w:t>82.775</w:t>
      </w:r>
      <w:r w:rsidR="003F5C22">
        <w:rPr>
          <w:bCs/>
          <w:iCs/>
        </w:rPr>
        <w:t>, sd=41</w:t>
      </w:r>
      <w:r w:rsidR="00752A8A">
        <w:rPr>
          <w:bCs/>
          <w:iCs/>
        </w:rPr>
        <w:t>9</w:t>
      </w:r>
    </w:p>
    <w:p w14:paraId="21D54941" w14:textId="77777777" w:rsidR="00D01924" w:rsidRPr="005B523E" w:rsidRDefault="00D01924" w:rsidP="00813444">
      <w:pPr>
        <w:spacing w:line="288" w:lineRule="auto"/>
        <w:rPr>
          <w:szCs w:val="22"/>
        </w:rPr>
      </w:pPr>
    </w:p>
    <w:p w14:paraId="21D54942" w14:textId="7339EE7C" w:rsidR="00EB3739" w:rsidRPr="005B112D" w:rsidRDefault="00EB3739" w:rsidP="00BE734D">
      <w:pPr>
        <w:spacing w:line="288" w:lineRule="auto"/>
        <w:jc w:val="center"/>
        <w:rPr>
          <w:bCs/>
          <w:szCs w:val="22"/>
        </w:rPr>
      </w:pPr>
      <w:bookmarkStart w:id="1" w:name="_Toc475529377"/>
      <w:bookmarkStart w:id="2" w:name="_Toc476156343"/>
      <w:bookmarkStart w:id="3" w:name="_Toc477178547"/>
      <w:bookmarkStart w:id="4" w:name="_Toc477519022"/>
      <w:bookmarkStart w:id="5" w:name="_Toc477701859"/>
      <w:bookmarkStart w:id="6" w:name="_Toc483916856"/>
      <w:r w:rsidRPr="005B523E">
        <w:rPr>
          <w:b/>
          <w:szCs w:val="22"/>
        </w:rPr>
        <w:t xml:space="preserve">Tablo 2 </w:t>
      </w:r>
      <w:r w:rsidRPr="005B112D">
        <w:rPr>
          <w:bCs/>
          <w:szCs w:val="22"/>
        </w:rPr>
        <w:t>İş Yeri Düzeni Ölçeği Uyum İndeksleri</w:t>
      </w:r>
      <w:bookmarkEnd w:id="1"/>
      <w:bookmarkEnd w:id="2"/>
      <w:bookmarkEnd w:id="3"/>
      <w:bookmarkEnd w:id="4"/>
      <w:bookmarkEnd w:id="5"/>
      <w:bookmarkEnd w:id="6"/>
      <w:r w:rsidR="00042A44">
        <w:rPr>
          <w:bCs/>
          <w:szCs w:val="22"/>
        </w:rPr>
        <w:t xml:space="preserve">  (Şekil 1 değerleri)</w:t>
      </w:r>
    </w:p>
    <w:tbl>
      <w:tblPr>
        <w:tblW w:w="8222" w:type="dxa"/>
        <w:jc w:val="center"/>
        <w:tblBorders>
          <w:top w:val="single" w:sz="4" w:space="0" w:color="auto"/>
          <w:bottom w:val="single" w:sz="4" w:space="0" w:color="auto"/>
          <w:insideH w:val="single" w:sz="4" w:space="0" w:color="auto"/>
        </w:tblBorders>
        <w:tblCellMar>
          <w:left w:w="28" w:type="dxa"/>
          <w:right w:w="0" w:type="dxa"/>
        </w:tblCellMar>
        <w:tblLook w:val="04A0" w:firstRow="1" w:lastRow="0" w:firstColumn="1" w:lastColumn="0" w:noHBand="0" w:noVBand="1"/>
      </w:tblPr>
      <w:tblGrid>
        <w:gridCol w:w="1229"/>
        <w:gridCol w:w="1040"/>
        <w:gridCol w:w="611"/>
        <w:gridCol w:w="992"/>
        <w:gridCol w:w="789"/>
        <w:gridCol w:w="852"/>
        <w:gridCol w:w="789"/>
        <w:gridCol w:w="789"/>
        <w:gridCol w:w="1131"/>
      </w:tblGrid>
      <w:tr w:rsidR="00EB3739" w:rsidRPr="005B523E" w14:paraId="21D5494C" w14:textId="77777777" w:rsidTr="00D158A3">
        <w:trPr>
          <w:jc w:val="center"/>
        </w:trPr>
        <w:tc>
          <w:tcPr>
            <w:tcW w:w="1229" w:type="dxa"/>
            <w:tcBorders>
              <w:bottom w:val="single" w:sz="4" w:space="0" w:color="auto"/>
            </w:tcBorders>
          </w:tcPr>
          <w:p w14:paraId="21D54943" w14:textId="77777777" w:rsidR="00EB3739" w:rsidRPr="005B523E" w:rsidRDefault="00EB3739" w:rsidP="00813444">
            <w:pPr>
              <w:pStyle w:val="05-Tablo-ic-baslikUst"/>
              <w:spacing w:line="288" w:lineRule="auto"/>
              <w:rPr>
                <w:rStyle w:val="IntenseEmphasis"/>
                <w:b/>
                <w:sz w:val="22"/>
                <w:szCs w:val="22"/>
              </w:rPr>
            </w:pPr>
            <w:r w:rsidRPr="005B523E">
              <w:rPr>
                <w:rStyle w:val="IntenseEmphasis"/>
                <w:b/>
                <w:sz w:val="22"/>
                <w:szCs w:val="22"/>
              </w:rPr>
              <w:t>Değişken</w:t>
            </w:r>
          </w:p>
        </w:tc>
        <w:tc>
          <w:tcPr>
            <w:tcW w:w="1040" w:type="dxa"/>
            <w:tcBorders>
              <w:bottom w:val="single" w:sz="4" w:space="0" w:color="auto"/>
            </w:tcBorders>
          </w:tcPr>
          <w:p w14:paraId="21D54944" w14:textId="77777777" w:rsidR="00EB3739" w:rsidRPr="005B523E" w:rsidRDefault="00EB3739" w:rsidP="00813444">
            <w:pPr>
              <w:pStyle w:val="05-Tablo-ic-baslikUst"/>
              <w:spacing w:line="288" w:lineRule="auto"/>
              <w:rPr>
                <w:rStyle w:val="IntenseEmphasis"/>
                <w:b/>
                <w:sz w:val="22"/>
                <w:szCs w:val="22"/>
              </w:rPr>
            </w:pPr>
            <w:r w:rsidRPr="005B523E">
              <w:rPr>
                <w:rStyle w:val="IntenseEmphasis"/>
                <w:b/>
                <w:sz w:val="22"/>
                <w:szCs w:val="22"/>
              </w:rPr>
              <w:t>χ2</w:t>
            </w:r>
          </w:p>
        </w:tc>
        <w:tc>
          <w:tcPr>
            <w:tcW w:w="611" w:type="dxa"/>
            <w:tcBorders>
              <w:bottom w:val="single" w:sz="4" w:space="0" w:color="auto"/>
            </w:tcBorders>
          </w:tcPr>
          <w:p w14:paraId="21D54945" w14:textId="77777777" w:rsidR="00EB3739" w:rsidRPr="005B523E" w:rsidRDefault="00EB3739" w:rsidP="00813444">
            <w:pPr>
              <w:pStyle w:val="05-Tablo-ic-baslikUst"/>
              <w:spacing w:line="288" w:lineRule="auto"/>
              <w:rPr>
                <w:rStyle w:val="IntenseEmphasis"/>
                <w:b/>
                <w:sz w:val="22"/>
                <w:szCs w:val="22"/>
              </w:rPr>
            </w:pPr>
            <w:r w:rsidRPr="005B523E">
              <w:rPr>
                <w:rStyle w:val="IntenseEmphasis"/>
                <w:b/>
                <w:sz w:val="22"/>
                <w:szCs w:val="22"/>
              </w:rPr>
              <w:t>sd</w:t>
            </w:r>
          </w:p>
        </w:tc>
        <w:tc>
          <w:tcPr>
            <w:tcW w:w="992" w:type="dxa"/>
            <w:tcBorders>
              <w:bottom w:val="single" w:sz="4" w:space="0" w:color="auto"/>
            </w:tcBorders>
          </w:tcPr>
          <w:p w14:paraId="21D54946" w14:textId="77777777" w:rsidR="00EB3739" w:rsidRPr="005B523E" w:rsidRDefault="00EB3739" w:rsidP="00813444">
            <w:pPr>
              <w:pStyle w:val="05-Tablo-ic-baslikUst"/>
              <w:spacing w:line="288" w:lineRule="auto"/>
              <w:rPr>
                <w:rStyle w:val="IntenseEmphasis"/>
                <w:b/>
                <w:sz w:val="22"/>
                <w:szCs w:val="22"/>
              </w:rPr>
            </w:pPr>
            <w:r w:rsidRPr="005B523E">
              <w:rPr>
                <w:rStyle w:val="IntenseEmphasis"/>
                <w:b/>
                <w:sz w:val="22"/>
                <w:szCs w:val="22"/>
              </w:rPr>
              <w:t xml:space="preserve">χ2/sd </w:t>
            </w:r>
          </w:p>
        </w:tc>
        <w:tc>
          <w:tcPr>
            <w:tcW w:w="789" w:type="dxa"/>
            <w:tcBorders>
              <w:bottom w:val="single" w:sz="4" w:space="0" w:color="auto"/>
            </w:tcBorders>
          </w:tcPr>
          <w:p w14:paraId="21D54947" w14:textId="77777777" w:rsidR="00EB3739" w:rsidRPr="005B523E" w:rsidRDefault="00EB3739" w:rsidP="00813444">
            <w:pPr>
              <w:pStyle w:val="05-Tablo-ic-baslikUst"/>
              <w:spacing w:line="288" w:lineRule="auto"/>
              <w:rPr>
                <w:rStyle w:val="IntenseEmphasis"/>
                <w:b/>
                <w:sz w:val="22"/>
                <w:szCs w:val="22"/>
              </w:rPr>
            </w:pPr>
            <w:r w:rsidRPr="005B523E">
              <w:rPr>
                <w:rStyle w:val="IntenseEmphasis"/>
                <w:b/>
                <w:sz w:val="22"/>
                <w:szCs w:val="22"/>
              </w:rPr>
              <w:t>GFI</w:t>
            </w:r>
          </w:p>
        </w:tc>
        <w:tc>
          <w:tcPr>
            <w:tcW w:w="852" w:type="dxa"/>
            <w:tcBorders>
              <w:bottom w:val="single" w:sz="4" w:space="0" w:color="auto"/>
            </w:tcBorders>
          </w:tcPr>
          <w:p w14:paraId="21D54948" w14:textId="77777777" w:rsidR="00EB3739" w:rsidRPr="005B523E" w:rsidRDefault="00EB3739" w:rsidP="00813444">
            <w:pPr>
              <w:pStyle w:val="05-Tablo-ic-baslikUst"/>
              <w:spacing w:line="288" w:lineRule="auto"/>
              <w:rPr>
                <w:rStyle w:val="IntenseEmphasis"/>
                <w:b/>
                <w:sz w:val="22"/>
                <w:szCs w:val="22"/>
              </w:rPr>
            </w:pPr>
            <w:r w:rsidRPr="005B523E">
              <w:rPr>
                <w:rStyle w:val="IntenseEmphasis"/>
                <w:b/>
                <w:sz w:val="22"/>
                <w:szCs w:val="22"/>
              </w:rPr>
              <w:t>AGFI</w:t>
            </w:r>
          </w:p>
        </w:tc>
        <w:tc>
          <w:tcPr>
            <w:tcW w:w="789" w:type="dxa"/>
            <w:tcBorders>
              <w:bottom w:val="single" w:sz="4" w:space="0" w:color="auto"/>
            </w:tcBorders>
          </w:tcPr>
          <w:p w14:paraId="21D54949" w14:textId="77777777" w:rsidR="00EB3739" w:rsidRPr="005B523E" w:rsidRDefault="00EB3739" w:rsidP="00813444">
            <w:pPr>
              <w:pStyle w:val="05-Tablo-ic-baslikUst"/>
              <w:spacing w:line="288" w:lineRule="auto"/>
              <w:rPr>
                <w:rStyle w:val="IntenseEmphasis"/>
                <w:b/>
                <w:sz w:val="22"/>
                <w:szCs w:val="22"/>
              </w:rPr>
            </w:pPr>
            <w:r w:rsidRPr="005B523E">
              <w:rPr>
                <w:rStyle w:val="IntenseEmphasis"/>
                <w:b/>
                <w:sz w:val="22"/>
                <w:szCs w:val="22"/>
              </w:rPr>
              <w:t>CFI</w:t>
            </w:r>
          </w:p>
        </w:tc>
        <w:tc>
          <w:tcPr>
            <w:tcW w:w="789" w:type="dxa"/>
            <w:tcBorders>
              <w:bottom w:val="single" w:sz="4" w:space="0" w:color="auto"/>
            </w:tcBorders>
          </w:tcPr>
          <w:p w14:paraId="21D5494A" w14:textId="77777777" w:rsidR="00EB3739" w:rsidRPr="005B523E" w:rsidRDefault="00EB3739" w:rsidP="00813444">
            <w:pPr>
              <w:pStyle w:val="05-Tablo-ic-baslikUst"/>
              <w:spacing w:line="288" w:lineRule="auto"/>
              <w:rPr>
                <w:rStyle w:val="IntenseEmphasis"/>
                <w:b/>
                <w:sz w:val="22"/>
                <w:szCs w:val="22"/>
              </w:rPr>
            </w:pPr>
            <w:r w:rsidRPr="005B523E">
              <w:rPr>
                <w:rStyle w:val="IntenseEmphasis"/>
                <w:b/>
                <w:sz w:val="22"/>
                <w:szCs w:val="22"/>
              </w:rPr>
              <w:t>TLI</w:t>
            </w:r>
          </w:p>
        </w:tc>
        <w:tc>
          <w:tcPr>
            <w:tcW w:w="1131" w:type="dxa"/>
            <w:tcBorders>
              <w:bottom w:val="single" w:sz="4" w:space="0" w:color="auto"/>
            </w:tcBorders>
          </w:tcPr>
          <w:p w14:paraId="21D5494B" w14:textId="77777777" w:rsidR="00EB3739" w:rsidRPr="005B523E" w:rsidRDefault="00EB3739" w:rsidP="00813444">
            <w:pPr>
              <w:pStyle w:val="05-Tablo-ic-baslikUst"/>
              <w:spacing w:line="288" w:lineRule="auto"/>
              <w:rPr>
                <w:rStyle w:val="IntenseEmphasis"/>
                <w:b/>
                <w:sz w:val="22"/>
                <w:szCs w:val="22"/>
              </w:rPr>
            </w:pPr>
            <w:r w:rsidRPr="005B523E">
              <w:rPr>
                <w:rStyle w:val="IntenseEmphasis"/>
                <w:b/>
                <w:sz w:val="22"/>
                <w:szCs w:val="22"/>
              </w:rPr>
              <w:t>RMSEA</w:t>
            </w:r>
          </w:p>
        </w:tc>
      </w:tr>
      <w:tr w:rsidR="00EB3739" w:rsidRPr="005B523E" w14:paraId="21D54956" w14:textId="77777777" w:rsidTr="00D158A3">
        <w:trPr>
          <w:trHeight w:val="425"/>
          <w:jc w:val="center"/>
        </w:trPr>
        <w:tc>
          <w:tcPr>
            <w:tcW w:w="1229" w:type="dxa"/>
            <w:tcBorders>
              <w:top w:val="single" w:sz="4" w:space="0" w:color="auto"/>
              <w:left w:val="nil"/>
              <w:bottom w:val="nil"/>
            </w:tcBorders>
          </w:tcPr>
          <w:p w14:paraId="21D5494D" w14:textId="77777777" w:rsidR="00EB3739" w:rsidRPr="005B523E" w:rsidRDefault="00EB3739" w:rsidP="00813444">
            <w:pPr>
              <w:pStyle w:val="05-Tablo-ic-baslikUst"/>
              <w:spacing w:line="288" w:lineRule="auto"/>
              <w:rPr>
                <w:rStyle w:val="IntenseEmphasis"/>
                <w:b/>
                <w:sz w:val="22"/>
                <w:szCs w:val="22"/>
              </w:rPr>
            </w:pPr>
            <w:r w:rsidRPr="005B523E">
              <w:rPr>
                <w:rStyle w:val="IntenseEmphasis"/>
                <w:b/>
                <w:sz w:val="22"/>
                <w:szCs w:val="22"/>
              </w:rPr>
              <w:t>Kriter</w:t>
            </w:r>
          </w:p>
        </w:tc>
        <w:tc>
          <w:tcPr>
            <w:tcW w:w="1040" w:type="dxa"/>
            <w:tcBorders>
              <w:top w:val="single" w:sz="4" w:space="0" w:color="auto"/>
              <w:bottom w:val="nil"/>
            </w:tcBorders>
          </w:tcPr>
          <w:p w14:paraId="21D5494E" w14:textId="77777777" w:rsidR="00EB3739" w:rsidRPr="005B523E" w:rsidRDefault="00EB3739" w:rsidP="00813444">
            <w:pPr>
              <w:pStyle w:val="05-Tablo-ic-baslikUst"/>
              <w:spacing w:line="288" w:lineRule="auto"/>
              <w:rPr>
                <w:rStyle w:val="IntenseEmphasis"/>
                <w:b/>
                <w:sz w:val="22"/>
                <w:szCs w:val="22"/>
              </w:rPr>
            </w:pPr>
          </w:p>
        </w:tc>
        <w:tc>
          <w:tcPr>
            <w:tcW w:w="611" w:type="dxa"/>
            <w:tcBorders>
              <w:top w:val="single" w:sz="4" w:space="0" w:color="auto"/>
              <w:bottom w:val="nil"/>
            </w:tcBorders>
          </w:tcPr>
          <w:p w14:paraId="21D5494F" w14:textId="77777777" w:rsidR="00EB3739" w:rsidRPr="005B523E" w:rsidRDefault="00EB3739" w:rsidP="00813444">
            <w:pPr>
              <w:pStyle w:val="05-Tablo-ic-baslikUst"/>
              <w:spacing w:line="288" w:lineRule="auto"/>
              <w:rPr>
                <w:rStyle w:val="IntenseEmphasis"/>
                <w:b/>
                <w:sz w:val="22"/>
                <w:szCs w:val="22"/>
              </w:rPr>
            </w:pPr>
          </w:p>
        </w:tc>
        <w:tc>
          <w:tcPr>
            <w:tcW w:w="992" w:type="dxa"/>
            <w:tcBorders>
              <w:top w:val="single" w:sz="4" w:space="0" w:color="auto"/>
              <w:bottom w:val="nil"/>
            </w:tcBorders>
          </w:tcPr>
          <w:p w14:paraId="21D54950" w14:textId="77777777" w:rsidR="00EB3739" w:rsidRPr="005B523E" w:rsidRDefault="00EB3739" w:rsidP="00813444">
            <w:pPr>
              <w:pStyle w:val="05-Tablo-ic-baslikUst"/>
              <w:spacing w:line="288" w:lineRule="auto"/>
              <w:rPr>
                <w:rStyle w:val="IntenseEmphasis"/>
                <w:b/>
                <w:sz w:val="22"/>
                <w:szCs w:val="22"/>
              </w:rPr>
            </w:pPr>
            <w:r w:rsidRPr="005B523E">
              <w:rPr>
                <w:rStyle w:val="IntenseEmphasis"/>
                <w:b/>
                <w:sz w:val="22"/>
                <w:szCs w:val="22"/>
              </w:rPr>
              <w:t>≤5</w:t>
            </w:r>
          </w:p>
        </w:tc>
        <w:tc>
          <w:tcPr>
            <w:tcW w:w="789" w:type="dxa"/>
            <w:tcBorders>
              <w:top w:val="single" w:sz="4" w:space="0" w:color="auto"/>
              <w:bottom w:val="nil"/>
            </w:tcBorders>
          </w:tcPr>
          <w:p w14:paraId="21D54951" w14:textId="77777777" w:rsidR="00EB3739" w:rsidRPr="005B523E" w:rsidRDefault="00EB3739" w:rsidP="00813444">
            <w:pPr>
              <w:pStyle w:val="05-Tablo-ic-baslikUst"/>
              <w:spacing w:line="288" w:lineRule="auto"/>
              <w:rPr>
                <w:rStyle w:val="IntenseEmphasis"/>
                <w:b/>
                <w:sz w:val="22"/>
                <w:szCs w:val="22"/>
              </w:rPr>
            </w:pPr>
            <w:r w:rsidRPr="005B523E">
              <w:rPr>
                <w:rStyle w:val="IntenseEmphasis"/>
                <w:b/>
                <w:sz w:val="22"/>
                <w:szCs w:val="22"/>
              </w:rPr>
              <w:t>≥,85</w:t>
            </w:r>
          </w:p>
        </w:tc>
        <w:tc>
          <w:tcPr>
            <w:tcW w:w="852" w:type="dxa"/>
            <w:tcBorders>
              <w:top w:val="single" w:sz="4" w:space="0" w:color="auto"/>
              <w:bottom w:val="nil"/>
            </w:tcBorders>
          </w:tcPr>
          <w:p w14:paraId="21D54952" w14:textId="77777777" w:rsidR="00EB3739" w:rsidRPr="005B523E" w:rsidRDefault="00EB3739" w:rsidP="00813444">
            <w:pPr>
              <w:pStyle w:val="05-Tablo-ic-baslikUst"/>
              <w:spacing w:line="288" w:lineRule="auto"/>
              <w:rPr>
                <w:rStyle w:val="IntenseEmphasis"/>
                <w:b/>
                <w:sz w:val="22"/>
                <w:szCs w:val="22"/>
              </w:rPr>
            </w:pPr>
            <w:r w:rsidRPr="005B523E">
              <w:rPr>
                <w:rStyle w:val="IntenseEmphasis"/>
                <w:b/>
                <w:sz w:val="22"/>
                <w:szCs w:val="22"/>
              </w:rPr>
              <w:t>≥,80</w:t>
            </w:r>
          </w:p>
        </w:tc>
        <w:tc>
          <w:tcPr>
            <w:tcW w:w="789" w:type="dxa"/>
            <w:tcBorders>
              <w:top w:val="single" w:sz="4" w:space="0" w:color="auto"/>
              <w:bottom w:val="nil"/>
            </w:tcBorders>
          </w:tcPr>
          <w:p w14:paraId="21D54953" w14:textId="77777777" w:rsidR="00EB3739" w:rsidRPr="005B523E" w:rsidRDefault="00EB3739" w:rsidP="00813444">
            <w:pPr>
              <w:pStyle w:val="05-Tablo-ic-baslikUst"/>
              <w:spacing w:line="288" w:lineRule="auto"/>
              <w:rPr>
                <w:rStyle w:val="IntenseEmphasis"/>
                <w:b/>
                <w:sz w:val="22"/>
                <w:szCs w:val="22"/>
              </w:rPr>
            </w:pPr>
            <w:r w:rsidRPr="005B523E">
              <w:rPr>
                <w:rStyle w:val="IntenseEmphasis"/>
                <w:b/>
                <w:sz w:val="22"/>
                <w:szCs w:val="22"/>
              </w:rPr>
              <w:t>≥,90</w:t>
            </w:r>
          </w:p>
        </w:tc>
        <w:tc>
          <w:tcPr>
            <w:tcW w:w="789" w:type="dxa"/>
            <w:tcBorders>
              <w:top w:val="single" w:sz="4" w:space="0" w:color="auto"/>
              <w:bottom w:val="nil"/>
            </w:tcBorders>
          </w:tcPr>
          <w:p w14:paraId="21D54954" w14:textId="77777777" w:rsidR="00EB3739" w:rsidRPr="005B523E" w:rsidRDefault="00EB3739" w:rsidP="00813444">
            <w:pPr>
              <w:pStyle w:val="05-Tablo-ic-baslikUst"/>
              <w:spacing w:line="288" w:lineRule="auto"/>
              <w:rPr>
                <w:rStyle w:val="IntenseEmphasis"/>
                <w:b/>
                <w:sz w:val="22"/>
                <w:szCs w:val="22"/>
              </w:rPr>
            </w:pPr>
            <w:r w:rsidRPr="005B523E">
              <w:rPr>
                <w:rStyle w:val="IntenseEmphasis"/>
                <w:b/>
                <w:sz w:val="22"/>
                <w:szCs w:val="22"/>
              </w:rPr>
              <w:t>≥,90</w:t>
            </w:r>
          </w:p>
        </w:tc>
        <w:tc>
          <w:tcPr>
            <w:tcW w:w="1131" w:type="dxa"/>
            <w:tcBorders>
              <w:top w:val="single" w:sz="4" w:space="0" w:color="auto"/>
              <w:bottom w:val="nil"/>
              <w:right w:val="nil"/>
            </w:tcBorders>
          </w:tcPr>
          <w:p w14:paraId="21D54955" w14:textId="77777777" w:rsidR="00EB3739" w:rsidRPr="005B523E" w:rsidRDefault="00EB3739" w:rsidP="00813444">
            <w:pPr>
              <w:pStyle w:val="05-Tablo-ic-baslikUst"/>
              <w:spacing w:line="288" w:lineRule="auto"/>
              <w:rPr>
                <w:rStyle w:val="IntenseEmphasis"/>
                <w:b/>
                <w:sz w:val="22"/>
                <w:szCs w:val="22"/>
              </w:rPr>
            </w:pPr>
            <w:r w:rsidRPr="005B523E">
              <w:rPr>
                <w:rStyle w:val="IntenseEmphasis"/>
                <w:b/>
                <w:sz w:val="22"/>
                <w:szCs w:val="22"/>
              </w:rPr>
              <w:t>≤,08</w:t>
            </w:r>
          </w:p>
        </w:tc>
      </w:tr>
      <w:tr w:rsidR="00EB3739" w:rsidRPr="005B523E" w14:paraId="21D54960" w14:textId="77777777" w:rsidTr="00D158A3">
        <w:trPr>
          <w:jc w:val="center"/>
        </w:trPr>
        <w:tc>
          <w:tcPr>
            <w:tcW w:w="1229" w:type="dxa"/>
            <w:tcBorders>
              <w:top w:val="nil"/>
              <w:left w:val="nil"/>
            </w:tcBorders>
          </w:tcPr>
          <w:p w14:paraId="21D54957" w14:textId="77777777" w:rsidR="00EB3739" w:rsidRPr="005B523E" w:rsidRDefault="00820E6F" w:rsidP="00813444">
            <w:pPr>
              <w:pStyle w:val="05-Tablo-ic-baslikUst"/>
              <w:spacing w:line="288" w:lineRule="auto"/>
              <w:rPr>
                <w:rStyle w:val="IntenseEmphasis"/>
                <w:b/>
                <w:sz w:val="22"/>
                <w:szCs w:val="22"/>
              </w:rPr>
            </w:pPr>
            <w:r w:rsidRPr="005B523E">
              <w:rPr>
                <w:rStyle w:val="IntenseEmphasis"/>
                <w:b/>
                <w:sz w:val="22"/>
                <w:szCs w:val="22"/>
              </w:rPr>
              <w:t>Değ</w:t>
            </w:r>
            <w:r w:rsidR="00EB3739" w:rsidRPr="005B523E">
              <w:rPr>
                <w:rStyle w:val="IntenseEmphasis"/>
                <w:b/>
                <w:sz w:val="22"/>
                <w:szCs w:val="22"/>
              </w:rPr>
              <w:t>e</w:t>
            </w:r>
            <w:r w:rsidRPr="005B523E">
              <w:rPr>
                <w:rStyle w:val="IntenseEmphasis"/>
                <w:b/>
                <w:sz w:val="22"/>
                <w:szCs w:val="22"/>
              </w:rPr>
              <w:t>r</w:t>
            </w:r>
          </w:p>
        </w:tc>
        <w:tc>
          <w:tcPr>
            <w:tcW w:w="1040" w:type="dxa"/>
            <w:tcBorders>
              <w:top w:val="nil"/>
            </w:tcBorders>
          </w:tcPr>
          <w:p w14:paraId="21D54958" w14:textId="77777777" w:rsidR="00EB3739" w:rsidRPr="005B523E" w:rsidRDefault="00EB3739" w:rsidP="00813444">
            <w:pPr>
              <w:pStyle w:val="05-Tablo-ic-baslikUst"/>
              <w:spacing w:line="288" w:lineRule="auto"/>
              <w:rPr>
                <w:rStyle w:val="IntenseEmphasis"/>
                <w:sz w:val="22"/>
                <w:szCs w:val="22"/>
              </w:rPr>
            </w:pPr>
            <w:r w:rsidRPr="005B523E">
              <w:rPr>
                <w:rStyle w:val="IntenseEmphasis"/>
                <w:sz w:val="22"/>
                <w:szCs w:val="22"/>
              </w:rPr>
              <w:t>82.775</w:t>
            </w:r>
          </w:p>
        </w:tc>
        <w:tc>
          <w:tcPr>
            <w:tcW w:w="611" w:type="dxa"/>
            <w:tcBorders>
              <w:top w:val="nil"/>
            </w:tcBorders>
          </w:tcPr>
          <w:p w14:paraId="21D54959" w14:textId="77777777" w:rsidR="00EB3739" w:rsidRPr="005B523E" w:rsidRDefault="00EB3739" w:rsidP="00813444">
            <w:pPr>
              <w:pStyle w:val="05-Tablo-ic-baslikUst"/>
              <w:spacing w:line="288" w:lineRule="auto"/>
              <w:rPr>
                <w:rStyle w:val="IntenseEmphasis"/>
                <w:sz w:val="22"/>
                <w:szCs w:val="22"/>
              </w:rPr>
            </w:pPr>
            <w:r w:rsidRPr="005B523E">
              <w:rPr>
                <w:rStyle w:val="IntenseEmphasis"/>
                <w:sz w:val="22"/>
                <w:szCs w:val="22"/>
              </w:rPr>
              <w:t>41</w:t>
            </w:r>
          </w:p>
        </w:tc>
        <w:tc>
          <w:tcPr>
            <w:tcW w:w="992" w:type="dxa"/>
            <w:tcBorders>
              <w:top w:val="nil"/>
            </w:tcBorders>
          </w:tcPr>
          <w:p w14:paraId="21D5495A" w14:textId="77777777" w:rsidR="00EB3739" w:rsidRPr="005B523E" w:rsidRDefault="00EB3739" w:rsidP="00813444">
            <w:pPr>
              <w:pStyle w:val="05-Tablo-ic-baslikUst"/>
              <w:spacing w:line="288" w:lineRule="auto"/>
              <w:rPr>
                <w:rStyle w:val="IntenseEmphasis"/>
                <w:sz w:val="22"/>
                <w:szCs w:val="22"/>
              </w:rPr>
            </w:pPr>
            <w:r w:rsidRPr="005B523E">
              <w:rPr>
                <w:rStyle w:val="IntenseEmphasis"/>
                <w:sz w:val="22"/>
                <w:szCs w:val="22"/>
              </w:rPr>
              <w:t>2,01</w:t>
            </w:r>
          </w:p>
        </w:tc>
        <w:tc>
          <w:tcPr>
            <w:tcW w:w="789" w:type="dxa"/>
            <w:tcBorders>
              <w:top w:val="nil"/>
            </w:tcBorders>
          </w:tcPr>
          <w:p w14:paraId="21D5495B" w14:textId="77777777" w:rsidR="00EB3739" w:rsidRPr="005B523E" w:rsidRDefault="00EB3739" w:rsidP="00813444">
            <w:pPr>
              <w:pStyle w:val="05-Tablo-ic-baslikUst"/>
              <w:spacing w:line="288" w:lineRule="auto"/>
              <w:rPr>
                <w:rStyle w:val="IntenseEmphasis"/>
                <w:sz w:val="22"/>
                <w:szCs w:val="22"/>
              </w:rPr>
            </w:pPr>
            <w:r w:rsidRPr="005B523E">
              <w:rPr>
                <w:rStyle w:val="IntenseEmphasis"/>
                <w:sz w:val="22"/>
                <w:szCs w:val="22"/>
              </w:rPr>
              <w:t>0,931</w:t>
            </w:r>
          </w:p>
        </w:tc>
        <w:tc>
          <w:tcPr>
            <w:tcW w:w="852" w:type="dxa"/>
            <w:tcBorders>
              <w:top w:val="nil"/>
            </w:tcBorders>
          </w:tcPr>
          <w:p w14:paraId="21D5495C" w14:textId="77777777" w:rsidR="00EB3739" w:rsidRPr="005B523E" w:rsidRDefault="00EB3739" w:rsidP="00813444">
            <w:pPr>
              <w:pStyle w:val="05-Tablo-ic-baslikUst"/>
              <w:spacing w:line="288" w:lineRule="auto"/>
              <w:rPr>
                <w:rStyle w:val="IntenseEmphasis"/>
                <w:sz w:val="22"/>
                <w:szCs w:val="22"/>
              </w:rPr>
            </w:pPr>
            <w:r w:rsidRPr="005B523E">
              <w:rPr>
                <w:rStyle w:val="IntenseEmphasis"/>
                <w:sz w:val="22"/>
                <w:szCs w:val="22"/>
              </w:rPr>
              <w:t>0,89</w:t>
            </w:r>
          </w:p>
        </w:tc>
        <w:tc>
          <w:tcPr>
            <w:tcW w:w="789" w:type="dxa"/>
            <w:tcBorders>
              <w:top w:val="nil"/>
            </w:tcBorders>
          </w:tcPr>
          <w:p w14:paraId="21D5495D" w14:textId="77777777" w:rsidR="00EB3739" w:rsidRPr="005B523E" w:rsidRDefault="00EB3739" w:rsidP="00813444">
            <w:pPr>
              <w:pStyle w:val="05-Tablo-ic-baslikUst"/>
              <w:spacing w:line="288" w:lineRule="auto"/>
              <w:rPr>
                <w:rStyle w:val="IntenseEmphasis"/>
                <w:sz w:val="22"/>
                <w:szCs w:val="22"/>
              </w:rPr>
            </w:pPr>
            <w:r w:rsidRPr="005B523E">
              <w:rPr>
                <w:rStyle w:val="IntenseEmphasis"/>
                <w:sz w:val="22"/>
                <w:szCs w:val="22"/>
              </w:rPr>
              <w:t>0,905</w:t>
            </w:r>
          </w:p>
        </w:tc>
        <w:tc>
          <w:tcPr>
            <w:tcW w:w="789" w:type="dxa"/>
            <w:tcBorders>
              <w:top w:val="nil"/>
            </w:tcBorders>
          </w:tcPr>
          <w:p w14:paraId="21D5495E" w14:textId="77777777" w:rsidR="00EB3739" w:rsidRPr="005B523E" w:rsidRDefault="00EB3739" w:rsidP="00813444">
            <w:pPr>
              <w:pStyle w:val="05-Tablo-ic-baslikUst"/>
              <w:spacing w:line="288" w:lineRule="auto"/>
              <w:rPr>
                <w:rStyle w:val="IntenseEmphasis"/>
                <w:sz w:val="22"/>
                <w:szCs w:val="22"/>
              </w:rPr>
            </w:pPr>
            <w:r w:rsidRPr="005B523E">
              <w:rPr>
                <w:rStyle w:val="IntenseEmphasis"/>
                <w:sz w:val="22"/>
                <w:szCs w:val="22"/>
              </w:rPr>
              <w:t>0,872</w:t>
            </w:r>
          </w:p>
        </w:tc>
        <w:tc>
          <w:tcPr>
            <w:tcW w:w="1131" w:type="dxa"/>
            <w:tcBorders>
              <w:top w:val="nil"/>
              <w:right w:val="nil"/>
            </w:tcBorders>
          </w:tcPr>
          <w:p w14:paraId="21D5495F" w14:textId="77777777" w:rsidR="00EB3739" w:rsidRPr="005B523E" w:rsidRDefault="00EB3739" w:rsidP="00813444">
            <w:pPr>
              <w:pStyle w:val="05-Tablo-ic-baslikUst"/>
              <w:spacing w:line="288" w:lineRule="auto"/>
              <w:rPr>
                <w:rStyle w:val="IntenseEmphasis"/>
                <w:sz w:val="22"/>
                <w:szCs w:val="22"/>
              </w:rPr>
            </w:pPr>
            <w:r w:rsidRPr="005B523E">
              <w:rPr>
                <w:rStyle w:val="IntenseEmphasis"/>
                <w:sz w:val="22"/>
                <w:szCs w:val="22"/>
              </w:rPr>
              <w:t>0,072</w:t>
            </w:r>
          </w:p>
        </w:tc>
      </w:tr>
    </w:tbl>
    <w:p w14:paraId="21D54961" w14:textId="77777777" w:rsidR="009C1CF7" w:rsidRPr="005B523E" w:rsidRDefault="009C1CF7" w:rsidP="00813444">
      <w:pPr>
        <w:spacing w:line="288" w:lineRule="auto"/>
        <w:rPr>
          <w:szCs w:val="22"/>
        </w:rPr>
      </w:pPr>
    </w:p>
    <w:p w14:paraId="31F05387" w14:textId="77777777" w:rsidR="008E2116" w:rsidRDefault="00EB3739" w:rsidP="008E2116">
      <w:pPr>
        <w:spacing w:line="288" w:lineRule="auto"/>
        <w:ind w:firstLine="709"/>
        <w:rPr>
          <w:szCs w:val="22"/>
        </w:rPr>
      </w:pPr>
      <w:r w:rsidRPr="005B523E">
        <w:rPr>
          <w:szCs w:val="22"/>
        </w:rPr>
        <w:t>Ölçeğe ait DFA’ya ait uyum iyiliği değerleri Tablo 2’de sunulmuştur. Oluşturulan modelin sunulan uyum indeksleri incelendiğinde: Ki-kare istatistiğinin serbestlik derecelerine oranı (χ2/sd) 2,01; yaklaşık hataların ortalama karekökü (RMSEA) 0,072; Tucker-Lewis indeksi (TLI) değeri 0,872 ve karşılaştırmalı uyum indeks (CFI) değeri ise 0,905 olarak bulunmuştur. Tablo 2’de görüldüğü gibi ölçek iyi uyum değerlerini sağlamaktadır ve iyi uyum göstermektedir. Keşfedici ve Doğrulayıcı faktör analizleri sonucunda ölçeğin geçerliliği için yeterli kanıt toplanmıştır.</w:t>
      </w:r>
    </w:p>
    <w:p w14:paraId="21D54963" w14:textId="3104106D" w:rsidR="00EB3739" w:rsidRPr="008E2116" w:rsidRDefault="00600261" w:rsidP="00600261">
      <w:pPr>
        <w:spacing w:line="288" w:lineRule="auto"/>
        <w:rPr>
          <w:rStyle w:val="SubtleEmphasis"/>
          <w:b w:val="0"/>
          <w:iCs w:val="0"/>
          <w:szCs w:val="22"/>
        </w:rPr>
      </w:pPr>
      <w:r>
        <w:rPr>
          <w:rStyle w:val="SubtleEmphasis"/>
        </w:rPr>
        <w:lastRenderedPageBreak/>
        <w:t>c</w:t>
      </w:r>
      <w:r w:rsidR="00EB3739" w:rsidRPr="008E2116">
        <w:rPr>
          <w:rStyle w:val="SubtleEmphasis"/>
        </w:rPr>
        <w:t xml:space="preserve">. İş Yaşamında Yalnızlık Ölçeği </w:t>
      </w:r>
    </w:p>
    <w:p w14:paraId="21D54964" w14:textId="78AE3FC1" w:rsidR="00EB3739" w:rsidRPr="005B523E" w:rsidRDefault="00EB3739" w:rsidP="008E2116">
      <w:pPr>
        <w:spacing w:line="288" w:lineRule="auto"/>
        <w:ind w:firstLine="709"/>
        <w:rPr>
          <w:szCs w:val="22"/>
        </w:rPr>
      </w:pPr>
      <w:r w:rsidRPr="005B523E">
        <w:rPr>
          <w:szCs w:val="22"/>
        </w:rPr>
        <w:t>Araştırmamızda kullanılan İş Yaşamında Yalnızlık Ölçeği (İYYÖ), Wright ve arkadaşları (2006) tarafından geliştirilmiştir. Ölçek Doğan (2006) ve arkadaşları tarafından Türkçeleştirilerek geçerlilik ve güvenirlik analizleri yapılmıştır. Ölçek duygusal yoksunluk ve sosyal arkadaşlık olmak üzere iki boyuttan oluşmaktadır.</w:t>
      </w:r>
    </w:p>
    <w:p w14:paraId="21D54965" w14:textId="77777777" w:rsidR="00EB3739" w:rsidRPr="005B523E" w:rsidRDefault="00EB3739" w:rsidP="00BE734D">
      <w:pPr>
        <w:spacing w:line="288" w:lineRule="auto"/>
        <w:jc w:val="center"/>
        <w:rPr>
          <w:b/>
          <w:szCs w:val="22"/>
        </w:rPr>
      </w:pPr>
      <w:r w:rsidRPr="005B523E">
        <w:rPr>
          <w:b/>
          <w:szCs w:val="22"/>
        </w:rPr>
        <w:t xml:space="preserve">Tablo 3 </w:t>
      </w:r>
      <w:r w:rsidRPr="005B112D">
        <w:rPr>
          <w:bCs/>
          <w:szCs w:val="22"/>
        </w:rPr>
        <w:t>İş Yaşamında Yalnızlık Ölçeği Uyum İndeksleri</w:t>
      </w:r>
    </w:p>
    <w:tbl>
      <w:tblPr>
        <w:tblW w:w="8222"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229"/>
        <w:gridCol w:w="1040"/>
        <w:gridCol w:w="611"/>
        <w:gridCol w:w="992"/>
        <w:gridCol w:w="789"/>
        <w:gridCol w:w="852"/>
        <w:gridCol w:w="789"/>
        <w:gridCol w:w="789"/>
        <w:gridCol w:w="1131"/>
      </w:tblGrid>
      <w:tr w:rsidR="00EB3739" w:rsidRPr="005B523E" w14:paraId="21D5496F" w14:textId="77777777" w:rsidTr="0016251E">
        <w:trPr>
          <w:jc w:val="center"/>
        </w:trPr>
        <w:tc>
          <w:tcPr>
            <w:tcW w:w="1177" w:type="dxa"/>
            <w:tcBorders>
              <w:bottom w:val="single" w:sz="4" w:space="0" w:color="auto"/>
            </w:tcBorders>
          </w:tcPr>
          <w:p w14:paraId="21D54966" w14:textId="77777777" w:rsidR="00EB3739" w:rsidRPr="005B523E" w:rsidRDefault="00EB3739" w:rsidP="00813444">
            <w:pPr>
              <w:pStyle w:val="05-Tablo-ic-baslikUst"/>
              <w:spacing w:line="288" w:lineRule="auto"/>
              <w:rPr>
                <w:rStyle w:val="IntenseEmphasis"/>
                <w:b/>
                <w:sz w:val="22"/>
                <w:szCs w:val="22"/>
              </w:rPr>
            </w:pPr>
            <w:r w:rsidRPr="005B523E">
              <w:rPr>
                <w:rStyle w:val="IntenseEmphasis"/>
                <w:b/>
                <w:sz w:val="22"/>
                <w:szCs w:val="22"/>
              </w:rPr>
              <w:t>Değişken</w:t>
            </w:r>
          </w:p>
        </w:tc>
        <w:tc>
          <w:tcPr>
            <w:tcW w:w="996" w:type="dxa"/>
            <w:tcBorders>
              <w:bottom w:val="single" w:sz="4" w:space="0" w:color="auto"/>
            </w:tcBorders>
          </w:tcPr>
          <w:p w14:paraId="21D54967" w14:textId="77777777" w:rsidR="00EB3739" w:rsidRPr="005B523E" w:rsidRDefault="00EB3739" w:rsidP="00813444">
            <w:pPr>
              <w:pStyle w:val="05-Tablo-ic-baslikUst"/>
              <w:spacing w:line="288" w:lineRule="auto"/>
              <w:rPr>
                <w:rStyle w:val="IntenseEmphasis"/>
                <w:b/>
                <w:sz w:val="22"/>
                <w:szCs w:val="22"/>
              </w:rPr>
            </w:pPr>
            <w:r w:rsidRPr="005B523E">
              <w:rPr>
                <w:rStyle w:val="IntenseEmphasis"/>
                <w:b/>
                <w:sz w:val="22"/>
                <w:szCs w:val="22"/>
              </w:rPr>
              <w:t>χ2</w:t>
            </w:r>
          </w:p>
        </w:tc>
        <w:tc>
          <w:tcPr>
            <w:tcW w:w="585" w:type="dxa"/>
            <w:tcBorders>
              <w:bottom w:val="single" w:sz="4" w:space="0" w:color="auto"/>
            </w:tcBorders>
          </w:tcPr>
          <w:p w14:paraId="21D54968" w14:textId="77777777" w:rsidR="00EB3739" w:rsidRPr="005B523E" w:rsidRDefault="00EB3739" w:rsidP="00813444">
            <w:pPr>
              <w:pStyle w:val="05-Tablo-ic-baslikUst"/>
              <w:spacing w:line="288" w:lineRule="auto"/>
              <w:rPr>
                <w:rStyle w:val="IntenseEmphasis"/>
                <w:b/>
                <w:sz w:val="22"/>
                <w:szCs w:val="22"/>
              </w:rPr>
            </w:pPr>
            <w:r w:rsidRPr="005B523E">
              <w:rPr>
                <w:rStyle w:val="IntenseEmphasis"/>
                <w:b/>
                <w:sz w:val="22"/>
                <w:szCs w:val="22"/>
              </w:rPr>
              <w:t>sd</w:t>
            </w:r>
          </w:p>
        </w:tc>
        <w:tc>
          <w:tcPr>
            <w:tcW w:w="950" w:type="dxa"/>
            <w:tcBorders>
              <w:bottom w:val="single" w:sz="4" w:space="0" w:color="auto"/>
            </w:tcBorders>
          </w:tcPr>
          <w:p w14:paraId="21D54969" w14:textId="77777777" w:rsidR="00EB3739" w:rsidRPr="005B523E" w:rsidRDefault="00EB3739" w:rsidP="00813444">
            <w:pPr>
              <w:pStyle w:val="05-Tablo-ic-baslikUst"/>
              <w:spacing w:line="288" w:lineRule="auto"/>
              <w:rPr>
                <w:rStyle w:val="IntenseEmphasis"/>
                <w:b/>
                <w:sz w:val="22"/>
                <w:szCs w:val="22"/>
              </w:rPr>
            </w:pPr>
            <w:r w:rsidRPr="005B523E">
              <w:rPr>
                <w:rStyle w:val="IntenseEmphasis"/>
                <w:b/>
                <w:sz w:val="22"/>
                <w:szCs w:val="22"/>
              </w:rPr>
              <w:t xml:space="preserve">χ2/sd </w:t>
            </w:r>
          </w:p>
        </w:tc>
        <w:tc>
          <w:tcPr>
            <w:tcW w:w="756" w:type="dxa"/>
            <w:tcBorders>
              <w:bottom w:val="single" w:sz="4" w:space="0" w:color="auto"/>
            </w:tcBorders>
          </w:tcPr>
          <w:p w14:paraId="21D5496A" w14:textId="77777777" w:rsidR="00EB3739" w:rsidRPr="005B523E" w:rsidRDefault="00EB3739" w:rsidP="00813444">
            <w:pPr>
              <w:pStyle w:val="05-Tablo-ic-baslikUst"/>
              <w:spacing w:line="288" w:lineRule="auto"/>
              <w:rPr>
                <w:rStyle w:val="IntenseEmphasis"/>
                <w:b/>
                <w:sz w:val="22"/>
                <w:szCs w:val="22"/>
              </w:rPr>
            </w:pPr>
            <w:r w:rsidRPr="005B523E">
              <w:rPr>
                <w:rStyle w:val="IntenseEmphasis"/>
                <w:b/>
                <w:sz w:val="22"/>
                <w:szCs w:val="22"/>
              </w:rPr>
              <w:t>GFI</w:t>
            </w:r>
          </w:p>
        </w:tc>
        <w:tc>
          <w:tcPr>
            <w:tcW w:w="816" w:type="dxa"/>
            <w:tcBorders>
              <w:bottom w:val="single" w:sz="4" w:space="0" w:color="auto"/>
            </w:tcBorders>
          </w:tcPr>
          <w:p w14:paraId="21D5496B" w14:textId="77777777" w:rsidR="00EB3739" w:rsidRPr="005B523E" w:rsidRDefault="00EB3739" w:rsidP="00813444">
            <w:pPr>
              <w:pStyle w:val="05-Tablo-ic-baslikUst"/>
              <w:spacing w:line="288" w:lineRule="auto"/>
              <w:rPr>
                <w:rStyle w:val="IntenseEmphasis"/>
                <w:b/>
                <w:sz w:val="22"/>
                <w:szCs w:val="22"/>
              </w:rPr>
            </w:pPr>
            <w:r w:rsidRPr="005B523E">
              <w:rPr>
                <w:rStyle w:val="IntenseEmphasis"/>
                <w:b/>
                <w:sz w:val="22"/>
                <w:szCs w:val="22"/>
              </w:rPr>
              <w:t>AGFI</w:t>
            </w:r>
          </w:p>
        </w:tc>
        <w:tc>
          <w:tcPr>
            <w:tcW w:w="756" w:type="dxa"/>
            <w:tcBorders>
              <w:bottom w:val="single" w:sz="4" w:space="0" w:color="auto"/>
            </w:tcBorders>
          </w:tcPr>
          <w:p w14:paraId="21D5496C" w14:textId="77777777" w:rsidR="00EB3739" w:rsidRPr="005B523E" w:rsidRDefault="00EB3739" w:rsidP="00813444">
            <w:pPr>
              <w:pStyle w:val="05-Tablo-ic-baslikUst"/>
              <w:spacing w:line="288" w:lineRule="auto"/>
              <w:rPr>
                <w:rStyle w:val="IntenseEmphasis"/>
                <w:b/>
                <w:sz w:val="22"/>
                <w:szCs w:val="22"/>
              </w:rPr>
            </w:pPr>
            <w:r w:rsidRPr="005B523E">
              <w:rPr>
                <w:rStyle w:val="IntenseEmphasis"/>
                <w:b/>
                <w:sz w:val="22"/>
                <w:szCs w:val="22"/>
              </w:rPr>
              <w:t>CFI</w:t>
            </w:r>
          </w:p>
        </w:tc>
        <w:tc>
          <w:tcPr>
            <w:tcW w:w="756" w:type="dxa"/>
            <w:tcBorders>
              <w:bottom w:val="single" w:sz="4" w:space="0" w:color="auto"/>
            </w:tcBorders>
          </w:tcPr>
          <w:p w14:paraId="21D5496D" w14:textId="77777777" w:rsidR="00EB3739" w:rsidRPr="005B523E" w:rsidRDefault="00EB3739" w:rsidP="00813444">
            <w:pPr>
              <w:pStyle w:val="05-Tablo-ic-baslikUst"/>
              <w:spacing w:line="288" w:lineRule="auto"/>
              <w:rPr>
                <w:rStyle w:val="IntenseEmphasis"/>
                <w:b/>
                <w:sz w:val="22"/>
                <w:szCs w:val="22"/>
              </w:rPr>
            </w:pPr>
            <w:r w:rsidRPr="005B523E">
              <w:rPr>
                <w:rStyle w:val="IntenseEmphasis"/>
                <w:b/>
                <w:sz w:val="22"/>
                <w:szCs w:val="22"/>
              </w:rPr>
              <w:t>TLI</w:t>
            </w:r>
          </w:p>
        </w:tc>
        <w:tc>
          <w:tcPr>
            <w:tcW w:w="1083" w:type="dxa"/>
            <w:tcBorders>
              <w:bottom w:val="single" w:sz="4" w:space="0" w:color="auto"/>
            </w:tcBorders>
          </w:tcPr>
          <w:p w14:paraId="21D5496E" w14:textId="77777777" w:rsidR="00EB3739" w:rsidRPr="005B523E" w:rsidRDefault="00EB3739" w:rsidP="00813444">
            <w:pPr>
              <w:pStyle w:val="05-Tablo-ic-baslikUst"/>
              <w:spacing w:line="288" w:lineRule="auto"/>
              <w:rPr>
                <w:rStyle w:val="IntenseEmphasis"/>
                <w:b/>
                <w:sz w:val="22"/>
                <w:szCs w:val="22"/>
              </w:rPr>
            </w:pPr>
            <w:r w:rsidRPr="005B523E">
              <w:rPr>
                <w:rStyle w:val="IntenseEmphasis"/>
                <w:b/>
                <w:sz w:val="22"/>
                <w:szCs w:val="22"/>
              </w:rPr>
              <w:t>RMSEA</w:t>
            </w:r>
          </w:p>
        </w:tc>
      </w:tr>
      <w:tr w:rsidR="00EB3739" w:rsidRPr="005B523E" w14:paraId="21D54979" w14:textId="77777777" w:rsidTr="0016251E">
        <w:trPr>
          <w:jc w:val="center"/>
        </w:trPr>
        <w:tc>
          <w:tcPr>
            <w:tcW w:w="1177" w:type="dxa"/>
            <w:tcBorders>
              <w:top w:val="single" w:sz="4" w:space="0" w:color="auto"/>
              <w:left w:val="nil"/>
              <w:bottom w:val="nil"/>
            </w:tcBorders>
          </w:tcPr>
          <w:p w14:paraId="21D54970" w14:textId="77777777" w:rsidR="00EB3739" w:rsidRPr="005B523E" w:rsidRDefault="00EB3739" w:rsidP="00813444">
            <w:pPr>
              <w:pStyle w:val="05-Tablo-ic-baslikUst"/>
              <w:spacing w:line="288" w:lineRule="auto"/>
              <w:rPr>
                <w:rStyle w:val="IntenseEmphasis"/>
                <w:b/>
                <w:sz w:val="22"/>
                <w:szCs w:val="22"/>
              </w:rPr>
            </w:pPr>
            <w:r w:rsidRPr="005B523E">
              <w:rPr>
                <w:rStyle w:val="IntenseEmphasis"/>
                <w:b/>
                <w:sz w:val="22"/>
                <w:szCs w:val="22"/>
              </w:rPr>
              <w:t>Kriter</w:t>
            </w:r>
          </w:p>
        </w:tc>
        <w:tc>
          <w:tcPr>
            <w:tcW w:w="996" w:type="dxa"/>
            <w:tcBorders>
              <w:top w:val="single" w:sz="4" w:space="0" w:color="auto"/>
              <w:bottom w:val="nil"/>
            </w:tcBorders>
          </w:tcPr>
          <w:p w14:paraId="21D54971" w14:textId="77777777" w:rsidR="00EB3739" w:rsidRPr="005B523E" w:rsidRDefault="00EB3739" w:rsidP="00813444">
            <w:pPr>
              <w:pStyle w:val="05-Tablo-ic-baslikUst"/>
              <w:spacing w:line="288" w:lineRule="auto"/>
              <w:rPr>
                <w:rStyle w:val="IntenseEmphasis"/>
                <w:b/>
                <w:sz w:val="22"/>
                <w:szCs w:val="22"/>
              </w:rPr>
            </w:pPr>
          </w:p>
        </w:tc>
        <w:tc>
          <w:tcPr>
            <w:tcW w:w="585" w:type="dxa"/>
            <w:tcBorders>
              <w:top w:val="single" w:sz="4" w:space="0" w:color="auto"/>
              <w:bottom w:val="nil"/>
            </w:tcBorders>
          </w:tcPr>
          <w:p w14:paraId="21D54972" w14:textId="77777777" w:rsidR="00EB3739" w:rsidRPr="005B523E" w:rsidRDefault="00EB3739" w:rsidP="00813444">
            <w:pPr>
              <w:pStyle w:val="05-Tablo-ic-baslikUst"/>
              <w:spacing w:line="288" w:lineRule="auto"/>
              <w:rPr>
                <w:rStyle w:val="IntenseEmphasis"/>
                <w:b/>
                <w:sz w:val="22"/>
                <w:szCs w:val="22"/>
              </w:rPr>
            </w:pPr>
          </w:p>
        </w:tc>
        <w:tc>
          <w:tcPr>
            <w:tcW w:w="950" w:type="dxa"/>
            <w:tcBorders>
              <w:top w:val="single" w:sz="4" w:space="0" w:color="auto"/>
              <w:bottom w:val="nil"/>
            </w:tcBorders>
          </w:tcPr>
          <w:p w14:paraId="21D54973" w14:textId="77777777" w:rsidR="00EB3739" w:rsidRPr="005B523E" w:rsidRDefault="00EB3739" w:rsidP="00813444">
            <w:pPr>
              <w:pStyle w:val="05-Tablo-ic-baslikUst"/>
              <w:spacing w:line="288" w:lineRule="auto"/>
              <w:rPr>
                <w:rStyle w:val="IntenseEmphasis"/>
                <w:b/>
                <w:sz w:val="22"/>
                <w:szCs w:val="22"/>
              </w:rPr>
            </w:pPr>
            <w:r w:rsidRPr="005B523E">
              <w:rPr>
                <w:rStyle w:val="IntenseEmphasis"/>
                <w:b/>
                <w:sz w:val="22"/>
                <w:szCs w:val="22"/>
              </w:rPr>
              <w:t>≤5</w:t>
            </w:r>
          </w:p>
        </w:tc>
        <w:tc>
          <w:tcPr>
            <w:tcW w:w="756" w:type="dxa"/>
            <w:tcBorders>
              <w:top w:val="single" w:sz="4" w:space="0" w:color="auto"/>
              <w:bottom w:val="nil"/>
            </w:tcBorders>
          </w:tcPr>
          <w:p w14:paraId="21D54974" w14:textId="77777777" w:rsidR="00EB3739" w:rsidRPr="005B523E" w:rsidRDefault="00EB3739" w:rsidP="00813444">
            <w:pPr>
              <w:pStyle w:val="05-Tablo-ic-baslikUst"/>
              <w:spacing w:line="288" w:lineRule="auto"/>
              <w:rPr>
                <w:rStyle w:val="IntenseEmphasis"/>
                <w:b/>
                <w:sz w:val="22"/>
                <w:szCs w:val="22"/>
              </w:rPr>
            </w:pPr>
            <w:r w:rsidRPr="005B523E">
              <w:rPr>
                <w:rStyle w:val="IntenseEmphasis"/>
                <w:b/>
                <w:sz w:val="22"/>
                <w:szCs w:val="22"/>
              </w:rPr>
              <w:t>≥,85</w:t>
            </w:r>
          </w:p>
        </w:tc>
        <w:tc>
          <w:tcPr>
            <w:tcW w:w="816" w:type="dxa"/>
            <w:tcBorders>
              <w:top w:val="single" w:sz="4" w:space="0" w:color="auto"/>
              <w:bottom w:val="nil"/>
            </w:tcBorders>
          </w:tcPr>
          <w:p w14:paraId="21D54975" w14:textId="77777777" w:rsidR="00EB3739" w:rsidRPr="005B523E" w:rsidRDefault="00EB3739" w:rsidP="00813444">
            <w:pPr>
              <w:pStyle w:val="05-Tablo-ic-baslikUst"/>
              <w:spacing w:line="288" w:lineRule="auto"/>
              <w:rPr>
                <w:rStyle w:val="IntenseEmphasis"/>
                <w:b/>
                <w:sz w:val="22"/>
                <w:szCs w:val="22"/>
              </w:rPr>
            </w:pPr>
            <w:r w:rsidRPr="005B523E">
              <w:rPr>
                <w:rStyle w:val="IntenseEmphasis"/>
                <w:b/>
                <w:sz w:val="22"/>
                <w:szCs w:val="22"/>
              </w:rPr>
              <w:t>≥,80</w:t>
            </w:r>
          </w:p>
        </w:tc>
        <w:tc>
          <w:tcPr>
            <w:tcW w:w="756" w:type="dxa"/>
            <w:tcBorders>
              <w:top w:val="single" w:sz="4" w:space="0" w:color="auto"/>
              <w:bottom w:val="nil"/>
            </w:tcBorders>
          </w:tcPr>
          <w:p w14:paraId="21D54976" w14:textId="77777777" w:rsidR="00EB3739" w:rsidRPr="005B523E" w:rsidRDefault="00EB3739" w:rsidP="00813444">
            <w:pPr>
              <w:pStyle w:val="05-Tablo-ic-baslikUst"/>
              <w:spacing w:line="288" w:lineRule="auto"/>
              <w:rPr>
                <w:rStyle w:val="IntenseEmphasis"/>
                <w:b/>
                <w:sz w:val="22"/>
                <w:szCs w:val="22"/>
              </w:rPr>
            </w:pPr>
            <w:r w:rsidRPr="005B523E">
              <w:rPr>
                <w:rStyle w:val="IntenseEmphasis"/>
                <w:b/>
                <w:sz w:val="22"/>
                <w:szCs w:val="22"/>
              </w:rPr>
              <w:t>≥,90</w:t>
            </w:r>
          </w:p>
        </w:tc>
        <w:tc>
          <w:tcPr>
            <w:tcW w:w="756" w:type="dxa"/>
            <w:tcBorders>
              <w:top w:val="single" w:sz="4" w:space="0" w:color="auto"/>
              <w:bottom w:val="nil"/>
            </w:tcBorders>
          </w:tcPr>
          <w:p w14:paraId="21D54977" w14:textId="77777777" w:rsidR="00EB3739" w:rsidRPr="005B523E" w:rsidRDefault="00EB3739" w:rsidP="00813444">
            <w:pPr>
              <w:pStyle w:val="05-Tablo-ic-baslikUst"/>
              <w:spacing w:line="288" w:lineRule="auto"/>
              <w:rPr>
                <w:rStyle w:val="IntenseEmphasis"/>
                <w:b/>
                <w:sz w:val="22"/>
                <w:szCs w:val="22"/>
              </w:rPr>
            </w:pPr>
            <w:r w:rsidRPr="005B523E">
              <w:rPr>
                <w:rStyle w:val="IntenseEmphasis"/>
                <w:b/>
                <w:sz w:val="22"/>
                <w:szCs w:val="22"/>
              </w:rPr>
              <w:t>≥,90</w:t>
            </w:r>
          </w:p>
        </w:tc>
        <w:tc>
          <w:tcPr>
            <w:tcW w:w="1083" w:type="dxa"/>
            <w:tcBorders>
              <w:top w:val="single" w:sz="4" w:space="0" w:color="auto"/>
              <w:bottom w:val="nil"/>
              <w:right w:val="nil"/>
            </w:tcBorders>
          </w:tcPr>
          <w:p w14:paraId="21D54978" w14:textId="77777777" w:rsidR="00EB3739" w:rsidRPr="005B523E" w:rsidRDefault="00EB3739" w:rsidP="00813444">
            <w:pPr>
              <w:pStyle w:val="05-Tablo-ic-baslikUst"/>
              <w:spacing w:line="288" w:lineRule="auto"/>
              <w:rPr>
                <w:rStyle w:val="IntenseEmphasis"/>
                <w:b/>
                <w:sz w:val="22"/>
                <w:szCs w:val="22"/>
              </w:rPr>
            </w:pPr>
            <w:r w:rsidRPr="005B523E">
              <w:rPr>
                <w:rStyle w:val="IntenseEmphasis"/>
                <w:b/>
                <w:sz w:val="22"/>
                <w:szCs w:val="22"/>
              </w:rPr>
              <w:t>≤,08</w:t>
            </w:r>
          </w:p>
        </w:tc>
      </w:tr>
      <w:tr w:rsidR="00EB3739" w:rsidRPr="005B523E" w14:paraId="21D54983" w14:textId="77777777" w:rsidTr="0016251E">
        <w:trPr>
          <w:jc w:val="center"/>
        </w:trPr>
        <w:tc>
          <w:tcPr>
            <w:tcW w:w="1177" w:type="dxa"/>
            <w:tcBorders>
              <w:top w:val="nil"/>
              <w:left w:val="nil"/>
            </w:tcBorders>
          </w:tcPr>
          <w:p w14:paraId="21D5497A" w14:textId="77777777" w:rsidR="00EB3739" w:rsidRPr="005B523E" w:rsidRDefault="00820E6F" w:rsidP="00813444">
            <w:pPr>
              <w:pStyle w:val="05-Tablo-ic-baslikUst"/>
              <w:spacing w:line="288" w:lineRule="auto"/>
              <w:rPr>
                <w:rStyle w:val="IntenseEmphasis"/>
                <w:b/>
                <w:sz w:val="22"/>
                <w:szCs w:val="22"/>
              </w:rPr>
            </w:pPr>
            <w:r w:rsidRPr="005B523E">
              <w:rPr>
                <w:rStyle w:val="IntenseEmphasis"/>
                <w:b/>
                <w:sz w:val="22"/>
                <w:szCs w:val="22"/>
              </w:rPr>
              <w:t>D</w:t>
            </w:r>
            <w:r w:rsidR="00EB3739" w:rsidRPr="005B523E">
              <w:rPr>
                <w:rStyle w:val="IntenseEmphasis"/>
                <w:b/>
                <w:sz w:val="22"/>
                <w:szCs w:val="22"/>
              </w:rPr>
              <w:t>e</w:t>
            </w:r>
            <w:r w:rsidRPr="005B523E">
              <w:rPr>
                <w:rStyle w:val="IntenseEmphasis"/>
                <w:b/>
                <w:sz w:val="22"/>
                <w:szCs w:val="22"/>
              </w:rPr>
              <w:t>ğer</w:t>
            </w:r>
          </w:p>
        </w:tc>
        <w:tc>
          <w:tcPr>
            <w:tcW w:w="996" w:type="dxa"/>
            <w:tcBorders>
              <w:top w:val="nil"/>
            </w:tcBorders>
          </w:tcPr>
          <w:p w14:paraId="21D5497B" w14:textId="77777777" w:rsidR="00EB3739" w:rsidRPr="005B523E" w:rsidRDefault="00EB3739" w:rsidP="00813444">
            <w:pPr>
              <w:pStyle w:val="05-Tablo-ic-baslikUst"/>
              <w:spacing w:line="288" w:lineRule="auto"/>
              <w:rPr>
                <w:rStyle w:val="IntenseEmphasis"/>
                <w:sz w:val="22"/>
                <w:szCs w:val="22"/>
              </w:rPr>
            </w:pPr>
            <w:r w:rsidRPr="005B523E">
              <w:rPr>
                <w:rStyle w:val="IntenseEmphasis"/>
                <w:sz w:val="22"/>
                <w:szCs w:val="22"/>
              </w:rPr>
              <w:t>43.655</w:t>
            </w:r>
          </w:p>
        </w:tc>
        <w:tc>
          <w:tcPr>
            <w:tcW w:w="585" w:type="dxa"/>
            <w:tcBorders>
              <w:top w:val="nil"/>
            </w:tcBorders>
          </w:tcPr>
          <w:p w14:paraId="21D5497C" w14:textId="77777777" w:rsidR="00EB3739" w:rsidRPr="005B523E" w:rsidRDefault="00EB3739" w:rsidP="00813444">
            <w:pPr>
              <w:pStyle w:val="05-Tablo-ic-baslikUst"/>
              <w:spacing w:line="288" w:lineRule="auto"/>
              <w:rPr>
                <w:rStyle w:val="IntenseEmphasis"/>
                <w:sz w:val="22"/>
                <w:szCs w:val="22"/>
              </w:rPr>
            </w:pPr>
            <w:r w:rsidRPr="005B523E">
              <w:rPr>
                <w:rStyle w:val="IntenseEmphasis"/>
                <w:sz w:val="22"/>
                <w:szCs w:val="22"/>
              </w:rPr>
              <w:t>30</w:t>
            </w:r>
          </w:p>
        </w:tc>
        <w:tc>
          <w:tcPr>
            <w:tcW w:w="950" w:type="dxa"/>
            <w:tcBorders>
              <w:top w:val="nil"/>
            </w:tcBorders>
          </w:tcPr>
          <w:p w14:paraId="21D5497D" w14:textId="77777777" w:rsidR="00EB3739" w:rsidRPr="005B523E" w:rsidRDefault="00EB3739" w:rsidP="00813444">
            <w:pPr>
              <w:pStyle w:val="05-Tablo-ic-baslikUst"/>
              <w:spacing w:line="288" w:lineRule="auto"/>
              <w:rPr>
                <w:rStyle w:val="IntenseEmphasis"/>
                <w:sz w:val="22"/>
                <w:szCs w:val="22"/>
              </w:rPr>
            </w:pPr>
            <w:r w:rsidRPr="005B523E">
              <w:rPr>
                <w:rStyle w:val="IntenseEmphasis"/>
                <w:sz w:val="22"/>
                <w:szCs w:val="22"/>
              </w:rPr>
              <w:t>1.455</w:t>
            </w:r>
          </w:p>
        </w:tc>
        <w:tc>
          <w:tcPr>
            <w:tcW w:w="756" w:type="dxa"/>
            <w:tcBorders>
              <w:top w:val="nil"/>
            </w:tcBorders>
          </w:tcPr>
          <w:p w14:paraId="21D5497E" w14:textId="77777777" w:rsidR="00EB3739" w:rsidRPr="005B523E" w:rsidRDefault="00EB3739" w:rsidP="00813444">
            <w:pPr>
              <w:pStyle w:val="05-Tablo-ic-baslikUst"/>
              <w:spacing w:line="288" w:lineRule="auto"/>
              <w:rPr>
                <w:rStyle w:val="IntenseEmphasis"/>
                <w:sz w:val="22"/>
                <w:szCs w:val="22"/>
              </w:rPr>
            </w:pPr>
            <w:r w:rsidRPr="005B523E">
              <w:rPr>
                <w:rStyle w:val="IntenseEmphasis"/>
                <w:sz w:val="22"/>
                <w:szCs w:val="22"/>
              </w:rPr>
              <w:t>0,958</w:t>
            </w:r>
          </w:p>
        </w:tc>
        <w:tc>
          <w:tcPr>
            <w:tcW w:w="816" w:type="dxa"/>
            <w:tcBorders>
              <w:top w:val="nil"/>
            </w:tcBorders>
          </w:tcPr>
          <w:p w14:paraId="21D5497F" w14:textId="77777777" w:rsidR="00EB3739" w:rsidRPr="005B523E" w:rsidRDefault="00EB3739" w:rsidP="00813444">
            <w:pPr>
              <w:pStyle w:val="05-Tablo-ic-baslikUst"/>
              <w:spacing w:line="288" w:lineRule="auto"/>
              <w:rPr>
                <w:rStyle w:val="IntenseEmphasis"/>
                <w:sz w:val="22"/>
                <w:szCs w:val="22"/>
              </w:rPr>
            </w:pPr>
            <w:r w:rsidRPr="005B523E">
              <w:rPr>
                <w:rStyle w:val="IntenseEmphasis"/>
                <w:sz w:val="22"/>
                <w:szCs w:val="22"/>
              </w:rPr>
              <w:t>0, 923</w:t>
            </w:r>
          </w:p>
        </w:tc>
        <w:tc>
          <w:tcPr>
            <w:tcW w:w="756" w:type="dxa"/>
            <w:tcBorders>
              <w:top w:val="nil"/>
            </w:tcBorders>
          </w:tcPr>
          <w:p w14:paraId="21D54980" w14:textId="77777777" w:rsidR="00EB3739" w:rsidRPr="005B523E" w:rsidRDefault="00EB3739" w:rsidP="00813444">
            <w:pPr>
              <w:pStyle w:val="05-Tablo-ic-baslikUst"/>
              <w:spacing w:line="288" w:lineRule="auto"/>
              <w:rPr>
                <w:rStyle w:val="IntenseEmphasis"/>
                <w:sz w:val="22"/>
                <w:szCs w:val="22"/>
              </w:rPr>
            </w:pPr>
            <w:r w:rsidRPr="005B523E">
              <w:rPr>
                <w:rStyle w:val="IntenseEmphasis"/>
                <w:sz w:val="22"/>
                <w:szCs w:val="22"/>
              </w:rPr>
              <w:t>0,988</w:t>
            </w:r>
          </w:p>
        </w:tc>
        <w:tc>
          <w:tcPr>
            <w:tcW w:w="756" w:type="dxa"/>
            <w:tcBorders>
              <w:top w:val="nil"/>
            </w:tcBorders>
          </w:tcPr>
          <w:p w14:paraId="21D54981" w14:textId="77777777" w:rsidR="00EB3739" w:rsidRPr="005B523E" w:rsidRDefault="00EB3739" w:rsidP="00813444">
            <w:pPr>
              <w:pStyle w:val="05-Tablo-ic-baslikUst"/>
              <w:spacing w:line="288" w:lineRule="auto"/>
              <w:rPr>
                <w:rStyle w:val="IntenseEmphasis"/>
                <w:sz w:val="22"/>
                <w:szCs w:val="22"/>
              </w:rPr>
            </w:pPr>
            <w:r w:rsidRPr="005B523E">
              <w:rPr>
                <w:rStyle w:val="IntenseEmphasis"/>
                <w:sz w:val="22"/>
                <w:szCs w:val="22"/>
              </w:rPr>
              <w:t>0,982</w:t>
            </w:r>
          </w:p>
        </w:tc>
        <w:tc>
          <w:tcPr>
            <w:tcW w:w="1083" w:type="dxa"/>
            <w:tcBorders>
              <w:top w:val="nil"/>
              <w:right w:val="nil"/>
            </w:tcBorders>
          </w:tcPr>
          <w:p w14:paraId="21D54982" w14:textId="77777777" w:rsidR="00EB3739" w:rsidRPr="005B523E" w:rsidRDefault="00EB3739" w:rsidP="00813444">
            <w:pPr>
              <w:pStyle w:val="05-Tablo-ic-baslikUst"/>
              <w:spacing w:line="288" w:lineRule="auto"/>
              <w:rPr>
                <w:rStyle w:val="IntenseEmphasis"/>
                <w:sz w:val="22"/>
                <w:szCs w:val="22"/>
              </w:rPr>
            </w:pPr>
            <w:r w:rsidRPr="005B523E">
              <w:rPr>
                <w:rStyle w:val="IntenseEmphasis"/>
                <w:sz w:val="22"/>
                <w:szCs w:val="22"/>
              </w:rPr>
              <w:t>0,048</w:t>
            </w:r>
          </w:p>
        </w:tc>
      </w:tr>
    </w:tbl>
    <w:p w14:paraId="21D54984" w14:textId="77777777" w:rsidR="00EB3739" w:rsidRPr="005B523E" w:rsidRDefault="00EB3739" w:rsidP="00813444">
      <w:pPr>
        <w:pStyle w:val="05-Tablo-ic-baslikUst"/>
        <w:spacing w:line="288" w:lineRule="auto"/>
        <w:rPr>
          <w:rStyle w:val="IntenseEmphasis"/>
          <w:sz w:val="22"/>
          <w:szCs w:val="22"/>
        </w:rPr>
      </w:pPr>
    </w:p>
    <w:p w14:paraId="21D54985" w14:textId="6ADF3D2C" w:rsidR="00EB3739" w:rsidRDefault="00EB3739" w:rsidP="008E2116">
      <w:pPr>
        <w:spacing w:line="288" w:lineRule="auto"/>
        <w:ind w:firstLine="709"/>
        <w:rPr>
          <w:szCs w:val="22"/>
        </w:rPr>
      </w:pPr>
      <w:r w:rsidRPr="005B523E">
        <w:rPr>
          <w:szCs w:val="22"/>
        </w:rPr>
        <w:t>Ölçeğe ait DFA’ya ait uyum iyiliği değerleri Tablo 3’te sunulmuştur. Oluşturulan modelin sunulan uyum indeksleri incelendiğinde: Ki-kare istatistiğinin serbestlik derecelerine oranı (χ2/sd) 1.455; yaklaşık hataların ortalama karekökü (RMSEA) 0,048; Tucker-Lewis indeksi (TLI) değeri 0,982 ve karşılaştırmalı uyum indeks (CFI) değeri ise 0,988 olarak bulunmuştur. Tablo 3’te görüldüğü gibi ölçek iyi uyum değerlerini sağlamaktadır ve iyi uyum göstermektedir.</w:t>
      </w:r>
    </w:p>
    <w:p w14:paraId="254EB33E" w14:textId="77777777" w:rsidR="00CC01F4" w:rsidRPr="005B523E" w:rsidRDefault="00CC01F4" w:rsidP="00813444">
      <w:pPr>
        <w:spacing w:line="288" w:lineRule="auto"/>
        <w:rPr>
          <w:szCs w:val="22"/>
        </w:rPr>
      </w:pPr>
    </w:p>
    <w:p w14:paraId="21D54989" w14:textId="77777777" w:rsidR="0016251E" w:rsidRPr="005B112D" w:rsidRDefault="0016251E" w:rsidP="00BE734D">
      <w:pPr>
        <w:spacing w:line="288" w:lineRule="auto"/>
        <w:jc w:val="center"/>
        <w:rPr>
          <w:bCs/>
          <w:szCs w:val="22"/>
        </w:rPr>
      </w:pPr>
      <w:r w:rsidRPr="005B523E">
        <w:rPr>
          <w:b/>
          <w:szCs w:val="22"/>
        </w:rPr>
        <w:t xml:space="preserve">Tablo 4 </w:t>
      </w:r>
      <w:r w:rsidRPr="005B112D">
        <w:rPr>
          <w:bCs/>
          <w:szCs w:val="22"/>
        </w:rPr>
        <w:t>Değişkenlere Ait Betimleyici İstatistikler ve Korelasyon Analizi</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48"/>
        <w:gridCol w:w="1133"/>
        <w:gridCol w:w="829"/>
        <w:gridCol w:w="848"/>
        <w:gridCol w:w="848"/>
        <w:gridCol w:w="858"/>
        <w:gridCol w:w="862"/>
        <w:gridCol w:w="778"/>
      </w:tblGrid>
      <w:tr w:rsidR="00813444" w:rsidRPr="00237565" w14:paraId="21D54992" w14:textId="77777777" w:rsidTr="0016251E">
        <w:tc>
          <w:tcPr>
            <w:tcW w:w="3083" w:type="dxa"/>
            <w:vAlign w:val="center"/>
          </w:tcPr>
          <w:p w14:paraId="21D5498A" w14:textId="77777777" w:rsidR="0016251E" w:rsidRPr="00237565" w:rsidRDefault="0016251E" w:rsidP="00CC01F4">
            <w:pPr>
              <w:pStyle w:val="05-Tablo-ic-baslikUst"/>
              <w:spacing w:before="0" w:after="0"/>
              <w:rPr>
                <w:rStyle w:val="IntenseEmphasis"/>
                <w:sz w:val="22"/>
                <w:szCs w:val="22"/>
              </w:rPr>
            </w:pPr>
          </w:p>
        </w:tc>
        <w:tc>
          <w:tcPr>
            <w:tcW w:w="1050" w:type="dxa"/>
            <w:vAlign w:val="center"/>
          </w:tcPr>
          <w:p w14:paraId="21D5498B" w14:textId="77777777" w:rsidR="0016251E" w:rsidRPr="00237565" w:rsidRDefault="0016251E" w:rsidP="00CC01F4">
            <w:pPr>
              <w:pStyle w:val="05-Tablo-ic-baslikUst"/>
              <w:spacing w:before="0" w:after="0"/>
              <w:rPr>
                <w:rStyle w:val="IntenseEmphasis"/>
                <w:b/>
                <w:sz w:val="22"/>
                <w:szCs w:val="22"/>
              </w:rPr>
            </w:pPr>
            <w:r w:rsidRPr="00237565">
              <w:rPr>
                <w:rStyle w:val="IntenseEmphasis"/>
                <w:b/>
                <w:bCs/>
                <w:sz w:val="22"/>
                <w:szCs w:val="22"/>
              </w:rPr>
              <w:t>Ortalama</w:t>
            </w:r>
          </w:p>
        </w:tc>
        <w:tc>
          <w:tcPr>
            <w:tcW w:w="866" w:type="dxa"/>
            <w:vAlign w:val="center"/>
          </w:tcPr>
          <w:p w14:paraId="21D5498C" w14:textId="77777777" w:rsidR="0016251E" w:rsidRPr="00237565" w:rsidRDefault="0016251E" w:rsidP="00CC01F4">
            <w:pPr>
              <w:pStyle w:val="05-Tablo-ic-baslikUst"/>
              <w:spacing w:before="0" w:after="0"/>
              <w:rPr>
                <w:rStyle w:val="IntenseEmphasis"/>
                <w:b/>
                <w:sz w:val="22"/>
                <w:szCs w:val="22"/>
              </w:rPr>
            </w:pPr>
            <w:r w:rsidRPr="00237565">
              <w:rPr>
                <w:rStyle w:val="IntenseEmphasis"/>
                <w:b/>
                <w:bCs/>
                <w:sz w:val="22"/>
                <w:szCs w:val="22"/>
              </w:rPr>
              <w:t>SS</w:t>
            </w:r>
          </w:p>
        </w:tc>
        <w:tc>
          <w:tcPr>
            <w:tcW w:w="852" w:type="dxa"/>
            <w:vAlign w:val="center"/>
          </w:tcPr>
          <w:p w14:paraId="21D5498D" w14:textId="77777777" w:rsidR="0016251E" w:rsidRPr="00237565" w:rsidRDefault="0016251E" w:rsidP="00CC01F4">
            <w:pPr>
              <w:pStyle w:val="05-Tablo-ic-baslikUst"/>
              <w:spacing w:before="0" w:after="0"/>
              <w:rPr>
                <w:rStyle w:val="IntenseEmphasis"/>
                <w:b/>
                <w:sz w:val="22"/>
                <w:szCs w:val="22"/>
              </w:rPr>
            </w:pPr>
            <w:r w:rsidRPr="00237565">
              <w:rPr>
                <w:rStyle w:val="IntenseEmphasis"/>
                <w:b/>
                <w:sz w:val="22"/>
                <w:szCs w:val="22"/>
              </w:rPr>
              <w:t>1</w:t>
            </w:r>
          </w:p>
        </w:tc>
        <w:tc>
          <w:tcPr>
            <w:tcW w:w="852" w:type="dxa"/>
            <w:vAlign w:val="center"/>
          </w:tcPr>
          <w:p w14:paraId="21D5498E" w14:textId="77777777" w:rsidR="0016251E" w:rsidRPr="00237565" w:rsidRDefault="0016251E" w:rsidP="00CC01F4">
            <w:pPr>
              <w:pStyle w:val="05-Tablo-ic-baslikUst"/>
              <w:spacing w:before="0" w:after="0"/>
              <w:rPr>
                <w:rStyle w:val="IntenseEmphasis"/>
                <w:b/>
                <w:sz w:val="22"/>
                <w:szCs w:val="22"/>
              </w:rPr>
            </w:pPr>
            <w:r w:rsidRPr="00237565">
              <w:rPr>
                <w:rStyle w:val="IntenseEmphasis"/>
                <w:b/>
                <w:sz w:val="22"/>
                <w:szCs w:val="22"/>
              </w:rPr>
              <w:t>2</w:t>
            </w:r>
          </w:p>
        </w:tc>
        <w:tc>
          <w:tcPr>
            <w:tcW w:w="864" w:type="dxa"/>
            <w:vAlign w:val="center"/>
          </w:tcPr>
          <w:p w14:paraId="21D5498F" w14:textId="77777777" w:rsidR="0016251E" w:rsidRPr="00237565" w:rsidRDefault="0016251E" w:rsidP="00CC01F4">
            <w:pPr>
              <w:pStyle w:val="05-Tablo-ic-baslikUst"/>
              <w:spacing w:before="0" w:after="0"/>
              <w:rPr>
                <w:rStyle w:val="IntenseEmphasis"/>
                <w:b/>
                <w:sz w:val="22"/>
                <w:szCs w:val="22"/>
              </w:rPr>
            </w:pPr>
            <w:r w:rsidRPr="00237565">
              <w:rPr>
                <w:rStyle w:val="IntenseEmphasis"/>
                <w:b/>
                <w:sz w:val="22"/>
                <w:szCs w:val="22"/>
              </w:rPr>
              <w:t>3</w:t>
            </w:r>
          </w:p>
        </w:tc>
        <w:tc>
          <w:tcPr>
            <w:tcW w:w="869" w:type="dxa"/>
            <w:vAlign w:val="center"/>
          </w:tcPr>
          <w:p w14:paraId="21D54990" w14:textId="77777777" w:rsidR="0016251E" w:rsidRPr="00237565" w:rsidRDefault="0016251E" w:rsidP="00CC01F4">
            <w:pPr>
              <w:pStyle w:val="05-Tablo-ic-baslikUst"/>
              <w:spacing w:before="0" w:after="0"/>
              <w:rPr>
                <w:rStyle w:val="IntenseEmphasis"/>
                <w:b/>
                <w:sz w:val="22"/>
                <w:szCs w:val="22"/>
              </w:rPr>
            </w:pPr>
            <w:r w:rsidRPr="00237565">
              <w:rPr>
                <w:rStyle w:val="IntenseEmphasis"/>
                <w:b/>
                <w:sz w:val="22"/>
                <w:szCs w:val="22"/>
              </w:rPr>
              <w:t>4</w:t>
            </w:r>
          </w:p>
        </w:tc>
        <w:tc>
          <w:tcPr>
            <w:tcW w:w="852" w:type="dxa"/>
            <w:vAlign w:val="center"/>
          </w:tcPr>
          <w:p w14:paraId="21D54991" w14:textId="77777777" w:rsidR="0016251E" w:rsidRPr="00237565" w:rsidRDefault="0016251E" w:rsidP="00CC01F4">
            <w:pPr>
              <w:pStyle w:val="05-Tablo-ic-baslikUst"/>
              <w:spacing w:before="0" w:after="0"/>
              <w:rPr>
                <w:rStyle w:val="IntenseEmphasis"/>
                <w:b/>
                <w:sz w:val="22"/>
                <w:szCs w:val="22"/>
              </w:rPr>
            </w:pPr>
            <w:r w:rsidRPr="00237565">
              <w:rPr>
                <w:rStyle w:val="IntenseEmphasis"/>
                <w:b/>
                <w:sz w:val="22"/>
                <w:szCs w:val="22"/>
              </w:rPr>
              <w:t>5</w:t>
            </w:r>
          </w:p>
        </w:tc>
      </w:tr>
      <w:tr w:rsidR="00813444" w:rsidRPr="00237565" w14:paraId="21D5499B" w14:textId="77777777" w:rsidTr="0016251E">
        <w:tc>
          <w:tcPr>
            <w:tcW w:w="3083" w:type="dxa"/>
            <w:vAlign w:val="center"/>
          </w:tcPr>
          <w:p w14:paraId="21D54993" w14:textId="77777777" w:rsidR="0016251E" w:rsidRPr="00237565" w:rsidRDefault="0016251E" w:rsidP="00FC3672">
            <w:pPr>
              <w:pStyle w:val="05-Tablo-ic-baslikUst"/>
              <w:spacing w:before="0" w:after="0" w:line="288" w:lineRule="auto"/>
              <w:jc w:val="left"/>
              <w:rPr>
                <w:rStyle w:val="IntenseEmphasis"/>
                <w:b/>
                <w:sz w:val="20"/>
                <w:szCs w:val="20"/>
              </w:rPr>
            </w:pPr>
            <w:r w:rsidRPr="00237565">
              <w:rPr>
                <w:rStyle w:val="IntenseEmphasis"/>
                <w:b/>
                <w:sz w:val="20"/>
                <w:szCs w:val="20"/>
              </w:rPr>
              <w:t>1.Fiziksel Yakınlık</w:t>
            </w:r>
          </w:p>
        </w:tc>
        <w:tc>
          <w:tcPr>
            <w:tcW w:w="1050" w:type="dxa"/>
            <w:vAlign w:val="center"/>
          </w:tcPr>
          <w:p w14:paraId="21D54994" w14:textId="77777777" w:rsidR="0016251E" w:rsidRPr="00237565" w:rsidRDefault="0016251E" w:rsidP="00FC3672">
            <w:pPr>
              <w:pStyle w:val="05-Tablo-ic-baslikUst"/>
              <w:spacing w:before="0" w:after="0" w:line="288" w:lineRule="auto"/>
              <w:rPr>
                <w:rStyle w:val="IntenseEmphasis"/>
                <w:sz w:val="22"/>
                <w:szCs w:val="22"/>
              </w:rPr>
            </w:pPr>
            <w:r w:rsidRPr="00237565">
              <w:rPr>
                <w:rStyle w:val="IntenseEmphasis"/>
                <w:sz w:val="22"/>
                <w:szCs w:val="22"/>
              </w:rPr>
              <w:t>2,20</w:t>
            </w:r>
          </w:p>
        </w:tc>
        <w:tc>
          <w:tcPr>
            <w:tcW w:w="866" w:type="dxa"/>
            <w:vAlign w:val="center"/>
          </w:tcPr>
          <w:p w14:paraId="21D54995" w14:textId="77777777" w:rsidR="0016251E" w:rsidRPr="00237565" w:rsidRDefault="0016251E" w:rsidP="00FC3672">
            <w:pPr>
              <w:pStyle w:val="05-Tablo-ic-baslikUst"/>
              <w:spacing w:before="0" w:after="0" w:line="288" w:lineRule="auto"/>
              <w:rPr>
                <w:rStyle w:val="IntenseEmphasis"/>
                <w:sz w:val="22"/>
                <w:szCs w:val="22"/>
              </w:rPr>
            </w:pPr>
            <w:r w:rsidRPr="00237565">
              <w:rPr>
                <w:rStyle w:val="IntenseEmphasis"/>
                <w:sz w:val="22"/>
                <w:szCs w:val="22"/>
              </w:rPr>
              <w:t>0,83</w:t>
            </w:r>
          </w:p>
        </w:tc>
        <w:tc>
          <w:tcPr>
            <w:tcW w:w="852" w:type="dxa"/>
            <w:vAlign w:val="center"/>
          </w:tcPr>
          <w:p w14:paraId="21D54996" w14:textId="77777777" w:rsidR="0016251E" w:rsidRPr="00237565" w:rsidRDefault="0016251E" w:rsidP="00FC3672">
            <w:pPr>
              <w:pStyle w:val="05-Tablo-ic-baslikUst"/>
              <w:spacing w:before="0" w:after="0" w:line="288" w:lineRule="auto"/>
              <w:rPr>
                <w:rStyle w:val="IntenseEmphasis"/>
                <w:sz w:val="22"/>
                <w:szCs w:val="22"/>
              </w:rPr>
            </w:pPr>
            <w:r w:rsidRPr="00237565">
              <w:rPr>
                <w:rStyle w:val="IntenseEmphasis"/>
                <w:sz w:val="22"/>
                <w:szCs w:val="22"/>
              </w:rPr>
              <w:t>1</w:t>
            </w:r>
          </w:p>
        </w:tc>
        <w:tc>
          <w:tcPr>
            <w:tcW w:w="852" w:type="dxa"/>
            <w:vAlign w:val="center"/>
          </w:tcPr>
          <w:p w14:paraId="21D54997" w14:textId="77777777" w:rsidR="0016251E" w:rsidRPr="00237565" w:rsidRDefault="0016251E" w:rsidP="00FC3672">
            <w:pPr>
              <w:pStyle w:val="05-Tablo-ic-baslikUst"/>
              <w:spacing w:before="0" w:after="0" w:line="288" w:lineRule="auto"/>
              <w:rPr>
                <w:rStyle w:val="IntenseEmphasis"/>
                <w:sz w:val="22"/>
                <w:szCs w:val="22"/>
              </w:rPr>
            </w:pPr>
          </w:p>
        </w:tc>
        <w:tc>
          <w:tcPr>
            <w:tcW w:w="864" w:type="dxa"/>
            <w:vAlign w:val="center"/>
          </w:tcPr>
          <w:p w14:paraId="21D54998" w14:textId="77777777" w:rsidR="0016251E" w:rsidRPr="00237565" w:rsidRDefault="0016251E" w:rsidP="00FC3672">
            <w:pPr>
              <w:pStyle w:val="05-Tablo-ic-baslikUst"/>
              <w:spacing w:before="0" w:after="0" w:line="288" w:lineRule="auto"/>
              <w:rPr>
                <w:rStyle w:val="IntenseEmphasis"/>
                <w:sz w:val="22"/>
                <w:szCs w:val="22"/>
              </w:rPr>
            </w:pPr>
          </w:p>
        </w:tc>
        <w:tc>
          <w:tcPr>
            <w:tcW w:w="869" w:type="dxa"/>
            <w:vAlign w:val="center"/>
          </w:tcPr>
          <w:p w14:paraId="21D54999" w14:textId="77777777" w:rsidR="0016251E" w:rsidRPr="00237565" w:rsidRDefault="0016251E" w:rsidP="00FC3672">
            <w:pPr>
              <w:pStyle w:val="05-Tablo-ic-baslikUst"/>
              <w:spacing w:before="0" w:after="0" w:line="288" w:lineRule="auto"/>
              <w:rPr>
                <w:rStyle w:val="IntenseEmphasis"/>
                <w:sz w:val="22"/>
                <w:szCs w:val="22"/>
              </w:rPr>
            </w:pPr>
          </w:p>
        </w:tc>
        <w:tc>
          <w:tcPr>
            <w:tcW w:w="852" w:type="dxa"/>
            <w:vAlign w:val="center"/>
          </w:tcPr>
          <w:p w14:paraId="21D5499A" w14:textId="77777777" w:rsidR="0016251E" w:rsidRPr="00237565" w:rsidRDefault="0016251E" w:rsidP="00CC01F4">
            <w:pPr>
              <w:pStyle w:val="05-Tablo-ic-baslikUst"/>
              <w:spacing w:before="0" w:after="0"/>
              <w:rPr>
                <w:rStyle w:val="IntenseEmphasis"/>
                <w:sz w:val="22"/>
                <w:szCs w:val="22"/>
              </w:rPr>
            </w:pPr>
          </w:p>
        </w:tc>
      </w:tr>
      <w:tr w:rsidR="00813444" w:rsidRPr="00237565" w14:paraId="21D549A4" w14:textId="77777777" w:rsidTr="0016251E">
        <w:tc>
          <w:tcPr>
            <w:tcW w:w="3083" w:type="dxa"/>
            <w:vAlign w:val="center"/>
          </w:tcPr>
          <w:p w14:paraId="21D5499C" w14:textId="77777777" w:rsidR="0016251E" w:rsidRPr="00237565" w:rsidRDefault="0016251E" w:rsidP="00FC3672">
            <w:pPr>
              <w:pStyle w:val="05-Tablo-ic-baslikUst"/>
              <w:spacing w:before="0" w:after="0" w:line="288" w:lineRule="auto"/>
              <w:jc w:val="left"/>
              <w:rPr>
                <w:rStyle w:val="IntenseEmphasis"/>
                <w:b/>
                <w:sz w:val="20"/>
                <w:szCs w:val="20"/>
              </w:rPr>
            </w:pPr>
            <w:r w:rsidRPr="00237565">
              <w:rPr>
                <w:rStyle w:val="IntenseEmphasis"/>
                <w:b/>
                <w:sz w:val="20"/>
                <w:szCs w:val="20"/>
              </w:rPr>
              <w:t>2.Kalabalık (Aşırı Sosyal Uyarı)</w:t>
            </w:r>
          </w:p>
        </w:tc>
        <w:tc>
          <w:tcPr>
            <w:tcW w:w="1050" w:type="dxa"/>
            <w:vAlign w:val="center"/>
          </w:tcPr>
          <w:p w14:paraId="21D5499D" w14:textId="77777777" w:rsidR="0016251E" w:rsidRPr="00237565" w:rsidRDefault="0016251E" w:rsidP="00FC3672">
            <w:pPr>
              <w:pStyle w:val="05-Tablo-ic-baslikUst"/>
              <w:spacing w:before="0" w:after="0" w:line="288" w:lineRule="auto"/>
              <w:rPr>
                <w:rStyle w:val="IntenseEmphasis"/>
                <w:sz w:val="22"/>
                <w:szCs w:val="22"/>
              </w:rPr>
            </w:pPr>
            <w:r w:rsidRPr="00237565">
              <w:rPr>
                <w:rStyle w:val="IntenseEmphasis"/>
                <w:sz w:val="22"/>
                <w:szCs w:val="22"/>
              </w:rPr>
              <w:t>2,41</w:t>
            </w:r>
          </w:p>
        </w:tc>
        <w:tc>
          <w:tcPr>
            <w:tcW w:w="866" w:type="dxa"/>
            <w:vAlign w:val="center"/>
          </w:tcPr>
          <w:p w14:paraId="21D5499E" w14:textId="77777777" w:rsidR="0016251E" w:rsidRPr="00237565" w:rsidRDefault="0016251E" w:rsidP="00FC3672">
            <w:pPr>
              <w:pStyle w:val="05-Tablo-ic-baslikUst"/>
              <w:spacing w:before="0" w:after="0" w:line="288" w:lineRule="auto"/>
              <w:rPr>
                <w:rStyle w:val="IntenseEmphasis"/>
                <w:sz w:val="22"/>
                <w:szCs w:val="22"/>
              </w:rPr>
            </w:pPr>
            <w:r w:rsidRPr="00237565">
              <w:rPr>
                <w:rStyle w:val="IntenseEmphasis"/>
                <w:sz w:val="22"/>
                <w:szCs w:val="22"/>
              </w:rPr>
              <w:t>0,68</w:t>
            </w:r>
          </w:p>
        </w:tc>
        <w:tc>
          <w:tcPr>
            <w:tcW w:w="852" w:type="dxa"/>
            <w:vAlign w:val="center"/>
          </w:tcPr>
          <w:p w14:paraId="21D5499F" w14:textId="77777777" w:rsidR="0016251E" w:rsidRPr="00237565" w:rsidRDefault="0016251E" w:rsidP="00FC3672">
            <w:pPr>
              <w:pStyle w:val="05-Tablo-ic-baslikUst"/>
              <w:spacing w:before="0" w:after="0" w:line="288" w:lineRule="auto"/>
              <w:rPr>
                <w:rStyle w:val="IntenseEmphasis"/>
                <w:sz w:val="22"/>
                <w:szCs w:val="22"/>
              </w:rPr>
            </w:pPr>
            <w:r w:rsidRPr="00237565">
              <w:rPr>
                <w:rStyle w:val="IntenseEmphasis"/>
                <w:sz w:val="22"/>
                <w:szCs w:val="22"/>
              </w:rPr>
              <w:t>.027</w:t>
            </w:r>
          </w:p>
        </w:tc>
        <w:tc>
          <w:tcPr>
            <w:tcW w:w="852" w:type="dxa"/>
            <w:vAlign w:val="center"/>
          </w:tcPr>
          <w:p w14:paraId="21D549A0" w14:textId="77777777" w:rsidR="0016251E" w:rsidRPr="00237565" w:rsidRDefault="0016251E" w:rsidP="00FC3672">
            <w:pPr>
              <w:pStyle w:val="05-Tablo-ic-baslikUst"/>
              <w:spacing w:before="0" w:after="0" w:line="288" w:lineRule="auto"/>
              <w:rPr>
                <w:rStyle w:val="IntenseEmphasis"/>
                <w:sz w:val="22"/>
                <w:szCs w:val="22"/>
              </w:rPr>
            </w:pPr>
            <w:r w:rsidRPr="00237565">
              <w:rPr>
                <w:rStyle w:val="IntenseEmphasis"/>
                <w:sz w:val="22"/>
                <w:szCs w:val="22"/>
              </w:rPr>
              <w:t>1</w:t>
            </w:r>
          </w:p>
        </w:tc>
        <w:tc>
          <w:tcPr>
            <w:tcW w:w="864" w:type="dxa"/>
            <w:vAlign w:val="center"/>
          </w:tcPr>
          <w:p w14:paraId="21D549A1" w14:textId="77777777" w:rsidR="0016251E" w:rsidRPr="00237565" w:rsidRDefault="0016251E" w:rsidP="00FC3672">
            <w:pPr>
              <w:pStyle w:val="05-Tablo-ic-baslikUst"/>
              <w:spacing w:before="0" w:after="0" w:line="288" w:lineRule="auto"/>
              <w:rPr>
                <w:rStyle w:val="IntenseEmphasis"/>
                <w:sz w:val="22"/>
                <w:szCs w:val="22"/>
              </w:rPr>
            </w:pPr>
          </w:p>
        </w:tc>
        <w:tc>
          <w:tcPr>
            <w:tcW w:w="869" w:type="dxa"/>
            <w:vAlign w:val="center"/>
          </w:tcPr>
          <w:p w14:paraId="21D549A2" w14:textId="77777777" w:rsidR="0016251E" w:rsidRPr="00237565" w:rsidRDefault="0016251E" w:rsidP="00FC3672">
            <w:pPr>
              <w:pStyle w:val="05-Tablo-ic-baslikUst"/>
              <w:spacing w:before="0" w:after="0" w:line="288" w:lineRule="auto"/>
              <w:rPr>
                <w:rStyle w:val="IntenseEmphasis"/>
                <w:sz w:val="22"/>
                <w:szCs w:val="22"/>
              </w:rPr>
            </w:pPr>
          </w:p>
        </w:tc>
        <w:tc>
          <w:tcPr>
            <w:tcW w:w="852" w:type="dxa"/>
            <w:vAlign w:val="center"/>
          </w:tcPr>
          <w:p w14:paraId="21D549A3" w14:textId="77777777" w:rsidR="0016251E" w:rsidRPr="00237565" w:rsidRDefault="0016251E" w:rsidP="00CC01F4">
            <w:pPr>
              <w:pStyle w:val="05-Tablo-ic-baslikUst"/>
              <w:spacing w:before="0" w:after="0"/>
              <w:rPr>
                <w:rStyle w:val="IntenseEmphasis"/>
                <w:sz w:val="22"/>
                <w:szCs w:val="22"/>
              </w:rPr>
            </w:pPr>
          </w:p>
        </w:tc>
      </w:tr>
      <w:tr w:rsidR="00813444" w:rsidRPr="00237565" w14:paraId="21D549AD" w14:textId="77777777" w:rsidTr="0016251E">
        <w:tc>
          <w:tcPr>
            <w:tcW w:w="3083" w:type="dxa"/>
            <w:vAlign w:val="center"/>
          </w:tcPr>
          <w:p w14:paraId="21D549A5" w14:textId="77777777" w:rsidR="0016251E" w:rsidRPr="00237565" w:rsidRDefault="0016251E" w:rsidP="00FC3672">
            <w:pPr>
              <w:pStyle w:val="05-Tablo-ic-baslikUst"/>
              <w:spacing w:before="0" w:after="0" w:line="288" w:lineRule="auto"/>
              <w:jc w:val="left"/>
              <w:rPr>
                <w:rStyle w:val="IntenseEmphasis"/>
                <w:b/>
                <w:sz w:val="20"/>
                <w:szCs w:val="20"/>
              </w:rPr>
            </w:pPr>
            <w:r w:rsidRPr="00237565">
              <w:rPr>
                <w:rStyle w:val="IntenseEmphasis"/>
                <w:b/>
                <w:sz w:val="20"/>
                <w:szCs w:val="20"/>
              </w:rPr>
              <w:t>3.Mahremiyet (Çalışma Alanı Tahsisi)</w:t>
            </w:r>
          </w:p>
        </w:tc>
        <w:tc>
          <w:tcPr>
            <w:tcW w:w="1050" w:type="dxa"/>
            <w:vAlign w:val="center"/>
          </w:tcPr>
          <w:p w14:paraId="21D549A6" w14:textId="77777777" w:rsidR="0016251E" w:rsidRPr="00237565" w:rsidRDefault="0016251E" w:rsidP="00FC3672">
            <w:pPr>
              <w:pStyle w:val="05-Tablo-ic-baslikUst"/>
              <w:spacing w:before="0" w:after="0" w:line="288" w:lineRule="auto"/>
              <w:rPr>
                <w:rStyle w:val="IntenseEmphasis"/>
                <w:sz w:val="22"/>
                <w:szCs w:val="22"/>
              </w:rPr>
            </w:pPr>
            <w:r w:rsidRPr="00237565">
              <w:rPr>
                <w:rStyle w:val="IntenseEmphasis"/>
                <w:sz w:val="22"/>
                <w:szCs w:val="22"/>
              </w:rPr>
              <w:t>2,70</w:t>
            </w:r>
          </w:p>
        </w:tc>
        <w:tc>
          <w:tcPr>
            <w:tcW w:w="866" w:type="dxa"/>
            <w:vAlign w:val="center"/>
          </w:tcPr>
          <w:p w14:paraId="21D549A7" w14:textId="77777777" w:rsidR="0016251E" w:rsidRPr="00237565" w:rsidRDefault="0016251E" w:rsidP="00FC3672">
            <w:pPr>
              <w:pStyle w:val="05-Tablo-ic-baslikUst"/>
              <w:spacing w:before="0" w:after="0" w:line="288" w:lineRule="auto"/>
              <w:rPr>
                <w:rStyle w:val="IntenseEmphasis"/>
                <w:sz w:val="22"/>
                <w:szCs w:val="22"/>
              </w:rPr>
            </w:pPr>
            <w:r w:rsidRPr="00237565">
              <w:rPr>
                <w:rStyle w:val="IntenseEmphasis"/>
                <w:sz w:val="22"/>
                <w:szCs w:val="22"/>
              </w:rPr>
              <w:t>0,72</w:t>
            </w:r>
          </w:p>
        </w:tc>
        <w:tc>
          <w:tcPr>
            <w:tcW w:w="852" w:type="dxa"/>
            <w:vAlign w:val="center"/>
          </w:tcPr>
          <w:p w14:paraId="21D549A8" w14:textId="77777777" w:rsidR="0016251E" w:rsidRPr="00237565" w:rsidRDefault="0016251E" w:rsidP="00FC3672">
            <w:pPr>
              <w:pStyle w:val="05-Tablo-ic-baslikUst"/>
              <w:spacing w:before="0" w:after="0" w:line="288" w:lineRule="auto"/>
              <w:rPr>
                <w:rStyle w:val="IntenseEmphasis"/>
                <w:sz w:val="22"/>
                <w:szCs w:val="22"/>
              </w:rPr>
            </w:pPr>
            <w:r w:rsidRPr="00237565">
              <w:rPr>
                <w:rStyle w:val="IntenseEmphasis"/>
                <w:sz w:val="22"/>
                <w:szCs w:val="22"/>
              </w:rPr>
              <w:t>.503**</w:t>
            </w:r>
          </w:p>
        </w:tc>
        <w:tc>
          <w:tcPr>
            <w:tcW w:w="852" w:type="dxa"/>
            <w:vAlign w:val="center"/>
          </w:tcPr>
          <w:p w14:paraId="21D549A9" w14:textId="77777777" w:rsidR="0016251E" w:rsidRPr="00237565" w:rsidRDefault="0016251E" w:rsidP="00FC3672">
            <w:pPr>
              <w:pStyle w:val="05-Tablo-ic-baslikUst"/>
              <w:spacing w:before="0" w:after="0" w:line="288" w:lineRule="auto"/>
              <w:rPr>
                <w:rStyle w:val="IntenseEmphasis"/>
                <w:sz w:val="22"/>
                <w:szCs w:val="22"/>
              </w:rPr>
            </w:pPr>
            <w:r w:rsidRPr="00237565">
              <w:rPr>
                <w:rStyle w:val="IntenseEmphasis"/>
                <w:sz w:val="22"/>
                <w:szCs w:val="22"/>
              </w:rPr>
              <w:t>.224**</w:t>
            </w:r>
          </w:p>
        </w:tc>
        <w:tc>
          <w:tcPr>
            <w:tcW w:w="864" w:type="dxa"/>
            <w:vAlign w:val="center"/>
          </w:tcPr>
          <w:p w14:paraId="21D549AA" w14:textId="77777777" w:rsidR="0016251E" w:rsidRPr="00237565" w:rsidRDefault="0016251E" w:rsidP="00FC3672">
            <w:pPr>
              <w:pStyle w:val="05-Tablo-ic-baslikUst"/>
              <w:spacing w:before="0" w:after="0" w:line="288" w:lineRule="auto"/>
              <w:rPr>
                <w:rStyle w:val="IntenseEmphasis"/>
                <w:sz w:val="22"/>
                <w:szCs w:val="22"/>
              </w:rPr>
            </w:pPr>
            <w:r w:rsidRPr="00237565">
              <w:rPr>
                <w:rStyle w:val="IntenseEmphasis"/>
                <w:sz w:val="22"/>
                <w:szCs w:val="22"/>
              </w:rPr>
              <w:t>1</w:t>
            </w:r>
          </w:p>
        </w:tc>
        <w:tc>
          <w:tcPr>
            <w:tcW w:w="869" w:type="dxa"/>
            <w:vAlign w:val="center"/>
          </w:tcPr>
          <w:p w14:paraId="21D549AB" w14:textId="77777777" w:rsidR="0016251E" w:rsidRPr="00237565" w:rsidRDefault="0016251E" w:rsidP="00FC3672">
            <w:pPr>
              <w:pStyle w:val="05-Tablo-ic-baslikUst"/>
              <w:spacing w:before="0" w:after="0" w:line="288" w:lineRule="auto"/>
              <w:rPr>
                <w:rStyle w:val="IntenseEmphasis"/>
                <w:sz w:val="22"/>
                <w:szCs w:val="22"/>
              </w:rPr>
            </w:pPr>
          </w:p>
        </w:tc>
        <w:tc>
          <w:tcPr>
            <w:tcW w:w="852" w:type="dxa"/>
            <w:vAlign w:val="center"/>
          </w:tcPr>
          <w:p w14:paraId="21D549AC" w14:textId="77777777" w:rsidR="0016251E" w:rsidRPr="00237565" w:rsidRDefault="0016251E" w:rsidP="00CC01F4">
            <w:pPr>
              <w:pStyle w:val="05-Tablo-ic-baslikUst"/>
              <w:spacing w:before="0" w:after="0"/>
              <w:rPr>
                <w:rStyle w:val="IntenseEmphasis"/>
                <w:sz w:val="22"/>
                <w:szCs w:val="22"/>
              </w:rPr>
            </w:pPr>
          </w:p>
        </w:tc>
      </w:tr>
      <w:tr w:rsidR="00813444" w:rsidRPr="00237565" w14:paraId="21D549B6" w14:textId="77777777" w:rsidTr="0016251E">
        <w:tc>
          <w:tcPr>
            <w:tcW w:w="3083" w:type="dxa"/>
            <w:vAlign w:val="center"/>
          </w:tcPr>
          <w:p w14:paraId="21D549AE" w14:textId="77777777" w:rsidR="0016251E" w:rsidRPr="00237565" w:rsidRDefault="0016251E" w:rsidP="00FC3672">
            <w:pPr>
              <w:pStyle w:val="05-Tablo-ic-baslikUst"/>
              <w:spacing w:before="0" w:after="0" w:line="288" w:lineRule="auto"/>
              <w:jc w:val="left"/>
              <w:rPr>
                <w:rStyle w:val="IntenseEmphasis"/>
                <w:b/>
                <w:sz w:val="20"/>
                <w:szCs w:val="20"/>
              </w:rPr>
            </w:pPr>
            <w:r w:rsidRPr="00237565">
              <w:rPr>
                <w:rStyle w:val="IntenseEmphasis"/>
                <w:b/>
                <w:bCs/>
                <w:sz w:val="20"/>
                <w:szCs w:val="20"/>
              </w:rPr>
              <w:t>4.Duygusal Yoksunluk</w:t>
            </w:r>
          </w:p>
        </w:tc>
        <w:tc>
          <w:tcPr>
            <w:tcW w:w="1050" w:type="dxa"/>
            <w:vAlign w:val="center"/>
          </w:tcPr>
          <w:p w14:paraId="21D549AF" w14:textId="77777777" w:rsidR="0016251E" w:rsidRPr="00237565" w:rsidRDefault="0016251E" w:rsidP="00FC3672">
            <w:pPr>
              <w:pStyle w:val="05-Tablo-ic-baslikUst"/>
              <w:spacing w:before="0" w:after="0" w:line="288" w:lineRule="auto"/>
              <w:rPr>
                <w:rStyle w:val="IntenseEmphasis"/>
                <w:sz w:val="22"/>
                <w:szCs w:val="22"/>
              </w:rPr>
            </w:pPr>
            <w:r w:rsidRPr="00237565">
              <w:rPr>
                <w:rStyle w:val="IntenseEmphasis"/>
                <w:sz w:val="22"/>
                <w:szCs w:val="22"/>
              </w:rPr>
              <w:t>3,79</w:t>
            </w:r>
          </w:p>
        </w:tc>
        <w:tc>
          <w:tcPr>
            <w:tcW w:w="866" w:type="dxa"/>
            <w:vAlign w:val="center"/>
          </w:tcPr>
          <w:p w14:paraId="21D549B0" w14:textId="77777777" w:rsidR="0016251E" w:rsidRPr="00237565" w:rsidRDefault="0016251E" w:rsidP="00FC3672">
            <w:pPr>
              <w:pStyle w:val="05-Tablo-ic-baslikUst"/>
              <w:spacing w:before="0" w:after="0" w:line="288" w:lineRule="auto"/>
              <w:rPr>
                <w:rStyle w:val="IntenseEmphasis"/>
                <w:sz w:val="22"/>
                <w:szCs w:val="22"/>
              </w:rPr>
            </w:pPr>
            <w:r w:rsidRPr="00237565">
              <w:rPr>
                <w:rStyle w:val="IntenseEmphasis"/>
                <w:sz w:val="22"/>
                <w:szCs w:val="22"/>
              </w:rPr>
              <w:t>0,87</w:t>
            </w:r>
          </w:p>
        </w:tc>
        <w:tc>
          <w:tcPr>
            <w:tcW w:w="852" w:type="dxa"/>
            <w:vAlign w:val="center"/>
          </w:tcPr>
          <w:p w14:paraId="21D549B1" w14:textId="77777777" w:rsidR="0016251E" w:rsidRPr="00237565" w:rsidRDefault="0016251E" w:rsidP="00FC3672">
            <w:pPr>
              <w:pStyle w:val="05-Tablo-ic-baslikUst"/>
              <w:spacing w:before="0" w:after="0" w:line="288" w:lineRule="auto"/>
              <w:rPr>
                <w:rStyle w:val="IntenseEmphasis"/>
                <w:sz w:val="22"/>
                <w:szCs w:val="22"/>
              </w:rPr>
            </w:pPr>
            <w:r w:rsidRPr="00237565">
              <w:rPr>
                <w:rStyle w:val="IntenseEmphasis"/>
                <w:sz w:val="22"/>
                <w:szCs w:val="22"/>
              </w:rPr>
              <w:t>.162*</w:t>
            </w:r>
          </w:p>
        </w:tc>
        <w:tc>
          <w:tcPr>
            <w:tcW w:w="852" w:type="dxa"/>
            <w:vAlign w:val="center"/>
          </w:tcPr>
          <w:p w14:paraId="21D549B2" w14:textId="77777777" w:rsidR="0016251E" w:rsidRPr="00237565" w:rsidRDefault="0016251E" w:rsidP="00FC3672">
            <w:pPr>
              <w:pStyle w:val="05-Tablo-ic-baslikUst"/>
              <w:spacing w:before="0" w:after="0" w:line="288" w:lineRule="auto"/>
              <w:rPr>
                <w:rStyle w:val="IntenseEmphasis"/>
                <w:sz w:val="22"/>
                <w:szCs w:val="22"/>
              </w:rPr>
            </w:pPr>
            <w:r w:rsidRPr="00237565">
              <w:rPr>
                <w:rStyle w:val="IntenseEmphasis"/>
                <w:sz w:val="22"/>
                <w:szCs w:val="22"/>
              </w:rPr>
              <w:t>-.062</w:t>
            </w:r>
          </w:p>
        </w:tc>
        <w:tc>
          <w:tcPr>
            <w:tcW w:w="864" w:type="dxa"/>
            <w:vAlign w:val="center"/>
          </w:tcPr>
          <w:p w14:paraId="21D549B3" w14:textId="77777777" w:rsidR="0016251E" w:rsidRPr="00237565" w:rsidRDefault="0016251E" w:rsidP="00FC3672">
            <w:pPr>
              <w:pStyle w:val="05-Tablo-ic-baslikUst"/>
              <w:spacing w:before="0" w:after="0" w:line="288" w:lineRule="auto"/>
              <w:rPr>
                <w:rStyle w:val="IntenseEmphasis"/>
                <w:sz w:val="22"/>
                <w:szCs w:val="22"/>
              </w:rPr>
            </w:pPr>
            <w:r w:rsidRPr="00237565">
              <w:rPr>
                <w:rStyle w:val="IntenseEmphasis"/>
                <w:sz w:val="22"/>
                <w:szCs w:val="22"/>
              </w:rPr>
              <w:t>.211**</w:t>
            </w:r>
          </w:p>
        </w:tc>
        <w:tc>
          <w:tcPr>
            <w:tcW w:w="869" w:type="dxa"/>
            <w:vAlign w:val="center"/>
          </w:tcPr>
          <w:p w14:paraId="21D549B4" w14:textId="77777777" w:rsidR="0016251E" w:rsidRPr="00237565" w:rsidRDefault="0016251E" w:rsidP="00FC3672">
            <w:pPr>
              <w:pStyle w:val="05-Tablo-ic-baslikUst"/>
              <w:spacing w:before="0" w:after="0" w:line="288" w:lineRule="auto"/>
              <w:rPr>
                <w:rStyle w:val="IntenseEmphasis"/>
                <w:sz w:val="22"/>
                <w:szCs w:val="22"/>
              </w:rPr>
            </w:pPr>
            <w:r w:rsidRPr="00237565">
              <w:rPr>
                <w:rStyle w:val="IntenseEmphasis"/>
                <w:sz w:val="22"/>
                <w:szCs w:val="22"/>
              </w:rPr>
              <w:t>1</w:t>
            </w:r>
          </w:p>
        </w:tc>
        <w:tc>
          <w:tcPr>
            <w:tcW w:w="852" w:type="dxa"/>
            <w:vAlign w:val="center"/>
          </w:tcPr>
          <w:p w14:paraId="21D549B5" w14:textId="77777777" w:rsidR="0016251E" w:rsidRPr="00237565" w:rsidRDefault="0016251E" w:rsidP="00CC01F4">
            <w:pPr>
              <w:pStyle w:val="05-Tablo-ic-baslikUst"/>
              <w:spacing w:before="0" w:after="0"/>
              <w:rPr>
                <w:rStyle w:val="IntenseEmphasis"/>
                <w:sz w:val="22"/>
                <w:szCs w:val="22"/>
              </w:rPr>
            </w:pPr>
            <w:r w:rsidRPr="00237565">
              <w:rPr>
                <w:rStyle w:val="IntenseEmphasis"/>
                <w:sz w:val="22"/>
                <w:szCs w:val="22"/>
              </w:rPr>
              <w:t>*</w:t>
            </w:r>
          </w:p>
        </w:tc>
      </w:tr>
      <w:tr w:rsidR="00813444" w:rsidRPr="00237565" w14:paraId="21D549BF" w14:textId="77777777" w:rsidTr="0016251E">
        <w:tc>
          <w:tcPr>
            <w:tcW w:w="3083" w:type="dxa"/>
            <w:vAlign w:val="center"/>
          </w:tcPr>
          <w:p w14:paraId="21D549B7" w14:textId="77777777" w:rsidR="0016251E" w:rsidRPr="00237565" w:rsidRDefault="0016251E" w:rsidP="00FC3672">
            <w:pPr>
              <w:pStyle w:val="05-Tablo-ic-baslikUst"/>
              <w:spacing w:before="0" w:after="0" w:line="288" w:lineRule="auto"/>
              <w:jc w:val="left"/>
              <w:rPr>
                <w:rStyle w:val="IntenseEmphasis"/>
                <w:b/>
                <w:sz w:val="20"/>
                <w:szCs w:val="20"/>
              </w:rPr>
            </w:pPr>
            <w:r w:rsidRPr="00237565">
              <w:rPr>
                <w:rStyle w:val="IntenseEmphasis"/>
                <w:b/>
                <w:sz w:val="20"/>
                <w:szCs w:val="20"/>
              </w:rPr>
              <w:t>5.Sosyal Arkadaşlık</w:t>
            </w:r>
          </w:p>
        </w:tc>
        <w:tc>
          <w:tcPr>
            <w:tcW w:w="1050" w:type="dxa"/>
            <w:vAlign w:val="center"/>
          </w:tcPr>
          <w:p w14:paraId="21D549B8" w14:textId="77777777" w:rsidR="0016251E" w:rsidRPr="00237565" w:rsidRDefault="0016251E" w:rsidP="00FC3672">
            <w:pPr>
              <w:pStyle w:val="05-Tablo-ic-baslikUst"/>
              <w:spacing w:before="0" w:after="0" w:line="288" w:lineRule="auto"/>
              <w:rPr>
                <w:rStyle w:val="IntenseEmphasis"/>
                <w:sz w:val="22"/>
                <w:szCs w:val="22"/>
              </w:rPr>
            </w:pPr>
            <w:r w:rsidRPr="00237565">
              <w:rPr>
                <w:rStyle w:val="IntenseEmphasis"/>
                <w:sz w:val="22"/>
                <w:szCs w:val="22"/>
              </w:rPr>
              <w:t>3,40</w:t>
            </w:r>
          </w:p>
        </w:tc>
        <w:tc>
          <w:tcPr>
            <w:tcW w:w="866" w:type="dxa"/>
            <w:vAlign w:val="center"/>
          </w:tcPr>
          <w:p w14:paraId="21D549B9" w14:textId="77777777" w:rsidR="0016251E" w:rsidRPr="00237565" w:rsidRDefault="0016251E" w:rsidP="00FC3672">
            <w:pPr>
              <w:pStyle w:val="05-Tablo-ic-baslikUst"/>
              <w:spacing w:before="0" w:after="0" w:line="288" w:lineRule="auto"/>
              <w:rPr>
                <w:rStyle w:val="IntenseEmphasis"/>
                <w:sz w:val="22"/>
                <w:szCs w:val="22"/>
              </w:rPr>
            </w:pPr>
            <w:r w:rsidRPr="00237565">
              <w:rPr>
                <w:rStyle w:val="IntenseEmphasis"/>
                <w:sz w:val="22"/>
                <w:szCs w:val="22"/>
              </w:rPr>
              <w:t>0,91</w:t>
            </w:r>
          </w:p>
        </w:tc>
        <w:tc>
          <w:tcPr>
            <w:tcW w:w="852" w:type="dxa"/>
            <w:vAlign w:val="center"/>
          </w:tcPr>
          <w:p w14:paraId="21D549BA" w14:textId="77777777" w:rsidR="0016251E" w:rsidRPr="00237565" w:rsidRDefault="0016251E" w:rsidP="00FC3672">
            <w:pPr>
              <w:pStyle w:val="05-Tablo-ic-baslikUst"/>
              <w:spacing w:before="0" w:after="0" w:line="288" w:lineRule="auto"/>
              <w:rPr>
                <w:rStyle w:val="IntenseEmphasis"/>
                <w:sz w:val="22"/>
                <w:szCs w:val="22"/>
              </w:rPr>
            </w:pPr>
            <w:r w:rsidRPr="00237565">
              <w:rPr>
                <w:rStyle w:val="IntenseEmphasis"/>
                <w:sz w:val="22"/>
                <w:szCs w:val="22"/>
              </w:rPr>
              <w:t>.257**</w:t>
            </w:r>
          </w:p>
        </w:tc>
        <w:tc>
          <w:tcPr>
            <w:tcW w:w="852" w:type="dxa"/>
            <w:vAlign w:val="center"/>
          </w:tcPr>
          <w:p w14:paraId="21D549BB" w14:textId="77777777" w:rsidR="0016251E" w:rsidRPr="00237565" w:rsidRDefault="0016251E" w:rsidP="00FC3672">
            <w:pPr>
              <w:pStyle w:val="05-Tablo-ic-baslikUst"/>
              <w:spacing w:before="0" w:after="0" w:line="288" w:lineRule="auto"/>
              <w:rPr>
                <w:rStyle w:val="IntenseEmphasis"/>
                <w:sz w:val="22"/>
                <w:szCs w:val="22"/>
              </w:rPr>
            </w:pPr>
            <w:r w:rsidRPr="00237565">
              <w:rPr>
                <w:rStyle w:val="IntenseEmphasis"/>
                <w:sz w:val="22"/>
                <w:szCs w:val="22"/>
              </w:rPr>
              <w:t>-.030</w:t>
            </w:r>
          </w:p>
        </w:tc>
        <w:tc>
          <w:tcPr>
            <w:tcW w:w="864" w:type="dxa"/>
            <w:vAlign w:val="center"/>
          </w:tcPr>
          <w:p w14:paraId="21D549BC" w14:textId="77777777" w:rsidR="0016251E" w:rsidRPr="00237565" w:rsidRDefault="0016251E" w:rsidP="00FC3672">
            <w:pPr>
              <w:pStyle w:val="05-Tablo-ic-baslikUst"/>
              <w:spacing w:before="0" w:after="0" w:line="288" w:lineRule="auto"/>
              <w:rPr>
                <w:rStyle w:val="IntenseEmphasis"/>
                <w:sz w:val="22"/>
                <w:szCs w:val="22"/>
              </w:rPr>
            </w:pPr>
            <w:r w:rsidRPr="00237565">
              <w:rPr>
                <w:rStyle w:val="IntenseEmphasis"/>
                <w:sz w:val="22"/>
                <w:szCs w:val="22"/>
              </w:rPr>
              <w:t>.362**</w:t>
            </w:r>
          </w:p>
        </w:tc>
        <w:tc>
          <w:tcPr>
            <w:tcW w:w="869" w:type="dxa"/>
            <w:vAlign w:val="center"/>
          </w:tcPr>
          <w:p w14:paraId="21D549BD" w14:textId="7CED9686" w:rsidR="0016251E" w:rsidRPr="00237565" w:rsidRDefault="0016251E" w:rsidP="00FC3672">
            <w:pPr>
              <w:pStyle w:val="05-Tablo-ic-baslikUst"/>
              <w:spacing w:before="0" w:after="0" w:line="288" w:lineRule="auto"/>
              <w:rPr>
                <w:rStyle w:val="IntenseEmphasis"/>
                <w:sz w:val="22"/>
                <w:szCs w:val="22"/>
              </w:rPr>
            </w:pPr>
            <w:r w:rsidRPr="00237565">
              <w:rPr>
                <w:rStyle w:val="IntenseEmphasis"/>
                <w:sz w:val="22"/>
                <w:szCs w:val="22"/>
              </w:rPr>
              <w:t>.</w:t>
            </w:r>
            <w:r w:rsidR="00DD3ABE">
              <w:rPr>
                <w:rStyle w:val="IntenseEmphasis"/>
                <w:sz w:val="22"/>
                <w:szCs w:val="22"/>
              </w:rPr>
              <w:t>5</w:t>
            </w:r>
            <w:r w:rsidRPr="00237565">
              <w:rPr>
                <w:rStyle w:val="IntenseEmphasis"/>
                <w:sz w:val="22"/>
                <w:szCs w:val="22"/>
              </w:rPr>
              <w:t>12**</w:t>
            </w:r>
          </w:p>
        </w:tc>
        <w:tc>
          <w:tcPr>
            <w:tcW w:w="852" w:type="dxa"/>
            <w:vAlign w:val="center"/>
          </w:tcPr>
          <w:p w14:paraId="21D549BE" w14:textId="77777777" w:rsidR="0016251E" w:rsidRPr="00237565" w:rsidRDefault="0016251E" w:rsidP="00CC01F4">
            <w:pPr>
              <w:pStyle w:val="05-Tablo-ic-baslikUst"/>
              <w:spacing w:before="0" w:after="0"/>
              <w:rPr>
                <w:rStyle w:val="IntenseEmphasis"/>
                <w:sz w:val="22"/>
                <w:szCs w:val="22"/>
              </w:rPr>
            </w:pPr>
            <w:r w:rsidRPr="00237565">
              <w:rPr>
                <w:rStyle w:val="IntenseEmphasis"/>
                <w:sz w:val="22"/>
                <w:szCs w:val="22"/>
              </w:rPr>
              <w:t>1</w:t>
            </w:r>
          </w:p>
        </w:tc>
      </w:tr>
    </w:tbl>
    <w:p w14:paraId="21D549C0" w14:textId="47F66C32" w:rsidR="0016251E" w:rsidRPr="005B523E" w:rsidRDefault="0016251E" w:rsidP="00813444">
      <w:pPr>
        <w:spacing w:line="288" w:lineRule="auto"/>
        <w:rPr>
          <w:szCs w:val="22"/>
        </w:rPr>
      </w:pPr>
      <w:r w:rsidRPr="005B523E">
        <w:rPr>
          <w:szCs w:val="22"/>
        </w:rPr>
        <w:t>Çalışma değişkenleri arasındak</w:t>
      </w:r>
      <w:r w:rsidR="00A572C9">
        <w:rPr>
          <w:szCs w:val="22"/>
        </w:rPr>
        <w:t>i korelasyon değerleri Tablo 4’te</w:t>
      </w:r>
      <w:r w:rsidRPr="005B523E">
        <w:rPr>
          <w:szCs w:val="22"/>
        </w:rPr>
        <w:t xml:space="preserve"> sunulmuştur. Değişkenler arasında anlamlı ilişkiler olduğu görülmüştür.</w:t>
      </w:r>
    </w:p>
    <w:p w14:paraId="21D549C1" w14:textId="448DE200" w:rsidR="0016251E" w:rsidRPr="005B112D" w:rsidRDefault="0016251E" w:rsidP="00A572C9">
      <w:pPr>
        <w:spacing w:line="288" w:lineRule="auto"/>
        <w:jc w:val="center"/>
        <w:rPr>
          <w:bCs/>
          <w:szCs w:val="22"/>
        </w:rPr>
      </w:pPr>
      <w:r w:rsidRPr="005B523E">
        <w:rPr>
          <w:b/>
          <w:szCs w:val="22"/>
        </w:rPr>
        <w:t xml:space="preserve">Tablo 5 </w:t>
      </w:r>
      <w:r w:rsidRPr="007D1CE2">
        <w:rPr>
          <w:bCs/>
          <w:szCs w:val="22"/>
        </w:rPr>
        <w:t>İş Yeri</w:t>
      </w:r>
      <w:r w:rsidRPr="005B112D">
        <w:rPr>
          <w:bCs/>
          <w:szCs w:val="22"/>
        </w:rPr>
        <w:t xml:space="preserve"> Düzeni ve İş Yaşamında Yalnızlık Boyutları </w:t>
      </w:r>
      <w:r w:rsidR="003C6AC6">
        <w:rPr>
          <w:bCs/>
          <w:szCs w:val="22"/>
        </w:rPr>
        <w:t>ANOVA</w:t>
      </w:r>
      <w:r w:rsidRPr="005B112D">
        <w:rPr>
          <w:bCs/>
          <w:szCs w:val="22"/>
        </w:rPr>
        <w:t xml:space="preserve"> Sonuçları</w:t>
      </w:r>
    </w:p>
    <w:tbl>
      <w:tblPr>
        <w:tblStyle w:val="TableGrid"/>
        <w:tblpPr w:leftFromText="180" w:rightFromText="180" w:vertAnchor="text" w:tblpY="1"/>
        <w:tblOverlap w:val="never"/>
        <w:tblW w:w="5000" w:type="pct"/>
        <w:tblBorders>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2596"/>
        <w:gridCol w:w="902"/>
        <w:gridCol w:w="958"/>
        <w:gridCol w:w="1466"/>
        <w:gridCol w:w="998"/>
        <w:gridCol w:w="731"/>
        <w:gridCol w:w="1137"/>
      </w:tblGrid>
      <w:tr w:rsidR="0016251E" w:rsidRPr="005B523E" w14:paraId="21D549C9" w14:textId="77777777" w:rsidTr="006B3B98">
        <w:trPr>
          <w:trHeight w:val="843"/>
        </w:trPr>
        <w:tc>
          <w:tcPr>
            <w:tcW w:w="1477" w:type="pct"/>
            <w:vAlign w:val="center"/>
          </w:tcPr>
          <w:p w14:paraId="21D549C2" w14:textId="77777777" w:rsidR="0016251E" w:rsidRPr="005B523E" w:rsidRDefault="0016251E" w:rsidP="00131ABE">
            <w:pPr>
              <w:pStyle w:val="05-Tablo-ic-baslikUst"/>
              <w:spacing w:before="40" w:after="40" w:line="288" w:lineRule="auto"/>
              <w:rPr>
                <w:rStyle w:val="IntenseEmphasis"/>
                <w:b/>
                <w:sz w:val="22"/>
                <w:szCs w:val="22"/>
              </w:rPr>
            </w:pPr>
            <w:r w:rsidRPr="005B523E">
              <w:rPr>
                <w:rStyle w:val="IntenseEmphasis"/>
                <w:sz w:val="22"/>
                <w:szCs w:val="22"/>
              </w:rPr>
              <w:t>Wilks' Lambda</w:t>
            </w:r>
          </w:p>
        </w:tc>
        <w:tc>
          <w:tcPr>
            <w:tcW w:w="513" w:type="pct"/>
            <w:vAlign w:val="center"/>
          </w:tcPr>
          <w:p w14:paraId="21D549C3" w14:textId="77777777" w:rsidR="0016251E" w:rsidRPr="005B523E" w:rsidRDefault="0016251E" w:rsidP="00131ABE">
            <w:pPr>
              <w:pStyle w:val="05-Tablo-ic-baslikUst"/>
              <w:spacing w:before="40" w:after="40" w:line="288" w:lineRule="auto"/>
              <w:rPr>
                <w:rStyle w:val="IntenseEmphasis"/>
                <w:b/>
                <w:sz w:val="22"/>
                <w:szCs w:val="22"/>
              </w:rPr>
            </w:pPr>
            <w:r w:rsidRPr="005B523E">
              <w:rPr>
                <w:rStyle w:val="IntenseEmphasis"/>
                <w:sz w:val="22"/>
                <w:szCs w:val="22"/>
              </w:rPr>
              <w:t>Value</w:t>
            </w:r>
          </w:p>
        </w:tc>
        <w:tc>
          <w:tcPr>
            <w:tcW w:w="545" w:type="pct"/>
            <w:vAlign w:val="center"/>
          </w:tcPr>
          <w:p w14:paraId="21D549C4" w14:textId="77777777" w:rsidR="0016251E" w:rsidRPr="005B523E" w:rsidRDefault="0016251E" w:rsidP="00131ABE">
            <w:pPr>
              <w:pStyle w:val="05-Tablo-ic-baslikUst"/>
              <w:spacing w:before="40" w:after="40" w:line="288" w:lineRule="auto"/>
              <w:rPr>
                <w:rStyle w:val="IntenseEmphasis"/>
                <w:b/>
                <w:sz w:val="22"/>
                <w:szCs w:val="22"/>
              </w:rPr>
            </w:pPr>
            <w:r w:rsidRPr="005B523E">
              <w:rPr>
                <w:rStyle w:val="IntenseEmphasis"/>
                <w:sz w:val="22"/>
                <w:szCs w:val="22"/>
              </w:rPr>
              <w:t>F</w:t>
            </w:r>
          </w:p>
        </w:tc>
        <w:tc>
          <w:tcPr>
            <w:tcW w:w="834" w:type="pct"/>
            <w:vAlign w:val="center"/>
          </w:tcPr>
          <w:p w14:paraId="21D549C5" w14:textId="77777777" w:rsidR="0016251E" w:rsidRPr="005B523E" w:rsidRDefault="0016251E" w:rsidP="00131ABE">
            <w:pPr>
              <w:pStyle w:val="05-Tablo-ic-baslikUst"/>
              <w:spacing w:before="40" w:after="40" w:line="288" w:lineRule="auto"/>
              <w:rPr>
                <w:rStyle w:val="IntenseEmphasis"/>
                <w:b/>
                <w:sz w:val="22"/>
                <w:szCs w:val="22"/>
              </w:rPr>
            </w:pPr>
            <w:r w:rsidRPr="005B523E">
              <w:rPr>
                <w:rStyle w:val="IntenseEmphasis"/>
                <w:sz w:val="22"/>
                <w:szCs w:val="22"/>
              </w:rPr>
              <w:t>Hypothesis df</w:t>
            </w:r>
          </w:p>
        </w:tc>
        <w:tc>
          <w:tcPr>
            <w:tcW w:w="568" w:type="pct"/>
            <w:vAlign w:val="center"/>
          </w:tcPr>
          <w:p w14:paraId="21D549C6" w14:textId="77777777" w:rsidR="0016251E" w:rsidRPr="005B523E" w:rsidRDefault="0016251E" w:rsidP="00131ABE">
            <w:pPr>
              <w:pStyle w:val="05-Tablo-ic-baslikUst"/>
              <w:spacing w:before="40" w:after="40" w:line="288" w:lineRule="auto"/>
              <w:rPr>
                <w:rStyle w:val="IntenseEmphasis"/>
                <w:b/>
                <w:sz w:val="22"/>
                <w:szCs w:val="22"/>
              </w:rPr>
            </w:pPr>
            <w:r w:rsidRPr="005B523E">
              <w:rPr>
                <w:rStyle w:val="IntenseEmphasis"/>
                <w:sz w:val="22"/>
                <w:szCs w:val="22"/>
              </w:rPr>
              <w:t>Error df</w:t>
            </w:r>
          </w:p>
        </w:tc>
        <w:tc>
          <w:tcPr>
            <w:tcW w:w="416" w:type="pct"/>
            <w:vAlign w:val="center"/>
          </w:tcPr>
          <w:p w14:paraId="21D549C7" w14:textId="77777777" w:rsidR="0016251E" w:rsidRPr="005B523E" w:rsidRDefault="0016251E" w:rsidP="00131ABE">
            <w:pPr>
              <w:pStyle w:val="05-Tablo-ic-baslikUst"/>
              <w:spacing w:before="40" w:after="40" w:line="288" w:lineRule="auto"/>
              <w:rPr>
                <w:rStyle w:val="IntenseEmphasis"/>
                <w:b/>
                <w:sz w:val="22"/>
                <w:szCs w:val="22"/>
              </w:rPr>
            </w:pPr>
            <w:r w:rsidRPr="005B523E">
              <w:rPr>
                <w:rStyle w:val="IntenseEmphasis"/>
                <w:sz w:val="22"/>
                <w:szCs w:val="22"/>
              </w:rPr>
              <w:t>Sig.</w:t>
            </w:r>
          </w:p>
        </w:tc>
        <w:tc>
          <w:tcPr>
            <w:tcW w:w="648" w:type="pct"/>
            <w:vAlign w:val="center"/>
          </w:tcPr>
          <w:p w14:paraId="21D549C8" w14:textId="77777777" w:rsidR="0016251E" w:rsidRPr="005B523E" w:rsidRDefault="0016251E" w:rsidP="00131ABE">
            <w:pPr>
              <w:pStyle w:val="05-Tablo-ic-baslikUst"/>
              <w:spacing w:before="40" w:after="40" w:line="288" w:lineRule="auto"/>
              <w:rPr>
                <w:rStyle w:val="IntenseEmphasis"/>
                <w:b/>
                <w:sz w:val="22"/>
                <w:szCs w:val="22"/>
              </w:rPr>
            </w:pPr>
            <w:r w:rsidRPr="005B523E">
              <w:rPr>
                <w:rStyle w:val="IntenseEmphasis"/>
                <w:sz w:val="22"/>
                <w:szCs w:val="22"/>
              </w:rPr>
              <w:t>Partial Eta Squared</w:t>
            </w:r>
          </w:p>
        </w:tc>
      </w:tr>
      <w:tr w:rsidR="0016251E" w:rsidRPr="005B523E" w14:paraId="21D549D1" w14:textId="77777777" w:rsidTr="006B3B98">
        <w:trPr>
          <w:trHeight w:val="700"/>
        </w:trPr>
        <w:tc>
          <w:tcPr>
            <w:tcW w:w="1477" w:type="pct"/>
            <w:vAlign w:val="center"/>
          </w:tcPr>
          <w:p w14:paraId="21D549CA" w14:textId="77777777" w:rsidR="0016251E" w:rsidRPr="005B523E" w:rsidRDefault="0016251E" w:rsidP="00131ABE">
            <w:pPr>
              <w:pStyle w:val="05-Tablo-ic-baslikUst"/>
              <w:spacing w:before="40" w:after="40" w:line="288" w:lineRule="auto"/>
              <w:rPr>
                <w:rStyle w:val="IntenseEmphasis"/>
                <w:b/>
                <w:sz w:val="22"/>
                <w:szCs w:val="22"/>
              </w:rPr>
            </w:pPr>
            <w:r w:rsidRPr="005B523E">
              <w:rPr>
                <w:rStyle w:val="IntenseEmphasis"/>
                <w:sz w:val="22"/>
                <w:szCs w:val="22"/>
              </w:rPr>
              <w:t xml:space="preserve">1.Fiziksel Yakınlık </w:t>
            </w:r>
          </w:p>
        </w:tc>
        <w:tc>
          <w:tcPr>
            <w:tcW w:w="513" w:type="pct"/>
            <w:vAlign w:val="center"/>
          </w:tcPr>
          <w:p w14:paraId="21D549CB" w14:textId="77777777" w:rsidR="0016251E" w:rsidRPr="005B523E" w:rsidRDefault="0016251E" w:rsidP="00131ABE">
            <w:pPr>
              <w:pStyle w:val="05-Tablo-ic-baslikUst"/>
              <w:spacing w:before="40" w:after="40" w:line="288" w:lineRule="auto"/>
              <w:rPr>
                <w:rStyle w:val="IntenseEmphasis"/>
                <w:b/>
                <w:sz w:val="22"/>
                <w:szCs w:val="22"/>
              </w:rPr>
            </w:pPr>
            <w:r w:rsidRPr="005B523E">
              <w:rPr>
                <w:rStyle w:val="IntenseEmphasis"/>
                <w:sz w:val="22"/>
                <w:szCs w:val="22"/>
              </w:rPr>
              <w:t>.509</w:t>
            </w:r>
          </w:p>
        </w:tc>
        <w:tc>
          <w:tcPr>
            <w:tcW w:w="545" w:type="pct"/>
            <w:vAlign w:val="center"/>
          </w:tcPr>
          <w:p w14:paraId="21D549CC" w14:textId="77777777" w:rsidR="0016251E" w:rsidRPr="005B523E" w:rsidRDefault="0016251E" w:rsidP="00131ABE">
            <w:pPr>
              <w:pStyle w:val="05-Tablo-ic-baslikUst"/>
              <w:spacing w:before="40" w:after="40" w:line="288" w:lineRule="auto"/>
              <w:rPr>
                <w:rStyle w:val="IntenseEmphasis"/>
                <w:b/>
                <w:sz w:val="22"/>
                <w:szCs w:val="22"/>
              </w:rPr>
            </w:pPr>
            <w:r w:rsidRPr="005B523E">
              <w:rPr>
                <w:rStyle w:val="IntenseEmphasis"/>
                <w:sz w:val="22"/>
                <w:szCs w:val="22"/>
              </w:rPr>
              <w:t>1.112b</w:t>
            </w:r>
          </w:p>
        </w:tc>
        <w:tc>
          <w:tcPr>
            <w:tcW w:w="834" w:type="pct"/>
            <w:vAlign w:val="center"/>
          </w:tcPr>
          <w:p w14:paraId="21D549CD" w14:textId="77777777" w:rsidR="0016251E" w:rsidRPr="005B523E" w:rsidRDefault="0016251E" w:rsidP="00131ABE">
            <w:pPr>
              <w:pStyle w:val="05-Tablo-ic-baslikUst"/>
              <w:spacing w:before="40" w:after="40" w:line="288" w:lineRule="auto"/>
              <w:rPr>
                <w:rStyle w:val="IntenseEmphasis"/>
                <w:b/>
                <w:sz w:val="22"/>
                <w:szCs w:val="22"/>
              </w:rPr>
            </w:pPr>
            <w:r w:rsidRPr="005B523E">
              <w:rPr>
                <w:rStyle w:val="IntenseEmphasis"/>
                <w:sz w:val="22"/>
                <w:szCs w:val="22"/>
              </w:rPr>
              <w:t>26.000</w:t>
            </w:r>
          </w:p>
        </w:tc>
        <w:tc>
          <w:tcPr>
            <w:tcW w:w="568" w:type="pct"/>
            <w:vAlign w:val="center"/>
          </w:tcPr>
          <w:p w14:paraId="21D549CE" w14:textId="77777777" w:rsidR="0016251E" w:rsidRPr="005B523E" w:rsidRDefault="0016251E" w:rsidP="00131ABE">
            <w:pPr>
              <w:pStyle w:val="05-Tablo-ic-baslikUst"/>
              <w:spacing w:before="40" w:after="40" w:line="288" w:lineRule="auto"/>
              <w:rPr>
                <w:rStyle w:val="IntenseEmphasis"/>
                <w:b/>
                <w:sz w:val="22"/>
                <w:szCs w:val="22"/>
              </w:rPr>
            </w:pPr>
            <w:r w:rsidRPr="005B523E">
              <w:rPr>
                <w:rStyle w:val="IntenseEmphasis"/>
                <w:sz w:val="22"/>
                <w:szCs w:val="22"/>
              </w:rPr>
              <w:t>72.000</w:t>
            </w:r>
          </w:p>
        </w:tc>
        <w:tc>
          <w:tcPr>
            <w:tcW w:w="416" w:type="pct"/>
            <w:vAlign w:val="center"/>
          </w:tcPr>
          <w:p w14:paraId="21D549CF" w14:textId="77777777" w:rsidR="0016251E" w:rsidRPr="005B523E" w:rsidRDefault="0016251E" w:rsidP="00131ABE">
            <w:pPr>
              <w:pStyle w:val="05-Tablo-ic-baslikUst"/>
              <w:spacing w:before="40" w:after="40" w:line="288" w:lineRule="auto"/>
              <w:rPr>
                <w:rStyle w:val="IntenseEmphasis"/>
                <w:b/>
                <w:sz w:val="22"/>
                <w:szCs w:val="22"/>
              </w:rPr>
            </w:pPr>
            <w:r w:rsidRPr="005B523E">
              <w:rPr>
                <w:rStyle w:val="IntenseEmphasis"/>
                <w:sz w:val="22"/>
                <w:szCs w:val="22"/>
              </w:rPr>
              <w:t>.352</w:t>
            </w:r>
          </w:p>
        </w:tc>
        <w:tc>
          <w:tcPr>
            <w:tcW w:w="648" w:type="pct"/>
            <w:vAlign w:val="center"/>
          </w:tcPr>
          <w:p w14:paraId="21D549D0" w14:textId="77777777" w:rsidR="0016251E" w:rsidRPr="005B523E" w:rsidRDefault="0016251E" w:rsidP="00131ABE">
            <w:pPr>
              <w:pStyle w:val="05-Tablo-ic-baslikUst"/>
              <w:spacing w:before="40" w:after="40" w:line="288" w:lineRule="auto"/>
              <w:rPr>
                <w:rStyle w:val="IntenseEmphasis"/>
                <w:b/>
                <w:sz w:val="22"/>
                <w:szCs w:val="22"/>
              </w:rPr>
            </w:pPr>
            <w:r w:rsidRPr="005B523E">
              <w:rPr>
                <w:rStyle w:val="IntenseEmphasis"/>
                <w:sz w:val="22"/>
                <w:szCs w:val="22"/>
              </w:rPr>
              <w:t>.287</w:t>
            </w:r>
          </w:p>
        </w:tc>
      </w:tr>
      <w:tr w:rsidR="0016251E" w:rsidRPr="005B523E" w14:paraId="21D549D9" w14:textId="77777777" w:rsidTr="006B3B98">
        <w:trPr>
          <w:trHeight w:val="695"/>
        </w:trPr>
        <w:tc>
          <w:tcPr>
            <w:tcW w:w="1477" w:type="pct"/>
            <w:vAlign w:val="center"/>
          </w:tcPr>
          <w:p w14:paraId="21D549D2" w14:textId="77777777" w:rsidR="0016251E" w:rsidRPr="005B523E" w:rsidRDefault="0016251E" w:rsidP="00131ABE">
            <w:pPr>
              <w:pStyle w:val="05-Tablo-ic-baslikUst"/>
              <w:spacing w:before="40" w:after="40" w:line="288" w:lineRule="auto"/>
              <w:rPr>
                <w:rStyle w:val="IntenseEmphasis"/>
                <w:b/>
                <w:sz w:val="22"/>
                <w:szCs w:val="22"/>
              </w:rPr>
            </w:pPr>
            <w:r w:rsidRPr="005B523E">
              <w:rPr>
                <w:rStyle w:val="IntenseEmphasis"/>
                <w:sz w:val="22"/>
                <w:szCs w:val="22"/>
              </w:rPr>
              <w:t xml:space="preserve">2.Kalabalık (Aşırı Sosyal Uyarı) </w:t>
            </w:r>
          </w:p>
        </w:tc>
        <w:tc>
          <w:tcPr>
            <w:tcW w:w="513" w:type="pct"/>
            <w:vAlign w:val="center"/>
          </w:tcPr>
          <w:p w14:paraId="21D549D3" w14:textId="77777777" w:rsidR="0016251E" w:rsidRPr="005B523E" w:rsidRDefault="0016251E" w:rsidP="00131ABE">
            <w:pPr>
              <w:pStyle w:val="05-Tablo-ic-baslikUst"/>
              <w:spacing w:before="40" w:after="40" w:line="288" w:lineRule="auto"/>
              <w:rPr>
                <w:rStyle w:val="IntenseEmphasis"/>
                <w:b/>
                <w:sz w:val="22"/>
                <w:szCs w:val="22"/>
              </w:rPr>
            </w:pPr>
            <w:r w:rsidRPr="005B523E">
              <w:rPr>
                <w:rStyle w:val="IntenseEmphasis"/>
                <w:sz w:val="22"/>
                <w:szCs w:val="22"/>
              </w:rPr>
              <w:t>.527</w:t>
            </w:r>
          </w:p>
        </w:tc>
        <w:tc>
          <w:tcPr>
            <w:tcW w:w="545" w:type="pct"/>
            <w:vAlign w:val="center"/>
          </w:tcPr>
          <w:p w14:paraId="21D549D4" w14:textId="77777777" w:rsidR="0016251E" w:rsidRPr="005B523E" w:rsidRDefault="0016251E" w:rsidP="00131ABE">
            <w:pPr>
              <w:pStyle w:val="05-Tablo-ic-baslikUst"/>
              <w:spacing w:before="40" w:after="40" w:line="288" w:lineRule="auto"/>
              <w:rPr>
                <w:rStyle w:val="IntenseEmphasis"/>
                <w:b/>
                <w:sz w:val="22"/>
                <w:szCs w:val="22"/>
              </w:rPr>
            </w:pPr>
            <w:r w:rsidRPr="005B523E">
              <w:rPr>
                <w:rStyle w:val="IntenseEmphasis"/>
                <w:sz w:val="22"/>
                <w:szCs w:val="22"/>
              </w:rPr>
              <w:t>1.236b</w:t>
            </w:r>
          </w:p>
        </w:tc>
        <w:tc>
          <w:tcPr>
            <w:tcW w:w="834" w:type="pct"/>
            <w:vAlign w:val="center"/>
          </w:tcPr>
          <w:p w14:paraId="21D549D5" w14:textId="77777777" w:rsidR="0016251E" w:rsidRPr="005B523E" w:rsidRDefault="0016251E" w:rsidP="00131ABE">
            <w:pPr>
              <w:pStyle w:val="05-Tablo-ic-baslikUst"/>
              <w:spacing w:before="40" w:after="40" w:line="288" w:lineRule="auto"/>
              <w:rPr>
                <w:rStyle w:val="IntenseEmphasis"/>
                <w:b/>
                <w:sz w:val="22"/>
                <w:szCs w:val="22"/>
              </w:rPr>
            </w:pPr>
            <w:r w:rsidRPr="005B523E">
              <w:rPr>
                <w:rStyle w:val="IntenseEmphasis"/>
                <w:sz w:val="22"/>
                <w:szCs w:val="22"/>
              </w:rPr>
              <w:t>22.000</w:t>
            </w:r>
          </w:p>
        </w:tc>
        <w:tc>
          <w:tcPr>
            <w:tcW w:w="568" w:type="pct"/>
            <w:vAlign w:val="center"/>
          </w:tcPr>
          <w:p w14:paraId="21D549D6" w14:textId="77777777" w:rsidR="0016251E" w:rsidRPr="005B523E" w:rsidRDefault="0016251E" w:rsidP="00131ABE">
            <w:pPr>
              <w:pStyle w:val="05-Tablo-ic-baslikUst"/>
              <w:spacing w:before="40" w:after="40" w:line="288" w:lineRule="auto"/>
              <w:rPr>
                <w:rStyle w:val="IntenseEmphasis"/>
                <w:b/>
                <w:sz w:val="22"/>
                <w:szCs w:val="22"/>
              </w:rPr>
            </w:pPr>
            <w:r w:rsidRPr="005B523E">
              <w:rPr>
                <w:rStyle w:val="IntenseEmphasis"/>
                <w:sz w:val="22"/>
                <w:szCs w:val="22"/>
              </w:rPr>
              <w:t>72.000</w:t>
            </w:r>
          </w:p>
        </w:tc>
        <w:tc>
          <w:tcPr>
            <w:tcW w:w="416" w:type="pct"/>
            <w:vAlign w:val="center"/>
          </w:tcPr>
          <w:p w14:paraId="21D549D7" w14:textId="77777777" w:rsidR="0016251E" w:rsidRPr="005B523E" w:rsidRDefault="0016251E" w:rsidP="00131ABE">
            <w:pPr>
              <w:pStyle w:val="05-Tablo-ic-baslikUst"/>
              <w:spacing w:before="40" w:after="40" w:line="288" w:lineRule="auto"/>
              <w:rPr>
                <w:rStyle w:val="IntenseEmphasis"/>
                <w:b/>
                <w:sz w:val="22"/>
                <w:szCs w:val="22"/>
              </w:rPr>
            </w:pPr>
            <w:r w:rsidRPr="005B523E">
              <w:rPr>
                <w:rStyle w:val="IntenseEmphasis"/>
                <w:sz w:val="22"/>
                <w:szCs w:val="22"/>
              </w:rPr>
              <w:t>.247</w:t>
            </w:r>
          </w:p>
        </w:tc>
        <w:tc>
          <w:tcPr>
            <w:tcW w:w="648" w:type="pct"/>
            <w:vAlign w:val="center"/>
          </w:tcPr>
          <w:p w14:paraId="21D549D8" w14:textId="77777777" w:rsidR="0016251E" w:rsidRPr="005B523E" w:rsidRDefault="0016251E" w:rsidP="00131ABE">
            <w:pPr>
              <w:pStyle w:val="05-Tablo-ic-baslikUst"/>
              <w:spacing w:before="40" w:after="40" w:line="288" w:lineRule="auto"/>
              <w:rPr>
                <w:rStyle w:val="IntenseEmphasis"/>
                <w:b/>
                <w:sz w:val="22"/>
                <w:szCs w:val="22"/>
              </w:rPr>
            </w:pPr>
            <w:r w:rsidRPr="005B523E">
              <w:rPr>
                <w:rStyle w:val="IntenseEmphasis"/>
                <w:sz w:val="22"/>
                <w:szCs w:val="22"/>
              </w:rPr>
              <w:t>.274</w:t>
            </w:r>
          </w:p>
        </w:tc>
      </w:tr>
      <w:tr w:rsidR="0016251E" w:rsidRPr="005B523E" w14:paraId="21D549E1" w14:textId="77777777" w:rsidTr="006B3B98">
        <w:trPr>
          <w:trHeight w:val="680"/>
        </w:trPr>
        <w:tc>
          <w:tcPr>
            <w:tcW w:w="1477" w:type="pct"/>
            <w:vAlign w:val="center"/>
          </w:tcPr>
          <w:p w14:paraId="21D549DA" w14:textId="77777777" w:rsidR="0016251E" w:rsidRPr="005B523E" w:rsidRDefault="0016251E" w:rsidP="00131ABE">
            <w:pPr>
              <w:pStyle w:val="05-Tablo-ic-baslikUst"/>
              <w:spacing w:before="40" w:after="40" w:line="288" w:lineRule="auto"/>
              <w:rPr>
                <w:rStyle w:val="IntenseEmphasis"/>
                <w:sz w:val="22"/>
                <w:szCs w:val="22"/>
              </w:rPr>
            </w:pPr>
            <w:r w:rsidRPr="005B523E">
              <w:rPr>
                <w:rStyle w:val="IntenseEmphasis"/>
                <w:sz w:val="22"/>
                <w:szCs w:val="22"/>
              </w:rPr>
              <w:t xml:space="preserve">3.Mahremiyet (Çalışma Alanı Tahsisi) </w:t>
            </w:r>
          </w:p>
        </w:tc>
        <w:tc>
          <w:tcPr>
            <w:tcW w:w="513" w:type="pct"/>
            <w:vAlign w:val="center"/>
          </w:tcPr>
          <w:p w14:paraId="21D549DB" w14:textId="77777777" w:rsidR="0016251E" w:rsidRPr="005B523E" w:rsidRDefault="0016251E" w:rsidP="00131ABE">
            <w:pPr>
              <w:pStyle w:val="05-Tablo-ic-baslikUst"/>
              <w:spacing w:before="40" w:after="40" w:line="288" w:lineRule="auto"/>
              <w:rPr>
                <w:rStyle w:val="IntenseEmphasis"/>
                <w:b/>
                <w:sz w:val="22"/>
                <w:szCs w:val="22"/>
              </w:rPr>
            </w:pPr>
            <w:r w:rsidRPr="005B523E">
              <w:rPr>
                <w:rStyle w:val="IntenseEmphasis"/>
                <w:sz w:val="22"/>
                <w:szCs w:val="22"/>
              </w:rPr>
              <w:t>.306</w:t>
            </w:r>
          </w:p>
        </w:tc>
        <w:tc>
          <w:tcPr>
            <w:tcW w:w="545" w:type="pct"/>
            <w:vAlign w:val="center"/>
          </w:tcPr>
          <w:p w14:paraId="21D549DC" w14:textId="77777777" w:rsidR="0016251E" w:rsidRPr="005B523E" w:rsidRDefault="0016251E" w:rsidP="00131ABE">
            <w:pPr>
              <w:pStyle w:val="05-Tablo-ic-baslikUst"/>
              <w:spacing w:before="40" w:after="40" w:line="288" w:lineRule="auto"/>
              <w:rPr>
                <w:rStyle w:val="IntenseEmphasis"/>
                <w:b/>
                <w:sz w:val="22"/>
                <w:szCs w:val="22"/>
              </w:rPr>
            </w:pPr>
            <w:r w:rsidRPr="005B523E">
              <w:rPr>
                <w:rStyle w:val="IntenseEmphasis"/>
                <w:sz w:val="22"/>
                <w:szCs w:val="22"/>
              </w:rPr>
              <w:t>2.076b</w:t>
            </w:r>
          </w:p>
        </w:tc>
        <w:tc>
          <w:tcPr>
            <w:tcW w:w="834" w:type="pct"/>
            <w:vAlign w:val="center"/>
          </w:tcPr>
          <w:p w14:paraId="21D549DD" w14:textId="77777777" w:rsidR="0016251E" w:rsidRPr="005B523E" w:rsidRDefault="0016251E" w:rsidP="00131ABE">
            <w:pPr>
              <w:pStyle w:val="05-Tablo-ic-baslikUst"/>
              <w:spacing w:before="40" w:after="40" w:line="288" w:lineRule="auto"/>
              <w:rPr>
                <w:rStyle w:val="IntenseEmphasis"/>
                <w:b/>
                <w:sz w:val="22"/>
                <w:szCs w:val="22"/>
              </w:rPr>
            </w:pPr>
            <w:r w:rsidRPr="005B523E">
              <w:rPr>
                <w:rStyle w:val="IntenseEmphasis"/>
                <w:sz w:val="22"/>
                <w:szCs w:val="22"/>
              </w:rPr>
              <w:t>28.000</w:t>
            </w:r>
          </w:p>
        </w:tc>
        <w:tc>
          <w:tcPr>
            <w:tcW w:w="568" w:type="pct"/>
            <w:vAlign w:val="center"/>
          </w:tcPr>
          <w:p w14:paraId="21D549DE" w14:textId="77777777" w:rsidR="0016251E" w:rsidRPr="005B523E" w:rsidRDefault="0016251E" w:rsidP="00131ABE">
            <w:pPr>
              <w:pStyle w:val="05-Tablo-ic-baslikUst"/>
              <w:spacing w:before="40" w:after="40" w:line="288" w:lineRule="auto"/>
              <w:rPr>
                <w:rStyle w:val="IntenseEmphasis"/>
                <w:b/>
                <w:sz w:val="22"/>
                <w:szCs w:val="22"/>
              </w:rPr>
            </w:pPr>
            <w:r w:rsidRPr="005B523E">
              <w:rPr>
                <w:rStyle w:val="IntenseEmphasis"/>
                <w:sz w:val="22"/>
                <w:szCs w:val="22"/>
              </w:rPr>
              <w:t>72.000</w:t>
            </w:r>
          </w:p>
        </w:tc>
        <w:tc>
          <w:tcPr>
            <w:tcW w:w="416" w:type="pct"/>
            <w:vAlign w:val="center"/>
          </w:tcPr>
          <w:p w14:paraId="21D549DF" w14:textId="77777777" w:rsidR="0016251E" w:rsidRPr="005B523E" w:rsidRDefault="0016251E" w:rsidP="00131ABE">
            <w:pPr>
              <w:pStyle w:val="05-Tablo-ic-baslikUst"/>
              <w:spacing w:before="40" w:after="40" w:line="288" w:lineRule="auto"/>
              <w:rPr>
                <w:rStyle w:val="IntenseEmphasis"/>
                <w:b/>
                <w:sz w:val="22"/>
                <w:szCs w:val="22"/>
              </w:rPr>
            </w:pPr>
            <w:r w:rsidRPr="005B523E">
              <w:rPr>
                <w:rStyle w:val="IntenseEmphasis"/>
                <w:sz w:val="22"/>
                <w:szCs w:val="22"/>
              </w:rPr>
              <w:t>.007</w:t>
            </w:r>
          </w:p>
        </w:tc>
        <w:tc>
          <w:tcPr>
            <w:tcW w:w="648" w:type="pct"/>
            <w:vAlign w:val="center"/>
          </w:tcPr>
          <w:p w14:paraId="21D549E0" w14:textId="77777777" w:rsidR="0016251E" w:rsidRPr="005B523E" w:rsidRDefault="0016251E" w:rsidP="00131ABE">
            <w:pPr>
              <w:pStyle w:val="05-Tablo-ic-baslikUst"/>
              <w:spacing w:before="40" w:after="40" w:line="288" w:lineRule="auto"/>
              <w:rPr>
                <w:rStyle w:val="IntenseEmphasis"/>
                <w:b/>
                <w:sz w:val="22"/>
                <w:szCs w:val="22"/>
              </w:rPr>
            </w:pPr>
            <w:r w:rsidRPr="005B523E">
              <w:rPr>
                <w:rStyle w:val="IntenseEmphasis"/>
                <w:sz w:val="22"/>
                <w:szCs w:val="22"/>
              </w:rPr>
              <w:t>.447</w:t>
            </w:r>
          </w:p>
        </w:tc>
      </w:tr>
      <w:tr w:rsidR="0016251E" w:rsidRPr="005B523E" w14:paraId="21D549EA" w14:textId="77777777" w:rsidTr="006B3B98">
        <w:trPr>
          <w:trHeight w:val="1386"/>
        </w:trPr>
        <w:tc>
          <w:tcPr>
            <w:tcW w:w="1477" w:type="pct"/>
            <w:vAlign w:val="center"/>
          </w:tcPr>
          <w:p w14:paraId="21D549E2" w14:textId="77777777" w:rsidR="0016251E" w:rsidRPr="005B523E" w:rsidRDefault="0016251E" w:rsidP="00267C2A">
            <w:pPr>
              <w:pStyle w:val="05-Tablo-ic-baslikUst"/>
              <w:spacing w:before="40" w:after="40"/>
              <w:rPr>
                <w:rStyle w:val="IntenseEmphasis"/>
                <w:sz w:val="22"/>
                <w:szCs w:val="22"/>
              </w:rPr>
            </w:pPr>
            <w:r w:rsidRPr="005B523E">
              <w:rPr>
                <w:rStyle w:val="IntenseEmphasis"/>
                <w:sz w:val="22"/>
                <w:szCs w:val="22"/>
              </w:rPr>
              <w:lastRenderedPageBreak/>
              <w:t xml:space="preserve">Fiziksel Yakınlık *  Kalabalık (Aşırı Sosyal Uyarı) * </w:t>
            </w:r>
          </w:p>
          <w:p w14:paraId="21D549E3" w14:textId="77777777" w:rsidR="0016251E" w:rsidRPr="005B523E" w:rsidRDefault="0016251E" w:rsidP="00267C2A">
            <w:pPr>
              <w:pStyle w:val="05-Tablo-ic-baslikUst"/>
              <w:spacing w:before="40" w:after="40"/>
              <w:rPr>
                <w:rStyle w:val="IntenseEmphasis"/>
                <w:sz w:val="22"/>
                <w:szCs w:val="22"/>
              </w:rPr>
            </w:pPr>
            <w:r w:rsidRPr="005B523E">
              <w:rPr>
                <w:rStyle w:val="IntenseEmphasis"/>
                <w:sz w:val="22"/>
                <w:szCs w:val="22"/>
              </w:rPr>
              <w:t>Mahremiyet (Çalışma Alanı Tahsisi)</w:t>
            </w:r>
          </w:p>
        </w:tc>
        <w:tc>
          <w:tcPr>
            <w:tcW w:w="513" w:type="pct"/>
            <w:vAlign w:val="center"/>
          </w:tcPr>
          <w:p w14:paraId="21D549E4" w14:textId="77777777" w:rsidR="0016251E" w:rsidRPr="005B523E" w:rsidRDefault="0016251E" w:rsidP="00131ABE">
            <w:pPr>
              <w:pStyle w:val="05-Tablo-ic-baslikUst"/>
              <w:spacing w:before="40" w:after="40" w:line="288" w:lineRule="auto"/>
              <w:rPr>
                <w:rStyle w:val="IntenseEmphasis"/>
                <w:sz w:val="22"/>
                <w:szCs w:val="22"/>
              </w:rPr>
            </w:pPr>
            <w:r w:rsidRPr="005B523E">
              <w:rPr>
                <w:rStyle w:val="IntenseEmphasis"/>
                <w:sz w:val="22"/>
                <w:szCs w:val="22"/>
              </w:rPr>
              <w:t>.835</w:t>
            </w:r>
          </w:p>
        </w:tc>
        <w:tc>
          <w:tcPr>
            <w:tcW w:w="545" w:type="pct"/>
            <w:vAlign w:val="center"/>
          </w:tcPr>
          <w:p w14:paraId="21D549E5" w14:textId="77777777" w:rsidR="0016251E" w:rsidRPr="005B523E" w:rsidRDefault="0016251E" w:rsidP="00131ABE">
            <w:pPr>
              <w:pStyle w:val="05-Tablo-ic-baslikUst"/>
              <w:spacing w:before="40" w:after="40" w:line="288" w:lineRule="auto"/>
              <w:rPr>
                <w:rStyle w:val="IntenseEmphasis"/>
                <w:sz w:val="22"/>
                <w:szCs w:val="22"/>
              </w:rPr>
            </w:pPr>
            <w:r w:rsidRPr="005B523E">
              <w:rPr>
                <w:rStyle w:val="IntenseEmphasis"/>
                <w:sz w:val="22"/>
                <w:szCs w:val="22"/>
              </w:rPr>
              <w:t>.852b</w:t>
            </w:r>
          </w:p>
        </w:tc>
        <w:tc>
          <w:tcPr>
            <w:tcW w:w="834" w:type="pct"/>
            <w:vAlign w:val="center"/>
          </w:tcPr>
          <w:p w14:paraId="21D549E6" w14:textId="77777777" w:rsidR="0016251E" w:rsidRPr="005B523E" w:rsidRDefault="0016251E" w:rsidP="00131ABE">
            <w:pPr>
              <w:pStyle w:val="05-Tablo-ic-baslikUst"/>
              <w:spacing w:before="40" w:after="40" w:line="288" w:lineRule="auto"/>
              <w:rPr>
                <w:rStyle w:val="IntenseEmphasis"/>
                <w:sz w:val="22"/>
                <w:szCs w:val="22"/>
              </w:rPr>
            </w:pPr>
            <w:r w:rsidRPr="005B523E">
              <w:rPr>
                <w:rStyle w:val="IntenseEmphasis"/>
                <w:sz w:val="22"/>
                <w:szCs w:val="22"/>
              </w:rPr>
              <w:t>8.000</w:t>
            </w:r>
          </w:p>
        </w:tc>
        <w:tc>
          <w:tcPr>
            <w:tcW w:w="568" w:type="pct"/>
            <w:vAlign w:val="center"/>
          </w:tcPr>
          <w:p w14:paraId="21D549E7" w14:textId="77777777" w:rsidR="0016251E" w:rsidRPr="005B523E" w:rsidRDefault="0016251E" w:rsidP="00131ABE">
            <w:pPr>
              <w:pStyle w:val="05-Tablo-ic-baslikUst"/>
              <w:spacing w:before="40" w:after="40" w:line="288" w:lineRule="auto"/>
              <w:rPr>
                <w:rStyle w:val="IntenseEmphasis"/>
                <w:sz w:val="22"/>
                <w:szCs w:val="22"/>
              </w:rPr>
            </w:pPr>
            <w:r w:rsidRPr="005B523E">
              <w:rPr>
                <w:rStyle w:val="IntenseEmphasis"/>
                <w:sz w:val="22"/>
                <w:szCs w:val="22"/>
              </w:rPr>
              <w:t>72.000</w:t>
            </w:r>
          </w:p>
        </w:tc>
        <w:tc>
          <w:tcPr>
            <w:tcW w:w="416" w:type="pct"/>
            <w:vAlign w:val="center"/>
          </w:tcPr>
          <w:p w14:paraId="21D549E8" w14:textId="77777777" w:rsidR="0016251E" w:rsidRPr="005B523E" w:rsidRDefault="0016251E" w:rsidP="00131ABE">
            <w:pPr>
              <w:pStyle w:val="05-Tablo-ic-baslikUst"/>
              <w:spacing w:before="40" w:after="40" w:line="288" w:lineRule="auto"/>
              <w:rPr>
                <w:rStyle w:val="IntenseEmphasis"/>
                <w:sz w:val="22"/>
                <w:szCs w:val="22"/>
              </w:rPr>
            </w:pPr>
            <w:r w:rsidRPr="005B523E">
              <w:rPr>
                <w:rStyle w:val="IntenseEmphasis"/>
                <w:sz w:val="22"/>
                <w:szCs w:val="22"/>
              </w:rPr>
              <w:t>.561</w:t>
            </w:r>
          </w:p>
        </w:tc>
        <w:tc>
          <w:tcPr>
            <w:tcW w:w="648" w:type="pct"/>
            <w:vAlign w:val="center"/>
          </w:tcPr>
          <w:p w14:paraId="21D549E9" w14:textId="77777777" w:rsidR="0016251E" w:rsidRPr="005B523E" w:rsidRDefault="0016251E" w:rsidP="00131ABE">
            <w:pPr>
              <w:pStyle w:val="05-Tablo-ic-baslikUst"/>
              <w:spacing w:before="40" w:after="40" w:line="288" w:lineRule="auto"/>
              <w:rPr>
                <w:rStyle w:val="IntenseEmphasis"/>
                <w:sz w:val="22"/>
                <w:szCs w:val="22"/>
              </w:rPr>
            </w:pPr>
            <w:r w:rsidRPr="005B523E">
              <w:rPr>
                <w:rStyle w:val="IntenseEmphasis"/>
                <w:sz w:val="22"/>
                <w:szCs w:val="22"/>
              </w:rPr>
              <w:t>.086</w:t>
            </w:r>
          </w:p>
        </w:tc>
      </w:tr>
    </w:tbl>
    <w:p w14:paraId="21D549EB" w14:textId="3CB023E4" w:rsidR="0016251E" w:rsidRPr="00950DA2" w:rsidRDefault="0016251E" w:rsidP="008E2116">
      <w:pPr>
        <w:spacing w:line="288" w:lineRule="auto"/>
        <w:ind w:firstLine="709"/>
        <w:rPr>
          <w:b/>
          <w:bCs/>
          <w:color w:val="FF0000"/>
          <w:szCs w:val="22"/>
        </w:rPr>
      </w:pPr>
      <w:r w:rsidRPr="005B523E">
        <w:rPr>
          <w:szCs w:val="22"/>
        </w:rPr>
        <w:t xml:space="preserve">İş yeri düzeninin iş yaşamında yalnızlık üzerindeki etkisini ölçmek maksadıyla yapılan </w:t>
      </w:r>
      <w:r w:rsidR="00267C2A">
        <w:rPr>
          <w:szCs w:val="22"/>
        </w:rPr>
        <w:t>ANOVA</w:t>
      </w:r>
      <w:r w:rsidRPr="005B523E">
        <w:rPr>
          <w:szCs w:val="22"/>
        </w:rPr>
        <w:t xml:space="preserve"> analizi sonuçları Tablo 5’te sunulmuştur. İş yeri düzeni değişkeni bir bütün olarak iş yaşamında yalnızlık değişkeni üzerinde etkili değildir. İş yeri düzeni değişkeninin fiziki yakınlık ve kalabalık (aşırı sosyal uyarı) faktörünün iş yaşamında yalnızlık değişkeni üzerinde etkili olmadığı buna karşın mahremiyet (çalışma alanı tahsisi) iş yaşamında yalnızlık üzerinde etkili olduğu görülmektedir. Bu sonuçlar doğrultusunda </w:t>
      </w:r>
      <w:r w:rsidR="00467B06" w:rsidRPr="005B523E">
        <w:rPr>
          <w:b/>
          <w:szCs w:val="22"/>
        </w:rPr>
        <w:t>H</w:t>
      </w:r>
      <w:r w:rsidR="00467B06" w:rsidRPr="005B523E">
        <w:rPr>
          <w:b/>
          <w:szCs w:val="22"/>
          <w:vertAlign w:val="subscript"/>
        </w:rPr>
        <w:t>1c</w:t>
      </w:r>
      <w:r w:rsidRPr="005B523E">
        <w:rPr>
          <w:szCs w:val="22"/>
        </w:rPr>
        <w:t xml:space="preserve"> hipotezleri kabul edilmiş, </w:t>
      </w:r>
      <w:r w:rsidR="00467B06" w:rsidRPr="005B523E">
        <w:rPr>
          <w:b/>
          <w:szCs w:val="22"/>
        </w:rPr>
        <w:t>H</w:t>
      </w:r>
      <w:r w:rsidR="00467B06" w:rsidRPr="005B523E">
        <w:rPr>
          <w:b/>
          <w:szCs w:val="22"/>
          <w:vertAlign w:val="subscript"/>
        </w:rPr>
        <w:t>1a</w:t>
      </w:r>
      <w:r w:rsidRPr="005B523E">
        <w:rPr>
          <w:szCs w:val="22"/>
        </w:rPr>
        <w:t xml:space="preserve"> ve </w:t>
      </w:r>
      <w:r w:rsidR="00467B06" w:rsidRPr="005B523E">
        <w:rPr>
          <w:b/>
          <w:szCs w:val="22"/>
        </w:rPr>
        <w:t>H</w:t>
      </w:r>
      <w:r w:rsidR="00467B06" w:rsidRPr="005B523E">
        <w:rPr>
          <w:b/>
          <w:szCs w:val="22"/>
          <w:vertAlign w:val="subscript"/>
        </w:rPr>
        <w:t>1b</w:t>
      </w:r>
      <w:r w:rsidRPr="005B523E">
        <w:rPr>
          <w:szCs w:val="22"/>
        </w:rPr>
        <w:t xml:space="preserve"> hipotezleri ret edilmiştir. </w:t>
      </w:r>
      <w:r w:rsidR="00145EA6">
        <w:rPr>
          <w:szCs w:val="22"/>
        </w:rPr>
        <w:t xml:space="preserve">Bu sonuçlara göre, özel çalışma alanı tahsisi </w:t>
      </w:r>
      <w:r w:rsidR="00E16879">
        <w:rPr>
          <w:szCs w:val="22"/>
        </w:rPr>
        <w:t xml:space="preserve">yalnızlık duygusunu arttırırken, sosyal arkadaşlık duygusunu da arttırmaktadır. </w:t>
      </w:r>
      <w:r w:rsidR="00E16879" w:rsidRPr="00950DA2">
        <w:rPr>
          <w:color w:val="FF0000"/>
          <w:szCs w:val="22"/>
        </w:rPr>
        <w:t xml:space="preserve">Bunun yorumu doktorların açık alanlardan daha ziyade odalarında </w:t>
      </w:r>
      <w:r w:rsidR="00F9120E" w:rsidRPr="00950DA2">
        <w:rPr>
          <w:color w:val="FF0000"/>
          <w:szCs w:val="22"/>
        </w:rPr>
        <w:t>sosyal arkadaşlıklarını sürdürdükleri şeklinde olabilir. Buna karşın kalabalıklar (aşırı sosyal uyarı</w:t>
      </w:r>
      <w:r w:rsidR="001A1E3B" w:rsidRPr="00950DA2">
        <w:rPr>
          <w:color w:val="FF0000"/>
          <w:szCs w:val="22"/>
        </w:rPr>
        <w:t>)</w:t>
      </w:r>
      <w:r w:rsidR="00F9120E" w:rsidRPr="00950DA2">
        <w:rPr>
          <w:color w:val="FF0000"/>
          <w:szCs w:val="22"/>
        </w:rPr>
        <w:t xml:space="preserve"> ise hem </w:t>
      </w:r>
      <w:r w:rsidR="001A1E3B" w:rsidRPr="00950DA2">
        <w:rPr>
          <w:color w:val="FF0000"/>
          <w:szCs w:val="22"/>
        </w:rPr>
        <w:t xml:space="preserve">duygusal yoksunluk hem de sosyal arkadaşlıkta etkili değildir. Çalışmanın ilginç diğer bir sonucu ise </w:t>
      </w:r>
      <w:r w:rsidR="00D0589E" w:rsidRPr="00950DA2">
        <w:rPr>
          <w:color w:val="FF0000"/>
          <w:szCs w:val="22"/>
        </w:rPr>
        <w:t>fiziksel yakınlık boyutunun hem yalnızlığı hem de arkadaşlığı arttırdığıdır fakat arkadaşlığı</w:t>
      </w:r>
      <w:r w:rsidR="00A67B80" w:rsidRPr="00950DA2">
        <w:rPr>
          <w:color w:val="FF0000"/>
          <w:szCs w:val="22"/>
        </w:rPr>
        <w:t xml:space="preserve">, duygusal yoksunluğa göre daha fazla etkilemektedir </w:t>
      </w:r>
      <w:r w:rsidR="00A67B80" w:rsidRPr="00950DA2">
        <w:rPr>
          <w:b/>
          <w:bCs/>
          <w:color w:val="FF0000"/>
          <w:szCs w:val="22"/>
        </w:rPr>
        <w:t>(</w:t>
      </w:r>
      <w:r w:rsidR="00A67B80" w:rsidRPr="00950DA2">
        <w:rPr>
          <w:rStyle w:val="IntenseEmphasis"/>
          <w:b w:val="0"/>
          <w:bCs w:val="0"/>
          <w:color w:val="FF0000"/>
          <w:sz w:val="22"/>
          <w:szCs w:val="22"/>
        </w:rPr>
        <w:t>.162’ye karşı .257)</w:t>
      </w:r>
      <w:r w:rsidR="000A6153" w:rsidRPr="00950DA2">
        <w:rPr>
          <w:rStyle w:val="IntenseEmphasis"/>
          <w:b w:val="0"/>
          <w:bCs w:val="0"/>
          <w:color w:val="FF0000"/>
          <w:sz w:val="22"/>
          <w:szCs w:val="22"/>
        </w:rPr>
        <w:t xml:space="preserve">. </w:t>
      </w:r>
      <w:r w:rsidR="00E12700" w:rsidRPr="00950DA2">
        <w:rPr>
          <w:rStyle w:val="IntenseEmphasis"/>
          <w:b w:val="0"/>
          <w:bCs w:val="0"/>
          <w:color w:val="FF0000"/>
          <w:sz w:val="22"/>
          <w:szCs w:val="22"/>
        </w:rPr>
        <w:t xml:space="preserve">Bu ise doktorların başlangıçta fiziksel olarak yakın olmakla arkadaş olmadıkları ama daha sonra arkadaşlıkları arttıkça fiziksel olarak yakın olmak istedikleri şeklinde açıklanabilir. </w:t>
      </w:r>
    </w:p>
    <w:p w14:paraId="21D549EC" w14:textId="626B780A" w:rsidR="0016251E" w:rsidRPr="005B523E" w:rsidRDefault="0016251E" w:rsidP="008E2116">
      <w:pPr>
        <w:spacing w:line="288" w:lineRule="auto"/>
        <w:ind w:firstLine="709"/>
        <w:rPr>
          <w:szCs w:val="22"/>
        </w:rPr>
      </w:pPr>
      <w:r w:rsidRPr="005B523E">
        <w:rPr>
          <w:szCs w:val="22"/>
        </w:rPr>
        <w:t>Bu beklenen veya tahmin edilebilen bir sonuçtur. Şöyle ki; iş yeri düzeni tek başına doktorların yalnızlık algısı üzerinde etkili değildir. İş yeri düzeninin mahremiyet (çalışma alanı tahsisi) doktorların yalnızlıklarını arttırmakta ve azaltmaktadır ki bu beklentilerin aksine doktorları yalnızlığa iten çalışma alanlarının aslında onları verimli kılmaktan ziyade yalnız hissetmelerine neden olduğu görülmektedir.</w:t>
      </w:r>
    </w:p>
    <w:p w14:paraId="1B9C0E07" w14:textId="13E995CE" w:rsidR="004D64BC" w:rsidRPr="005B523E" w:rsidRDefault="007D1CE2" w:rsidP="00DB5595">
      <w:pPr>
        <w:pStyle w:val="Title"/>
        <w:spacing w:line="288" w:lineRule="auto"/>
        <w:jc w:val="center"/>
        <w:rPr>
          <w:sz w:val="22"/>
          <w:szCs w:val="22"/>
          <w:lang w:val="tr-TR"/>
        </w:rPr>
      </w:pPr>
      <w:r>
        <w:rPr>
          <w:sz w:val="22"/>
          <w:szCs w:val="22"/>
          <w:lang w:val="tr-TR"/>
        </w:rPr>
        <w:t>4</w:t>
      </w:r>
      <w:r w:rsidR="004D64BC" w:rsidRPr="005B523E">
        <w:rPr>
          <w:sz w:val="22"/>
          <w:szCs w:val="22"/>
        </w:rPr>
        <w:t xml:space="preserve">. </w:t>
      </w:r>
      <w:r w:rsidR="004D64BC" w:rsidRPr="005B523E">
        <w:rPr>
          <w:sz w:val="22"/>
          <w:szCs w:val="22"/>
          <w:lang w:val="tr-TR"/>
        </w:rPr>
        <w:t>B</w:t>
      </w:r>
      <w:r w:rsidR="00C45840">
        <w:rPr>
          <w:sz w:val="22"/>
          <w:szCs w:val="22"/>
          <w:lang w:val="tr-TR"/>
        </w:rPr>
        <w:t>ulgular</w:t>
      </w:r>
    </w:p>
    <w:p w14:paraId="703E2847" w14:textId="55A683D6" w:rsidR="004D64BC" w:rsidRPr="005B523E" w:rsidRDefault="00FF0D0D" w:rsidP="00813444">
      <w:pPr>
        <w:spacing w:line="288" w:lineRule="auto"/>
        <w:ind w:firstLine="709"/>
        <w:rPr>
          <w:szCs w:val="22"/>
        </w:rPr>
      </w:pPr>
      <w:r>
        <w:rPr>
          <w:szCs w:val="22"/>
        </w:rPr>
        <w:t xml:space="preserve">Bu çalışmanın amacı işyeri düzeninin doktorların iş yaşamındaki yalnızlık algıları üzerine etkisini araştırmaktır. </w:t>
      </w:r>
      <w:r w:rsidR="00F043C1" w:rsidRPr="005B523E">
        <w:rPr>
          <w:szCs w:val="22"/>
        </w:rPr>
        <w:t xml:space="preserve">Anketlere dayalı sonuçlara göre </w:t>
      </w:r>
      <w:r w:rsidR="00E43F65" w:rsidRPr="005B523E">
        <w:rPr>
          <w:szCs w:val="22"/>
        </w:rPr>
        <w:t xml:space="preserve">İş yeri düzeni ilk defa ampirik olarak </w:t>
      </w:r>
      <w:r w:rsidR="00571807" w:rsidRPr="005B523E">
        <w:rPr>
          <w:szCs w:val="22"/>
        </w:rPr>
        <w:t xml:space="preserve">test edilmeye çalışılmış ve üç boyutlu bir ölçek elde edilmiştir. Bu ölçeğe göre boyutlar </w:t>
      </w:r>
      <w:r w:rsidR="00EC4EBE" w:rsidRPr="005B523E">
        <w:rPr>
          <w:szCs w:val="22"/>
        </w:rPr>
        <w:t xml:space="preserve">Fiziksel yakınlık, kalabalık ve mahremiyet boyutları altında toplanmıştır. </w:t>
      </w:r>
    </w:p>
    <w:p w14:paraId="10F1757D" w14:textId="61F18007" w:rsidR="007D6B45" w:rsidRPr="00950DA2" w:rsidRDefault="007D6B45" w:rsidP="00813444">
      <w:pPr>
        <w:spacing w:line="288" w:lineRule="auto"/>
        <w:ind w:firstLine="709"/>
        <w:rPr>
          <w:color w:val="FF0000"/>
          <w:szCs w:val="22"/>
        </w:rPr>
      </w:pPr>
      <w:r w:rsidRPr="00950DA2">
        <w:rPr>
          <w:color w:val="FF0000"/>
          <w:szCs w:val="22"/>
        </w:rPr>
        <w:t xml:space="preserve">Korelasyon analizi sonuçlarına göre </w:t>
      </w:r>
      <w:r w:rsidR="00F70F79" w:rsidRPr="00950DA2">
        <w:rPr>
          <w:color w:val="FF0000"/>
          <w:szCs w:val="22"/>
        </w:rPr>
        <w:t>fiziksel yakınlık ile sosyal arkadaşlık düzeyi ortaya yakın seviyede pozitif ve anlamlı şekilde ilişkilidir (</w:t>
      </w:r>
      <w:r w:rsidR="00EB1DF4" w:rsidRPr="00950DA2">
        <w:rPr>
          <w:color w:val="FF0000"/>
          <w:szCs w:val="22"/>
        </w:rPr>
        <w:t xml:space="preserve">.211). </w:t>
      </w:r>
      <w:r w:rsidR="000378F0" w:rsidRPr="00950DA2">
        <w:rPr>
          <w:color w:val="FF0000"/>
          <w:szCs w:val="22"/>
        </w:rPr>
        <w:t>Diğer</w:t>
      </w:r>
      <w:r w:rsidR="00182FC5" w:rsidRPr="00950DA2">
        <w:rPr>
          <w:color w:val="FF0000"/>
          <w:szCs w:val="22"/>
        </w:rPr>
        <w:t xml:space="preserve"> bir husus doktorlara tahsis edilecek çalışma alanı sosyal arkadaşlığı daha fazla ve pozitif yönde </w:t>
      </w:r>
      <w:r w:rsidR="004F3B6A" w:rsidRPr="00950DA2">
        <w:rPr>
          <w:color w:val="FF0000"/>
          <w:szCs w:val="22"/>
        </w:rPr>
        <w:t>etkilemektedir (</w:t>
      </w:r>
      <w:r w:rsidR="0082782E" w:rsidRPr="00950DA2">
        <w:rPr>
          <w:color w:val="FF0000"/>
          <w:szCs w:val="22"/>
        </w:rPr>
        <w:t xml:space="preserve">.362). </w:t>
      </w:r>
      <w:r w:rsidR="0078403F" w:rsidRPr="00950DA2">
        <w:rPr>
          <w:color w:val="FF0000"/>
          <w:szCs w:val="22"/>
        </w:rPr>
        <w:t xml:space="preserve">Bu sonuçlara göre doktor odaları hastanelerde sadece hasta bakım veya doktora verilecek en küçük alan şeklinde değil doktorların birlikte vakit geçirmesine </w:t>
      </w:r>
      <w:r w:rsidR="0042023E" w:rsidRPr="00950DA2">
        <w:rPr>
          <w:color w:val="FF0000"/>
          <w:szCs w:val="22"/>
        </w:rPr>
        <w:t>imkân</w:t>
      </w:r>
      <w:r w:rsidR="0078403F" w:rsidRPr="00950DA2">
        <w:rPr>
          <w:color w:val="FF0000"/>
          <w:szCs w:val="22"/>
        </w:rPr>
        <w:t xml:space="preserve"> sağlayacak şekilde düzenlenmelidir </w:t>
      </w:r>
      <w:r w:rsidR="0042023E" w:rsidRPr="00950DA2">
        <w:rPr>
          <w:color w:val="FF0000"/>
          <w:szCs w:val="22"/>
        </w:rPr>
        <w:t>U</w:t>
      </w:r>
      <w:r w:rsidR="0078403F" w:rsidRPr="00950DA2">
        <w:rPr>
          <w:color w:val="FF0000"/>
          <w:szCs w:val="22"/>
        </w:rPr>
        <w:t xml:space="preserve">nutulmamalıdır ki </w:t>
      </w:r>
      <w:r w:rsidR="0042023E" w:rsidRPr="00950DA2">
        <w:rPr>
          <w:color w:val="FF0000"/>
          <w:szCs w:val="22"/>
        </w:rPr>
        <w:t xml:space="preserve">daha motive olmuş ve sosyal ilişkiler geliştiren doktorların mesleğini daha iyi yaptıkları ve bunu da hastalarına ve mesleklerine yansıttıklarıdır. Fakat günümüz hastaneleri doktorları bir makine olarak görmekte, </w:t>
      </w:r>
      <w:r w:rsidR="001941C2" w:rsidRPr="00950DA2">
        <w:rPr>
          <w:color w:val="FF0000"/>
          <w:szCs w:val="22"/>
        </w:rPr>
        <w:t xml:space="preserve">motivasyonlarından ziyade daha fazla hasta kapasitesine sahip şekilde düzenlenmektedirler. </w:t>
      </w:r>
    </w:p>
    <w:p w14:paraId="5B024073" w14:textId="27B0D0A5" w:rsidR="003A3DE7" w:rsidRPr="00C85DA1" w:rsidRDefault="003A3DE7" w:rsidP="00813444">
      <w:pPr>
        <w:spacing w:line="288" w:lineRule="auto"/>
        <w:ind w:firstLine="709"/>
        <w:rPr>
          <w:szCs w:val="22"/>
        </w:rPr>
      </w:pPr>
      <w:r w:rsidRPr="005B523E">
        <w:rPr>
          <w:szCs w:val="22"/>
        </w:rPr>
        <w:t xml:space="preserve">Aşırı sosyal uyarı yani kalabalık bir ortam </w:t>
      </w:r>
      <w:r w:rsidR="00DF6DFB" w:rsidRPr="005B523E">
        <w:rPr>
          <w:szCs w:val="22"/>
        </w:rPr>
        <w:t xml:space="preserve">korelasyon analizine göre (Tablo 4) hem </w:t>
      </w:r>
      <w:r w:rsidR="006F741E" w:rsidRPr="005B523E">
        <w:rPr>
          <w:szCs w:val="22"/>
        </w:rPr>
        <w:t xml:space="preserve">duygusal yoksunluk hem de </w:t>
      </w:r>
      <w:r w:rsidR="000378F0" w:rsidRPr="005B523E">
        <w:rPr>
          <w:szCs w:val="22"/>
        </w:rPr>
        <w:t xml:space="preserve">sosyal arkadaşlık boyutları ile anlamlı </w:t>
      </w:r>
      <w:r w:rsidR="000378F0" w:rsidRPr="00C85DA1">
        <w:rPr>
          <w:szCs w:val="22"/>
        </w:rPr>
        <w:t xml:space="preserve">derecede ilişki göstermemiştir. </w:t>
      </w:r>
    </w:p>
    <w:p w14:paraId="45410211" w14:textId="236BECCC" w:rsidR="00F967F2" w:rsidRDefault="00F967F2" w:rsidP="00813444">
      <w:pPr>
        <w:spacing w:line="288" w:lineRule="auto"/>
        <w:ind w:firstLine="709"/>
        <w:rPr>
          <w:szCs w:val="22"/>
        </w:rPr>
      </w:pPr>
      <w:r w:rsidRPr="00C85DA1">
        <w:rPr>
          <w:szCs w:val="22"/>
        </w:rPr>
        <w:t xml:space="preserve">Regresyon analizi sonuçlarına göre (Tablo 5) iş yeri düzeni bağısız değişkeni genel </w:t>
      </w:r>
      <w:r w:rsidR="000529EF" w:rsidRPr="00C85DA1">
        <w:rPr>
          <w:szCs w:val="22"/>
        </w:rPr>
        <w:t>itibariyle bağımlı</w:t>
      </w:r>
      <w:r w:rsidRPr="00C85DA1">
        <w:rPr>
          <w:szCs w:val="22"/>
        </w:rPr>
        <w:t xml:space="preserve"> değişken “yalnızlık” üzerinde etkili değildir.</w:t>
      </w:r>
      <w:r w:rsidR="00E4658C" w:rsidRPr="00C85DA1">
        <w:rPr>
          <w:szCs w:val="22"/>
        </w:rPr>
        <w:t xml:space="preserve"> Bu tabloya göre </w:t>
      </w:r>
      <w:r w:rsidR="00424E53" w:rsidRPr="00C85DA1">
        <w:rPr>
          <w:szCs w:val="22"/>
        </w:rPr>
        <w:t xml:space="preserve">yalnızlık değişkeni </w:t>
      </w:r>
      <w:r w:rsidR="00424E53" w:rsidRPr="00C85DA1">
        <w:rPr>
          <w:szCs w:val="22"/>
        </w:rPr>
        <w:lastRenderedPageBreak/>
        <w:t>üzerinde en fazla etki ma</w:t>
      </w:r>
      <w:r w:rsidR="00582BD2" w:rsidRPr="00C85DA1">
        <w:rPr>
          <w:szCs w:val="22"/>
        </w:rPr>
        <w:t>hremiyet yani çalışma alanı tahsisi ile oluşmaktadır</w:t>
      </w:r>
      <w:r w:rsidR="006A5FA8" w:rsidRPr="00C85DA1">
        <w:rPr>
          <w:szCs w:val="22"/>
        </w:rPr>
        <w:t xml:space="preserve"> (R</w:t>
      </w:r>
      <w:r w:rsidR="006A5FA8" w:rsidRPr="00C85DA1">
        <w:rPr>
          <w:szCs w:val="22"/>
          <w:vertAlign w:val="superscript"/>
        </w:rPr>
        <w:t>2</w:t>
      </w:r>
      <w:r w:rsidR="006A5FA8" w:rsidRPr="00C85DA1">
        <w:rPr>
          <w:szCs w:val="22"/>
        </w:rPr>
        <w:t xml:space="preserve"> </w:t>
      </w:r>
      <w:r w:rsidR="00D0313C" w:rsidRPr="00C85DA1">
        <w:rPr>
          <w:szCs w:val="22"/>
        </w:rPr>
        <w:t>.447)</w:t>
      </w:r>
      <w:r w:rsidR="00582BD2" w:rsidRPr="00C85DA1">
        <w:rPr>
          <w:szCs w:val="22"/>
        </w:rPr>
        <w:t>. Bu boyutu sırasıyla fiziksel yakınlık ve kalabalık değişkenleri izlemektedir.</w:t>
      </w:r>
      <w:r w:rsidR="00D0313C" w:rsidRPr="00C85DA1">
        <w:rPr>
          <w:szCs w:val="22"/>
        </w:rPr>
        <w:t xml:space="preserve"> Bunula birlikte bu iki değişken yalnızlık üzerinde anlamlı etki göstermemektedir çünkü sig</w:t>
      </w:r>
      <w:r w:rsidR="00707E7B" w:rsidRPr="00C85DA1">
        <w:rPr>
          <w:szCs w:val="22"/>
        </w:rPr>
        <w:t xml:space="preserve">. Değerleri fiziksel yakınlık için </w:t>
      </w:r>
      <w:r w:rsidR="009A641C" w:rsidRPr="00C85DA1">
        <w:rPr>
          <w:szCs w:val="22"/>
        </w:rPr>
        <w:t xml:space="preserve">.352 ve kalabalık için .247 olarak bulunmuştur. </w:t>
      </w:r>
      <w:r w:rsidR="00E1251C" w:rsidRPr="00C85DA1">
        <w:rPr>
          <w:szCs w:val="22"/>
        </w:rPr>
        <w:t xml:space="preserve">İş yeri düzeni tüm boyutlar açısından ele alındığında da yalnızlık değişkeni üzerinde anlamlı etkiye sahip değildir (sig. </w:t>
      </w:r>
      <w:r w:rsidR="005F43DC" w:rsidRPr="00C85DA1">
        <w:rPr>
          <w:szCs w:val="22"/>
        </w:rPr>
        <w:t>0.561). Kısaca özetlemek gerekirse yalnızlık bağımlı değişkeni üzerinde sadede kişisel çalışma alanı tahsisi anlamlı (sig. 0.</w:t>
      </w:r>
      <w:r w:rsidR="005F43DC" w:rsidRPr="005B523E">
        <w:rPr>
          <w:szCs w:val="22"/>
        </w:rPr>
        <w:t>00</w:t>
      </w:r>
      <w:r w:rsidR="0047702F" w:rsidRPr="005B523E">
        <w:rPr>
          <w:szCs w:val="22"/>
        </w:rPr>
        <w:t xml:space="preserve">7) </w:t>
      </w:r>
      <w:r w:rsidR="005F43DC" w:rsidRPr="005B523E">
        <w:rPr>
          <w:szCs w:val="22"/>
        </w:rPr>
        <w:t xml:space="preserve">ve önemli düzeyde </w:t>
      </w:r>
      <w:r w:rsidR="0047702F" w:rsidRPr="005B523E">
        <w:rPr>
          <w:szCs w:val="22"/>
        </w:rPr>
        <w:t xml:space="preserve">(.447) </w:t>
      </w:r>
      <w:r w:rsidR="005F43DC" w:rsidRPr="005B523E">
        <w:rPr>
          <w:szCs w:val="22"/>
        </w:rPr>
        <w:t xml:space="preserve">etkili bulunmuştur. </w:t>
      </w:r>
      <w:r w:rsidR="008839A4" w:rsidRPr="005B523E">
        <w:rPr>
          <w:szCs w:val="22"/>
        </w:rPr>
        <w:t xml:space="preserve">Bununla birlikte mahremiyet yani çalışma alanı doktorlar tarafından </w:t>
      </w:r>
      <w:r w:rsidR="008344B4" w:rsidRPr="005B523E">
        <w:rPr>
          <w:szCs w:val="22"/>
        </w:rPr>
        <w:t xml:space="preserve">kullanım amaçlarına göre hem </w:t>
      </w:r>
      <w:r w:rsidR="00BA7531" w:rsidRPr="005B523E">
        <w:rPr>
          <w:szCs w:val="22"/>
        </w:rPr>
        <w:t xml:space="preserve">duygusal yoksunluk oluşturmakta hem de </w:t>
      </w:r>
      <w:r w:rsidR="00335CC9" w:rsidRPr="005B523E">
        <w:rPr>
          <w:szCs w:val="22"/>
        </w:rPr>
        <w:t>sosyal arkadaşlığı arttırmaktadır</w:t>
      </w:r>
      <w:r w:rsidR="004643F5" w:rsidRPr="005B523E">
        <w:rPr>
          <w:szCs w:val="22"/>
        </w:rPr>
        <w:t xml:space="preserve"> (Tablo 4)</w:t>
      </w:r>
      <w:r w:rsidR="00335CC9" w:rsidRPr="005B523E">
        <w:rPr>
          <w:szCs w:val="22"/>
        </w:rPr>
        <w:t xml:space="preserve">. </w:t>
      </w:r>
    </w:p>
    <w:p w14:paraId="7E681151" w14:textId="77777777" w:rsidR="00507828" w:rsidRPr="005B523E" w:rsidRDefault="00507828" w:rsidP="00813444">
      <w:pPr>
        <w:spacing w:line="288" w:lineRule="auto"/>
        <w:ind w:firstLine="709"/>
        <w:rPr>
          <w:szCs w:val="22"/>
        </w:rPr>
      </w:pPr>
    </w:p>
    <w:p w14:paraId="21D549ED" w14:textId="11AD0AEC" w:rsidR="005B145E" w:rsidRPr="005B523E" w:rsidRDefault="00D158A3" w:rsidP="00D1552B">
      <w:pPr>
        <w:pStyle w:val="Title"/>
        <w:spacing w:line="288" w:lineRule="auto"/>
        <w:jc w:val="center"/>
        <w:rPr>
          <w:sz w:val="22"/>
          <w:szCs w:val="22"/>
          <w:lang w:val="tr-TR"/>
        </w:rPr>
      </w:pPr>
      <w:r>
        <w:rPr>
          <w:sz w:val="22"/>
          <w:szCs w:val="22"/>
          <w:lang w:val="tr-TR"/>
        </w:rPr>
        <w:t>Sonuç</w:t>
      </w:r>
    </w:p>
    <w:p w14:paraId="21D549EE" w14:textId="05571AB9" w:rsidR="002D0BBE" w:rsidRPr="00C85DA1" w:rsidRDefault="002D0BBE" w:rsidP="00813444">
      <w:pPr>
        <w:spacing w:line="288" w:lineRule="auto"/>
        <w:rPr>
          <w:szCs w:val="22"/>
        </w:rPr>
      </w:pPr>
      <w:r w:rsidRPr="00C85DA1">
        <w:rPr>
          <w:szCs w:val="22"/>
        </w:rPr>
        <w:tab/>
      </w:r>
      <w:r w:rsidR="001941C2" w:rsidRPr="00950DA2">
        <w:rPr>
          <w:color w:val="FF0000"/>
          <w:szCs w:val="22"/>
        </w:rPr>
        <w:t xml:space="preserve">Bu araştırmada hem işyeri düzeni </w:t>
      </w:r>
      <w:r w:rsidR="00212ED0" w:rsidRPr="00950DA2">
        <w:rPr>
          <w:color w:val="FF0000"/>
          <w:szCs w:val="22"/>
        </w:rPr>
        <w:t xml:space="preserve">ölçeği ilk olarak geliştirilmiş hem de işyeri düzeni ve doktorların işyeri yalnızlığı arasındaki ilişki ilk defa ortaya </w:t>
      </w:r>
      <w:r w:rsidR="000D1AE9" w:rsidRPr="00950DA2">
        <w:rPr>
          <w:color w:val="FF0000"/>
          <w:szCs w:val="22"/>
        </w:rPr>
        <w:t>konulmuştur. Günümüzde doktorların meslek, örgütsel çevre ve kişisel psikolojik davranışları</w:t>
      </w:r>
      <w:r w:rsidR="00856712" w:rsidRPr="00950DA2">
        <w:rPr>
          <w:color w:val="FF0000"/>
          <w:szCs w:val="22"/>
        </w:rPr>
        <w:t xml:space="preserve">nı içeren birçok araştırma bulunmakla birlikte, işyerini bir nesnel ortam olarak araştıran çalışma bulunmamaktadır. </w:t>
      </w:r>
      <w:r w:rsidR="000D1AE9" w:rsidRPr="00950DA2">
        <w:rPr>
          <w:color w:val="FF0000"/>
          <w:szCs w:val="22"/>
        </w:rPr>
        <w:t xml:space="preserve"> </w:t>
      </w:r>
      <w:r w:rsidRPr="00C85DA1">
        <w:rPr>
          <w:szCs w:val="22"/>
        </w:rPr>
        <w:t xml:space="preserve">İşlevsel bir işyerinde, hem birey hem de çalıştıkları kurum için çok sayıda fayda vardır </w:t>
      </w:r>
      <w:r w:rsidRPr="00C85DA1">
        <w:rPr>
          <w:szCs w:val="22"/>
        </w:rPr>
        <w:fldChar w:fldCharType="begin"/>
      </w:r>
      <w:r w:rsidR="00D53BB5">
        <w:rPr>
          <w:szCs w:val="22"/>
        </w:rPr>
        <w:instrText xml:space="preserve"> ADDIN ZOTERO_ITEM CSL_CITATION {"citationID":"J4wAf25H","properties":{"formattedCitation":"(Cawood et al., 2016)","plainCitation":"(Cawood et al., 2016)","noteIndex":0},"citationItems":[{"id":2707,"uris":["http://zotero.org/users/4583736/items/F3ETC2NG"],"uri":["http://zotero.org/users/4583736/items/F3ETC2NG"],"itemData":{"id":2707,"type":"article-journal","container-title":"Internal Medicine Journal","DOI":"10/f9p3bz","ISSN":"14440903","issue":"7","journalAbbreviation":"Intern Med J","language":"en","note":"00002","page":"840-845","source":"DOI.org (Crossref)","title":"Creating the optimal workspace for hospital staff using human centred design: Hospital workspace design","title-short":"Creating the optimal workspace for hospital staff using human centred design","volume":"46","author":[{"family":"Cawood","given":"T."},{"family":"Saunders","given":"E."},{"family":"Drennan","given":"C."},{"family":"Cross","given":"N."},{"family":"Nicholl","given":"D."},{"family":"Kenny","given":"A."},{"family":"Meates","given":"D."},{"family":"Laing","given":"R."}],"issued":{"date-parts":[["2016",7]]}}}],"schema":"https://github.com/citation-style-language/schema/raw/master/csl-citation.json"} </w:instrText>
      </w:r>
      <w:r w:rsidRPr="00C85DA1">
        <w:rPr>
          <w:szCs w:val="22"/>
        </w:rPr>
        <w:fldChar w:fldCharType="separate"/>
      </w:r>
      <w:r w:rsidRPr="00C85DA1">
        <w:rPr>
          <w:szCs w:val="22"/>
        </w:rPr>
        <w:t>(Cawood et al., 2016)</w:t>
      </w:r>
      <w:r w:rsidRPr="00C85DA1">
        <w:rPr>
          <w:szCs w:val="22"/>
        </w:rPr>
        <w:fldChar w:fldCharType="end"/>
      </w:r>
      <w:r w:rsidRPr="00C85DA1">
        <w:rPr>
          <w:szCs w:val="22"/>
        </w:rPr>
        <w:t xml:space="preserve">. İşyeri, her ne kadar konum, mimari veya estetik tasarımın bir ifadesi olsa da çalışanların değerlerini ve davranışlarını etkiler </w:t>
      </w:r>
      <w:r w:rsidRPr="00C85DA1">
        <w:rPr>
          <w:szCs w:val="22"/>
        </w:rPr>
        <w:fldChar w:fldCharType="begin"/>
      </w:r>
      <w:r w:rsidR="00D53BB5">
        <w:rPr>
          <w:szCs w:val="22"/>
        </w:rPr>
        <w:instrText xml:space="preserve"> ADDIN ZOTERO_ITEM CSL_CITATION {"citationID":"cABgSeiz","properties":{"formattedCitation":"(Coleman, 2013)","plainCitation":"(Coleman, 2013)","noteIndex":0},"citationItems":[{"id":2709,"uris":["http://zotero.org/users/4583736/items/2C34DGEW"],"uri":["http://zotero.org/users/4583736/items/2C34DGEW"],"itemData":{"id":2709,"type":"article-magazine","abstract":"From a vision to your people, the foundation for shaping — or changing — your organization.","container-title":"Harvard Business Review","ISSN":"0017-8012","note":"00052","source":"hbr.org","title":"Six Components of a Great Corporate Culture","URL":"https://hbr.org/2013/05/six-components-of-culture","author":[{"family":"Coleman","given":"John"}],"accessed":{"date-parts":[["2019",7,18]]},"issued":{"date-parts":[["2013",5,6]]}}}],"schema":"https://github.com/citation-style-language/schema/raw/master/csl-citation.json"} </w:instrText>
      </w:r>
      <w:r w:rsidRPr="00C85DA1">
        <w:rPr>
          <w:szCs w:val="22"/>
        </w:rPr>
        <w:fldChar w:fldCharType="separate"/>
      </w:r>
      <w:r w:rsidRPr="00C85DA1">
        <w:rPr>
          <w:szCs w:val="22"/>
        </w:rPr>
        <w:t>(Coleman, 2013)</w:t>
      </w:r>
      <w:r w:rsidRPr="00C85DA1">
        <w:rPr>
          <w:szCs w:val="22"/>
        </w:rPr>
        <w:fldChar w:fldCharType="end"/>
      </w:r>
      <w:r w:rsidRPr="00C85DA1">
        <w:rPr>
          <w:szCs w:val="22"/>
        </w:rPr>
        <w:t>. Bu etkileşimi ortaya koymak açısından, öncelikle Khazanchi v</w:t>
      </w:r>
      <w:r w:rsidR="00A572C9">
        <w:rPr>
          <w:szCs w:val="22"/>
        </w:rPr>
        <w:t>d.,</w:t>
      </w:r>
      <w:r w:rsidRPr="00C85DA1">
        <w:rPr>
          <w:szCs w:val="22"/>
        </w:rPr>
        <w:t xml:space="preserve"> (2018) tarafından kavramsal olarak ortaya konulan iş yeri düzeni, örgütsel davranış araştırmalarında kullanılabilecek bir ölçek olarak geliştirilmiştir. Bu ölçeğe uygun olarak yapılan araştırmada da işyeri düzeninin doktorların yalnızlık algıları üzerine etkisi olduğu görülmüştür. </w:t>
      </w:r>
    </w:p>
    <w:p w14:paraId="21D549EF" w14:textId="5DA56C48" w:rsidR="002D0BBE" w:rsidRPr="00C85DA1" w:rsidRDefault="002D0BBE" w:rsidP="00813444">
      <w:pPr>
        <w:spacing w:line="288" w:lineRule="auto"/>
        <w:rPr>
          <w:szCs w:val="22"/>
        </w:rPr>
      </w:pPr>
      <w:r w:rsidRPr="00C85DA1">
        <w:rPr>
          <w:szCs w:val="22"/>
        </w:rPr>
        <w:tab/>
        <w:t>Çalışmada, örgütsel davranış bilimimi bağlamında iş yeri düzeninin ilişkilerin oluşumunu ve gelişimini etkileyebileceğini gösteren bazı kanıtlar elde edilmiştir. Araştırma sonuçlarına göre genel işyeri düzeni yalnız</w:t>
      </w:r>
      <w:r w:rsidR="0022737A" w:rsidRPr="00C85DA1">
        <w:rPr>
          <w:szCs w:val="22"/>
        </w:rPr>
        <w:t>lık</w:t>
      </w:r>
      <w:r w:rsidRPr="00C85DA1">
        <w:rPr>
          <w:szCs w:val="22"/>
        </w:rPr>
        <w:t xml:space="preserve"> üzerinde istatistiksel olarak anlamlı düzeyde etkili değilse de doktorlara ayrılan çalışma alanının yalnızlık üzerinde istatistiksel yönden anlamlı olduğu bulunmuştur. Çalışanların iş yeri mahremiyeti araştırmaları hizmet alanlar veya işverenler arasındaki sosyal değişimler, işletme varlıklarını koruma, özel bilgileri koruma üze</w:t>
      </w:r>
      <w:r w:rsidR="000529EF" w:rsidRPr="00C85DA1">
        <w:rPr>
          <w:szCs w:val="22"/>
        </w:rPr>
        <w:t>rine odaklanmaktadır (Friedman ve</w:t>
      </w:r>
      <w:r w:rsidRPr="00C85DA1">
        <w:rPr>
          <w:szCs w:val="22"/>
        </w:rPr>
        <w:t xml:space="preserve"> Reed, 2007). İş yeri mahremiyeti başkalarının erişim, kullanım ve ihlal girişimlerini engellemek için bir bölgenin tahsis edilmesidir (Altman, 1975). Her ne kadar sosyal düzeni tesis etmek ve korumak, böylece etkileşimleri yumuşatmak ve çatışmayı azaltmak için işlevsel olsa da görevin yerine getirilmesinin çoklu etkileşimden yararlandığı durumlarda (örn. yaratıcı fikirlerin üretilmesi) negatif etkileri de olabilmektedir (Brown ve Baer, 2015). Çalışanlar arasındaki benzerlik, tanışma, cazibe, iş birliği ve uyum iş yeri mahremiyeti toleransını artırırken, gürültü, kalabalık ve oda büyüklüğü gibi çevresel değişkenler mahremiyet algısını etkiler </w:t>
      </w:r>
      <w:r w:rsidRPr="00C85DA1">
        <w:rPr>
          <w:szCs w:val="22"/>
        </w:rPr>
        <w:fldChar w:fldCharType="begin"/>
      </w:r>
      <w:r w:rsidR="00D53BB5">
        <w:rPr>
          <w:szCs w:val="22"/>
        </w:rPr>
        <w:instrText xml:space="preserve"> ADDIN ZOTERO_ITEM CSL_CITATION {"citationID":"jVu0xQ8H","properties":{"formattedCitation":"(Robertson, Huang, O\\uc0\\u8217{}Neill, &amp; Schleifer, 2008)","plainCitation":"(Robertson, Huang, O’Neill, &amp; Schleifer, 2008)","noteIndex":0},"citationItems":[{"id":1603,"uris":["http://zotero.org/users/4583736/items/IZIXPN2C"],"uri":["http://zotero.org/users/4583736/items/IZIXPN2C"],"itemData":{"id":1603,"type":"article-journal","container-title":"Applied Ergonomics","DOI":"10/dnfr3d","ISSN":"00036870","issue":"4","language":"en","note":"00111","page":"482-494","source":"Crossref","title":"Flexible workspace design and ergonomics training: Impacts on the psychosocial work environment, musculoskeletal health, and work effectiveness among knowledge workers","title-short":"Flexible workspace design and ergonomics training","volume":"39","author":[{"family":"Robertson","given":"Michelle M."},{"family":"Huang","given":"Yueng-Hsiang"},{"family":"O’Neill","given":"Michael J."},{"family":"Schleifer","given":"Lawrence M."}],"issued":{"date-parts":[["2008",7]]}}}],"schema":"https://github.com/citation-style-language/schema/raw/master/csl-citation.json"} </w:instrText>
      </w:r>
      <w:r w:rsidRPr="00C85DA1">
        <w:rPr>
          <w:szCs w:val="22"/>
        </w:rPr>
        <w:fldChar w:fldCharType="separate"/>
      </w:r>
      <w:r w:rsidR="00D53BB5" w:rsidRPr="00D53BB5">
        <w:rPr>
          <w:szCs w:val="24"/>
        </w:rPr>
        <w:t>(Robertson, Huang, O’Neill, &amp; Schleifer, 2008)</w:t>
      </w:r>
      <w:r w:rsidRPr="00C85DA1">
        <w:rPr>
          <w:szCs w:val="22"/>
        </w:rPr>
        <w:fldChar w:fldCharType="end"/>
      </w:r>
      <w:r w:rsidRPr="00C85DA1">
        <w:rPr>
          <w:szCs w:val="22"/>
        </w:rPr>
        <w:t>. Kültür de bu çevresel etkilere dâhildir. Örneğin Latin kültüründen insanlar Anglo-Saxon kökenli insanlardan daha küçük etkileşim mesafeleri kullanırlar (Sommer ve Vanvitelli, 2017).</w:t>
      </w:r>
    </w:p>
    <w:p w14:paraId="21D549F0" w14:textId="4D09140A" w:rsidR="002D0BBE" w:rsidRPr="00C85DA1" w:rsidRDefault="002D0BBE" w:rsidP="00813444">
      <w:pPr>
        <w:spacing w:line="288" w:lineRule="auto"/>
        <w:rPr>
          <w:szCs w:val="22"/>
        </w:rPr>
      </w:pPr>
      <w:r w:rsidRPr="005B523E">
        <w:rPr>
          <w:szCs w:val="22"/>
        </w:rPr>
        <w:tab/>
      </w:r>
      <w:r w:rsidRPr="00C85DA1">
        <w:rPr>
          <w:szCs w:val="22"/>
        </w:rPr>
        <w:t xml:space="preserve">Örgütsel yönetim terimi, organizasyonları başarısı için kavramlar ile ölçüm araçları ve çözümler sunar. Burada kavramlar sorunları algılamak ölçme ve çözümler ise çalışan davranışları ve ilişkilerine bağlı olarak stratejik, teknolojik ve organizasyon bağlamında araçlar üretmek için kullanılır </w:t>
      </w:r>
      <w:r w:rsidRPr="00C85DA1">
        <w:rPr>
          <w:szCs w:val="22"/>
        </w:rPr>
        <w:fldChar w:fldCharType="begin"/>
      </w:r>
      <w:r w:rsidR="00D53BB5">
        <w:rPr>
          <w:szCs w:val="22"/>
        </w:rPr>
        <w:instrText xml:space="preserve"> ADDIN ZOTERO_ITEM CSL_CITATION {"citationID":"vkgzsFEq","properties":{"formattedCitation":"(Seim &amp; Broberg, 2010)","plainCitation":"(Seim &amp; Broberg, 2010)","noteIndex":0},"citationItems":[{"id":2711,"uris":["http://zotero.org/users/4583736/items/2GFEFDI3"],"uri":["http://zotero.org/users/4583736/items/2GFEFDI3"],"itemData":{"id":2711,"type":"article-journal","container-title":"International Journal of Industrial Ergonomics","DOI":"10/cdmmwm","ISSN":"01698141","issue":"1","journalAbbreviation":"International Journal of Industrial Ergonomics","language":"en","note":"00046","page":"25-33","source":"DOI.org (Crossref)","title":"Participatory workspace design: A new approach for ergonomists?","title-short":"Participatory workspace design","volume":"40","author":[{"family":"Seim","given":"Rikke"},{"family":"Broberg","given":"Ole"}],"issued":{"date-parts":[["2010",1]]}}}],"schema":"https://github.com/citation-style-language/schema/raw/master/csl-citation.json"} </w:instrText>
      </w:r>
      <w:r w:rsidRPr="00C85DA1">
        <w:rPr>
          <w:szCs w:val="22"/>
        </w:rPr>
        <w:fldChar w:fldCharType="separate"/>
      </w:r>
      <w:r w:rsidRPr="00C85DA1">
        <w:rPr>
          <w:szCs w:val="22"/>
        </w:rPr>
        <w:t>(Seim &amp; Broberg, 2010)</w:t>
      </w:r>
      <w:r w:rsidRPr="00C85DA1">
        <w:rPr>
          <w:szCs w:val="22"/>
        </w:rPr>
        <w:fldChar w:fldCharType="end"/>
      </w:r>
      <w:r w:rsidRPr="00C85DA1">
        <w:rPr>
          <w:szCs w:val="22"/>
        </w:rPr>
        <w:t xml:space="preserve">. Bu bakımdan da, çalışmamız çözüm anlamına yönetim kuramına katkı sunmaktadır. Örneğin iş yeri tasarımı ile yalnızlığın azaltılması doktorların aldıkları maaş ve diğer sosyal yardımlardan da </w:t>
      </w:r>
      <w:r w:rsidRPr="00C85DA1">
        <w:rPr>
          <w:szCs w:val="22"/>
        </w:rPr>
        <w:fldChar w:fldCharType="begin"/>
      </w:r>
      <w:r w:rsidR="00D53BB5">
        <w:rPr>
          <w:szCs w:val="22"/>
        </w:rPr>
        <w:instrText xml:space="preserve"> ADDIN ZOTERO_ITEM CSL_CITATION {"citationID":"CBFg2tE2","properties":{"formattedCitation":"(Ayazlar &amp; G\\uc0\\u252{}zel, 2014)","plainCitation":"(Ayazlar &amp; Güzel, 2014)","noteIndex":0},"citationItems":[{"id":2740,"uris":["http://zotero.org/users/4583736/items/2MPMBWE2"],"uri":["http://zotero.org/users/4583736/items/2MPMBWE2"],"itemData":{"id":2740,"type":"article-journal","container-title":"Procedia - Social and Behavioral Sciences","DOI":"10/gf48hv","ISSN":"18770428","journalAbbreviation":"Procedia - Social and Behavioral Sciences","language":"en","note":"00025","page":"319-325","source":"DOI.org (Crossref)","title":"The Effect of Loneliness in the Workplace on Organizational Commitment","volume":"131","author":[{"family":"Ayazlar","given":"Gökhan"},{"family":"Güzel","given":"Berrin"}],"issued":{"date-parts":[["2014",5]]}}}],"schema":"https://github.com/citation-style-language/schema/raw/master/csl-citation.json"} </w:instrText>
      </w:r>
      <w:r w:rsidRPr="00C85DA1">
        <w:rPr>
          <w:szCs w:val="22"/>
        </w:rPr>
        <w:fldChar w:fldCharType="separate"/>
      </w:r>
      <w:r w:rsidRPr="00C85DA1">
        <w:rPr>
          <w:szCs w:val="22"/>
        </w:rPr>
        <w:t>(Ayazlar &amp; Güzel, 2014)</w:t>
      </w:r>
      <w:r w:rsidRPr="00C85DA1">
        <w:rPr>
          <w:szCs w:val="22"/>
        </w:rPr>
        <w:fldChar w:fldCharType="end"/>
      </w:r>
      <w:r w:rsidRPr="00C85DA1">
        <w:rPr>
          <w:szCs w:val="22"/>
        </w:rPr>
        <w:t xml:space="preserve"> memnun olmasını sağlayabilir. </w:t>
      </w:r>
      <w:r w:rsidRPr="00C85DA1">
        <w:rPr>
          <w:szCs w:val="22"/>
        </w:rPr>
        <w:lastRenderedPageBreak/>
        <w:t xml:space="preserve">Yönetim ve organizasyon anlamında diğer bir önemli husus yalnızlıkla başa çıkma konusunda hastaneler gerekli girişimlerde bulunmazlar ise kişilerin kendileri başa çıkma stratejileri uygulamaktadırlar ki (alkole yönelme, sigara içme vs.) </w:t>
      </w:r>
      <w:r w:rsidRPr="00C85DA1">
        <w:rPr>
          <w:szCs w:val="22"/>
        </w:rPr>
        <w:fldChar w:fldCharType="begin"/>
      </w:r>
      <w:r w:rsidR="00D53BB5">
        <w:rPr>
          <w:szCs w:val="22"/>
        </w:rPr>
        <w:instrText xml:space="preserve"> ADDIN ZOTERO_ITEM CSL_CITATION {"citationID":"jV0uwJOJ","properties":{"formattedCitation":"(Mund &amp; Neyer, 2019)","plainCitation":"(Mund &amp; Neyer, 2019)","noteIndex":0},"citationItems":[{"id":2745,"uris":["http://zotero.org/users/4583736/items/4ZRK8ERN"],"uri":["http://zotero.org/users/4583736/items/4ZRK8ERN"],"itemData":{"id":2745,"type":"article-journal","container-title":"International Journal of Behavioral Development","DOI":"10/gf48js","ISSN":"0165-0254, 1464-0651","issue":"2","journalAbbreviation":"International Journal of Behavioral Development","language":"en","note":"00001","page":"136-146","source":"DOI.org (Crossref)","title":"Loneliness effects on personality","volume":"43","author":[{"family":"Mund","given":"Marcus"},{"family":"Neyer","given":"Franz J."}],"issued":{"date-parts":[["2019",3]]}}}],"schema":"https://github.com/citation-style-language/schema/raw/master/csl-citation.json"} </w:instrText>
      </w:r>
      <w:r w:rsidRPr="00C85DA1">
        <w:rPr>
          <w:szCs w:val="22"/>
        </w:rPr>
        <w:fldChar w:fldCharType="separate"/>
      </w:r>
      <w:r w:rsidR="00D53BB5" w:rsidRPr="00D53BB5">
        <w:t>(Mund &amp; Neyer, 2019)</w:t>
      </w:r>
      <w:r w:rsidRPr="00C85DA1">
        <w:rPr>
          <w:szCs w:val="22"/>
        </w:rPr>
        <w:fldChar w:fldCharType="end"/>
      </w:r>
      <w:r w:rsidRPr="00C85DA1">
        <w:rPr>
          <w:szCs w:val="22"/>
        </w:rPr>
        <w:t xml:space="preserve"> sonuçlar doktorlar açından daha da negatif sonuçlanabilir. </w:t>
      </w:r>
    </w:p>
    <w:p w14:paraId="21D549F1" w14:textId="5E217295" w:rsidR="002D0BBE" w:rsidRPr="00C85DA1" w:rsidRDefault="002D0BBE" w:rsidP="00813444">
      <w:pPr>
        <w:spacing w:line="288" w:lineRule="auto"/>
        <w:rPr>
          <w:szCs w:val="22"/>
        </w:rPr>
      </w:pPr>
      <w:r w:rsidRPr="00C85DA1">
        <w:rPr>
          <w:szCs w:val="22"/>
        </w:rPr>
        <w:tab/>
        <w:t xml:space="preserve">Kuramsaldan işyerine dönük uygulama önerileri ise işyerlerinin sadece basit bir oda şeklinde düşünülmemesi gerektiğidir çünkü işyerlerinde mekânsal, organizasyonel, finansal ve teknolojik olmak üzere dört boyut vardır </w:t>
      </w:r>
      <w:r w:rsidRPr="00C85DA1">
        <w:rPr>
          <w:szCs w:val="22"/>
        </w:rPr>
        <w:fldChar w:fldCharType="begin"/>
      </w:r>
      <w:r w:rsidR="00D53BB5">
        <w:rPr>
          <w:szCs w:val="22"/>
        </w:rPr>
        <w:instrText xml:space="preserve"> ADDIN ZOTERO_ITEM CSL_CITATION {"citationID":"EQ4EdAGO","properties":{"formattedCitation":"(Seim &amp; Broberg, 2010)","plainCitation":"(Seim &amp; Broberg, 2010)","noteIndex":0},"citationItems":[{"id":2711,"uris":["http://zotero.org/users/4583736/items/2GFEFDI3"],"uri":["http://zotero.org/users/4583736/items/2GFEFDI3"],"itemData":{"id":2711,"type":"article-journal","container-title":"International Journal of Industrial Ergonomics","DOI":"10/cdmmwm","ISSN":"01698141","issue":"1","journalAbbreviation":"International Journal of Industrial Ergonomics","language":"en","note":"00046","page":"25-33","source":"DOI.org (Crossref)","title":"Participatory workspace design: A new approach for ergonomists?","title-short":"Participatory workspace design","volume":"40","author":[{"family":"Seim","given":"Rikke"},{"family":"Broberg","given":"Ole"}],"issued":{"date-parts":[["2010",1]]}}}],"schema":"https://github.com/citation-style-language/schema/raw/master/csl-citation.json"} </w:instrText>
      </w:r>
      <w:r w:rsidRPr="00C85DA1">
        <w:rPr>
          <w:szCs w:val="22"/>
        </w:rPr>
        <w:fldChar w:fldCharType="separate"/>
      </w:r>
      <w:r w:rsidR="00D53BB5" w:rsidRPr="00D53BB5">
        <w:t>(Seim &amp; Broberg, 2010)</w:t>
      </w:r>
      <w:r w:rsidRPr="00C85DA1">
        <w:rPr>
          <w:szCs w:val="22"/>
        </w:rPr>
        <w:fldChar w:fldCharType="end"/>
      </w:r>
      <w:r w:rsidRPr="00C85DA1">
        <w:rPr>
          <w:szCs w:val="22"/>
        </w:rPr>
        <w:t xml:space="preserve">. Yalnızlık duygusunu yaşayan bireysellikte önemlidir </w:t>
      </w:r>
      <w:r w:rsidRPr="00C85DA1">
        <w:rPr>
          <w:szCs w:val="22"/>
        </w:rPr>
        <w:fldChar w:fldCharType="begin"/>
      </w:r>
      <w:r w:rsidR="00D53BB5">
        <w:rPr>
          <w:szCs w:val="22"/>
        </w:rPr>
        <w:instrText xml:space="preserve"> ADDIN ZOTERO_ITEM CSL_CITATION {"citationID":"E3VaO4Iw","properties":{"formattedCitation":"(K\\uc0\\u228{}mpf-Dern &amp; Konkol, 2017)","plainCitation":"(Kämpf-Dern &amp; Konkol, 2017)","noteIndex":0},"citationItems":[{"id":2714,"uris":["http://zotero.org/users/4583736/items/5UXX8WSN"],"uri":["http://zotero.org/users/4583736/items/5UXX8WSN"],"itemData":{"id":2714,"type":"article-journal","container-title":"Journal of Corporate Real Estate","DOI":"10/gf4559","ISSN":"1463-001X","issue":"4","journalAbbreviation":"Journal of Corp Real Estate","language":"en","note":"00005","page":"208-238","source":"DOI.org (Crossref)","title":"Performance-oriented office environments – framework for effective workspace design and the accompanying change processes","volume":"19","author":[{"family":"Kämpf-Dern","given":"Annette"},{"family":"Konkol","given":"Jennifer"}],"issued":{"date-parts":[["2017",11,13]]}}}],"schema":"https://github.com/citation-style-language/schema/raw/master/csl-citation.json"} </w:instrText>
      </w:r>
      <w:r w:rsidRPr="00C85DA1">
        <w:rPr>
          <w:szCs w:val="22"/>
        </w:rPr>
        <w:fldChar w:fldCharType="separate"/>
      </w:r>
      <w:r w:rsidR="00D53BB5" w:rsidRPr="00D53BB5">
        <w:rPr>
          <w:szCs w:val="24"/>
        </w:rPr>
        <w:t>(Kämpf-Dern &amp; Konkol, 2017)</w:t>
      </w:r>
      <w:r w:rsidRPr="00C85DA1">
        <w:rPr>
          <w:szCs w:val="22"/>
        </w:rPr>
        <w:fldChar w:fldCharType="end"/>
      </w:r>
      <w:r w:rsidRPr="00C85DA1">
        <w:rPr>
          <w:szCs w:val="22"/>
        </w:rPr>
        <w:t xml:space="preserve">. İşyerinde üretim, bir çalışma alanının her köşesindeki aktörler tarafından bağımsız tasarım faaliyetleri ve karar vermelerinin bir yan ürünüdür </w:t>
      </w:r>
      <w:r w:rsidRPr="00C85DA1">
        <w:rPr>
          <w:szCs w:val="22"/>
        </w:rPr>
        <w:fldChar w:fldCharType="begin"/>
      </w:r>
      <w:r w:rsidR="00D53BB5">
        <w:rPr>
          <w:szCs w:val="22"/>
        </w:rPr>
        <w:instrText xml:space="preserve"> ADDIN ZOTERO_ITEM CSL_CITATION {"citationID":"krZNK5SA","properties":{"formattedCitation":"(Launis, Vuori, &amp; Lehtel\\uc0\\u228{}, 1996)","plainCitation":"(Launis, Vuori, &amp; Lehtelä, 1996)","noteIndex":0},"citationItems":[{"id":2713,"uris":["http://zotero.org/users/4583736/items/SWFNAQCG"],"uri":["http://zotero.org/users/4583736/items/SWFNAQCG"],"itemData":{"id":2713,"type":"article-journal","container-title":"International Journal of Industrial Ergonomics","DOI":"10/dsjk5w","ISSN":"01698141","issue":"4","journalAbbreviation":"International Journal of Industrial Ergonomics","language":"en","note":"00020","page":"331-341","source":"DOI.org (Crossref)","title":"Who is the workplace designer? — Towards a collaborative mode of action","title-short":"Who is the workplace designer?","volume":"17","author":[{"family":"Launis","given":"M."},{"family":"Vuori","given":"M."},{"family":"Lehtelä","given":"J."}],"issued":{"date-parts":[["1996",4]]}}}],"schema":"https://github.com/citation-style-language/schema/raw/master/csl-citation.json"} </w:instrText>
      </w:r>
      <w:r w:rsidRPr="00C85DA1">
        <w:rPr>
          <w:szCs w:val="22"/>
        </w:rPr>
        <w:fldChar w:fldCharType="separate"/>
      </w:r>
      <w:r w:rsidR="00D53BB5" w:rsidRPr="00D53BB5">
        <w:rPr>
          <w:szCs w:val="24"/>
        </w:rPr>
        <w:t>(Launis, Vuori, &amp; Lehtelä, 1996)</w:t>
      </w:r>
      <w:r w:rsidRPr="00C85DA1">
        <w:rPr>
          <w:szCs w:val="22"/>
        </w:rPr>
        <w:fldChar w:fldCharType="end"/>
      </w:r>
      <w:r w:rsidRPr="00C85DA1">
        <w:rPr>
          <w:szCs w:val="22"/>
        </w:rPr>
        <w:t xml:space="preserve">. Yani günümüzde doktor odaları bir köşesinde el yıkama yerinin mevcut olduğu basit dört duvar yerine organizasyon (hasta, doktor, ilaç, bilgi, kaynaklar, </w:t>
      </w:r>
      <w:r w:rsidR="00D66AB7" w:rsidRPr="00C85DA1">
        <w:rPr>
          <w:szCs w:val="22"/>
        </w:rPr>
        <w:t>meslektaşlar</w:t>
      </w:r>
      <w:r w:rsidRPr="00C85DA1">
        <w:rPr>
          <w:szCs w:val="22"/>
        </w:rPr>
        <w:t xml:space="preserve"> vb), finansal ve teknolojik olarak uygun düzenlenmelidir.</w:t>
      </w:r>
    </w:p>
    <w:p w14:paraId="42EB1F61" w14:textId="6070D91C" w:rsidR="00655C8B" w:rsidRDefault="002D0BBE" w:rsidP="00C45840">
      <w:pPr>
        <w:spacing w:line="288" w:lineRule="auto"/>
        <w:rPr>
          <w:szCs w:val="22"/>
        </w:rPr>
      </w:pPr>
      <w:r w:rsidRPr="005B523E">
        <w:rPr>
          <w:szCs w:val="22"/>
        </w:rPr>
        <w:tab/>
        <w:t xml:space="preserve">Yerel toplumlarda sağlık hizmeti sağlayıcıların temel unsuru olan doktorlar yoğun bir çalışma temposunda ve çok sayıda hasta ile yüz yüze temas kurmaktadırlar. İş yeri düzeni bir taraftan doktor-hasta mahremiyetini korumaya olanak sağlarken, doktorun gün içerinde dengeli, doyurucu ve sağlıklı ilişkiler kurmasına engel olacak biçimde izole de olmamalıdır. Hills ve Levy </w:t>
      </w:r>
      <w:r w:rsidRPr="005B523E">
        <w:rPr>
          <w:szCs w:val="22"/>
        </w:rPr>
        <w:fldChar w:fldCharType="begin"/>
      </w:r>
      <w:r w:rsidR="00D53BB5">
        <w:rPr>
          <w:szCs w:val="22"/>
        </w:rPr>
        <w:instrText xml:space="preserve"> ADDIN ZOTERO_ITEM CSL_CITATION {"citationID":"LX94KLs5","properties":{"formattedCitation":"(2014)","plainCitation":"(2014)","noteIndex":0},"citationItems":[{"id":2715,"uris":["http://zotero.org/users/4583736/items/X4UZDL3E"],"uri":["http://zotero.org/users/4583736/items/X4UZDL3E"],"itemData":{"id":2715,"type":"article-journal","container-title":"Property Management","DOI":"10/gf456b","ISSN":"0263-7472","issue":"5","journalAbbreviation":"Property Management","language":"en","note":"00020","page":"415-432","source":"DOI.org (Crossref)","title":"Workspace design and fit-out: what knowledge workers value","title-short":"Workspace design and fit-out","volume":"32","author":[{"family":"Hills","given":"Raewyn"},{"family":"Levy","given":"Deborah"}],"issued":{"date-parts":[["2014",10,14]]}},"suppress-author":true}],"schema":"https://github.com/citation-style-language/schema/raw/master/csl-citation.json"} </w:instrText>
      </w:r>
      <w:r w:rsidRPr="005B523E">
        <w:rPr>
          <w:szCs w:val="22"/>
        </w:rPr>
        <w:fldChar w:fldCharType="separate"/>
      </w:r>
      <w:r w:rsidRPr="005B523E">
        <w:rPr>
          <w:szCs w:val="22"/>
        </w:rPr>
        <w:t>(2014)</w:t>
      </w:r>
      <w:r w:rsidRPr="005B523E">
        <w:rPr>
          <w:szCs w:val="22"/>
        </w:rPr>
        <w:fldChar w:fldCharType="end"/>
      </w:r>
      <w:r w:rsidRPr="005B523E">
        <w:rPr>
          <w:szCs w:val="22"/>
        </w:rPr>
        <w:t xml:space="preserve"> tarafından yapılan araştırmada işyeri konforu istenilen bir özellik olmakla beraber gizlilik, kontrol ve bitişiklik önemli kriterler olarak ortaya çıkmaktadır. Çalışanın ekipler halinde otururken bilginin daha kolay aktarılabileceğini takdir edilirken, başa çıkmak için çaba gösterilmesi </w:t>
      </w:r>
      <w:r w:rsidRPr="00C85DA1">
        <w:rPr>
          <w:szCs w:val="22"/>
        </w:rPr>
        <w:t>gereken dikkat dağıtıcı şeyler (özellikle başkalarının telefon görüşmeleri vs.) olmaktadır</w:t>
      </w:r>
      <w:r w:rsidR="0026696E" w:rsidRPr="00C85DA1">
        <w:rPr>
          <w:szCs w:val="22"/>
        </w:rPr>
        <w:t xml:space="preserve"> </w:t>
      </w:r>
      <w:r w:rsidRPr="00C85DA1">
        <w:rPr>
          <w:szCs w:val="22"/>
        </w:rPr>
        <w:fldChar w:fldCharType="begin"/>
      </w:r>
      <w:r w:rsidR="00D53BB5">
        <w:rPr>
          <w:szCs w:val="22"/>
        </w:rPr>
        <w:instrText xml:space="preserve"> ADDIN ZOTERO_ITEM CSL_CITATION {"citationID":"YcgB3JIG","properties":{"formattedCitation":"(Hills &amp; Levy, 2014)","plainCitation":"(Hills &amp; Levy, 2014)","noteIndex":0},"citationItems":[{"id":2715,"uris":["http://zotero.org/users/4583736/items/X4UZDL3E"],"uri":["http://zotero.org/users/4583736/items/X4UZDL3E"],"itemData":{"id":2715,"type":"article-journal","container-title":"Property Management","DOI":"10/gf456b","ISSN":"0263-7472","issue":"5","journalAbbreviation":"Property Management","language":"en","note":"00020","page":"415-432","source":"DOI.org (Crossref)","title":"Workspace design and fit-out: what knowledge workers value","title-short":"Workspace design and fit-out","volume":"32","author":[{"family":"Hills","given":"Raewyn"},{"family":"Levy","given":"Deborah"}],"issued":{"date-parts":[["2014",10,14]]}}}],"schema":"https://github.com/citation-style-language/schema/raw/master/csl-citation.json"} </w:instrText>
      </w:r>
      <w:r w:rsidRPr="00C85DA1">
        <w:rPr>
          <w:szCs w:val="22"/>
        </w:rPr>
        <w:fldChar w:fldCharType="separate"/>
      </w:r>
      <w:r w:rsidR="00D53BB5" w:rsidRPr="00D53BB5">
        <w:t>(Hills &amp; Levy, 2014)</w:t>
      </w:r>
      <w:r w:rsidRPr="00C85DA1">
        <w:rPr>
          <w:szCs w:val="22"/>
        </w:rPr>
        <w:fldChar w:fldCharType="end"/>
      </w:r>
      <w:r w:rsidRPr="00C85DA1">
        <w:rPr>
          <w:szCs w:val="22"/>
        </w:rPr>
        <w:t xml:space="preserve">. Hastaneler bu bakımdan teknolojiyi kullanmalıdır. Ses bastırıcı cihazlar, yansıma </w:t>
      </w:r>
      <w:r w:rsidRPr="005B523E">
        <w:rPr>
          <w:szCs w:val="22"/>
        </w:rPr>
        <w:t xml:space="preserve">önleyici bilgisayar kaplamaları vs. gibi araçlar aynı mekânda sesiz ve korunmuş çalışma ortamı yaratabilir. Ama maalesef günümüzde hastaneler hala bina ve ekipman düzenine göre dizayn edilmekte, doktor odası denilince akla sadece dört duvar ve büro malzemesi gelmektedir. Bu bakımdan kalabalık bir ortam doktorları odalarına itmekte ya da uzaklaştırmaktadır. İş yerinde yalnızlık duygusuna sürüklenen doktor çalışan hem hastalara yeterince gereken ilgiyi gösteremeyecek, hem iş ve sosyal yaşamında pek çok olumsuz durum yaşayacaktır. </w:t>
      </w:r>
    </w:p>
    <w:p w14:paraId="322D7B49" w14:textId="77777777" w:rsidR="000B2931" w:rsidRDefault="000B2931" w:rsidP="00C45840">
      <w:pPr>
        <w:spacing w:line="288" w:lineRule="auto"/>
        <w:rPr>
          <w:szCs w:val="22"/>
        </w:rPr>
      </w:pPr>
    </w:p>
    <w:p w14:paraId="3090A651" w14:textId="77777777" w:rsidR="00AA3C00" w:rsidRDefault="00AA3C00" w:rsidP="00E26B88">
      <w:pPr>
        <w:pStyle w:val="Heading1"/>
        <w:spacing w:before="0" w:after="0" w:line="288" w:lineRule="auto"/>
        <w:jc w:val="left"/>
      </w:pPr>
      <w:r>
        <w:t>EXTENDED ENGLISH ABSTRACT</w:t>
      </w:r>
    </w:p>
    <w:p w14:paraId="402E4B50" w14:textId="77777777" w:rsidR="002254AF" w:rsidRDefault="002254AF" w:rsidP="00044129">
      <w:pPr>
        <w:spacing w:before="0" w:after="0" w:line="288" w:lineRule="auto"/>
        <w:ind w:firstLine="709"/>
        <w:rPr>
          <w:rStyle w:val="Emphasis"/>
          <w:iCs w:val="0"/>
          <w:sz w:val="22"/>
          <w:szCs w:val="22"/>
          <w:lang w:val="en-US"/>
        </w:rPr>
      </w:pPr>
    </w:p>
    <w:p w14:paraId="51093036" w14:textId="77777777" w:rsidR="002254AF" w:rsidRPr="002254AF" w:rsidRDefault="002254AF" w:rsidP="002254AF">
      <w:pPr>
        <w:spacing w:before="0" w:after="0" w:line="288" w:lineRule="auto"/>
        <w:rPr>
          <w:b/>
          <w:bCs/>
        </w:rPr>
      </w:pPr>
      <w:r w:rsidRPr="002254AF">
        <w:rPr>
          <w:b/>
          <w:bCs/>
        </w:rPr>
        <w:t>INTRODUCTION</w:t>
      </w:r>
    </w:p>
    <w:p w14:paraId="015CB377" w14:textId="01C3D684" w:rsidR="00906622" w:rsidRPr="005B523E" w:rsidRDefault="00906622" w:rsidP="002254AF">
      <w:pPr>
        <w:spacing w:before="0" w:after="0" w:line="288" w:lineRule="auto"/>
        <w:rPr>
          <w:rStyle w:val="Emphasis"/>
          <w:iCs w:val="0"/>
          <w:sz w:val="22"/>
          <w:szCs w:val="22"/>
          <w:lang w:val="en-US"/>
        </w:rPr>
      </w:pPr>
      <w:r w:rsidRPr="005B523E">
        <w:rPr>
          <w:rStyle w:val="Emphasis"/>
          <w:iCs w:val="0"/>
          <w:sz w:val="22"/>
          <w:szCs w:val="22"/>
          <w:lang w:val="en-US"/>
        </w:rPr>
        <w:t>Workplace loneliness leads to errors and poor performance. Health is one of the sectors with the most severe consequences. Workplace arrangements where doctors spend most of their time need to be balanced between patient-doctor privacy and the doctor's feeling of loneliness. However, previous studies have been discussed at the psychological level. The aim of this study is to examine the effect of workplace order as a physical and concrete variable on loneliness in business life.  Loneliness in business life is a concept representing the employee's interpretation of his or her workplace conditions and the mismatch of what the employee desires and what is actually. It is considered that examining the relationship between loneliness and workplace order in the sample of physician employees will contribute to the summer and will provide the basis for the improvements to be made in the working places in line with the results to be obtained in the study.</w:t>
      </w:r>
    </w:p>
    <w:p w14:paraId="5C5D7F00" w14:textId="6CB43D40" w:rsidR="00906622" w:rsidRPr="005B523E" w:rsidRDefault="000C772C" w:rsidP="00044129">
      <w:pPr>
        <w:spacing w:before="0" w:after="0" w:line="288" w:lineRule="auto"/>
        <w:jc w:val="left"/>
        <w:rPr>
          <w:rStyle w:val="Emphasis"/>
          <w:sz w:val="22"/>
          <w:szCs w:val="22"/>
          <w:lang w:val="en-US"/>
        </w:rPr>
      </w:pPr>
      <w:r w:rsidRPr="005B523E">
        <w:rPr>
          <w:rStyle w:val="Emphasis"/>
          <w:iCs w:val="0"/>
          <w:sz w:val="22"/>
          <w:szCs w:val="22"/>
          <w:lang w:val="en-US"/>
        </w:rPr>
        <w:lastRenderedPageBreak/>
        <w:t>The aim of the study was to examine the effect of workplace order on the drift of doctors to workplace loneliness, and to prevent possible negative organizational consequences of feeling of loneliness.</w:t>
      </w:r>
      <w:r>
        <w:rPr>
          <w:rStyle w:val="Emphasis"/>
          <w:iCs w:val="0"/>
          <w:sz w:val="22"/>
          <w:szCs w:val="22"/>
          <w:lang w:val="en-US"/>
        </w:rPr>
        <w:t xml:space="preserve"> </w:t>
      </w:r>
      <w:r w:rsidR="00906622" w:rsidRPr="005B523E">
        <w:rPr>
          <w:rStyle w:val="Emphasis"/>
          <w:sz w:val="22"/>
          <w:szCs w:val="22"/>
          <w:lang w:val="en-US"/>
        </w:rPr>
        <w:t>Hypothes</w:t>
      </w:r>
      <w:r w:rsidR="00906622" w:rsidRPr="005B523E">
        <w:rPr>
          <w:rStyle w:val="Emphasis"/>
          <w:sz w:val="22"/>
          <w:szCs w:val="22"/>
        </w:rPr>
        <w:t>e</w:t>
      </w:r>
      <w:r w:rsidR="00906622" w:rsidRPr="005B523E">
        <w:rPr>
          <w:rStyle w:val="Emphasis"/>
          <w:sz w:val="22"/>
          <w:szCs w:val="22"/>
          <w:lang w:val="en-US"/>
        </w:rPr>
        <w:t xml:space="preserve">s of the Study </w:t>
      </w:r>
      <w:r w:rsidR="00906622" w:rsidRPr="005B523E">
        <w:rPr>
          <w:rStyle w:val="Emphasis"/>
          <w:sz w:val="22"/>
          <w:szCs w:val="22"/>
        </w:rPr>
        <w:t>are</w:t>
      </w:r>
      <w:r w:rsidR="00906622" w:rsidRPr="005B523E">
        <w:rPr>
          <w:rStyle w:val="Emphasis"/>
          <w:sz w:val="22"/>
          <w:szCs w:val="22"/>
          <w:lang w:val="en-US"/>
        </w:rPr>
        <w:t>,</w:t>
      </w:r>
    </w:p>
    <w:p w14:paraId="238A0433" w14:textId="1EAF3C64" w:rsidR="00906622" w:rsidRPr="005B523E" w:rsidRDefault="00906622" w:rsidP="00044129">
      <w:pPr>
        <w:spacing w:before="0" w:after="0" w:line="288" w:lineRule="auto"/>
        <w:ind w:left="360"/>
        <w:rPr>
          <w:rStyle w:val="Emphasis"/>
          <w:sz w:val="22"/>
          <w:szCs w:val="22"/>
          <w:lang w:val="en-US"/>
        </w:rPr>
      </w:pPr>
      <w:r w:rsidRPr="005B523E">
        <w:rPr>
          <w:rStyle w:val="Emphasis"/>
          <w:sz w:val="22"/>
          <w:szCs w:val="22"/>
          <w:lang w:val="en-US"/>
        </w:rPr>
        <w:t xml:space="preserve">H1a: Physical closeness, which is one of the dimensions of workplace design, affects the sense of loneliness in work life </w:t>
      </w:r>
      <w:r w:rsidR="00AB3483">
        <w:rPr>
          <w:rStyle w:val="Emphasis"/>
          <w:sz w:val="22"/>
          <w:szCs w:val="22"/>
          <w:lang w:val="en-US"/>
        </w:rPr>
        <w:t xml:space="preserve">negatively. </w:t>
      </w:r>
    </w:p>
    <w:p w14:paraId="00CFD48D" w14:textId="27842250" w:rsidR="00906622" w:rsidRPr="005B523E" w:rsidRDefault="00906622" w:rsidP="00044129">
      <w:pPr>
        <w:spacing w:before="0" w:after="0" w:line="288" w:lineRule="auto"/>
        <w:ind w:left="360"/>
        <w:rPr>
          <w:rStyle w:val="Emphasis"/>
          <w:sz w:val="22"/>
          <w:szCs w:val="22"/>
          <w:lang w:val="en-US"/>
        </w:rPr>
      </w:pPr>
      <w:r w:rsidRPr="005B523E">
        <w:rPr>
          <w:rStyle w:val="Emphasis"/>
          <w:sz w:val="22"/>
          <w:szCs w:val="22"/>
          <w:lang w:val="en-US"/>
        </w:rPr>
        <w:t xml:space="preserve">H1b: Crowds (excessive social stimulation) from workplace design dimensions have a </w:t>
      </w:r>
      <w:r w:rsidR="00AB3483">
        <w:rPr>
          <w:rStyle w:val="Emphasis"/>
          <w:sz w:val="22"/>
          <w:szCs w:val="22"/>
          <w:lang w:val="en-US"/>
        </w:rPr>
        <w:t>negative</w:t>
      </w:r>
      <w:r w:rsidRPr="005B523E">
        <w:rPr>
          <w:rStyle w:val="Emphasis"/>
          <w:sz w:val="22"/>
          <w:szCs w:val="22"/>
          <w:lang w:val="en-US"/>
        </w:rPr>
        <w:t xml:space="preserve"> and significant effect on loneliness in work life.</w:t>
      </w:r>
    </w:p>
    <w:p w14:paraId="4019C54B" w14:textId="77777777" w:rsidR="00906622" w:rsidRPr="005B523E" w:rsidRDefault="00906622" w:rsidP="00044129">
      <w:pPr>
        <w:spacing w:before="0" w:after="0" w:line="288" w:lineRule="auto"/>
        <w:ind w:left="360"/>
        <w:rPr>
          <w:rStyle w:val="Emphasis"/>
          <w:sz w:val="22"/>
          <w:szCs w:val="22"/>
          <w:lang w:val="en-US"/>
        </w:rPr>
      </w:pPr>
      <w:r w:rsidRPr="005B523E">
        <w:rPr>
          <w:rStyle w:val="Emphasis"/>
          <w:sz w:val="22"/>
          <w:szCs w:val="22"/>
          <w:lang w:val="en-US"/>
        </w:rPr>
        <w:t>H1c: Privacy (workplace allocation), which is one of the dimensions of workplace design, positively and significantly affects the sense of loneliness in work life.</w:t>
      </w:r>
    </w:p>
    <w:p w14:paraId="7E6A809A" w14:textId="77777777" w:rsidR="00623165" w:rsidRPr="00623165" w:rsidRDefault="00623165" w:rsidP="00623165">
      <w:pPr>
        <w:spacing w:before="0" w:after="0" w:line="288" w:lineRule="auto"/>
        <w:rPr>
          <w:rStyle w:val="Emphasis"/>
          <w:b/>
          <w:bCs/>
          <w:iCs w:val="0"/>
          <w:sz w:val="22"/>
          <w:szCs w:val="22"/>
          <w:lang w:val="en-US"/>
        </w:rPr>
      </w:pPr>
      <w:r w:rsidRPr="00623165">
        <w:rPr>
          <w:rStyle w:val="Emphasis"/>
          <w:b/>
          <w:bCs/>
          <w:iCs w:val="0"/>
          <w:sz w:val="22"/>
          <w:szCs w:val="22"/>
          <w:lang w:val="en-US"/>
        </w:rPr>
        <w:t>METHOD</w:t>
      </w:r>
    </w:p>
    <w:p w14:paraId="0A399D18" w14:textId="5F4C4DDA" w:rsidR="000A6A8F" w:rsidRPr="005B523E" w:rsidRDefault="000A6A8F" w:rsidP="000A6A8F">
      <w:pPr>
        <w:spacing w:before="0" w:after="0" w:line="288" w:lineRule="auto"/>
        <w:ind w:firstLine="709"/>
        <w:rPr>
          <w:rStyle w:val="Emphasis"/>
          <w:iCs w:val="0"/>
          <w:sz w:val="22"/>
          <w:szCs w:val="22"/>
          <w:lang w:val="en-US"/>
        </w:rPr>
      </w:pPr>
      <w:r w:rsidRPr="005B523E">
        <w:rPr>
          <w:rStyle w:val="Emphasis"/>
          <w:iCs w:val="0"/>
          <w:sz w:val="22"/>
          <w:szCs w:val="22"/>
          <w:lang w:val="en-US"/>
        </w:rPr>
        <w:t>The conceptual workplace design was developed as an operational scale, and validity and reliability analyses were conducted. As the research universe, doctors working in Van Province, who spent most of their time in a working environment and heavy patient traffic, were selected. As a result, it has been determined that the scale of workplace design developed is a valid and reliable scale that can be used in organizational behavior research, and workplace privacy dimension (workplace allocation) affects loneliness at work.</w:t>
      </w:r>
      <w:r>
        <w:rPr>
          <w:rStyle w:val="Emphasis"/>
          <w:iCs w:val="0"/>
          <w:sz w:val="22"/>
          <w:szCs w:val="22"/>
          <w:lang w:val="en-US"/>
        </w:rPr>
        <w:t xml:space="preserve"> </w:t>
      </w:r>
    </w:p>
    <w:p w14:paraId="46D9A289" w14:textId="19C0814E" w:rsidR="00906622" w:rsidRDefault="00906622" w:rsidP="000A6A8F">
      <w:pPr>
        <w:spacing w:before="0" w:after="0" w:line="288" w:lineRule="auto"/>
        <w:ind w:firstLine="709"/>
        <w:rPr>
          <w:rStyle w:val="Emphasis"/>
          <w:iCs w:val="0"/>
          <w:sz w:val="22"/>
          <w:szCs w:val="22"/>
          <w:lang w:val="en-US"/>
        </w:rPr>
      </w:pPr>
      <w:r w:rsidRPr="005B523E">
        <w:rPr>
          <w:rStyle w:val="Emphasis"/>
          <w:iCs w:val="0"/>
          <w:sz w:val="22"/>
          <w:szCs w:val="22"/>
          <w:lang w:val="en-US"/>
        </w:rPr>
        <w:t xml:space="preserve">To analyze surveys EFA and CFA are conducted. For relationship analysis, we made correlation and regression analysis. EFA and CFA are carried out to see the latent variables. To decide the relationships and their significance, if any, regression model is chosen.  </w:t>
      </w:r>
    </w:p>
    <w:p w14:paraId="092D5F89" w14:textId="1F68A5D5" w:rsidR="003F7112" w:rsidRPr="003F7112" w:rsidRDefault="003F7112" w:rsidP="00623165">
      <w:pPr>
        <w:spacing w:before="0" w:after="0" w:line="288" w:lineRule="auto"/>
        <w:rPr>
          <w:rStyle w:val="Emphasis"/>
          <w:b/>
          <w:bCs/>
          <w:iCs w:val="0"/>
          <w:sz w:val="22"/>
          <w:szCs w:val="22"/>
          <w:lang w:val="en-US"/>
        </w:rPr>
      </w:pPr>
      <w:r w:rsidRPr="003F7112">
        <w:rPr>
          <w:rStyle w:val="Emphasis"/>
          <w:b/>
          <w:bCs/>
          <w:iCs w:val="0"/>
          <w:sz w:val="22"/>
          <w:szCs w:val="22"/>
          <w:lang w:val="en-US"/>
        </w:rPr>
        <w:t>RESULTS</w:t>
      </w:r>
      <w:r w:rsidR="000B2931">
        <w:rPr>
          <w:rStyle w:val="Emphasis"/>
          <w:b/>
          <w:bCs/>
          <w:iCs w:val="0"/>
          <w:sz w:val="22"/>
          <w:szCs w:val="22"/>
          <w:lang w:val="en-US"/>
        </w:rPr>
        <w:t xml:space="preserve"> AND DISCUSSION</w:t>
      </w:r>
    </w:p>
    <w:p w14:paraId="263D450D" w14:textId="00768AE2" w:rsidR="00906622" w:rsidRDefault="00906622" w:rsidP="00044129">
      <w:pPr>
        <w:spacing w:before="0" w:after="0" w:line="288" w:lineRule="auto"/>
        <w:ind w:firstLine="709"/>
        <w:rPr>
          <w:rStyle w:val="Emphasis"/>
          <w:iCs w:val="0"/>
          <w:sz w:val="22"/>
          <w:szCs w:val="22"/>
          <w:lang w:val="en-US"/>
        </w:rPr>
      </w:pPr>
      <w:r w:rsidRPr="005B523E">
        <w:rPr>
          <w:rStyle w:val="Emphasis"/>
          <w:iCs w:val="0"/>
          <w:sz w:val="22"/>
          <w:szCs w:val="22"/>
          <w:lang w:val="en-US"/>
        </w:rPr>
        <w:t xml:space="preserve">According to analyses, hypotheses are partially accepted. In other words, only one dimensions of workplace design is significantly affecting loneliness in the workplace.  </w:t>
      </w:r>
    </w:p>
    <w:p w14:paraId="178ED10D" w14:textId="77777777" w:rsidR="00906622" w:rsidRPr="005B523E" w:rsidRDefault="00906622" w:rsidP="00044129">
      <w:pPr>
        <w:spacing w:before="0" w:after="0" w:line="288" w:lineRule="auto"/>
        <w:ind w:firstLine="709"/>
        <w:rPr>
          <w:rStyle w:val="Emphasis"/>
          <w:iCs w:val="0"/>
          <w:sz w:val="22"/>
          <w:szCs w:val="22"/>
          <w:lang w:val="en-US"/>
        </w:rPr>
      </w:pPr>
      <w:r w:rsidRPr="005B523E">
        <w:rPr>
          <w:rStyle w:val="Emphasis"/>
          <w:iCs w:val="0"/>
          <w:sz w:val="22"/>
          <w:szCs w:val="22"/>
          <w:lang w:val="en-US"/>
        </w:rPr>
        <w:t>In a functional workplace, there are many benefits for both the individual and the organization in which they work (Cawood et al., 2016). Although the workplace is an expression of location, architecture or aesthetic design, it affects the values and behavior of employees (Coleman, 2013). In order to put forward this interaction, firstly the workplace design conceptually put forward by Khazanchi et al. (2018) was developed as a scale that can be used in organizational behavior research. In the study conducted in accordance with this scale, it was observed that workplace layout had an effect on the loneliness perception of doctors.</w:t>
      </w:r>
    </w:p>
    <w:p w14:paraId="5CF6A495" w14:textId="2ADA11D6" w:rsidR="00906622" w:rsidRPr="005B523E" w:rsidRDefault="00906622" w:rsidP="00095CD0">
      <w:pPr>
        <w:spacing w:before="0" w:after="0" w:line="288" w:lineRule="auto"/>
        <w:ind w:firstLine="709"/>
        <w:rPr>
          <w:rStyle w:val="Emphasis"/>
          <w:iCs w:val="0"/>
          <w:sz w:val="22"/>
          <w:szCs w:val="22"/>
          <w:lang w:val="en-US"/>
        </w:rPr>
      </w:pPr>
      <w:r w:rsidRPr="005B523E">
        <w:rPr>
          <w:rStyle w:val="Emphasis"/>
          <w:iCs w:val="0"/>
          <w:sz w:val="22"/>
          <w:szCs w:val="22"/>
          <w:lang w:val="en-US"/>
        </w:rPr>
        <w:t>According to the results of the study, although the general workplace design was not statistically significant on loneliness, it was found that the study area allocated to doctors was statistically significant on loneliness.</w:t>
      </w:r>
    </w:p>
    <w:p w14:paraId="21D549F8" w14:textId="5299A968" w:rsidR="005B145E" w:rsidRPr="00F60700" w:rsidRDefault="00906622" w:rsidP="00F60700">
      <w:pPr>
        <w:spacing w:before="0" w:after="0" w:line="288" w:lineRule="auto"/>
        <w:ind w:firstLine="709"/>
        <w:rPr>
          <w:szCs w:val="22"/>
          <w:lang w:val="en-US"/>
        </w:rPr>
      </w:pPr>
      <w:r w:rsidRPr="005B523E">
        <w:rPr>
          <w:rStyle w:val="Emphasis"/>
          <w:iCs w:val="0"/>
          <w:sz w:val="22"/>
          <w:szCs w:val="22"/>
          <w:lang w:val="en-US"/>
        </w:rPr>
        <w:t xml:space="preserve">The term organizational management provides concepts, measurement tools and solutions for the </w:t>
      </w:r>
      <w:r>
        <w:rPr>
          <w:rStyle w:val="Emphasis"/>
          <w:iCs w:val="0"/>
          <w:sz w:val="22"/>
          <w:szCs w:val="22"/>
          <w:lang w:val="en-US"/>
        </w:rPr>
        <w:t>success of organizations (Seim ve</w:t>
      </w:r>
      <w:r w:rsidRPr="005B523E">
        <w:rPr>
          <w:rStyle w:val="Emphasis"/>
          <w:iCs w:val="0"/>
          <w:sz w:val="22"/>
          <w:szCs w:val="22"/>
          <w:lang w:val="en-US"/>
        </w:rPr>
        <w:t xml:space="preserve"> Broberg, 2010). In this respect, our study contributes to management theory in terms of solution. Reducing loneliness through workplace design can also make doctors satisfied with their salaries and </w:t>
      </w:r>
      <w:r>
        <w:rPr>
          <w:rStyle w:val="Emphasis"/>
          <w:iCs w:val="0"/>
          <w:sz w:val="22"/>
          <w:szCs w:val="22"/>
          <w:lang w:val="en-US"/>
        </w:rPr>
        <w:t>other social benefits (Ayazlar ve</w:t>
      </w:r>
      <w:r w:rsidRPr="005B523E">
        <w:rPr>
          <w:rStyle w:val="Emphasis"/>
          <w:iCs w:val="0"/>
          <w:sz w:val="22"/>
          <w:szCs w:val="22"/>
          <w:lang w:val="en-US"/>
        </w:rPr>
        <w:t xml:space="preserve"> Güzel, 2014). Another important issue in terms of management and organization is that if hospitals do not take the necessary steps to deal with loneliness, people themselves apply coping strategies (alcohol-</w:t>
      </w:r>
      <w:r>
        <w:rPr>
          <w:rStyle w:val="Emphasis"/>
          <w:iCs w:val="0"/>
          <w:sz w:val="22"/>
          <w:szCs w:val="22"/>
          <w:lang w:val="en-US"/>
        </w:rPr>
        <w:t>oriented, smoking, etc.) (Mund ve</w:t>
      </w:r>
      <w:r w:rsidRPr="005B523E">
        <w:rPr>
          <w:rStyle w:val="Emphasis"/>
          <w:iCs w:val="0"/>
          <w:sz w:val="22"/>
          <w:szCs w:val="22"/>
          <w:lang w:val="en-US"/>
        </w:rPr>
        <w:t xml:space="preserve"> Neyer, 2019).</w:t>
      </w:r>
      <w:r w:rsidRPr="005B523E">
        <w:rPr>
          <w:rStyle w:val="Emphasis"/>
          <w:sz w:val="22"/>
          <w:szCs w:val="22"/>
        </w:rPr>
        <w:t xml:space="preserve"> </w:t>
      </w:r>
      <w:r w:rsidRPr="005B523E">
        <w:rPr>
          <w:rStyle w:val="Emphasis"/>
          <w:iCs w:val="0"/>
          <w:sz w:val="22"/>
          <w:szCs w:val="22"/>
          <w:lang w:val="en-US"/>
        </w:rPr>
        <w:t>While the workplace design allows to preserve doctor-patient privacy, it should not be isolated in a way that prevents the doctor from establishing balanced, satisfying and healthy relationships during the day.</w:t>
      </w:r>
    </w:p>
    <w:p w14:paraId="38272F92" w14:textId="5A26DC58" w:rsidR="00D158A3" w:rsidRDefault="00D158A3" w:rsidP="00D158A3">
      <w:pPr>
        <w:rPr>
          <w:b/>
          <w:bCs/>
        </w:rPr>
      </w:pPr>
      <w:r w:rsidRPr="00D158A3">
        <w:rPr>
          <w:b/>
          <w:bCs/>
        </w:rPr>
        <w:t>Kitaplar</w:t>
      </w:r>
    </w:p>
    <w:p w14:paraId="6D9B1B3B" w14:textId="48D72081" w:rsidR="00D158A3" w:rsidRDefault="00D158A3" w:rsidP="00D158A3">
      <w:pPr>
        <w:pStyle w:val="IntenseQuote"/>
        <w:pBdr>
          <w:bottom w:val="none" w:sz="0" w:space="0" w:color="auto"/>
        </w:pBdr>
        <w:spacing w:line="24" w:lineRule="atLeast"/>
        <w:ind w:left="719" w:hangingChars="327" w:hanging="719"/>
        <w:rPr>
          <w:sz w:val="22"/>
          <w:szCs w:val="22"/>
        </w:rPr>
      </w:pPr>
      <w:r w:rsidRPr="00C85DA1">
        <w:rPr>
          <w:sz w:val="22"/>
          <w:szCs w:val="22"/>
        </w:rPr>
        <w:t xml:space="preserve">Altman, I. (1975). </w:t>
      </w:r>
      <w:r w:rsidRPr="00C85DA1">
        <w:rPr>
          <w:i/>
          <w:sz w:val="22"/>
          <w:szCs w:val="22"/>
        </w:rPr>
        <w:t>Environment and social behavior: Privacy, personal space, territory, and crowding</w:t>
      </w:r>
      <w:r w:rsidRPr="00C85DA1">
        <w:rPr>
          <w:sz w:val="22"/>
          <w:szCs w:val="22"/>
        </w:rPr>
        <w:t>. Monterey, CA: Brooks/Cole.</w:t>
      </w:r>
    </w:p>
    <w:p w14:paraId="0006CFE8" w14:textId="5FA61A05" w:rsidR="006A19BB" w:rsidRPr="006A19BB" w:rsidRDefault="006A19BB" w:rsidP="006A19BB">
      <w:pPr>
        <w:pStyle w:val="IntenseQuote"/>
        <w:pBdr>
          <w:bottom w:val="none" w:sz="0" w:space="0" w:color="auto"/>
        </w:pBdr>
        <w:spacing w:line="24" w:lineRule="atLeast"/>
        <w:ind w:left="719" w:hangingChars="327" w:hanging="719"/>
        <w:rPr>
          <w:sz w:val="22"/>
          <w:szCs w:val="22"/>
        </w:rPr>
      </w:pPr>
      <w:r w:rsidRPr="00C85DA1">
        <w:rPr>
          <w:sz w:val="22"/>
          <w:szCs w:val="22"/>
        </w:rPr>
        <w:lastRenderedPageBreak/>
        <w:t xml:space="preserve">Brown, B. L. (2009). </w:t>
      </w:r>
      <w:r w:rsidRPr="00C85DA1">
        <w:rPr>
          <w:i/>
          <w:sz w:val="22"/>
          <w:szCs w:val="22"/>
        </w:rPr>
        <w:t>The Mobile Worker in the Flexible Workplace</w:t>
      </w:r>
      <w:r w:rsidRPr="00C85DA1">
        <w:rPr>
          <w:sz w:val="22"/>
          <w:szCs w:val="22"/>
        </w:rPr>
        <w:t>. ERIC Clearinghouse on Adult, Career, and Vocational Education, Columbus, OH.</w:t>
      </w:r>
    </w:p>
    <w:p w14:paraId="0CFFCFF6" w14:textId="4943C06F" w:rsidR="00D158A3" w:rsidRDefault="00D158A3" w:rsidP="00D158A3">
      <w:pPr>
        <w:pStyle w:val="IntenseQuote"/>
        <w:pBdr>
          <w:bottom w:val="none" w:sz="0" w:space="0" w:color="auto"/>
        </w:pBdr>
        <w:spacing w:line="24" w:lineRule="atLeast"/>
        <w:ind w:left="719" w:hangingChars="327" w:hanging="719"/>
        <w:rPr>
          <w:sz w:val="22"/>
          <w:szCs w:val="22"/>
        </w:rPr>
      </w:pPr>
      <w:r w:rsidRPr="00C85DA1">
        <w:rPr>
          <w:sz w:val="22"/>
          <w:szCs w:val="22"/>
        </w:rPr>
        <w:t xml:space="preserve">Büyüköztürk, Ş. (2016). </w:t>
      </w:r>
      <w:r w:rsidRPr="00C85DA1">
        <w:rPr>
          <w:i/>
          <w:sz w:val="22"/>
          <w:szCs w:val="22"/>
        </w:rPr>
        <w:t>Sosyal Bilimler İçin Veri Analizi El Kitabı</w:t>
      </w:r>
      <w:r w:rsidRPr="00C85DA1">
        <w:rPr>
          <w:sz w:val="22"/>
          <w:szCs w:val="22"/>
        </w:rPr>
        <w:t>. Ankara: Pegem Akademi.</w:t>
      </w:r>
    </w:p>
    <w:p w14:paraId="473A3F76" w14:textId="62F95739" w:rsidR="00574C78" w:rsidRPr="00574C78" w:rsidRDefault="00574C78" w:rsidP="00574C78">
      <w:pPr>
        <w:pStyle w:val="IntenseQuote"/>
        <w:pBdr>
          <w:bottom w:val="none" w:sz="0" w:space="0" w:color="auto"/>
        </w:pBdr>
        <w:spacing w:line="24" w:lineRule="atLeast"/>
        <w:ind w:left="719" w:hangingChars="327" w:hanging="719"/>
        <w:rPr>
          <w:sz w:val="22"/>
          <w:szCs w:val="22"/>
        </w:rPr>
      </w:pPr>
      <w:r w:rsidRPr="00C85DA1">
        <w:rPr>
          <w:sz w:val="22"/>
          <w:szCs w:val="22"/>
        </w:rPr>
        <w:t>Gravetter, F.</w:t>
      </w:r>
      <w:r w:rsidRPr="00C85DA1">
        <w:rPr>
          <w:sz w:val="22"/>
          <w:szCs w:val="22"/>
          <w:lang w:val="tr-TR"/>
        </w:rPr>
        <w:t xml:space="preserve"> </w:t>
      </w:r>
      <w:r w:rsidRPr="00C85DA1">
        <w:rPr>
          <w:sz w:val="22"/>
          <w:szCs w:val="22"/>
        </w:rPr>
        <w:t xml:space="preserve">ve Wallnau, L. (2014). </w:t>
      </w:r>
      <w:r w:rsidRPr="00C85DA1">
        <w:rPr>
          <w:i/>
          <w:sz w:val="22"/>
          <w:szCs w:val="22"/>
        </w:rPr>
        <w:t>Essentials of statistics for the behavioral sciences</w:t>
      </w:r>
      <w:r w:rsidRPr="00C85DA1">
        <w:rPr>
          <w:sz w:val="22"/>
          <w:szCs w:val="22"/>
        </w:rPr>
        <w:t xml:space="preserve"> (8th Ed.) Belmont. CA.Wadsworth.</w:t>
      </w:r>
    </w:p>
    <w:p w14:paraId="139497BE" w14:textId="77777777" w:rsidR="00D158A3" w:rsidRPr="00C85DA1" w:rsidRDefault="00D158A3" w:rsidP="00D158A3">
      <w:pPr>
        <w:pStyle w:val="IntenseQuote"/>
        <w:pBdr>
          <w:bottom w:val="none" w:sz="0" w:space="0" w:color="auto"/>
        </w:pBdr>
        <w:spacing w:line="24" w:lineRule="atLeast"/>
        <w:ind w:left="719" w:hangingChars="327" w:hanging="719"/>
        <w:rPr>
          <w:sz w:val="22"/>
          <w:szCs w:val="22"/>
        </w:rPr>
      </w:pPr>
      <w:r w:rsidRPr="00C85DA1">
        <w:rPr>
          <w:sz w:val="22"/>
          <w:szCs w:val="22"/>
        </w:rPr>
        <w:t xml:space="preserve">Gürbüz, S. ve Şahin, F. (2015). </w:t>
      </w:r>
      <w:r w:rsidRPr="00C85DA1">
        <w:rPr>
          <w:i/>
          <w:sz w:val="22"/>
          <w:szCs w:val="22"/>
        </w:rPr>
        <w:t>Sosyal Bilimlerde Araştırma Yöntemleri</w:t>
      </w:r>
      <w:r w:rsidRPr="00C85DA1">
        <w:rPr>
          <w:sz w:val="22"/>
          <w:szCs w:val="22"/>
        </w:rPr>
        <w:t xml:space="preserve">. Ankara: Seçkin Yayınları. </w:t>
      </w:r>
    </w:p>
    <w:p w14:paraId="45EE9EBE" w14:textId="33D75CEF" w:rsidR="00D158A3" w:rsidRDefault="00D66AB7" w:rsidP="00D158A3">
      <w:pPr>
        <w:pStyle w:val="IntenseQuote"/>
        <w:pBdr>
          <w:bottom w:val="none" w:sz="0" w:space="0" w:color="auto"/>
        </w:pBdr>
        <w:spacing w:line="24" w:lineRule="atLeast"/>
        <w:ind w:left="719" w:hangingChars="327" w:hanging="719"/>
        <w:rPr>
          <w:sz w:val="22"/>
          <w:szCs w:val="22"/>
        </w:rPr>
      </w:pPr>
      <w:r w:rsidRPr="00C85DA1">
        <w:rPr>
          <w:sz w:val="22"/>
          <w:szCs w:val="22"/>
        </w:rPr>
        <w:t>Leech, N. L., Barrett, K. C. ve</w:t>
      </w:r>
      <w:r w:rsidR="00D158A3" w:rsidRPr="00C85DA1">
        <w:rPr>
          <w:sz w:val="22"/>
          <w:szCs w:val="22"/>
        </w:rPr>
        <w:t xml:space="preserve"> Morgan, G. A. (2015). </w:t>
      </w:r>
      <w:r w:rsidR="00D158A3" w:rsidRPr="00C85DA1">
        <w:rPr>
          <w:i/>
          <w:sz w:val="22"/>
          <w:szCs w:val="22"/>
        </w:rPr>
        <w:t>IBM SPSS for intermediate statistics: Use and interpretation</w:t>
      </w:r>
      <w:r w:rsidR="00D158A3" w:rsidRPr="00C85DA1">
        <w:rPr>
          <w:sz w:val="22"/>
          <w:szCs w:val="22"/>
        </w:rPr>
        <w:t xml:space="preserve"> (Fifth edition). New York, NY: Routledge, Taylor &amp; Francis Group.</w:t>
      </w:r>
    </w:p>
    <w:p w14:paraId="6815085A" w14:textId="554D2EE9" w:rsidR="00356C1C" w:rsidRDefault="00356C1C" w:rsidP="00356C1C">
      <w:pPr>
        <w:pStyle w:val="IntenseQuote"/>
        <w:pBdr>
          <w:bottom w:val="none" w:sz="0" w:space="0" w:color="auto"/>
        </w:pBdr>
        <w:spacing w:line="24" w:lineRule="atLeast"/>
        <w:ind w:left="719" w:hangingChars="327" w:hanging="719"/>
        <w:rPr>
          <w:sz w:val="22"/>
          <w:szCs w:val="22"/>
        </w:rPr>
      </w:pPr>
      <w:r w:rsidRPr="002E2659">
        <w:rPr>
          <w:sz w:val="22"/>
          <w:szCs w:val="22"/>
        </w:rPr>
        <w:t xml:space="preserve">Peplau, L.A. ve Perlman, D. (1982). </w:t>
      </w:r>
      <w:r w:rsidRPr="002E2659">
        <w:rPr>
          <w:i/>
          <w:sz w:val="22"/>
          <w:szCs w:val="22"/>
        </w:rPr>
        <w:t>Perspectives on lonelines</w:t>
      </w:r>
      <w:r w:rsidRPr="002E2659">
        <w:rPr>
          <w:sz w:val="22"/>
          <w:szCs w:val="22"/>
        </w:rPr>
        <w:t>s. In Letitia Anne Peplau &amp; D. Perlman (Eds.), Loneliness: A sourcebook of current theory, research, and therapy 1-18. New York: Wiley.</w:t>
      </w:r>
    </w:p>
    <w:p w14:paraId="0D0D946A" w14:textId="5780479B" w:rsidR="005B47C2" w:rsidRPr="005B47C2" w:rsidRDefault="005B47C2" w:rsidP="005B47C2">
      <w:pPr>
        <w:pStyle w:val="IntenseQuote"/>
        <w:pBdr>
          <w:bottom w:val="none" w:sz="0" w:space="0" w:color="auto"/>
        </w:pBdr>
        <w:spacing w:line="24" w:lineRule="atLeast"/>
        <w:ind w:left="719" w:hangingChars="327" w:hanging="719"/>
        <w:rPr>
          <w:sz w:val="22"/>
          <w:szCs w:val="22"/>
        </w:rPr>
      </w:pPr>
      <w:r w:rsidRPr="002E2659">
        <w:rPr>
          <w:sz w:val="22"/>
          <w:szCs w:val="22"/>
        </w:rPr>
        <w:t xml:space="preserve">Perlman, D. ve Peplau, A. L. (1984). </w:t>
      </w:r>
      <w:r w:rsidRPr="002E2659">
        <w:rPr>
          <w:i/>
          <w:sz w:val="22"/>
          <w:szCs w:val="22"/>
        </w:rPr>
        <w:t>Loneliness Research: A Survey Of Empirical Findings</w:t>
      </w:r>
      <w:r w:rsidRPr="002E2659">
        <w:rPr>
          <w:sz w:val="22"/>
          <w:szCs w:val="22"/>
        </w:rPr>
        <w:t>. In L. A. Peplau &amp; S. Goldston (Eds.), Preventing the harmful consequences of severe and loneliness. 13-46. U.S. Government Printing Office, 1984. DDH Publication No. (ADM) 84-1312.</w:t>
      </w:r>
    </w:p>
    <w:p w14:paraId="5A6C6F89" w14:textId="0E85B4DB" w:rsidR="00D158A3" w:rsidRPr="00C85DA1" w:rsidRDefault="008C1BAE" w:rsidP="008C1BAE">
      <w:pPr>
        <w:pStyle w:val="IntenseQuote"/>
        <w:pBdr>
          <w:bottom w:val="none" w:sz="0" w:space="0" w:color="auto"/>
        </w:pBdr>
        <w:spacing w:line="24" w:lineRule="atLeast"/>
        <w:ind w:left="719" w:hangingChars="327" w:hanging="719"/>
        <w:rPr>
          <w:sz w:val="22"/>
          <w:szCs w:val="22"/>
        </w:rPr>
      </w:pPr>
      <w:r w:rsidRPr="00C85DA1">
        <w:rPr>
          <w:sz w:val="22"/>
          <w:szCs w:val="22"/>
        </w:rPr>
        <w:t xml:space="preserve">Weiss, R. S. (1973). </w:t>
      </w:r>
      <w:r w:rsidRPr="00C85DA1">
        <w:rPr>
          <w:i/>
          <w:sz w:val="22"/>
          <w:szCs w:val="22"/>
        </w:rPr>
        <w:t>Loneliness: The experience of emotional and social isolation</w:t>
      </w:r>
      <w:r w:rsidRPr="00C85DA1">
        <w:rPr>
          <w:sz w:val="22"/>
          <w:szCs w:val="22"/>
        </w:rPr>
        <w:t>. Cambridge: MIT Press.</w:t>
      </w:r>
    </w:p>
    <w:p w14:paraId="1FDFF3DD" w14:textId="0312371C" w:rsidR="00D158A3" w:rsidRPr="00D158A3" w:rsidRDefault="008C1BAE" w:rsidP="00D158A3">
      <w:pPr>
        <w:rPr>
          <w:b/>
          <w:bCs/>
        </w:rPr>
      </w:pPr>
      <w:r w:rsidRPr="008C1BAE">
        <w:rPr>
          <w:b/>
          <w:bCs/>
        </w:rPr>
        <w:t>Makaleler</w:t>
      </w:r>
    </w:p>
    <w:p w14:paraId="21D549F9" w14:textId="752562ED" w:rsidR="002D0BBE" w:rsidRPr="00C85DA1" w:rsidRDefault="00D66AB7" w:rsidP="00FF450C">
      <w:pPr>
        <w:pStyle w:val="IntenseQuote"/>
        <w:pBdr>
          <w:bottom w:val="none" w:sz="0" w:space="0" w:color="auto"/>
        </w:pBdr>
        <w:spacing w:line="24" w:lineRule="atLeast"/>
        <w:ind w:left="719" w:hangingChars="327" w:hanging="719"/>
        <w:rPr>
          <w:sz w:val="22"/>
          <w:szCs w:val="22"/>
        </w:rPr>
      </w:pPr>
      <w:bookmarkStart w:id="7" w:name="yaziduzenleme"/>
      <w:r w:rsidRPr="00C85DA1">
        <w:rPr>
          <w:sz w:val="22"/>
          <w:szCs w:val="22"/>
        </w:rPr>
        <w:t xml:space="preserve">Abellaa, J. D., Mundób, J.,  Haroa, J. M. </w:t>
      </w:r>
      <w:r w:rsidRPr="00C85DA1">
        <w:rPr>
          <w:sz w:val="22"/>
          <w:szCs w:val="22"/>
          <w:lang w:val="tr-TR"/>
        </w:rPr>
        <w:t>ve</w:t>
      </w:r>
      <w:r w:rsidR="002D0BBE" w:rsidRPr="00C85DA1">
        <w:rPr>
          <w:sz w:val="22"/>
          <w:szCs w:val="22"/>
        </w:rPr>
        <w:t xml:space="preserve"> Valeraa, M. R. (2019). Anxiety, depression, loneliness and social network in the elderly: Longitudinal associations from The Irish Longitudinal Study on Ageing. </w:t>
      </w:r>
      <w:r w:rsidR="002D0BBE" w:rsidRPr="00C85DA1">
        <w:rPr>
          <w:i/>
          <w:sz w:val="22"/>
          <w:szCs w:val="22"/>
        </w:rPr>
        <w:t>Journal of Affective Disorders</w:t>
      </w:r>
      <w:r w:rsidR="002D0BBE" w:rsidRPr="00C85DA1">
        <w:rPr>
          <w:sz w:val="22"/>
          <w:szCs w:val="22"/>
        </w:rPr>
        <w:t>, 2</w:t>
      </w:r>
      <w:r w:rsidR="00C85DA1" w:rsidRPr="00C85DA1">
        <w:rPr>
          <w:sz w:val="22"/>
          <w:szCs w:val="22"/>
        </w:rPr>
        <w:t>4</w:t>
      </w:r>
      <w:r w:rsidR="002D0BBE" w:rsidRPr="00C85DA1">
        <w:rPr>
          <w:sz w:val="22"/>
          <w:szCs w:val="22"/>
        </w:rPr>
        <w:t>, 82-88.</w:t>
      </w:r>
    </w:p>
    <w:p w14:paraId="21D549FB" w14:textId="2A3BE568" w:rsidR="002D0BBE" w:rsidRPr="00C85DA1" w:rsidRDefault="002D0BBE" w:rsidP="00FF450C">
      <w:pPr>
        <w:pStyle w:val="IntenseQuote"/>
        <w:pBdr>
          <w:bottom w:val="none" w:sz="0" w:space="0" w:color="auto"/>
        </w:pBdr>
        <w:spacing w:line="24" w:lineRule="atLeast"/>
        <w:ind w:left="719" w:hangingChars="327" w:hanging="719"/>
        <w:rPr>
          <w:sz w:val="22"/>
          <w:szCs w:val="22"/>
        </w:rPr>
      </w:pPr>
      <w:r w:rsidRPr="00C85DA1">
        <w:rPr>
          <w:sz w:val="22"/>
          <w:szCs w:val="22"/>
        </w:rPr>
        <w:t>Ayazlar</w:t>
      </w:r>
      <w:r w:rsidR="00D66AB7" w:rsidRPr="00C85DA1">
        <w:rPr>
          <w:sz w:val="22"/>
          <w:szCs w:val="22"/>
        </w:rPr>
        <w:t>, G. ve</w:t>
      </w:r>
      <w:r w:rsidRPr="00C85DA1">
        <w:rPr>
          <w:sz w:val="22"/>
          <w:szCs w:val="22"/>
        </w:rPr>
        <w:t xml:space="preserve"> Güzel, B. (2014). The Effect of Loneliness in the Workplace on Organizational Commitment. </w:t>
      </w:r>
      <w:r w:rsidRPr="00C85DA1">
        <w:rPr>
          <w:i/>
          <w:sz w:val="22"/>
          <w:szCs w:val="22"/>
        </w:rPr>
        <w:t>Procedia - Social and Behavioral Sciences</w:t>
      </w:r>
      <w:r w:rsidR="000529EF" w:rsidRPr="00C85DA1">
        <w:rPr>
          <w:sz w:val="22"/>
          <w:szCs w:val="22"/>
        </w:rPr>
        <w:t>, 131, 319-</w:t>
      </w:r>
      <w:r w:rsidRPr="00C85DA1">
        <w:rPr>
          <w:sz w:val="22"/>
          <w:szCs w:val="22"/>
        </w:rPr>
        <w:t xml:space="preserve">325. </w:t>
      </w:r>
      <w:hyperlink r:id="rId9" w:history="1">
        <w:r w:rsidRPr="00C85DA1">
          <w:rPr>
            <w:sz w:val="22"/>
            <w:szCs w:val="22"/>
          </w:rPr>
          <w:t>https://doi.org/10/gf48hv</w:t>
        </w:r>
      </w:hyperlink>
    </w:p>
    <w:p w14:paraId="21D549FC" w14:textId="03039DBB" w:rsidR="002D0BBE" w:rsidRPr="00C85DA1" w:rsidRDefault="002D0BBE" w:rsidP="00FF450C">
      <w:pPr>
        <w:pStyle w:val="IntenseQuote"/>
        <w:pBdr>
          <w:bottom w:val="none" w:sz="0" w:space="0" w:color="auto"/>
        </w:pBdr>
        <w:spacing w:line="24" w:lineRule="atLeast"/>
        <w:ind w:left="719" w:hangingChars="327" w:hanging="719"/>
        <w:rPr>
          <w:sz w:val="22"/>
          <w:szCs w:val="22"/>
        </w:rPr>
      </w:pPr>
      <w:r w:rsidRPr="00C85DA1">
        <w:rPr>
          <w:sz w:val="22"/>
          <w:szCs w:val="22"/>
        </w:rPr>
        <w:t>Bell, R. A., Roloff, M. E., Camp,</w:t>
      </w:r>
      <w:r w:rsidR="00D66AB7" w:rsidRPr="00C85DA1">
        <w:rPr>
          <w:sz w:val="22"/>
          <w:szCs w:val="22"/>
        </w:rPr>
        <w:t xml:space="preserve"> K. V. ve</w:t>
      </w:r>
      <w:r w:rsidRPr="00C85DA1">
        <w:rPr>
          <w:sz w:val="22"/>
          <w:szCs w:val="22"/>
        </w:rPr>
        <w:t xml:space="preserve"> Karol, S. H. (1991</w:t>
      </w:r>
      <w:r w:rsidR="00D66AB7" w:rsidRPr="00C85DA1">
        <w:rPr>
          <w:sz w:val="22"/>
          <w:szCs w:val="22"/>
        </w:rPr>
        <w:t>). Is It Lonely at the Top?: Ca</w:t>
      </w:r>
      <w:r w:rsidRPr="00C85DA1">
        <w:rPr>
          <w:sz w:val="22"/>
          <w:szCs w:val="22"/>
        </w:rPr>
        <w:t xml:space="preserve">reer Success and Personal Relationships. </w:t>
      </w:r>
      <w:r w:rsidRPr="00C85DA1">
        <w:rPr>
          <w:i/>
          <w:sz w:val="22"/>
          <w:szCs w:val="22"/>
        </w:rPr>
        <w:t>Journal of Communication</w:t>
      </w:r>
      <w:r w:rsidR="00D66AB7" w:rsidRPr="00C85DA1">
        <w:rPr>
          <w:sz w:val="22"/>
          <w:szCs w:val="22"/>
        </w:rPr>
        <w:t xml:space="preserve">, </w:t>
      </w:r>
      <w:r w:rsidRPr="00C85DA1">
        <w:rPr>
          <w:sz w:val="22"/>
          <w:szCs w:val="22"/>
        </w:rPr>
        <w:t>40</w:t>
      </w:r>
      <w:r w:rsidR="00C85DA1" w:rsidRPr="00C85DA1">
        <w:rPr>
          <w:sz w:val="22"/>
          <w:szCs w:val="22"/>
          <w:lang w:val="tr-TR"/>
        </w:rPr>
        <w:t>,</w:t>
      </w:r>
      <w:r w:rsidRPr="00C85DA1">
        <w:rPr>
          <w:sz w:val="22"/>
          <w:szCs w:val="22"/>
        </w:rPr>
        <w:t xml:space="preserve"> 9-23. https://doi.org/10.1111/j.1460-2466.1990.tb02247.x </w:t>
      </w:r>
    </w:p>
    <w:p w14:paraId="21D549FE" w14:textId="47BEC281" w:rsidR="002D0BBE" w:rsidRPr="00C85DA1" w:rsidRDefault="00D66AB7" w:rsidP="00FF450C">
      <w:pPr>
        <w:pStyle w:val="IntenseQuote"/>
        <w:pBdr>
          <w:bottom w:val="none" w:sz="0" w:space="0" w:color="auto"/>
        </w:pBdr>
        <w:spacing w:line="24" w:lineRule="atLeast"/>
        <w:ind w:left="719" w:hangingChars="327" w:hanging="719"/>
        <w:rPr>
          <w:sz w:val="22"/>
          <w:szCs w:val="22"/>
        </w:rPr>
      </w:pPr>
      <w:r w:rsidRPr="00C85DA1">
        <w:rPr>
          <w:sz w:val="22"/>
          <w:szCs w:val="22"/>
        </w:rPr>
        <w:t>Bozkurt, Ö. ve Bozkurt, İ.</w:t>
      </w:r>
      <w:r w:rsidR="002D0BBE" w:rsidRPr="00C85DA1">
        <w:rPr>
          <w:sz w:val="22"/>
          <w:szCs w:val="22"/>
        </w:rPr>
        <w:t xml:space="preserve"> (2008). İş Tatminini Etkileyen İşletme İçi Faktörlerin Eğitim Sektörü Açısından Değerlendirilmesine Yönelik Bir Alan Araştırması</w:t>
      </w:r>
      <w:r w:rsidR="002D0BBE" w:rsidRPr="00C85DA1">
        <w:rPr>
          <w:sz w:val="22"/>
          <w:szCs w:val="22"/>
          <w:lang w:val="tr-TR"/>
        </w:rPr>
        <w:t>.</w:t>
      </w:r>
      <w:r w:rsidR="002D0BBE" w:rsidRPr="00C85DA1">
        <w:rPr>
          <w:sz w:val="22"/>
          <w:szCs w:val="22"/>
        </w:rPr>
        <w:t xml:space="preserve"> </w:t>
      </w:r>
      <w:r w:rsidR="002D0BBE" w:rsidRPr="00C85DA1">
        <w:rPr>
          <w:i/>
          <w:sz w:val="22"/>
          <w:szCs w:val="22"/>
        </w:rPr>
        <w:t>Doğuş Üniversitesi Dergisi</w:t>
      </w:r>
      <w:r w:rsidRPr="00C85DA1">
        <w:rPr>
          <w:sz w:val="22"/>
          <w:szCs w:val="22"/>
        </w:rPr>
        <w:t xml:space="preserve">, 9 (1), </w:t>
      </w:r>
      <w:r w:rsidR="002D0BBE" w:rsidRPr="00C85DA1">
        <w:rPr>
          <w:sz w:val="22"/>
          <w:szCs w:val="22"/>
        </w:rPr>
        <w:t>1-18.</w:t>
      </w:r>
    </w:p>
    <w:p w14:paraId="21D54A00" w14:textId="11EAADC5" w:rsidR="002D0BBE" w:rsidRPr="00C85DA1" w:rsidRDefault="00D66AB7" w:rsidP="00FF450C">
      <w:pPr>
        <w:pStyle w:val="IntenseQuote"/>
        <w:pBdr>
          <w:bottom w:val="none" w:sz="0" w:space="0" w:color="auto"/>
        </w:pBdr>
        <w:spacing w:line="24" w:lineRule="atLeast"/>
        <w:ind w:left="719" w:hangingChars="327" w:hanging="719"/>
        <w:rPr>
          <w:sz w:val="22"/>
          <w:szCs w:val="22"/>
        </w:rPr>
      </w:pPr>
      <w:r w:rsidRPr="00C85DA1">
        <w:rPr>
          <w:sz w:val="22"/>
          <w:szCs w:val="22"/>
        </w:rPr>
        <w:t>Brown, G. ve</w:t>
      </w:r>
      <w:r w:rsidR="002D0BBE" w:rsidRPr="00C85DA1">
        <w:rPr>
          <w:sz w:val="22"/>
          <w:szCs w:val="22"/>
        </w:rPr>
        <w:t xml:space="preserve"> Baer, M. 2015. Protecting the turf: The effect of territorial marking on others’ creativity. </w:t>
      </w:r>
      <w:r w:rsidR="002D0BBE" w:rsidRPr="00C85DA1">
        <w:rPr>
          <w:i/>
          <w:sz w:val="22"/>
          <w:szCs w:val="22"/>
        </w:rPr>
        <w:t>Journal of Applied Psychology</w:t>
      </w:r>
      <w:r w:rsidR="002D0BBE" w:rsidRPr="00C85DA1">
        <w:rPr>
          <w:sz w:val="22"/>
          <w:szCs w:val="22"/>
        </w:rPr>
        <w:t>, 100</w:t>
      </w:r>
      <w:r w:rsidRPr="00C85DA1">
        <w:rPr>
          <w:sz w:val="22"/>
          <w:szCs w:val="22"/>
          <w:lang w:val="tr-TR"/>
        </w:rPr>
        <w:t>,</w:t>
      </w:r>
      <w:r w:rsidR="002D0BBE" w:rsidRPr="00C85DA1">
        <w:rPr>
          <w:sz w:val="22"/>
          <w:szCs w:val="22"/>
        </w:rPr>
        <w:t xml:space="preserve"> 1785–1797.</w:t>
      </w:r>
    </w:p>
    <w:p w14:paraId="21D54A01" w14:textId="27C41D1C" w:rsidR="002D0BBE" w:rsidRPr="00C85DA1" w:rsidRDefault="00D66AB7" w:rsidP="00FF450C">
      <w:pPr>
        <w:pStyle w:val="IntenseQuote"/>
        <w:pBdr>
          <w:bottom w:val="none" w:sz="0" w:space="0" w:color="auto"/>
        </w:pBdr>
        <w:spacing w:line="24" w:lineRule="atLeast"/>
        <w:ind w:left="719" w:hangingChars="327" w:hanging="719"/>
        <w:rPr>
          <w:sz w:val="22"/>
          <w:szCs w:val="22"/>
        </w:rPr>
      </w:pPr>
      <w:r w:rsidRPr="00C85DA1">
        <w:rPr>
          <w:sz w:val="22"/>
          <w:szCs w:val="22"/>
        </w:rPr>
        <w:t>Cacioppo, J. T. ve</w:t>
      </w:r>
      <w:r w:rsidR="002D0BBE" w:rsidRPr="00C85DA1">
        <w:rPr>
          <w:sz w:val="22"/>
          <w:szCs w:val="22"/>
        </w:rPr>
        <w:t xml:space="preserve"> Cacioppo, S. (2018). </w:t>
      </w:r>
      <w:r w:rsidR="002D0BBE" w:rsidRPr="00C85DA1">
        <w:rPr>
          <w:i/>
          <w:sz w:val="22"/>
          <w:szCs w:val="22"/>
        </w:rPr>
        <w:t>The growing problem of loneliness</w:t>
      </w:r>
      <w:r w:rsidR="002D0BBE" w:rsidRPr="00C85DA1">
        <w:rPr>
          <w:sz w:val="22"/>
          <w:szCs w:val="22"/>
        </w:rPr>
        <w:t>. The Lancet, 391(10119), 426. https://doi.org/10/gf48jg</w:t>
      </w:r>
    </w:p>
    <w:p w14:paraId="21D54A02" w14:textId="45892CA3" w:rsidR="002D0BBE" w:rsidRPr="00C85DA1" w:rsidRDefault="002D0BBE" w:rsidP="00FF450C">
      <w:pPr>
        <w:pStyle w:val="IntenseQuote"/>
        <w:pBdr>
          <w:bottom w:val="none" w:sz="0" w:space="0" w:color="auto"/>
        </w:pBdr>
        <w:spacing w:line="24" w:lineRule="atLeast"/>
        <w:ind w:left="719" w:hangingChars="327" w:hanging="719"/>
        <w:rPr>
          <w:sz w:val="22"/>
          <w:szCs w:val="22"/>
        </w:rPr>
      </w:pPr>
      <w:r w:rsidRPr="00C85DA1">
        <w:rPr>
          <w:sz w:val="22"/>
          <w:szCs w:val="22"/>
        </w:rPr>
        <w:t>Cawood, T., Saunders, E., Drennan, C., Cross, N., Nicholl, D., Kenny, A.</w:t>
      </w:r>
      <w:r w:rsidR="00D66AB7" w:rsidRPr="00C85DA1">
        <w:rPr>
          <w:sz w:val="22"/>
          <w:szCs w:val="22"/>
          <w:lang w:val="tr-TR"/>
        </w:rPr>
        <w:t xml:space="preserve"> ve</w:t>
      </w:r>
      <w:r w:rsidRPr="00C85DA1">
        <w:rPr>
          <w:sz w:val="22"/>
          <w:szCs w:val="22"/>
        </w:rPr>
        <w:t xml:space="preserve"> Laing, R. (2016). Creating the optimal workspace for hospital staff using human centred design: Hospital workspace design. </w:t>
      </w:r>
      <w:r w:rsidRPr="00C85DA1">
        <w:rPr>
          <w:i/>
          <w:sz w:val="22"/>
          <w:szCs w:val="22"/>
        </w:rPr>
        <w:t>Internal Medicine Journal</w:t>
      </w:r>
      <w:r w:rsidR="000529EF" w:rsidRPr="00C85DA1">
        <w:rPr>
          <w:sz w:val="22"/>
          <w:szCs w:val="22"/>
        </w:rPr>
        <w:t>, 46(7), 840-</w:t>
      </w:r>
      <w:r w:rsidRPr="00C85DA1">
        <w:rPr>
          <w:sz w:val="22"/>
          <w:szCs w:val="22"/>
        </w:rPr>
        <w:t>845. https://doi.org/10/f9p3bz</w:t>
      </w:r>
    </w:p>
    <w:p w14:paraId="21D54A03" w14:textId="23F54603" w:rsidR="002D0BBE" w:rsidRPr="00C85DA1" w:rsidRDefault="00D66AB7" w:rsidP="00FF450C">
      <w:pPr>
        <w:pStyle w:val="IntenseQuote"/>
        <w:pBdr>
          <w:bottom w:val="none" w:sz="0" w:space="0" w:color="auto"/>
        </w:pBdr>
        <w:spacing w:line="24" w:lineRule="atLeast"/>
        <w:ind w:left="719" w:hangingChars="327" w:hanging="719"/>
        <w:rPr>
          <w:sz w:val="22"/>
          <w:szCs w:val="22"/>
          <w:lang w:val="tr-TR"/>
        </w:rPr>
      </w:pPr>
      <w:r w:rsidRPr="00C85DA1">
        <w:rPr>
          <w:sz w:val="22"/>
          <w:szCs w:val="22"/>
        </w:rPr>
        <w:t>Coleman, J. (2013</w:t>
      </w:r>
      <w:r w:rsidR="002D0BBE" w:rsidRPr="00C85DA1">
        <w:rPr>
          <w:sz w:val="22"/>
          <w:szCs w:val="22"/>
        </w:rPr>
        <w:t xml:space="preserve">). </w:t>
      </w:r>
      <w:r w:rsidR="002D0BBE" w:rsidRPr="00C85DA1">
        <w:rPr>
          <w:i/>
          <w:sz w:val="22"/>
          <w:szCs w:val="22"/>
        </w:rPr>
        <w:t>Six Components of a Great Corporate Culture</w:t>
      </w:r>
      <w:r w:rsidR="002D0BBE" w:rsidRPr="00C85DA1">
        <w:rPr>
          <w:sz w:val="22"/>
          <w:szCs w:val="22"/>
        </w:rPr>
        <w:t>. Harvard Business Review. Retrieved from https://hbr.org/2013/05/six-components-of-culture</w:t>
      </w:r>
      <w:r w:rsidRPr="00C85DA1">
        <w:rPr>
          <w:sz w:val="22"/>
          <w:szCs w:val="22"/>
          <w:lang w:val="tr-TR"/>
        </w:rPr>
        <w:t>.</w:t>
      </w:r>
    </w:p>
    <w:p w14:paraId="21D54A04" w14:textId="69BC94E2" w:rsidR="002D0BBE" w:rsidRPr="00C85DA1" w:rsidRDefault="00D66AB7" w:rsidP="00FF450C">
      <w:pPr>
        <w:pStyle w:val="IntenseQuote"/>
        <w:pBdr>
          <w:bottom w:val="none" w:sz="0" w:space="0" w:color="auto"/>
        </w:pBdr>
        <w:spacing w:line="24" w:lineRule="atLeast"/>
        <w:ind w:left="719" w:hangingChars="327" w:hanging="719"/>
        <w:rPr>
          <w:sz w:val="22"/>
          <w:szCs w:val="22"/>
        </w:rPr>
      </w:pPr>
      <w:r w:rsidRPr="00C85DA1">
        <w:rPr>
          <w:sz w:val="22"/>
          <w:szCs w:val="22"/>
        </w:rPr>
        <w:t>Coyle, E. C. ve</w:t>
      </w:r>
      <w:r w:rsidR="002D0BBE" w:rsidRPr="00C85DA1">
        <w:rPr>
          <w:sz w:val="22"/>
          <w:szCs w:val="22"/>
        </w:rPr>
        <w:t xml:space="preserve"> Dugan, E. (2012).Social Isolation, Loneliness and Health Among Older Adults. </w:t>
      </w:r>
      <w:r w:rsidR="002D0BBE" w:rsidRPr="00C85DA1">
        <w:rPr>
          <w:i/>
          <w:sz w:val="22"/>
          <w:szCs w:val="22"/>
        </w:rPr>
        <w:t>Journal of Aging and Health</w:t>
      </w:r>
      <w:r w:rsidR="002D0BBE" w:rsidRPr="00C85DA1">
        <w:rPr>
          <w:sz w:val="22"/>
          <w:szCs w:val="22"/>
          <w:lang w:val="tr-TR"/>
        </w:rPr>
        <w:t>,</w:t>
      </w:r>
      <w:r w:rsidR="002D0BBE" w:rsidRPr="00C85DA1">
        <w:rPr>
          <w:sz w:val="22"/>
          <w:szCs w:val="22"/>
        </w:rPr>
        <w:t xml:space="preserve"> 24(8)</w:t>
      </w:r>
      <w:r w:rsidRPr="00C85DA1">
        <w:rPr>
          <w:sz w:val="22"/>
          <w:szCs w:val="22"/>
          <w:lang w:val="tr-TR"/>
        </w:rPr>
        <w:t>,</w:t>
      </w:r>
      <w:r w:rsidR="002D0BBE" w:rsidRPr="00C85DA1">
        <w:rPr>
          <w:sz w:val="22"/>
          <w:szCs w:val="22"/>
        </w:rPr>
        <w:t xml:space="preserve"> </w:t>
      </w:r>
      <w:r w:rsidR="00C85DA1">
        <w:rPr>
          <w:sz w:val="22"/>
          <w:szCs w:val="22"/>
        </w:rPr>
        <w:t>1346-</w:t>
      </w:r>
      <w:r w:rsidR="002D0BBE" w:rsidRPr="00C85DA1">
        <w:rPr>
          <w:sz w:val="22"/>
          <w:szCs w:val="22"/>
        </w:rPr>
        <w:t>1363.</w:t>
      </w:r>
    </w:p>
    <w:p w14:paraId="21D54A05" w14:textId="2631954C" w:rsidR="002D0BBE" w:rsidRPr="00C85DA1" w:rsidRDefault="002D0BBE" w:rsidP="00FF450C">
      <w:pPr>
        <w:pStyle w:val="IntenseQuote"/>
        <w:pBdr>
          <w:bottom w:val="none" w:sz="0" w:space="0" w:color="auto"/>
        </w:pBdr>
        <w:spacing w:line="24" w:lineRule="atLeast"/>
        <w:ind w:left="719" w:hangingChars="327" w:hanging="719"/>
        <w:rPr>
          <w:sz w:val="22"/>
          <w:szCs w:val="22"/>
          <w:lang w:val="tr-TR"/>
        </w:rPr>
      </w:pPr>
      <w:r w:rsidRPr="00C85DA1">
        <w:rPr>
          <w:sz w:val="22"/>
          <w:szCs w:val="22"/>
        </w:rPr>
        <w:t xml:space="preserve">Delice, E. K. (2016). Acil Servis Hekimlerinin Nasa-Rtlx Yöntemi İle Zihinsel İş Yüklerinin Değerlendirilmesi: Bir Uygulama Çalışması. </w:t>
      </w:r>
      <w:r w:rsidRPr="00C85DA1">
        <w:rPr>
          <w:i/>
          <w:sz w:val="22"/>
          <w:szCs w:val="22"/>
        </w:rPr>
        <w:t>Atatürk Üniversitesi İktisadi ve İdari Bilimler Dergisi</w:t>
      </w:r>
      <w:r w:rsidR="00D66AB7" w:rsidRPr="00C85DA1">
        <w:rPr>
          <w:sz w:val="22"/>
          <w:szCs w:val="22"/>
        </w:rPr>
        <w:t>, 30</w:t>
      </w:r>
      <w:r w:rsidR="00C85DA1">
        <w:rPr>
          <w:sz w:val="22"/>
          <w:szCs w:val="22"/>
          <w:lang w:val="tr-TR"/>
        </w:rPr>
        <w:t>(3).</w:t>
      </w:r>
      <w:r w:rsidR="00C85DA1" w:rsidRPr="00C85DA1">
        <w:rPr>
          <w:sz w:val="22"/>
          <w:szCs w:val="22"/>
          <w:lang w:val="tr-TR"/>
        </w:rPr>
        <w:t xml:space="preserve"> </w:t>
      </w:r>
    </w:p>
    <w:p w14:paraId="21D54A06" w14:textId="68475DB7" w:rsidR="002D0BBE" w:rsidRPr="00C85DA1" w:rsidRDefault="00D66AB7" w:rsidP="00FF450C">
      <w:pPr>
        <w:pStyle w:val="IntenseQuote"/>
        <w:pBdr>
          <w:bottom w:val="none" w:sz="0" w:space="0" w:color="auto"/>
        </w:pBdr>
        <w:spacing w:line="24" w:lineRule="atLeast"/>
        <w:ind w:left="719" w:hangingChars="327" w:hanging="719"/>
        <w:rPr>
          <w:sz w:val="22"/>
          <w:szCs w:val="22"/>
        </w:rPr>
      </w:pPr>
      <w:r w:rsidRPr="00C85DA1">
        <w:rPr>
          <w:sz w:val="22"/>
          <w:szCs w:val="22"/>
        </w:rPr>
        <w:lastRenderedPageBreak/>
        <w:t>Demir, Y. ve</w:t>
      </w:r>
      <w:r w:rsidR="002D0BBE" w:rsidRPr="00C85DA1">
        <w:rPr>
          <w:sz w:val="22"/>
          <w:szCs w:val="22"/>
        </w:rPr>
        <w:t xml:space="preserve"> Kutlu, M. (2016b). Üniversite Öğrencilerinde Sosyal Etkileşim Kaygısı İle Mutluluk Arasındaki İlişki: Yalnızlığın Aracı Rolü. </w:t>
      </w:r>
      <w:r w:rsidR="002D0BBE" w:rsidRPr="00C85DA1">
        <w:rPr>
          <w:i/>
          <w:sz w:val="22"/>
          <w:szCs w:val="22"/>
        </w:rPr>
        <w:t>Gazi Üniversitesi Gazi Eğitim Fakültesi Dergisi</w:t>
      </w:r>
      <w:r w:rsidR="002D0BBE" w:rsidRPr="00C85DA1">
        <w:rPr>
          <w:sz w:val="22"/>
          <w:szCs w:val="22"/>
        </w:rPr>
        <w:t xml:space="preserve">, </w:t>
      </w:r>
      <w:r w:rsidR="00C85DA1">
        <w:rPr>
          <w:sz w:val="22"/>
          <w:szCs w:val="22"/>
        </w:rPr>
        <w:t>36(1).</w:t>
      </w:r>
    </w:p>
    <w:p w14:paraId="21D54A07" w14:textId="3B6D7AF1" w:rsidR="002D0BBE" w:rsidRPr="00C85DA1" w:rsidRDefault="002D0BBE" w:rsidP="00FF450C">
      <w:pPr>
        <w:pStyle w:val="IntenseQuote"/>
        <w:pBdr>
          <w:bottom w:val="none" w:sz="0" w:space="0" w:color="auto"/>
        </w:pBdr>
        <w:spacing w:line="24" w:lineRule="atLeast"/>
        <w:ind w:left="719" w:hangingChars="327" w:hanging="719"/>
        <w:rPr>
          <w:sz w:val="22"/>
          <w:szCs w:val="22"/>
          <w:lang w:val="tr-TR"/>
        </w:rPr>
      </w:pPr>
      <w:r w:rsidRPr="00C85DA1">
        <w:rPr>
          <w:sz w:val="22"/>
          <w:szCs w:val="22"/>
        </w:rPr>
        <w:t xml:space="preserve">Donahue, K. (1998). </w:t>
      </w:r>
      <w:r w:rsidRPr="00C85DA1">
        <w:rPr>
          <w:i/>
          <w:sz w:val="22"/>
          <w:szCs w:val="22"/>
        </w:rPr>
        <w:t>Coming soon--to an Office near you</w:t>
      </w:r>
      <w:r w:rsidRPr="00C85DA1">
        <w:rPr>
          <w:sz w:val="22"/>
          <w:szCs w:val="22"/>
        </w:rPr>
        <w:t>. Harvard Managem</w:t>
      </w:r>
      <w:r w:rsidR="00D66AB7" w:rsidRPr="00C85DA1">
        <w:rPr>
          <w:sz w:val="22"/>
          <w:szCs w:val="22"/>
        </w:rPr>
        <w:t>ent Update. Nov98, 3</w:t>
      </w:r>
      <w:r w:rsidR="00D66AB7" w:rsidRPr="00C85DA1">
        <w:rPr>
          <w:sz w:val="22"/>
          <w:szCs w:val="22"/>
          <w:lang w:val="tr-TR"/>
        </w:rPr>
        <w:t>(</w:t>
      </w:r>
      <w:r w:rsidRPr="00C85DA1">
        <w:rPr>
          <w:sz w:val="22"/>
          <w:szCs w:val="22"/>
        </w:rPr>
        <w:t>11</w:t>
      </w:r>
      <w:r w:rsidR="00D66AB7" w:rsidRPr="00C85DA1">
        <w:rPr>
          <w:sz w:val="22"/>
          <w:szCs w:val="22"/>
          <w:lang w:val="tr-TR"/>
        </w:rPr>
        <w:t>)</w:t>
      </w:r>
      <w:r w:rsidRPr="00C85DA1">
        <w:rPr>
          <w:sz w:val="22"/>
          <w:szCs w:val="22"/>
        </w:rPr>
        <w:t xml:space="preserve">, </w:t>
      </w:r>
      <w:r w:rsidR="00C85DA1" w:rsidRPr="00C85DA1">
        <w:rPr>
          <w:sz w:val="22"/>
          <w:szCs w:val="22"/>
          <w:lang w:val="tr-TR"/>
        </w:rPr>
        <w:t>2-8.</w:t>
      </w:r>
    </w:p>
    <w:p w14:paraId="21D54A08" w14:textId="03DC1662" w:rsidR="002D0BBE" w:rsidRPr="00C85DA1" w:rsidRDefault="00D66AB7" w:rsidP="00FF450C">
      <w:pPr>
        <w:pStyle w:val="IntenseQuote"/>
        <w:pBdr>
          <w:bottom w:val="none" w:sz="0" w:space="0" w:color="auto"/>
        </w:pBdr>
        <w:spacing w:line="24" w:lineRule="atLeast"/>
        <w:ind w:left="719" w:hangingChars="327" w:hanging="719"/>
        <w:rPr>
          <w:sz w:val="22"/>
          <w:szCs w:val="22"/>
          <w:lang w:val="tr-TR"/>
        </w:rPr>
      </w:pPr>
      <w:r w:rsidRPr="00C85DA1">
        <w:rPr>
          <w:sz w:val="22"/>
          <w:szCs w:val="22"/>
        </w:rPr>
        <w:t>Ernst, J.M. ve</w:t>
      </w:r>
      <w:r w:rsidR="002D0BBE" w:rsidRPr="00C85DA1">
        <w:rPr>
          <w:sz w:val="22"/>
          <w:szCs w:val="22"/>
        </w:rPr>
        <w:t xml:space="preserve"> Cacioppo, J.T. (1999)</w:t>
      </w:r>
      <w:r w:rsidR="00F5117C" w:rsidRPr="00C85DA1">
        <w:rPr>
          <w:sz w:val="22"/>
          <w:szCs w:val="22"/>
          <w:lang w:val="tr-TR"/>
        </w:rPr>
        <w:t>.</w:t>
      </w:r>
      <w:r w:rsidR="002D0BBE" w:rsidRPr="00C85DA1">
        <w:rPr>
          <w:sz w:val="22"/>
          <w:szCs w:val="22"/>
        </w:rPr>
        <w:t xml:space="preserve"> Lonely hearts: Psychological perspectives on loneliness</w:t>
      </w:r>
      <w:r w:rsidR="002D0BBE" w:rsidRPr="00C85DA1">
        <w:rPr>
          <w:i/>
          <w:sz w:val="22"/>
          <w:szCs w:val="22"/>
          <w:lang w:val="tr-TR"/>
        </w:rPr>
        <w:t>.</w:t>
      </w:r>
      <w:r w:rsidR="002D0BBE" w:rsidRPr="00C85DA1">
        <w:rPr>
          <w:i/>
          <w:sz w:val="22"/>
          <w:szCs w:val="22"/>
        </w:rPr>
        <w:t xml:space="preserve"> Applied and Preventive Psychology</w:t>
      </w:r>
      <w:r w:rsidR="002D0BBE" w:rsidRPr="00C85DA1">
        <w:rPr>
          <w:sz w:val="22"/>
          <w:szCs w:val="22"/>
        </w:rPr>
        <w:t xml:space="preserve">, </w:t>
      </w:r>
      <w:r w:rsidR="00C85DA1" w:rsidRPr="00C85DA1">
        <w:rPr>
          <w:sz w:val="22"/>
          <w:szCs w:val="22"/>
          <w:lang w:val="tr-TR"/>
        </w:rPr>
        <w:t xml:space="preserve">8(1). </w:t>
      </w:r>
    </w:p>
    <w:p w14:paraId="21D54A09" w14:textId="7666F466" w:rsidR="002D0BBE" w:rsidRPr="00C85DA1" w:rsidRDefault="00F5117C" w:rsidP="00FF450C">
      <w:pPr>
        <w:pStyle w:val="IntenseQuote"/>
        <w:pBdr>
          <w:bottom w:val="none" w:sz="0" w:space="0" w:color="auto"/>
        </w:pBdr>
        <w:spacing w:line="24" w:lineRule="atLeast"/>
        <w:ind w:left="719" w:hangingChars="327" w:hanging="719"/>
        <w:rPr>
          <w:sz w:val="22"/>
          <w:szCs w:val="22"/>
        </w:rPr>
      </w:pPr>
      <w:r w:rsidRPr="00C85DA1">
        <w:rPr>
          <w:sz w:val="22"/>
          <w:szCs w:val="22"/>
        </w:rPr>
        <w:t>Erzen, E. ve</w:t>
      </w:r>
      <w:r w:rsidR="002D0BBE" w:rsidRPr="00C85DA1">
        <w:rPr>
          <w:sz w:val="22"/>
          <w:szCs w:val="22"/>
        </w:rPr>
        <w:t xml:space="preserve"> Çikrikci, Ö. (2018). The effect of loneliness on depression: A meta-analysis. </w:t>
      </w:r>
      <w:r w:rsidR="002D0BBE" w:rsidRPr="00C85DA1">
        <w:rPr>
          <w:i/>
          <w:sz w:val="22"/>
          <w:szCs w:val="22"/>
        </w:rPr>
        <w:t>International Journal of Social Psychiatry</w:t>
      </w:r>
      <w:r w:rsidR="004C1E6C" w:rsidRPr="00C85DA1">
        <w:rPr>
          <w:sz w:val="22"/>
          <w:szCs w:val="22"/>
        </w:rPr>
        <w:t xml:space="preserve">, 64(5), </w:t>
      </w:r>
      <w:r w:rsidR="00C85DA1" w:rsidRPr="00C85DA1">
        <w:rPr>
          <w:sz w:val="22"/>
          <w:szCs w:val="22"/>
        </w:rPr>
        <w:t>427-</w:t>
      </w:r>
      <w:r w:rsidR="002D0BBE" w:rsidRPr="00C85DA1">
        <w:rPr>
          <w:sz w:val="22"/>
          <w:szCs w:val="22"/>
        </w:rPr>
        <w:t>435. https://doi.org/10/gf48jf</w:t>
      </w:r>
    </w:p>
    <w:p w14:paraId="21D54A0A" w14:textId="30AD133B" w:rsidR="002D0BBE" w:rsidRPr="00C85DA1" w:rsidRDefault="00F5117C" w:rsidP="00FF450C">
      <w:pPr>
        <w:pStyle w:val="IntenseQuote"/>
        <w:pBdr>
          <w:bottom w:val="none" w:sz="0" w:space="0" w:color="auto"/>
        </w:pBdr>
        <w:spacing w:line="24" w:lineRule="atLeast"/>
        <w:ind w:left="719" w:hangingChars="327" w:hanging="719"/>
        <w:rPr>
          <w:sz w:val="22"/>
          <w:szCs w:val="22"/>
        </w:rPr>
      </w:pPr>
      <w:r w:rsidRPr="00C85DA1">
        <w:rPr>
          <w:sz w:val="22"/>
          <w:szCs w:val="22"/>
        </w:rPr>
        <w:t>Friedman, B. A. ve</w:t>
      </w:r>
      <w:r w:rsidR="002D0BBE" w:rsidRPr="00C85DA1">
        <w:rPr>
          <w:sz w:val="22"/>
          <w:szCs w:val="22"/>
        </w:rPr>
        <w:t xml:space="preserve"> Reed L. J. (2007). Workplace Privacy: Employee Relations and Legal Implications of Monitoring Employee E-mail Use. </w:t>
      </w:r>
      <w:r w:rsidR="002D0BBE" w:rsidRPr="00C85DA1">
        <w:rPr>
          <w:i/>
          <w:sz w:val="22"/>
          <w:szCs w:val="22"/>
        </w:rPr>
        <w:t>Employ Respons Rights J</w:t>
      </w:r>
      <w:r w:rsidR="002D0BBE" w:rsidRPr="00C85DA1">
        <w:rPr>
          <w:i/>
          <w:sz w:val="22"/>
          <w:szCs w:val="22"/>
          <w:lang w:val="tr-TR"/>
        </w:rPr>
        <w:t>ournal</w:t>
      </w:r>
      <w:r w:rsidR="004C1E6C" w:rsidRPr="00C85DA1">
        <w:rPr>
          <w:sz w:val="22"/>
          <w:szCs w:val="22"/>
        </w:rPr>
        <w:t xml:space="preserve">, </w:t>
      </w:r>
      <w:r w:rsidR="002D0BBE" w:rsidRPr="00C85DA1">
        <w:rPr>
          <w:sz w:val="22"/>
          <w:szCs w:val="22"/>
        </w:rPr>
        <w:t>19</w:t>
      </w:r>
      <w:r w:rsidR="004C1E6C" w:rsidRPr="00C85DA1">
        <w:rPr>
          <w:sz w:val="22"/>
          <w:szCs w:val="22"/>
          <w:lang w:val="tr-TR"/>
        </w:rPr>
        <w:t xml:space="preserve">, </w:t>
      </w:r>
      <w:r w:rsidR="002D0BBE" w:rsidRPr="00C85DA1">
        <w:rPr>
          <w:sz w:val="22"/>
          <w:szCs w:val="22"/>
        </w:rPr>
        <w:t>75</w:t>
      </w:r>
      <w:r w:rsidR="004C1E6C" w:rsidRPr="00C85DA1">
        <w:rPr>
          <w:sz w:val="22"/>
          <w:szCs w:val="22"/>
          <w:lang w:val="tr-TR"/>
        </w:rPr>
        <w:t>-</w:t>
      </w:r>
      <w:r w:rsidR="002D0BBE" w:rsidRPr="00C85DA1">
        <w:rPr>
          <w:sz w:val="22"/>
          <w:szCs w:val="22"/>
        </w:rPr>
        <w:t>83</w:t>
      </w:r>
      <w:r w:rsidR="004C1E6C" w:rsidRPr="00C85DA1">
        <w:rPr>
          <w:sz w:val="22"/>
          <w:szCs w:val="22"/>
          <w:lang w:val="tr-TR"/>
        </w:rPr>
        <w:t>.</w:t>
      </w:r>
      <w:r w:rsidR="002D0BBE" w:rsidRPr="00C85DA1">
        <w:rPr>
          <w:sz w:val="22"/>
          <w:szCs w:val="22"/>
        </w:rPr>
        <w:t xml:space="preserve"> DOI 10.1007/s10672-007-9035-1</w:t>
      </w:r>
    </w:p>
    <w:p w14:paraId="5E44B605" w14:textId="50832F99" w:rsidR="00D158A3" w:rsidRPr="00C85DA1" w:rsidRDefault="00F5117C" w:rsidP="00D158A3">
      <w:pPr>
        <w:pStyle w:val="IntenseQuote"/>
        <w:pBdr>
          <w:bottom w:val="none" w:sz="0" w:space="0" w:color="auto"/>
        </w:pBdr>
        <w:spacing w:line="24" w:lineRule="atLeast"/>
        <w:ind w:left="719" w:hangingChars="327" w:hanging="719"/>
        <w:rPr>
          <w:sz w:val="22"/>
          <w:szCs w:val="22"/>
        </w:rPr>
      </w:pPr>
      <w:r w:rsidRPr="00C85DA1">
        <w:rPr>
          <w:sz w:val="22"/>
          <w:szCs w:val="22"/>
        </w:rPr>
        <w:t>Herbig, B., Schneider, A. ve</w:t>
      </w:r>
      <w:r w:rsidR="00D158A3" w:rsidRPr="00C85DA1">
        <w:rPr>
          <w:sz w:val="22"/>
          <w:szCs w:val="22"/>
        </w:rPr>
        <w:t xml:space="preserve"> Nowak, D. (2016). Does office space occupation matter? The role of the number of persons per enclosed office space, psychosocial work characteristics, and environmental satisfaction in the physical and mental health of employees</w:t>
      </w:r>
      <w:r w:rsidR="00D158A3" w:rsidRPr="00C85DA1">
        <w:rPr>
          <w:sz w:val="22"/>
          <w:szCs w:val="22"/>
          <w:lang w:val="tr-TR"/>
        </w:rPr>
        <w:t xml:space="preserve">. </w:t>
      </w:r>
      <w:r w:rsidR="00D158A3" w:rsidRPr="00C85DA1">
        <w:rPr>
          <w:i/>
          <w:sz w:val="22"/>
          <w:szCs w:val="22"/>
        </w:rPr>
        <w:t>Indoor Air</w:t>
      </w:r>
      <w:r w:rsidR="00D158A3" w:rsidRPr="00C85DA1">
        <w:rPr>
          <w:sz w:val="22"/>
          <w:szCs w:val="22"/>
          <w:lang w:val="tr-TR"/>
        </w:rPr>
        <w:t>,</w:t>
      </w:r>
      <w:r w:rsidR="00D158A3" w:rsidRPr="00C85DA1">
        <w:rPr>
          <w:sz w:val="22"/>
          <w:szCs w:val="22"/>
        </w:rPr>
        <w:t xml:space="preserve"> </w:t>
      </w:r>
      <w:r w:rsidRPr="00C85DA1">
        <w:rPr>
          <w:sz w:val="22"/>
          <w:szCs w:val="22"/>
          <w:lang w:val="tr-TR"/>
        </w:rPr>
        <w:t xml:space="preserve">26(5), </w:t>
      </w:r>
      <w:r w:rsidR="00D158A3" w:rsidRPr="00C85DA1">
        <w:rPr>
          <w:sz w:val="22"/>
          <w:szCs w:val="22"/>
        </w:rPr>
        <w:t>755-767.</w:t>
      </w:r>
      <w:r w:rsidR="00C85DA1">
        <w:rPr>
          <w:sz w:val="22"/>
          <w:szCs w:val="22"/>
        </w:rPr>
        <w:t xml:space="preserve"> </w:t>
      </w:r>
      <w:r w:rsidR="00D158A3" w:rsidRPr="00C85DA1">
        <w:rPr>
          <w:sz w:val="22"/>
          <w:szCs w:val="22"/>
        </w:rPr>
        <w:t xml:space="preserve"> DOI: 10.1111/ina.12263</w:t>
      </w:r>
    </w:p>
    <w:p w14:paraId="0D07D1BC" w14:textId="13077C55" w:rsidR="00D158A3" w:rsidRPr="00C85DA1" w:rsidRDefault="00F5117C" w:rsidP="00D158A3">
      <w:pPr>
        <w:pStyle w:val="IntenseQuote"/>
        <w:pBdr>
          <w:bottom w:val="none" w:sz="0" w:space="0" w:color="auto"/>
        </w:pBdr>
        <w:spacing w:line="24" w:lineRule="atLeast"/>
        <w:ind w:left="719" w:hangingChars="327" w:hanging="719"/>
        <w:rPr>
          <w:sz w:val="22"/>
          <w:szCs w:val="22"/>
        </w:rPr>
      </w:pPr>
      <w:r w:rsidRPr="00C85DA1">
        <w:rPr>
          <w:sz w:val="22"/>
          <w:szCs w:val="22"/>
        </w:rPr>
        <w:t>Hills, R., ve</w:t>
      </w:r>
      <w:r w:rsidR="00D158A3" w:rsidRPr="00C85DA1">
        <w:rPr>
          <w:sz w:val="22"/>
          <w:szCs w:val="22"/>
        </w:rPr>
        <w:t xml:space="preserve"> Levy, D. (2014). Workspace design and fit-out: What knowledge workers value. </w:t>
      </w:r>
      <w:r w:rsidR="00D158A3" w:rsidRPr="00C85DA1">
        <w:rPr>
          <w:i/>
          <w:sz w:val="22"/>
          <w:szCs w:val="22"/>
        </w:rPr>
        <w:t>Property Management</w:t>
      </w:r>
      <w:r w:rsidR="00C85DA1">
        <w:rPr>
          <w:sz w:val="22"/>
          <w:szCs w:val="22"/>
        </w:rPr>
        <w:t>, 32(5), 415-</w:t>
      </w:r>
      <w:r w:rsidR="00D158A3" w:rsidRPr="00C85DA1">
        <w:rPr>
          <w:sz w:val="22"/>
          <w:szCs w:val="22"/>
        </w:rPr>
        <w:t>432. https://doi.org/10/gf456b</w:t>
      </w:r>
    </w:p>
    <w:p w14:paraId="3F4E81CE" w14:textId="79A32285" w:rsidR="00D158A3" w:rsidRPr="00C85DA1" w:rsidRDefault="00D158A3" w:rsidP="008C1BAE">
      <w:pPr>
        <w:pStyle w:val="IntenseQuote"/>
        <w:pBdr>
          <w:bottom w:val="none" w:sz="0" w:space="0" w:color="auto"/>
        </w:pBdr>
        <w:spacing w:line="24" w:lineRule="atLeast"/>
        <w:ind w:left="719" w:hangingChars="327" w:hanging="719"/>
        <w:rPr>
          <w:sz w:val="22"/>
          <w:szCs w:val="22"/>
        </w:rPr>
      </w:pPr>
      <w:r w:rsidRPr="00C85DA1">
        <w:rPr>
          <w:sz w:val="22"/>
          <w:szCs w:val="22"/>
        </w:rPr>
        <w:t>Hongisto, V., Haapakangas,</w:t>
      </w:r>
      <w:r w:rsidR="00F5117C" w:rsidRPr="00C85DA1">
        <w:rPr>
          <w:sz w:val="22"/>
          <w:szCs w:val="22"/>
        </w:rPr>
        <w:t xml:space="preserve"> A., Varjo, J., Helenius, R. ve</w:t>
      </w:r>
      <w:r w:rsidRPr="00C85DA1">
        <w:rPr>
          <w:sz w:val="22"/>
          <w:szCs w:val="22"/>
        </w:rPr>
        <w:t xml:space="preserve"> Koskela, H. (2016). Refurbishment of an open-plan office e Environmental and job satisfaction. </w:t>
      </w:r>
      <w:r w:rsidRPr="00C85DA1">
        <w:rPr>
          <w:i/>
          <w:sz w:val="22"/>
          <w:szCs w:val="22"/>
        </w:rPr>
        <w:t>Journal of Environmental Psychology</w:t>
      </w:r>
      <w:r w:rsidR="00C85DA1">
        <w:rPr>
          <w:sz w:val="22"/>
          <w:szCs w:val="22"/>
        </w:rPr>
        <w:t xml:space="preserve"> 45, 176-</w:t>
      </w:r>
      <w:r w:rsidRPr="00C85DA1">
        <w:rPr>
          <w:sz w:val="22"/>
          <w:szCs w:val="22"/>
        </w:rPr>
        <w:t>191.</w:t>
      </w:r>
    </w:p>
    <w:p w14:paraId="21D54A0B" w14:textId="146C3EDB" w:rsidR="002D0BBE" w:rsidRPr="00C85DA1" w:rsidRDefault="002D0BBE" w:rsidP="00FF450C">
      <w:pPr>
        <w:pStyle w:val="IntenseQuote"/>
        <w:pBdr>
          <w:bottom w:val="none" w:sz="0" w:space="0" w:color="auto"/>
        </w:pBdr>
        <w:spacing w:line="24" w:lineRule="atLeast"/>
        <w:ind w:left="719" w:hangingChars="327" w:hanging="719"/>
        <w:rPr>
          <w:sz w:val="22"/>
          <w:szCs w:val="22"/>
        </w:rPr>
      </w:pPr>
      <w:r w:rsidRPr="00C85DA1">
        <w:rPr>
          <w:sz w:val="22"/>
          <w:szCs w:val="22"/>
        </w:rPr>
        <w:t>İnce, F. S.</w:t>
      </w:r>
      <w:r w:rsidR="00F5117C" w:rsidRPr="00C85DA1">
        <w:rPr>
          <w:sz w:val="22"/>
          <w:szCs w:val="22"/>
          <w:lang w:val="tr-TR"/>
        </w:rPr>
        <w:t xml:space="preserve"> ve</w:t>
      </w:r>
      <w:r w:rsidRPr="00C85DA1">
        <w:rPr>
          <w:sz w:val="22"/>
          <w:szCs w:val="22"/>
        </w:rPr>
        <w:t xml:space="preserve"> Dinç, P. (2008). Akademik Ofislerde Bir Memnuniyet Değerlendirme Çalışması. </w:t>
      </w:r>
      <w:r w:rsidRPr="00C85DA1">
        <w:rPr>
          <w:i/>
          <w:sz w:val="22"/>
          <w:szCs w:val="22"/>
        </w:rPr>
        <w:t>Erciyes Üniversitesi Fen Bilimleri Enstitüsü Dergisi</w:t>
      </w:r>
      <w:r w:rsidRPr="00C85DA1">
        <w:rPr>
          <w:i/>
          <w:sz w:val="22"/>
          <w:szCs w:val="22"/>
          <w:lang w:val="tr-TR"/>
        </w:rPr>
        <w:t>,</w:t>
      </w:r>
      <w:r w:rsidRPr="00C85DA1">
        <w:rPr>
          <w:sz w:val="22"/>
          <w:szCs w:val="22"/>
        </w:rPr>
        <w:t xml:space="preserve"> 24(1-2)</w:t>
      </w:r>
      <w:r w:rsidR="00F5117C" w:rsidRPr="00C85DA1">
        <w:rPr>
          <w:sz w:val="22"/>
          <w:szCs w:val="22"/>
          <w:lang w:val="tr-TR"/>
        </w:rPr>
        <w:t>,</w:t>
      </w:r>
      <w:r w:rsidRPr="00C85DA1">
        <w:rPr>
          <w:sz w:val="22"/>
          <w:szCs w:val="22"/>
        </w:rPr>
        <w:t xml:space="preserve"> </w:t>
      </w:r>
      <w:r w:rsidR="004C1E6C" w:rsidRPr="00C85DA1">
        <w:rPr>
          <w:sz w:val="22"/>
          <w:szCs w:val="22"/>
        </w:rPr>
        <w:t>346-</w:t>
      </w:r>
      <w:r w:rsidRPr="00C85DA1">
        <w:rPr>
          <w:sz w:val="22"/>
          <w:szCs w:val="22"/>
        </w:rPr>
        <w:t>363.</w:t>
      </w:r>
    </w:p>
    <w:p w14:paraId="21D54A0C" w14:textId="48C3C847" w:rsidR="002D0BBE" w:rsidRPr="00C85DA1" w:rsidRDefault="002D0BBE" w:rsidP="00FF450C">
      <w:pPr>
        <w:pStyle w:val="IntenseQuote"/>
        <w:pBdr>
          <w:bottom w:val="none" w:sz="0" w:space="0" w:color="auto"/>
        </w:pBdr>
        <w:spacing w:line="24" w:lineRule="atLeast"/>
        <w:ind w:left="719" w:hangingChars="327" w:hanging="719"/>
        <w:rPr>
          <w:sz w:val="22"/>
          <w:szCs w:val="22"/>
        </w:rPr>
      </w:pPr>
      <w:r w:rsidRPr="00C85DA1">
        <w:rPr>
          <w:sz w:val="22"/>
          <w:szCs w:val="22"/>
        </w:rPr>
        <w:t>İlhan, M. N., Özkan, S., Kurt</w:t>
      </w:r>
      <w:r w:rsidR="00F5117C" w:rsidRPr="00C85DA1">
        <w:rPr>
          <w:sz w:val="22"/>
          <w:szCs w:val="22"/>
        </w:rPr>
        <w:t>cebe, Z. Ö. ve</w:t>
      </w:r>
      <w:r w:rsidRPr="00C85DA1">
        <w:rPr>
          <w:sz w:val="22"/>
          <w:szCs w:val="22"/>
        </w:rPr>
        <w:t xml:space="preserve"> Aksakal, F. N. (2009). Gazi Üniversitesi Tıp Fakültesi Hastanesinde Çalışan Araştırma Görevlileri ve Intörn Doktorlarda Şiddete Maruziyet ve Şiddetle İlişkili Etmenler. </w:t>
      </w:r>
      <w:r w:rsidRPr="00C85DA1">
        <w:rPr>
          <w:i/>
          <w:sz w:val="22"/>
          <w:szCs w:val="22"/>
        </w:rPr>
        <w:t>Toplum Hekimliği Bülteni</w:t>
      </w:r>
      <w:r w:rsidR="00F5117C" w:rsidRPr="00C85DA1">
        <w:rPr>
          <w:sz w:val="22"/>
          <w:szCs w:val="22"/>
        </w:rPr>
        <w:t>, 28</w:t>
      </w:r>
      <w:r w:rsidR="00F5117C" w:rsidRPr="00C85DA1">
        <w:rPr>
          <w:sz w:val="22"/>
          <w:szCs w:val="22"/>
          <w:lang w:val="tr-TR"/>
        </w:rPr>
        <w:t>(3)</w:t>
      </w:r>
      <w:r w:rsidRPr="00C85DA1">
        <w:rPr>
          <w:sz w:val="22"/>
          <w:szCs w:val="22"/>
        </w:rPr>
        <w:t>.</w:t>
      </w:r>
    </w:p>
    <w:p w14:paraId="21D54A0D" w14:textId="233C06A7" w:rsidR="002D0BBE" w:rsidRPr="00C85DA1" w:rsidRDefault="002D0BBE" w:rsidP="00FF450C">
      <w:pPr>
        <w:pStyle w:val="IntenseQuote"/>
        <w:pBdr>
          <w:bottom w:val="none" w:sz="0" w:space="0" w:color="auto"/>
        </w:pBdr>
        <w:spacing w:line="24" w:lineRule="atLeast"/>
        <w:ind w:left="719" w:hangingChars="327" w:hanging="719"/>
        <w:rPr>
          <w:sz w:val="22"/>
          <w:szCs w:val="22"/>
        </w:rPr>
      </w:pPr>
      <w:r w:rsidRPr="00C85DA1">
        <w:rPr>
          <w:sz w:val="22"/>
          <w:szCs w:val="22"/>
        </w:rPr>
        <w:t>Jahncke, H., Hygge, S., Halin,</w:t>
      </w:r>
      <w:r w:rsidR="00F5117C" w:rsidRPr="00C85DA1">
        <w:rPr>
          <w:sz w:val="22"/>
          <w:szCs w:val="22"/>
        </w:rPr>
        <w:t xml:space="preserve"> N., Green, A. M. ve</w:t>
      </w:r>
      <w:r w:rsidRPr="00C85DA1">
        <w:rPr>
          <w:sz w:val="22"/>
          <w:szCs w:val="22"/>
        </w:rPr>
        <w:t xml:space="preserve"> Dimberg, K. (2011). Open-plan office noise: Cognitive performance and restoration. </w:t>
      </w:r>
      <w:r w:rsidRPr="00C85DA1">
        <w:rPr>
          <w:i/>
          <w:sz w:val="22"/>
          <w:szCs w:val="22"/>
        </w:rPr>
        <w:t>Journal of Environmental Psychology</w:t>
      </w:r>
      <w:r w:rsidRPr="00C85DA1">
        <w:rPr>
          <w:i/>
          <w:sz w:val="22"/>
          <w:szCs w:val="22"/>
          <w:lang w:val="tr-TR"/>
        </w:rPr>
        <w:t>,</w:t>
      </w:r>
      <w:r w:rsidR="004C1E6C" w:rsidRPr="00C85DA1">
        <w:rPr>
          <w:sz w:val="22"/>
          <w:szCs w:val="22"/>
        </w:rPr>
        <w:t xml:space="preserve"> 31</w:t>
      </w:r>
      <w:r w:rsidR="004C1E6C" w:rsidRPr="00C85DA1">
        <w:rPr>
          <w:sz w:val="22"/>
          <w:szCs w:val="22"/>
          <w:lang w:val="tr-TR"/>
        </w:rPr>
        <w:t xml:space="preserve">, </w:t>
      </w:r>
      <w:r w:rsidRPr="00C85DA1">
        <w:rPr>
          <w:sz w:val="22"/>
          <w:szCs w:val="22"/>
        </w:rPr>
        <w:t>373-382.</w:t>
      </w:r>
    </w:p>
    <w:p w14:paraId="21D54A0E" w14:textId="77777777" w:rsidR="002D0BBE" w:rsidRPr="00C85DA1" w:rsidRDefault="002D0BBE" w:rsidP="00FF450C">
      <w:pPr>
        <w:pStyle w:val="IntenseQuote"/>
        <w:pBdr>
          <w:bottom w:val="none" w:sz="0" w:space="0" w:color="auto"/>
        </w:pBdr>
        <w:spacing w:line="24" w:lineRule="atLeast"/>
        <w:ind w:left="719" w:hangingChars="327" w:hanging="719"/>
        <w:rPr>
          <w:sz w:val="22"/>
          <w:szCs w:val="22"/>
          <w:lang w:val="tr-TR"/>
        </w:rPr>
      </w:pPr>
      <w:r w:rsidRPr="00C85DA1">
        <w:rPr>
          <w:sz w:val="22"/>
          <w:szCs w:val="22"/>
        </w:rPr>
        <w:t xml:space="preserve">Kaya, Ahmet Enis (2007). </w:t>
      </w:r>
      <w:r w:rsidRPr="00C85DA1">
        <w:rPr>
          <w:i/>
          <w:sz w:val="22"/>
          <w:szCs w:val="22"/>
        </w:rPr>
        <w:t>Ofislerin Algısal ve Eylemsel Boyutta Kişiselleştirilmesi</w:t>
      </w:r>
      <w:r w:rsidRPr="00C85DA1">
        <w:rPr>
          <w:sz w:val="22"/>
          <w:szCs w:val="22"/>
        </w:rPr>
        <w:t>: İTÜ Mühendislik Fakültesi Endüstri Ürünleri Tasarımı Bölümü Ofis Örneği, İstanbul Teknik Üniversitesi Fen Bilimleri Enstitüsü Yayınlanmamış Yüksek Lisans Tezi, İstanbul</w:t>
      </w:r>
      <w:r w:rsidR="005A4C81" w:rsidRPr="00C85DA1">
        <w:rPr>
          <w:sz w:val="22"/>
          <w:szCs w:val="22"/>
          <w:lang w:val="tr-TR"/>
        </w:rPr>
        <w:t>.</w:t>
      </w:r>
    </w:p>
    <w:p w14:paraId="21D54A0F" w14:textId="6B150D59" w:rsidR="002D0BBE" w:rsidRPr="00C85DA1" w:rsidRDefault="002D0BBE" w:rsidP="00FF450C">
      <w:pPr>
        <w:pStyle w:val="IntenseQuote"/>
        <w:pBdr>
          <w:bottom w:val="none" w:sz="0" w:space="0" w:color="auto"/>
        </w:pBdr>
        <w:spacing w:line="24" w:lineRule="atLeast"/>
        <w:ind w:left="719" w:hangingChars="327" w:hanging="719"/>
        <w:rPr>
          <w:sz w:val="22"/>
          <w:szCs w:val="22"/>
          <w:lang w:val="tr-TR"/>
        </w:rPr>
      </w:pPr>
      <w:r w:rsidRPr="00C85DA1">
        <w:rPr>
          <w:sz w:val="22"/>
          <w:szCs w:val="22"/>
        </w:rPr>
        <w:t xml:space="preserve">Kitapçı, K. (2018). Acoustics and Speech Privacy in Open-Plan Offices: A Case Study on Computer-Based Task Performance. </w:t>
      </w:r>
      <w:r w:rsidRPr="00C85DA1">
        <w:rPr>
          <w:i/>
          <w:sz w:val="22"/>
          <w:szCs w:val="22"/>
        </w:rPr>
        <w:t>GRID - Mimarlık, Planlama ve Tasarım Dergisi</w:t>
      </w:r>
      <w:r w:rsidR="005A4C81" w:rsidRPr="00C85DA1">
        <w:rPr>
          <w:sz w:val="22"/>
          <w:szCs w:val="22"/>
          <w:lang w:val="tr-TR"/>
        </w:rPr>
        <w:t>,</w:t>
      </w:r>
      <w:r w:rsidR="00F5117C" w:rsidRPr="00C85DA1">
        <w:rPr>
          <w:sz w:val="22"/>
          <w:szCs w:val="22"/>
        </w:rPr>
        <w:t xml:space="preserve"> </w:t>
      </w:r>
      <w:r w:rsidRPr="00C85DA1">
        <w:rPr>
          <w:sz w:val="22"/>
          <w:szCs w:val="22"/>
        </w:rPr>
        <w:t>1</w:t>
      </w:r>
      <w:r w:rsidR="00F5117C" w:rsidRPr="00C85DA1">
        <w:rPr>
          <w:sz w:val="22"/>
          <w:szCs w:val="22"/>
          <w:lang w:val="tr-TR"/>
        </w:rPr>
        <w:t>(1)</w:t>
      </w:r>
      <w:r w:rsidR="00F5117C" w:rsidRPr="00C85DA1">
        <w:rPr>
          <w:sz w:val="22"/>
          <w:szCs w:val="22"/>
        </w:rPr>
        <w:t>.</w:t>
      </w:r>
    </w:p>
    <w:p w14:paraId="21D54A10" w14:textId="51C9CCF9" w:rsidR="002D0BBE" w:rsidRPr="00C85DA1" w:rsidRDefault="00F5117C" w:rsidP="00FF450C">
      <w:pPr>
        <w:pStyle w:val="IntenseQuote"/>
        <w:pBdr>
          <w:bottom w:val="none" w:sz="0" w:space="0" w:color="auto"/>
        </w:pBdr>
        <w:spacing w:line="24" w:lineRule="atLeast"/>
        <w:ind w:left="719" w:hangingChars="327" w:hanging="719"/>
        <w:rPr>
          <w:sz w:val="22"/>
          <w:szCs w:val="22"/>
          <w:lang w:val="tr-TR"/>
        </w:rPr>
      </w:pPr>
      <w:r w:rsidRPr="00C85DA1">
        <w:rPr>
          <w:sz w:val="22"/>
          <w:szCs w:val="22"/>
        </w:rPr>
        <w:t>Kim, J. ve</w:t>
      </w:r>
      <w:r w:rsidR="002D0BBE" w:rsidRPr="00C85DA1">
        <w:rPr>
          <w:sz w:val="22"/>
          <w:szCs w:val="22"/>
        </w:rPr>
        <w:t xml:space="preserve"> Dear, R. (2013). Workspace satisfaction: The privacy-communication trade-off in open-plan offices. </w:t>
      </w:r>
      <w:r w:rsidR="002D0BBE" w:rsidRPr="00C85DA1">
        <w:rPr>
          <w:i/>
          <w:sz w:val="22"/>
          <w:szCs w:val="22"/>
        </w:rPr>
        <w:t>In Journal of Environmental Psychology</w:t>
      </w:r>
      <w:r w:rsidR="005A4C81" w:rsidRPr="00C85DA1">
        <w:rPr>
          <w:sz w:val="22"/>
          <w:szCs w:val="22"/>
          <w:lang w:val="tr-TR"/>
        </w:rPr>
        <w:t xml:space="preserve">, </w:t>
      </w:r>
      <w:r w:rsidR="002D0BBE" w:rsidRPr="00C85DA1">
        <w:rPr>
          <w:sz w:val="22"/>
          <w:szCs w:val="22"/>
        </w:rPr>
        <w:t>36</w:t>
      </w:r>
      <w:r w:rsidR="00C85DA1" w:rsidRPr="00C85DA1">
        <w:rPr>
          <w:sz w:val="22"/>
          <w:szCs w:val="22"/>
          <w:lang w:val="tr-TR"/>
        </w:rPr>
        <w:t>,</w:t>
      </w:r>
      <w:r w:rsidRPr="00C85DA1">
        <w:rPr>
          <w:sz w:val="22"/>
          <w:szCs w:val="22"/>
          <w:lang w:val="tr-TR"/>
        </w:rPr>
        <w:t xml:space="preserve"> </w:t>
      </w:r>
      <w:r w:rsidR="002D0BBE" w:rsidRPr="00C85DA1">
        <w:rPr>
          <w:sz w:val="22"/>
          <w:szCs w:val="22"/>
        </w:rPr>
        <w:t>18-26</w:t>
      </w:r>
      <w:r w:rsidRPr="00C85DA1">
        <w:rPr>
          <w:sz w:val="22"/>
          <w:szCs w:val="22"/>
          <w:lang w:val="tr-TR"/>
        </w:rPr>
        <w:t>.</w:t>
      </w:r>
    </w:p>
    <w:p w14:paraId="21D54A11" w14:textId="0284310B" w:rsidR="002D0BBE" w:rsidRPr="00C85DA1" w:rsidRDefault="002D0BBE" w:rsidP="00FF450C">
      <w:pPr>
        <w:pStyle w:val="IntenseQuote"/>
        <w:pBdr>
          <w:bottom w:val="none" w:sz="0" w:space="0" w:color="auto"/>
        </w:pBdr>
        <w:spacing w:line="24" w:lineRule="atLeast"/>
        <w:ind w:left="719" w:hangingChars="327" w:hanging="719"/>
        <w:rPr>
          <w:sz w:val="22"/>
          <w:szCs w:val="22"/>
        </w:rPr>
      </w:pPr>
      <w:r w:rsidRPr="00C85DA1">
        <w:rPr>
          <w:sz w:val="22"/>
          <w:szCs w:val="22"/>
        </w:rPr>
        <w:t xml:space="preserve">Khazanchi, S., Therese, A. S., Masterson, S. S. </w:t>
      </w:r>
      <w:r w:rsidR="00F5117C" w:rsidRPr="00C85DA1">
        <w:rPr>
          <w:sz w:val="22"/>
          <w:szCs w:val="22"/>
          <w:lang w:val="tr-TR"/>
        </w:rPr>
        <w:t>ve</w:t>
      </w:r>
      <w:r w:rsidRPr="00C85DA1">
        <w:rPr>
          <w:sz w:val="22"/>
          <w:szCs w:val="22"/>
        </w:rPr>
        <w:t xml:space="preserve"> Tong, N. (2018). Spatial Model Of Work Relationships: The Relationship-Building and Relationship-Straining Effects Of Workspace Design. </w:t>
      </w:r>
      <w:r w:rsidRPr="00C85DA1">
        <w:rPr>
          <w:i/>
          <w:sz w:val="22"/>
          <w:szCs w:val="22"/>
        </w:rPr>
        <w:t>Academy of Management Review</w:t>
      </w:r>
      <w:r w:rsidR="00F5117C" w:rsidRPr="00C85DA1">
        <w:rPr>
          <w:sz w:val="22"/>
          <w:szCs w:val="22"/>
        </w:rPr>
        <w:t xml:space="preserve">, </w:t>
      </w:r>
      <w:r w:rsidRPr="00C85DA1">
        <w:rPr>
          <w:sz w:val="22"/>
          <w:szCs w:val="22"/>
        </w:rPr>
        <w:t>43</w:t>
      </w:r>
      <w:r w:rsidR="00F5117C" w:rsidRPr="00C85DA1">
        <w:rPr>
          <w:sz w:val="22"/>
          <w:szCs w:val="22"/>
          <w:lang w:val="tr-TR"/>
        </w:rPr>
        <w:t>(</w:t>
      </w:r>
      <w:r w:rsidRPr="00C85DA1">
        <w:rPr>
          <w:sz w:val="22"/>
          <w:szCs w:val="22"/>
        </w:rPr>
        <w:t>4</w:t>
      </w:r>
      <w:r w:rsidR="00F5117C" w:rsidRPr="00C85DA1">
        <w:rPr>
          <w:sz w:val="22"/>
          <w:szCs w:val="22"/>
          <w:lang w:val="tr-TR"/>
        </w:rPr>
        <w:t>)</w:t>
      </w:r>
      <w:r w:rsidR="00F5117C" w:rsidRPr="00C85DA1">
        <w:rPr>
          <w:sz w:val="22"/>
          <w:szCs w:val="22"/>
        </w:rPr>
        <w:t xml:space="preserve">, </w:t>
      </w:r>
      <w:r w:rsidRPr="00C85DA1">
        <w:rPr>
          <w:sz w:val="22"/>
          <w:szCs w:val="22"/>
        </w:rPr>
        <w:t>590-609.</w:t>
      </w:r>
    </w:p>
    <w:p w14:paraId="21D54A12" w14:textId="198E50E4" w:rsidR="002D0BBE" w:rsidRPr="002E2659" w:rsidRDefault="002D0BBE" w:rsidP="00FF450C">
      <w:pPr>
        <w:pStyle w:val="IntenseQuote"/>
        <w:pBdr>
          <w:bottom w:val="none" w:sz="0" w:space="0" w:color="auto"/>
        </w:pBdr>
        <w:spacing w:line="24" w:lineRule="atLeast"/>
        <w:ind w:left="719" w:hangingChars="327" w:hanging="719"/>
        <w:rPr>
          <w:sz w:val="22"/>
          <w:szCs w:val="22"/>
        </w:rPr>
      </w:pPr>
      <w:r w:rsidRPr="002E2659">
        <w:rPr>
          <w:sz w:val="22"/>
          <w:szCs w:val="22"/>
        </w:rPr>
        <w:t>Laur</w:t>
      </w:r>
      <w:r w:rsidR="00F5117C" w:rsidRPr="002E2659">
        <w:rPr>
          <w:sz w:val="22"/>
          <w:szCs w:val="22"/>
        </w:rPr>
        <w:t>ence, G. A. Fried, Y. ve</w:t>
      </w:r>
      <w:r w:rsidRPr="002E2659">
        <w:rPr>
          <w:sz w:val="22"/>
          <w:szCs w:val="22"/>
        </w:rPr>
        <w:t xml:space="preserve"> Slowik, L. H.</w:t>
      </w:r>
      <w:r w:rsidR="009D366B" w:rsidRPr="002E2659">
        <w:rPr>
          <w:sz w:val="22"/>
          <w:szCs w:val="22"/>
          <w:lang w:val="tr-TR"/>
        </w:rPr>
        <w:t xml:space="preserve"> </w:t>
      </w:r>
      <w:r w:rsidRPr="002E2659">
        <w:rPr>
          <w:sz w:val="22"/>
          <w:szCs w:val="22"/>
        </w:rPr>
        <w:t xml:space="preserve">(2013). “My space”: A moderated mediation model of the effect of architectural and experienced privacy and workspace personalization on emotional exhaustion at work. </w:t>
      </w:r>
      <w:r w:rsidRPr="002E2659">
        <w:rPr>
          <w:i/>
          <w:sz w:val="22"/>
          <w:szCs w:val="22"/>
        </w:rPr>
        <w:t>In Journal of Environm</w:t>
      </w:r>
      <w:r w:rsidR="005A4C81" w:rsidRPr="002E2659">
        <w:rPr>
          <w:i/>
          <w:sz w:val="22"/>
          <w:szCs w:val="22"/>
        </w:rPr>
        <w:t>ental Psychology</w:t>
      </w:r>
      <w:r w:rsidR="005A4C81" w:rsidRPr="002E2659">
        <w:rPr>
          <w:sz w:val="22"/>
          <w:szCs w:val="22"/>
          <w:lang w:val="tr-TR"/>
        </w:rPr>
        <w:t xml:space="preserve">, </w:t>
      </w:r>
      <w:r w:rsidR="00F5117C" w:rsidRPr="002E2659">
        <w:rPr>
          <w:sz w:val="22"/>
          <w:szCs w:val="22"/>
        </w:rPr>
        <w:t>36</w:t>
      </w:r>
      <w:r w:rsidR="002E2659" w:rsidRPr="002E2659">
        <w:rPr>
          <w:sz w:val="22"/>
          <w:szCs w:val="22"/>
          <w:lang w:val="tr-TR"/>
        </w:rPr>
        <w:t>,</w:t>
      </w:r>
      <w:r w:rsidR="004C1E6C" w:rsidRPr="002E2659">
        <w:rPr>
          <w:sz w:val="22"/>
          <w:szCs w:val="22"/>
          <w:lang w:val="tr-TR"/>
        </w:rPr>
        <w:t xml:space="preserve"> </w:t>
      </w:r>
      <w:r w:rsidR="00F5117C" w:rsidRPr="002E2659">
        <w:rPr>
          <w:sz w:val="22"/>
          <w:szCs w:val="22"/>
        </w:rPr>
        <w:t>144-152.</w:t>
      </w:r>
    </w:p>
    <w:p w14:paraId="21D54A13" w14:textId="42631702" w:rsidR="002D0BBE" w:rsidRPr="002E2659" w:rsidRDefault="002D0BBE" w:rsidP="00FF450C">
      <w:pPr>
        <w:pStyle w:val="IntenseQuote"/>
        <w:pBdr>
          <w:bottom w:val="none" w:sz="0" w:space="0" w:color="auto"/>
        </w:pBdr>
        <w:spacing w:line="24" w:lineRule="atLeast"/>
        <w:ind w:left="719" w:hangingChars="327" w:hanging="719"/>
        <w:rPr>
          <w:sz w:val="22"/>
          <w:szCs w:val="22"/>
          <w:lang w:val="tr-TR"/>
        </w:rPr>
      </w:pPr>
      <w:r w:rsidRPr="002E2659">
        <w:rPr>
          <w:sz w:val="22"/>
          <w:szCs w:val="22"/>
        </w:rPr>
        <w:t>Loewen L</w:t>
      </w:r>
      <w:r w:rsidR="00F5117C" w:rsidRPr="002E2659">
        <w:rPr>
          <w:sz w:val="22"/>
          <w:szCs w:val="22"/>
          <w:lang w:val="tr-TR"/>
        </w:rPr>
        <w:t>.</w:t>
      </w:r>
      <w:r w:rsidR="00F5117C" w:rsidRPr="002E2659">
        <w:rPr>
          <w:sz w:val="22"/>
          <w:szCs w:val="22"/>
        </w:rPr>
        <w:t>R.</w:t>
      </w:r>
      <w:r w:rsidRPr="002E2659">
        <w:rPr>
          <w:sz w:val="22"/>
          <w:szCs w:val="22"/>
        </w:rPr>
        <w:t xml:space="preserve"> </w:t>
      </w:r>
      <w:r w:rsidR="00F5117C" w:rsidRPr="002E2659">
        <w:rPr>
          <w:sz w:val="22"/>
          <w:szCs w:val="22"/>
          <w:lang w:val="tr-TR"/>
        </w:rPr>
        <w:t xml:space="preserve"> ve </w:t>
      </w:r>
      <w:r w:rsidRPr="002E2659">
        <w:rPr>
          <w:sz w:val="22"/>
          <w:szCs w:val="22"/>
        </w:rPr>
        <w:t>Suedfeld</w:t>
      </w:r>
      <w:r w:rsidR="00F5117C" w:rsidRPr="002E2659">
        <w:rPr>
          <w:sz w:val="22"/>
          <w:szCs w:val="22"/>
          <w:lang w:val="tr-TR"/>
        </w:rPr>
        <w:t>,</w:t>
      </w:r>
      <w:r w:rsidRPr="002E2659">
        <w:rPr>
          <w:sz w:val="22"/>
          <w:szCs w:val="22"/>
        </w:rPr>
        <w:t xml:space="preserve"> P. (1992). Cognitive and Arrousal Effects of masking office noise.</w:t>
      </w:r>
      <w:r w:rsidR="00FB353D" w:rsidRPr="002E2659">
        <w:rPr>
          <w:i/>
          <w:sz w:val="22"/>
          <w:szCs w:val="22"/>
        </w:rPr>
        <w:t xml:space="preserve"> </w:t>
      </w:r>
      <w:r w:rsidRPr="002E2659">
        <w:rPr>
          <w:i/>
          <w:sz w:val="22"/>
          <w:szCs w:val="22"/>
        </w:rPr>
        <w:t>Environ</w:t>
      </w:r>
      <w:r w:rsidR="00FB353D" w:rsidRPr="002E2659">
        <w:rPr>
          <w:i/>
          <w:sz w:val="22"/>
          <w:szCs w:val="22"/>
          <w:lang w:val="tr-TR"/>
        </w:rPr>
        <w:t xml:space="preserve">ment </w:t>
      </w:r>
      <w:r w:rsidRPr="002E2659">
        <w:rPr>
          <w:i/>
          <w:sz w:val="22"/>
          <w:szCs w:val="22"/>
        </w:rPr>
        <w:t>Behav</w:t>
      </w:r>
      <w:r w:rsidR="00FB353D" w:rsidRPr="002E2659">
        <w:rPr>
          <w:i/>
          <w:sz w:val="22"/>
          <w:szCs w:val="22"/>
          <w:lang w:val="tr-TR"/>
        </w:rPr>
        <w:t>ior,</w:t>
      </w:r>
      <w:r w:rsidR="00F5117C" w:rsidRPr="002E2659">
        <w:rPr>
          <w:sz w:val="22"/>
          <w:szCs w:val="22"/>
        </w:rPr>
        <w:t xml:space="preserve"> </w:t>
      </w:r>
      <w:r w:rsidR="004C1E6C" w:rsidRPr="002E2659">
        <w:rPr>
          <w:sz w:val="22"/>
          <w:szCs w:val="22"/>
        </w:rPr>
        <w:t xml:space="preserve">24(3), </w:t>
      </w:r>
      <w:r w:rsidRPr="002E2659">
        <w:rPr>
          <w:sz w:val="22"/>
          <w:szCs w:val="22"/>
        </w:rPr>
        <w:t>38–395</w:t>
      </w:r>
      <w:r w:rsidR="00F5117C" w:rsidRPr="002E2659">
        <w:rPr>
          <w:sz w:val="22"/>
          <w:szCs w:val="22"/>
          <w:lang w:val="tr-TR"/>
        </w:rPr>
        <w:t>.</w:t>
      </w:r>
    </w:p>
    <w:p w14:paraId="21D54A14" w14:textId="3A5931D3" w:rsidR="002D0BBE" w:rsidRPr="002E2659" w:rsidRDefault="00F5117C" w:rsidP="00FF450C">
      <w:pPr>
        <w:pStyle w:val="IntenseQuote"/>
        <w:pBdr>
          <w:bottom w:val="none" w:sz="0" w:space="0" w:color="auto"/>
        </w:pBdr>
        <w:spacing w:line="24" w:lineRule="atLeast"/>
        <w:ind w:left="719" w:hangingChars="327" w:hanging="719"/>
        <w:rPr>
          <w:sz w:val="22"/>
          <w:szCs w:val="22"/>
        </w:rPr>
      </w:pPr>
      <w:r w:rsidRPr="002E2659">
        <w:rPr>
          <w:sz w:val="22"/>
          <w:szCs w:val="22"/>
        </w:rPr>
        <w:lastRenderedPageBreak/>
        <w:t>Macdonald, S. J., Nixon, J. ve</w:t>
      </w:r>
      <w:r w:rsidR="002D0BBE" w:rsidRPr="002E2659">
        <w:rPr>
          <w:sz w:val="22"/>
          <w:szCs w:val="22"/>
        </w:rPr>
        <w:t xml:space="preserve"> Deacon, L. (2018). Loneliness in the city’: examining socio-economics, loneliness and poor health in the North East of England. </w:t>
      </w:r>
      <w:r w:rsidR="002D0BBE" w:rsidRPr="002E2659">
        <w:rPr>
          <w:i/>
          <w:sz w:val="22"/>
          <w:szCs w:val="22"/>
        </w:rPr>
        <w:t>Public Health</w:t>
      </w:r>
      <w:r w:rsidR="002D0BBE" w:rsidRPr="002E2659">
        <w:rPr>
          <w:sz w:val="22"/>
          <w:szCs w:val="22"/>
        </w:rPr>
        <w:t>, 165</w:t>
      </w:r>
      <w:r w:rsidRPr="002E2659">
        <w:rPr>
          <w:sz w:val="22"/>
          <w:szCs w:val="22"/>
          <w:lang w:val="tr-TR"/>
        </w:rPr>
        <w:t>,</w:t>
      </w:r>
      <w:r w:rsidR="002D0BBE" w:rsidRPr="002E2659">
        <w:rPr>
          <w:sz w:val="22"/>
          <w:szCs w:val="22"/>
        </w:rPr>
        <w:t xml:space="preserve"> 88-94.</w:t>
      </w:r>
    </w:p>
    <w:p w14:paraId="21D54A15" w14:textId="4D33EC29" w:rsidR="002D0BBE" w:rsidRPr="002E2659" w:rsidRDefault="002D0BBE" w:rsidP="00FF450C">
      <w:pPr>
        <w:pStyle w:val="IntenseQuote"/>
        <w:pBdr>
          <w:bottom w:val="none" w:sz="0" w:space="0" w:color="auto"/>
        </w:pBdr>
        <w:spacing w:line="24" w:lineRule="atLeast"/>
        <w:ind w:left="719" w:hangingChars="327" w:hanging="719"/>
        <w:rPr>
          <w:sz w:val="22"/>
          <w:szCs w:val="22"/>
        </w:rPr>
      </w:pPr>
      <w:r w:rsidRPr="002E2659">
        <w:rPr>
          <w:sz w:val="22"/>
          <w:szCs w:val="22"/>
        </w:rPr>
        <w:t xml:space="preserve">Mercan, N., Oyur, E., Alamur, B., Gül, S. ve Bengül., S. (2012). İşyeri Yalnızlığı ve Sosyal Fobi Arasındaki İlişkiye Yönelik Bir Araştırma. </w:t>
      </w:r>
      <w:r w:rsidRPr="002E2659">
        <w:rPr>
          <w:i/>
          <w:sz w:val="22"/>
          <w:szCs w:val="22"/>
        </w:rPr>
        <w:t>Organizasyon ve Yönetim Bilimleri Dergisi</w:t>
      </w:r>
      <w:r w:rsidR="00FB353D" w:rsidRPr="002E2659">
        <w:rPr>
          <w:sz w:val="22"/>
          <w:szCs w:val="22"/>
          <w:lang w:val="tr-TR"/>
        </w:rPr>
        <w:t xml:space="preserve">, </w:t>
      </w:r>
      <w:r w:rsidRPr="002E2659">
        <w:rPr>
          <w:sz w:val="22"/>
          <w:szCs w:val="22"/>
        </w:rPr>
        <w:t>4</w:t>
      </w:r>
      <w:r w:rsidR="008B757A" w:rsidRPr="002E2659">
        <w:rPr>
          <w:sz w:val="22"/>
          <w:szCs w:val="22"/>
          <w:lang w:val="tr-TR"/>
        </w:rPr>
        <w:t>(</w:t>
      </w:r>
      <w:r w:rsidRPr="002E2659">
        <w:rPr>
          <w:sz w:val="22"/>
          <w:szCs w:val="22"/>
        </w:rPr>
        <w:t>1</w:t>
      </w:r>
      <w:r w:rsidR="008B757A" w:rsidRPr="002E2659">
        <w:rPr>
          <w:sz w:val="22"/>
          <w:szCs w:val="22"/>
          <w:lang w:val="tr-TR"/>
        </w:rPr>
        <w:t>)</w:t>
      </w:r>
      <w:r w:rsidRPr="002E2659">
        <w:rPr>
          <w:sz w:val="22"/>
          <w:szCs w:val="22"/>
        </w:rPr>
        <w:t>, 213-226.</w:t>
      </w:r>
    </w:p>
    <w:p w14:paraId="21D54A16" w14:textId="13BF4869" w:rsidR="002D0BBE" w:rsidRPr="002E2659" w:rsidRDefault="004C1E6C" w:rsidP="00FF450C">
      <w:pPr>
        <w:pStyle w:val="IntenseQuote"/>
        <w:pBdr>
          <w:bottom w:val="none" w:sz="0" w:space="0" w:color="auto"/>
        </w:pBdr>
        <w:spacing w:line="24" w:lineRule="atLeast"/>
        <w:ind w:left="719" w:hangingChars="327" w:hanging="719"/>
        <w:rPr>
          <w:sz w:val="22"/>
          <w:szCs w:val="22"/>
        </w:rPr>
      </w:pPr>
      <w:r w:rsidRPr="002E2659">
        <w:rPr>
          <w:sz w:val="22"/>
          <w:szCs w:val="22"/>
        </w:rPr>
        <w:t>Myers D.</w:t>
      </w:r>
      <w:r w:rsidRPr="002E2659">
        <w:rPr>
          <w:sz w:val="22"/>
          <w:szCs w:val="22"/>
          <w:lang w:val="tr-TR"/>
        </w:rPr>
        <w:t xml:space="preserve">G. ve </w:t>
      </w:r>
      <w:r w:rsidR="002D0BBE" w:rsidRPr="002E2659">
        <w:rPr>
          <w:sz w:val="22"/>
          <w:szCs w:val="22"/>
        </w:rPr>
        <w:t xml:space="preserve">Diener E. </w:t>
      </w:r>
      <w:r w:rsidRPr="002E2659">
        <w:rPr>
          <w:sz w:val="22"/>
          <w:szCs w:val="22"/>
          <w:lang w:val="tr-TR"/>
        </w:rPr>
        <w:t>(</w:t>
      </w:r>
      <w:r w:rsidR="002D0BBE" w:rsidRPr="002E2659">
        <w:rPr>
          <w:sz w:val="22"/>
          <w:szCs w:val="22"/>
        </w:rPr>
        <w:t>1995</w:t>
      </w:r>
      <w:r w:rsidRPr="002E2659">
        <w:rPr>
          <w:sz w:val="22"/>
          <w:szCs w:val="22"/>
          <w:lang w:val="tr-TR"/>
        </w:rPr>
        <w:t>)</w:t>
      </w:r>
      <w:r w:rsidR="002D0BBE" w:rsidRPr="002E2659">
        <w:rPr>
          <w:sz w:val="22"/>
          <w:szCs w:val="22"/>
        </w:rPr>
        <w:t>. Who is happy</w:t>
      </w:r>
      <w:r w:rsidR="002D0BBE" w:rsidRPr="002E2659">
        <w:rPr>
          <w:i/>
          <w:sz w:val="22"/>
          <w:szCs w:val="22"/>
        </w:rPr>
        <w:t>? Psychol Sci</w:t>
      </w:r>
      <w:r w:rsidR="00FB353D" w:rsidRPr="002E2659">
        <w:rPr>
          <w:sz w:val="22"/>
          <w:szCs w:val="22"/>
          <w:lang w:val="tr-TR"/>
        </w:rPr>
        <w:t xml:space="preserve">, </w:t>
      </w:r>
      <w:r w:rsidR="002D0BBE" w:rsidRPr="002E2659">
        <w:rPr>
          <w:sz w:val="22"/>
          <w:szCs w:val="22"/>
        </w:rPr>
        <w:t>6</w:t>
      </w:r>
      <w:r w:rsidRPr="002E2659">
        <w:rPr>
          <w:sz w:val="22"/>
          <w:szCs w:val="22"/>
          <w:lang w:val="tr-TR"/>
        </w:rPr>
        <w:t xml:space="preserve">, </w:t>
      </w:r>
      <w:r w:rsidRPr="002E2659">
        <w:rPr>
          <w:sz w:val="22"/>
          <w:szCs w:val="22"/>
        </w:rPr>
        <w:t>10-</w:t>
      </w:r>
      <w:r w:rsidR="002D0BBE" w:rsidRPr="002E2659">
        <w:rPr>
          <w:sz w:val="22"/>
          <w:szCs w:val="22"/>
        </w:rPr>
        <w:t>19.</w:t>
      </w:r>
    </w:p>
    <w:p w14:paraId="21D54A1C" w14:textId="04A704AF" w:rsidR="002D0BBE" w:rsidRPr="002E2659" w:rsidRDefault="008B757A" w:rsidP="00FF450C">
      <w:pPr>
        <w:pStyle w:val="IntenseQuote"/>
        <w:pBdr>
          <w:bottom w:val="none" w:sz="0" w:space="0" w:color="auto"/>
        </w:pBdr>
        <w:spacing w:line="24" w:lineRule="atLeast"/>
        <w:ind w:left="719" w:hangingChars="327" w:hanging="719"/>
        <w:rPr>
          <w:sz w:val="22"/>
          <w:szCs w:val="22"/>
        </w:rPr>
      </w:pPr>
      <w:r w:rsidRPr="002E2659">
        <w:rPr>
          <w:sz w:val="22"/>
          <w:szCs w:val="22"/>
        </w:rPr>
        <w:t>Kämpf-Dern, A. ve</w:t>
      </w:r>
      <w:r w:rsidR="002D0BBE" w:rsidRPr="002E2659">
        <w:rPr>
          <w:sz w:val="22"/>
          <w:szCs w:val="22"/>
        </w:rPr>
        <w:t xml:space="preserve"> Konkol, J. (2017). Performance-oriented office environments – framework for effective workspace design and the accompanying change processes. </w:t>
      </w:r>
      <w:r w:rsidR="002D0BBE" w:rsidRPr="002E2659">
        <w:rPr>
          <w:i/>
          <w:sz w:val="22"/>
          <w:szCs w:val="22"/>
        </w:rPr>
        <w:t>Journal of Corporate Real Estate</w:t>
      </w:r>
      <w:r w:rsidR="002D0BBE" w:rsidRPr="002E2659">
        <w:rPr>
          <w:sz w:val="22"/>
          <w:szCs w:val="22"/>
        </w:rPr>
        <w:t>, 19(4), 208–238. https://doi.org/10/gf4559</w:t>
      </w:r>
    </w:p>
    <w:p w14:paraId="21D54A1D" w14:textId="39BB2A2C" w:rsidR="002D0BBE" w:rsidRPr="002E2659" w:rsidRDefault="008B757A" w:rsidP="00FF450C">
      <w:pPr>
        <w:pStyle w:val="IntenseQuote"/>
        <w:pBdr>
          <w:bottom w:val="none" w:sz="0" w:space="0" w:color="auto"/>
        </w:pBdr>
        <w:spacing w:line="24" w:lineRule="atLeast"/>
        <w:ind w:left="719" w:hangingChars="327" w:hanging="719"/>
        <w:rPr>
          <w:sz w:val="22"/>
          <w:szCs w:val="22"/>
        </w:rPr>
      </w:pPr>
      <w:r w:rsidRPr="002E2659">
        <w:rPr>
          <w:sz w:val="22"/>
          <w:szCs w:val="22"/>
        </w:rPr>
        <w:t>Launis, M., Vuori, M. ve</w:t>
      </w:r>
      <w:r w:rsidR="002D0BBE" w:rsidRPr="002E2659">
        <w:rPr>
          <w:sz w:val="22"/>
          <w:szCs w:val="22"/>
        </w:rPr>
        <w:t xml:space="preserve"> Lehtelä, J. (1996). W</w:t>
      </w:r>
      <w:r w:rsidRPr="002E2659">
        <w:rPr>
          <w:sz w:val="22"/>
          <w:szCs w:val="22"/>
        </w:rPr>
        <w:t xml:space="preserve">ho is the workplace designer? </w:t>
      </w:r>
      <w:r w:rsidR="002D0BBE" w:rsidRPr="002E2659">
        <w:rPr>
          <w:sz w:val="22"/>
          <w:szCs w:val="22"/>
        </w:rPr>
        <w:t xml:space="preserve">Towards a collaborative mode of action. </w:t>
      </w:r>
      <w:r w:rsidR="002D0BBE" w:rsidRPr="002E2659">
        <w:rPr>
          <w:i/>
          <w:sz w:val="22"/>
          <w:szCs w:val="22"/>
        </w:rPr>
        <w:t>International Journal of Industrial Ergonomics</w:t>
      </w:r>
      <w:r w:rsidR="004C1E6C" w:rsidRPr="002E2659">
        <w:rPr>
          <w:sz w:val="22"/>
          <w:szCs w:val="22"/>
        </w:rPr>
        <w:t>, 17(4), 331-</w:t>
      </w:r>
      <w:r w:rsidR="002D0BBE" w:rsidRPr="002E2659">
        <w:rPr>
          <w:sz w:val="22"/>
          <w:szCs w:val="22"/>
        </w:rPr>
        <w:t>341. https://doi.org/10/dsjk5w</w:t>
      </w:r>
    </w:p>
    <w:p w14:paraId="21D54A1F" w14:textId="3FE357DB" w:rsidR="002D0BBE" w:rsidRPr="002E2659" w:rsidRDefault="002D0BBE" w:rsidP="00FF450C">
      <w:pPr>
        <w:pStyle w:val="IntenseQuote"/>
        <w:pBdr>
          <w:bottom w:val="none" w:sz="0" w:space="0" w:color="auto"/>
        </w:pBdr>
        <w:spacing w:line="24" w:lineRule="atLeast"/>
        <w:ind w:left="719" w:hangingChars="327" w:hanging="719"/>
        <w:rPr>
          <w:sz w:val="22"/>
          <w:szCs w:val="22"/>
        </w:rPr>
      </w:pPr>
      <w:r w:rsidRPr="002E2659">
        <w:rPr>
          <w:sz w:val="22"/>
          <w:szCs w:val="22"/>
        </w:rPr>
        <w:t xml:space="preserve">McWhirter, B. T. (1990). Loneliness: A review of current literature, with implications for counseling and research. </w:t>
      </w:r>
      <w:r w:rsidRPr="002E2659">
        <w:rPr>
          <w:i/>
          <w:sz w:val="22"/>
          <w:szCs w:val="22"/>
        </w:rPr>
        <w:t>Journal of Counseling &amp; Development</w:t>
      </w:r>
      <w:r w:rsidR="004C1E6C" w:rsidRPr="002E2659">
        <w:rPr>
          <w:sz w:val="22"/>
          <w:szCs w:val="22"/>
        </w:rPr>
        <w:t>, 68(4), 417-</w:t>
      </w:r>
      <w:r w:rsidRPr="002E2659">
        <w:rPr>
          <w:sz w:val="22"/>
          <w:szCs w:val="22"/>
        </w:rPr>
        <w:t>422. https://doi.org/10/fzkgz5</w:t>
      </w:r>
    </w:p>
    <w:p w14:paraId="21D54A20" w14:textId="1C48A3F0" w:rsidR="002D0BBE" w:rsidRPr="002E2659" w:rsidRDefault="008B757A" w:rsidP="00FF450C">
      <w:pPr>
        <w:pStyle w:val="IntenseQuote"/>
        <w:pBdr>
          <w:bottom w:val="none" w:sz="0" w:space="0" w:color="auto"/>
        </w:pBdr>
        <w:spacing w:line="24" w:lineRule="atLeast"/>
        <w:ind w:left="719" w:hangingChars="327" w:hanging="719"/>
        <w:rPr>
          <w:sz w:val="22"/>
          <w:szCs w:val="22"/>
        </w:rPr>
      </w:pPr>
      <w:r w:rsidRPr="002E2659">
        <w:rPr>
          <w:sz w:val="22"/>
          <w:szCs w:val="22"/>
        </w:rPr>
        <w:t>Mund, M., ve</w:t>
      </w:r>
      <w:r w:rsidR="002D0BBE" w:rsidRPr="002E2659">
        <w:rPr>
          <w:sz w:val="22"/>
          <w:szCs w:val="22"/>
        </w:rPr>
        <w:t xml:space="preserve"> Neyer, F. J. (2019). Loneliness effects on personality. International </w:t>
      </w:r>
      <w:r w:rsidR="002D0BBE" w:rsidRPr="002E2659">
        <w:rPr>
          <w:i/>
          <w:sz w:val="22"/>
          <w:szCs w:val="22"/>
        </w:rPr>
        <w:t>Journal of Behavioral Development</w:t>
      </w:r>
      <w:r w:rsidR="002D0BBE" w:rsidRPr="002E2659">
        <w:rPr>
          <w:sz w:val="22"/>
          <w:szCs w:val="22"/>
        </w:rPr>
        <w:t>, 43(2), 136–146. https://doi.org/10/gf48js</w:t>
      </w:r>
    </w:p>
    <w:p w14:paraId="21D54A21" w14:textId="513C4EA2" w:rsidR="002D0BBE" w:rsidRPr="002E2659" w:rsidRDefault="008B757A" w:rsidP="00FF450C">
      <w:pPr>
        <w:pStyle w:val="IntenseQuote"/>
        <w:pBdr>
          <w:bottom w:val="none" w:sz="0" w:space="0" w:color="auto"/>
        </w:pBdr>
        <w:spacing w:line="24" w:lineRule="atLeast"/>
        <w:ind w:left="719" w:hangingChars="327" w:hanging="719"/>
        <w:rPr>
          <w:sz w:val="22"/>
          <w:szCs w:val="22"/>
        </w:rPr>
      </w:pPr>
      <w:r w:rsidRPr="002E2659">
        <w:rPr>
          <w:sz w:val="22"/>
          <w:szCs w:val="22"/>
        </w:rPr>
        <w:t>Oğuz, E. ve</w:t>
      </w:r>
      <w:r w:rsidR="002D0BBE" w:rsidRPr="002E2659">
        <w:rPr>
          <w:sz w:val="22"/>
          <w:szCs w:val="22"/>
        </w:rPr>
        <w:t xml:space="preserve"> Kalkan, M. (2014). Öğretmenlerin İş Yaşamında Algıladıkları Yalnızlık İle Sosyal Destek Düzeyleri Arasındaki İlişki. </w:t>
      </w:r>
      <w:r w:rsidR="002D0BBE" w:rsidRPr="002E2659">
        <w:rPr>
          <w:i/>
          <w:sz w:val="22"/>
          <w:szCs w:val="22"/>
        </w:rPr>
        <w:t>Elementary Education Online</w:t>
      </w:r>
      <w:r w:rsidR="002D0BBE" w:rsidRPr="002E2659">
        <w:rPr>
          <w:sz w:val="22"/>
          <w:szCs w:val="22"/>
        </w:rPr>
        <w:t>, 13(3), 787‐795.</w:t>
      </w:r>
    </w:p>
    <w:p w14:paraId="21D54A22" w14:textId="3ADC0239" w:rsidR="002D0BBE" w:rsidRPr="002E2659" w:rsidRDefault="002D0BBE" w:rsidP="00FF450C">
      <w:pPr>
        <w:pStyle w:val="IntenseQuote"/>
        <w:pBdr>
          <w:bottom w:val="none" w:sz="0" w:space="0" w:color="auto"/>
        </w:pBdr>
        <w:spacing w:line="24" w:lineRule="atLeast"/>
        <w:ind w:left="719" w:hangingChars="327" w:hanging="719"/>
        <w:rPr>
          <w:sz w:val="22"/>
          <w:szCs w:val="22"/>
        </w:rPr>
      </w:pPr>
      <w:r w:rsidRPr="002E2659">
        <w:rPr>
          <w:sz w:val="22"/>
          <w:szCs w:val="22"/>
        </w:rPr>
        <w:t xml:space="preserve">Öge, E., Çetin, M. </w:t>
      </w:r>
      <w:r w:rsidR="008B757A" w:rsidRPr="002E2659">
        <w:rPr>
          <w:sz w:val="22"/>
          <w:szCs w:val="22"/>
          <w:lang w:val="tr-TR"/>
        </w:rPr>
        <w:t>ve</w:t>
      </w:r>
      <w:r w:rsidRPr="002E2659">
        <w:rPr>
          <w:sz w:val="22"/>
          <w:szCs w:val="22"/>
        </w:rPr>
        <w:t xml:space="preserve"> Top, S. (2018). The effects of paternalistic leadership on workplace loneliness, work family conflict and work engagement among air traffic controllers in Turkey. </w:t>
      </w:r>
      <w:r w:rsidRPr="002E2659">
        <w:rPr>
          <w:i/>
          <w:sz w:val="22"/>
          <w:szCs w:val="22"/>
        </w:rPr>
        <w:t>Journal of Air Transport Management</w:t>
      </w:r>
      <w:r w:rsidR="00FB353D" w:rsidRPr="002E2659">
        <w:rPr>
          <w:sz w:val="22"/>
          <w:szCs w:val="22"/>
          <w:lang w:val="tr-TR"/>
        </w:rPr>
        <w:t xml:space="preserve">, </w:t>
      </w:r>
      <w:r w:rsidR="008B757A" w:rsidRPr="002E2659">
        <w:rPr>
          <w:sz w:val="22"/>
          <w:szCs w:val="22"/>
        </w:rPr>
        <w:t>8</w:t>
      </w:r>
      <w:r w:rsidR="008B757A" w:rsidRPr="002E2659">
        <w:rPr>
          <w:sz w:val="22"/>
          <w:szCs w:val="22"/>
          <w:lang w:val="tr-TR"/>
        </w:rPr>
        <w:t>(</w:t>
      </w:r>
      <w:r w:rsidRPr="002E2659">
        <w:rPr>
          <w:sz w:val="22"/>
          <w:szCs w:val="22"/>
        </w:rPr>
        <w:t>66</w:t>
      </w:r>
      <w:r w:rsidR="008B757A" w:rsidRPr="002E2659">
        <w:rPr>
          <w:sz w:val="22"/>
          <w:szCs w:val="22"/>
          <w:lang w:val="tr-TR"/>
        </w:rPr>
        <w:t>)</w:t>
      </w:r>
      <w:r w:rsidR="008B757A" w:rsidRPr="002E2659">
        <w:rPr>
          <w:sz w:val="22"/>
          <w:szCs w:val="22"/>
        </w:rPr>
        <w:t xml:space="preserve">, </w:t>
      </w:r>
      <w:r w:rsidRPr="002E2659">
        <w:rPr>
          <w:sz w:val="22"/>
          <w:szCs w:val="22"/>
        </w:rPr>
        <w:t>25-35</w:t>
      </w:r>
      <w:r w:rsidR="008B757A" w:rsidRPr="002E2659">
        <w:rPr>
          <w:sz w:val="22"/>
          <w:szCs w:val="22"/>
          <w:lang w:val="tr-TR"/>
        </w:rPr>
        <w:t>.</w:t>
      </w:r>
      <w:r w:rsidRPr="002E2659">
        <w:rPr>
          <w:sz w:val="22"/>
          <w:szCs w:val="22"/>
        </w:rPr>
        <w:t> </w:t>
      </w:r>
    </w:p>
    <w:p w14:paraId="21D54A23" w14:textId="71494A15" w:rsidR="002D0BBE" w:rsidRPr="002E2659" w:rsidRDefault="008B757A" w:rsidP="00FF450C">
      <w:pPr>
        <w:pStyle w:val="IntenseQuote"/>
        <w:pBdr>
          <w:bottom w:val="none" w:sz="0" w:space="0" w:color="auto"/>
        </w:pBdr>
        <w:spacing w:line="24" w:lineRule="atLeast"/>
        <w:ind w:left="719" w:hangingChars="327" w:hanging="719"/>
        <w:rPr>
          <w:sz w:val="22"/>
          <w:szCs w:val="22"/>
        </w:rPr>
      </w:pPr>
      <w:r w:rsidRPr="002E2659">
        <w:rPr>
          <w:sz w:val="22"/>
          <w:szCs w:val="22"/>
        </w:rPr>
        <w:t>Özcelik, H. ve</w:t>
      </w:r>
      <w:r w:rsidR="002D0BBE" w:rsidRPr="002E2659">
        <w:rPr>
          <w:sz w:val="22"/>
          <w:szCs w:val="22"/>
        </w:rPr>
        <w:t xml:space="preserve"> Barsade, S. (2018). No Employee An Island: Workplace Lonelıness and Job Performance</w:t>
      </w:r>
      <w:r w:rsidR="00FB353D" w:rsidRPr="002E2659">
        <w:rPr>
          <w:sz w:val="22"/>
          <w:szCs w:val="22"/>
          <w:lang w:val="tr-TR"/>
        </w:rPr>
        <w:t xml:space="preserve">. </w:t>
      </w:r>
      <w:r w:rsidR="002D0BBE" w:rsidRPr="002E2659">
        <w:rPr>
          <w:i/>
          <w:sz w:val="22"/>
          <w:szCs w:val="22"/>
        </w:rPr>
        <w:t>Academy of Management Journal</w:t>
      </w:r>
      <w:r w:rsidRPr="002E2659">
        <w:rPr>
          <w:sz w:val="22"/>
          <w:szCs w:val="22"/>
        </w:rPr>
        <w:t xml:space="preserve">, </w:t>
      </w:r>
      <w:r w:rsidR="002D0BBE" w:rsidRPr="002E2659">
        <w:rPr>
          <w:sz w:val="22"/>
          <w:szCs w:val="22"/>
        </w:rPr>
        <w:t>61</w:t>
      </w:r>
      <w:r w:rsidRPr="002E2659">
        <w:rPr>
          <w:sz w:val="22"/>
          <w:szCs w:val="22"/>
          <w:lang w:val="tr-TR"/>
        </w:rPr>
        <w:t>(</w:t>
      </w:r>
      <w:r w:rsidR="002D0BBE" w:rsidRPr="002E2659">
        <w:rPr>
          <w:sz w:val="22"/>
          <w:szCs w:val="22"/>
        </w:rPr>
        <w:t>6</w:t>
      </w:r>
      <w:r w:rsidRPr="002E2659">
        <w:rPr>
          <w:sz w:val="22"/>
          <w:szCs w:val="22"/>
          <w:lang w:val="tr-TR"/>
        </w:rPr>
        <w:t>)</w:t>
      </w:r>
      <w:r w:rsidR="002D0BBE" w:rsidRPr="002E2659">
        <w:rPr>
          <w:sz w:val="22"/>
          <w:szCs w:val="22"/>
        </w:rPr>
        <w:t>, 2343-2366.</w:t>
      </w:r>
    </w:p>
    <w:p w14:paraId="21D54A26" w14:textId="368FABC7" w:rsidR="002D0BBE" w:rsidRPr="005B523E" w:rsidRDefault="002D0BBE" w:rsidP="00FF450C">
      <w:pPr>
        <w:pStyle w:val="IntenseQuote"/>
        <w:pBdr>
          <w:bottom w:val="none" w:sz="0" w:space="0" w:color="auto"/>
        </w:pBdr>
        <w:spacing w:line="24" w:lineRule="atLeast"/>
        <w:ind w:left="719" w:hangingChars="327" w:hanging="719"/>
        <w:rPr>
          <w:sz w:val="22"/>
          <w:szCs w:val="22"/>
        </w:rPr>
      </w:pPr>
      <w:r w:rsidRPr="005B523E">
        <w:rPr>
          <w:sz w:val="22"/>
          <w:szCs w:val="22"/>
        </w:rPr>
        <w:t>Robertson, M. M.,</w:t>
      </w:r>
      <w:r w:rsidR="008B757A">
        <w:rPr>
          <w:sz w:val="22"/>
          <w:szCs w:val="22"/>
        </w:rPr>
        <w:t xml:space="preserve"> Huang, Y.-H., O’Neill, M</w:t>
      </w:r>
      <w:r w:rsidR="008B757A" w:rsidRPr="002E2659">
        <w:rPr>
          <w:sz w:val="22"/>
          <w:szCs w:val="22"/>
        </w:rPr>
        <w:t>. J. ve</w:t>
      </w:r>
      <w:r w:rsidRPr="002E2659">
        <w:rPr>
          <w:sz w:val="22"/>
          <w:szCs w:val="22"/>
        </w:rPr>
        <w:t xml:space="preserve"> Schleifer, L. M. (2008). Flexible workspace design and ergonomics training</w:t>
      </w:r>
      <w:r w:rsidRPr="005B523E">
        <w:rPr>
          <w:sz w:val="22"/>
          <w:szCs w:val="22"/>
        </w:rPr>
        <w:t xml:space="preserve">: Impacts on the psychosocial work environment, musculoskeletal health, and work effectiveness among knowledge workers. </w:t>
      </w:r>
      <w:r w:rsidRPr="005B523E">
        <w:rPr>
          <w:i/>
          <w:sz w:val="22"/>
          <w:szCs w:val="22"/>
        </w:rPr>
        <w:t>Applied Ergonomics</w:t>
      </w:r>
      <w:r w:rsidR="004C1E6C">
        <w:rPr>
          <w:sz w:val="22"/>
          <w:szCs w:val="22"/>
        </w:rPr>
        <w:t>, 39(4), 482-</w:t>
      </w:r>
      <w:r w:rsidRPr="005B523E">
        <w:rPr>
          <w:sz w:val="22"/>
          <w:szCs w:val="22"/>
        </w:rPr>
        <w:t>494. https://doi.org/10/dnfr3d</w:t>
      </w:r>
    </w:p>
    <w:p w14:paraId="21D54A27" w14:textId="460EB2AC" w:rsidR="002D0BBE" w:rsidRPr="00D2546D" w:rsidRDefault="004C1E6C" w:rsidP="00FF450C">
      <w:pPr>
        <w:pStyle w:val="IntenseQuote"/>
        <w:pBdr>
          <w:bottom w:val="none" w:sz="0" w:space="0" w:color="auto"/>
        </w:pBdr>
        <w:spacing w:line="24" w:lineRule="atLeast"/>
        <w:ind w:left="719" w:hangingChars="327" w:hanging="719"/>
        <w:rPr>
          <w:sz w:val="22"/>
          <w:szCs w:val="22"/>
        </w:rPr>
      </w:pPr>
      <w:r w:rsidRPr="002E2659">
        <w:rPr>
          <w:sz w:val="22"/>
          <w:szCs w:val="22"/>
        </w:rPr>
        <w:t>Robson, S.K.</w:t>
      </w:r>
      <w:r w:rsidR="002D0BBE" w:rsidRPr="002E2659">
        <w:rPr>
          <w:sz w:val="22"/>
          <w:szCs w:val="22"/>
        </w:rPr>
        <w:t xml:space="preserve">A. (2008). Scenes from a restaurant: Privacy regulation in stressful </w:t>
      </w:r>
      <w:r w:rsidR="002D0BBE" w:rsidRPr="00D2546D">
        <w:rPr>
          <w:sz w:val="22"/>
          <w:szCs w:val="22"/>
        </w:rPr>
        <w:t xml:space="preserve">situations. </w:t>
      </w:r>
      <w:r w:rsidR="002D0BBE" w:rsidRPr="00D2546D">
        <w:rPr>
          <w:i/>
          <w:sz w:val="22"/>
          <w:szCs w:val="22"/>
        </w:rPr>
        <w:t>Journal of En</w:t>
      </w:r>
      <w:r w:rsidR="008B757A" w:rsidRPr="00D2546D">
        <w:rPr>
          <w:i/>
          <w:sz w:val="22"/>
          <w:szCs w:val="22"/>
        </w:rPr>
        <w:t>vironmental Psychology,</w:t>
      </w:r>
      <w:r w:rsidR="008B757A" w:rsidRPr="00D2546D">
        <w:rPr>
          <w:sz w:val="22"/>
          <w:szCs w:val="22"/>
        </w:rPr>
        <w:t xml:space="preserve"> 28, 373-</w:t>
      </w:r>
      <w:r w:rsidR="002D0BBE" w:rsidRPr="00D2546D">
        <w:rPr>
          <w:sz w:val="22"/>
          <w:szCs w:val="22"/>
        </w:rPr>
        <w:t>378.</w:t>
      </w:r>
    </w:p>
    <w:p w14:paraId="21D54A28" w14:textId="21E9CA02" w:rsidR="002D0BBE" w:rsidRPr="00D2546D" w:rsidRDefault="008B757A" w:rsidP="00FF450C">
      <w:pPr>
        <w:pStyle w:val="IntenseQuote"/>
        <w:pBdr>
          <w:bottom w:val="none" w:sz="0" w:space="0" w:color="auto"/>
        </w:pBdr>
        <w:spacing w:line="24" w:lineRule="atLeast"/>
        <w:ind w:left="719" w:hangingChars="327" w:hanging="719"/>
        <w:rPr>
          <w:sz w:val="22"/>
          <w:szCs w:val="22"/>
        </w:rPr>
      </w:pPr>
      <w:r w:rsidRPr="00D2546D">
        <w:rPr>
          <w:sz w:val="22"/>
          <w:szCs w:val="22"/>
        </w:rPr>
        <w:t>Seim, R., ve</w:t>
      </w:r>
      <w:r w:rsidR="002D0BBE" w:rsidRPr="00D2546D">
        <w:rPr>
          <w:sz w:val="22"/>
          <w:szCs w:val="22"/>
        </w:rPr>
        <w:t xml:space="preserve"> Broberg, O. (2010). Participatory workspace design: A new approach for ergonomists? </w:t>
      </w:r>
      <w:r w:rsidR="002D0BBE" w:rsidRPr="00D2546D">
        <w:rPr>
          <w:i/>
          <w:sz w:val="22"/>
          <w:szCs w:val="22"/>
        </w:rPr>
        <w:t>International Journal of Industrial Ergonomics,</w:t>
      </w:r>
      <w:r w:rsidR="002D0BBE" w:rsidRPr="00D2546D">
        <w:rPr>
          <w:sz w:val="22"/>
          <w:szCs w:val="22"/>
        </w:rPr>
        <w:t xml:space="preserve"> 40(1), 25</w:t>
      </w:r>
      <w:r w:rsidR="004C1E6C" w:rsidRPr="00D2546D">
        <w:rPr>
          <w:sz w:val="22"/>
          <w:szCs w:val="22"/>
          <w:lang w:val="tr-TR"/>
        </w:rPr>
        <w:t>-</w:t>
      </w:r>
      <w:r w:rsidR="002D0BBE" w:rsidRPr="00D2546D">
        <w:rPr>
          <w:sz w:val="22"/>
          <w:szCs w:val="22"/>
        </w:rPr>
        <w:t>33. https://doi.org/10/cdmmwm</w:t>
      </w:r>
    </w:p>
    <w:p w14:paraId="21D54A29" w14:textId="7E27D515" w:rsidR="002D0BBE" w:rsidRPr="002E2659" w:rsidRDefault="000C3A8E" w:rsidP="00FF450C">
      <w:pPr>
        <w:pStyle w:val="IntenseQuote"/>
        <w:pBdr>
          <w:bottom w:val="none" w:sz="0" w:space="0" w:color="auto"/>
        </w:pBdr>
        <w:spacing w:line="24" w:lineRule="atLeast"/>
        <w:ind w:left="589" w:hangingChars="327" w:hanging="589"/>
        <w:rPr>
          <w:sz w:val="22"/>
          <w:szCs w:val="22"/>
          <w:lang w:val="tr-TR"/>
        </w:rPr>
      </w:pPr>
      <w:hyperlink r:id="rId10" w:anchor="!" w:history="1">
        <w:r w:rsidR="002D0BBE" w:rsidRPr="002E2659">
          <w:rPr>
            <w:sz w:val="22"/>
            <w:szCs w:val="22"/>
          </w:rPr>
          <w:t xml:space="preserve">Shafaghat, A., </w:t>
        </w:r>
      </w:hyperlink>
      <w:bookmarkStart w:id="8" w:name="baut0010"/>
      <w:r w:rsidR="002D0BBE" w:rsidRPr="002E2659">
        <w:rPr>
          <w:sz w:val="22"/>
          <w:szCs w:val="22"/>
        </w:rPr>
        <w:fldChar w:fldCharType="begin"/>
      </w:r>
      <w:r w:rsidR="002D0BBE" w:rsidRPr="002E2659">
        <w:rPr>
          <w:sz w:val="22"/>
          <w:szCs w:val="22"/>
        </w:rPr>
        <w:instrText xml:space="preserve"> HYPERLINK "https://www.sciencedirect.com/science/article/pii/S2210670715300226" \l "!" </w:instrText>
      </w:r>
      <w:r w:rsidR="002D0BBE" w:rsidRPr="002E2659">
        <w:rPr>
          <w:sz w:val="22"/>
          <w:szCs w:val="22"/>
        </w:rPr>
        <w:fldChar w:fldCharType="separate"/>
      </w:r>
      <w:r w:rsidR="002D0BBE" w:rsidRPr="002E2659">
        <w:rPr>
          <w:sz w:val="22"/>
          <w:szCs w:val="22"/>
        </w:rPr>
        <w:t>Keyvanfar, A.</w:t>
      </w:r>
      <w:r w:rsidR="002D0BBE" w:rsidRPr="002E2659">
        <w:rPr>
          <w:sz w:val="22"/>
          <w:szCs w:val="22"/>
        </w:rPr>
        <w:fldChar w:fldCharType="end"/>
      </w:r>
      <w:bookmarkStart w:id="9" w:name="baut0015"/>
      <w:bookmarkEnd w:id="8"/>
      <w:r w:rsidR="002D0BBE" w:rsidRPr="002E2659">
        <w:rPr>
          <w:sz w:val="22"/>
          <w:szCs w:val="22"/>
        </w:rPr>
        <w:t xml:space="preserve"> , </w:t>
      </w:r>
      <w:hyperlink r:id="rId11" w:anchor="!" w:history="1">
        <w:r w:rsidR="002D0BBE" w:rsidRPr="002E2659">
          <w:rPr>
            <w:sz w:val="22"/>
            <w:szCs w:val="22"/>
          </w:rPr>
          <w:t>Ferwati</w:t>
        </w:r>
      </w:hyperlink>
      <w:bookmarkStart w:id="10" w:name="baut0020"/>
      <w:bookmarkEnd w:id="9"/>
      <w:r w:rsidR="004C1E6C" w:rsidRPr="002E2659">
        <w:rPr>
          <w:sz w:val="22"/>
          <w:szCs w:val="22"/>
        </w:rPr>
        <w:t>, M. A. ve</w:t>
      </w:r>
      <w:r w:rsidR="002D0BBE" w:rsidRPr="002E2659">
        <w:rPr>
          <w:sz w:val="22"/>
          <w:szCs w:val="22"/>
        </w:rPr>
        <w:t xml:space="preserve"> </w:t>
      </w:r>
      <w:hyperlink r:id="rId12" w:anchor="!" w:history="1">
        <w:r w:rsidR="002D0BBE" w:rsidRPr="002E2659">
          <w:rPr>
            <w:sz w:val="22"/>
            <w:szCs w:val="22"/>
          </w:rPr>
          <w:t>Alizadeh</w:t>
        </w:r>
      </w:hyperlink>
      <w:bookmarkEnd w:id="10"/>
      <w:r w:rsidR="002D0BBE" w:rsidRPr="002E2659">
        <w:rPr>
          <w:sz w:val="22"/>
          <w:szCs w:val="22"/>
        </w:rPr>
        <w:t xml:space="preserve">, T. (2015). Enhancing staff's satisfaction with comfort toward productivity by sustainable Open Plan Office Design. </w:t>
      </w:r>
      <w:hyperlink r:id="rId13" w:tooltip="Go to Sustainable Cities and Society on ScienceDirect" w:history="1">
        <w:r w:rsidR="002D0BBE" w:rsidRPr="002E2659">
          <w:rPr>
            <w:sz w:val="22"/>
            <w:szCs w:val="22"/>
          </w:rPr>
          <w:t>S</w:t>
        </w:r>
        <w:r w:rsidR="002D0BBE" w:rsidRPr="002E2659">
          <w:rPr>
            <w:i/>
            <w:sz w:val="22"/>
            <w:szCs w:val="22"/>
          </w:rPr>
          <w:t>ustainable Cities and Society</w:t>
        </w:r>
      </w:hyperlink>
      <w:r w:rsidR="00FB353D" w:rsidRPr="002E2659">
        <w:rPr>
          <w:sz w:val="22"/>
          <w:szCs w:val="22"/>
          <w:lang w:val="tr-TR"/>
        </w:rPr>
        <w:t>,</w:t>
      </w:r>
      <w:r w:rsidR="002D0BBE" w:rsidRPr="002E2659">
        <w:rPr>
          <w:sz w:val="22"/>
          <w:szCs w:val="22"/>
        </w:rPr>
        <w:t xml:space="preserve"> </w:t>
      </w:r>
      <w:hyperlink r:id="rId14" w:tooltip="Go to table of contents for this volume/issue" w:history="1">
        <w:r w:rsidR="002D0BBE" w:rsidRPr="002E2659">
          <w:rPr>
            <w:sz w:val="22"/>
            <w:szCs w:val="22"/>
          </w:rPr>
          <w:t>19</w:t>
        </w:r>
      </w:hyperlink>
      <w:r w:rsidR="002E2659" w:rsidRPr="002E2659">
        <w:rPr>
          <w:sz w:val="22"/>
          <w:szCs w:val="22"/>
          <w:lang w:val="tr-TR"/>
        </w:rPr>
        <w:t>,</w:t>
      </w:r>
      <w:r w:rsidR="002D0BBE" w:rsidRPr="002E2659">
        <w:rPr>
          <w:sz w:val="22"/>
          <w:szCs w:val="22"/>
        </w:rPr>
        <w:t xml:space="preserve"> 151-164</w:t>
      </w:r>
      <w:r w:rsidR="008B757A" w:rsidRPr="002E2659">
        <w:rPr>
          <w:b/>
          <w:sz w:val="22"/>
          <w:szCs w:val="22"/>
          <w:lang w:val="tr-TR"/>
        </w:rPr>
        <w:t>.</w:t>
      </w:r>
    </w:p>
    <w:p w14:paraId="21D54A2A" w14:textId="1A33DF8A" w:rsidR="002D0BBE" w:rsidRPr="002E2659" w:rsidRDefault="002D0BBE" w:rsidP="00FF450C">
      <w:pPr>
        <w:pStyle w:val="IntenseQuote"/>
        <w:pBdr>
          <w:bottom w:val="none" w:sz="0" w:space="0" w:color="auto"/>
        </w:pBdr>
        <w:spacing w:line="24" w:lineRule="atLeast"/>
        <w:ind w:left="719" w:hangingChars="327" w:hanging="719"/>
        <w:rPr>
          <w:sz w:val="22"/>
          <w:szCs w:val="22"/>
        </w:rPr>
      </w:pPr>
      <w:r w:rsidRPr="002E2659">
        <w:rPr>
          <w:sz w:val="22"/>
          <w:szCs w:val="22"/>
        </w:rPr>
        <w:t xml:space="preserve">Seabury, B. A. 1971. Arrangement </w:t>
      </w:r>
      <w:r w:rsidR="00FB353D" w:rsidRPr="002E2659">
        <w:rPr>
          <w:sz w:val="22"/>
          <w:szCs w:val="22"/>
        </w:rPr>
        <w:t>Of Physical Space In Social Work Settings</w:t>
      </w:r>
      <w:r w:rsidRPr="002E2659">
        <w:rPr>
          <w:sz w:val="22"/>
          <w:szCs w:val="22"/>
        </w:rPr>
        <w:t xml:space="preserve">. </w:t>
      </w:r>
      <w:r w:rsidRPr="002E2659">
        <w:rPr>
          <w:i/>
          <w:sz w:val="22"/>
          <w:szCs w:val="22"/>
        </w:rPr>
        <w:t>Social Work</w:t>
      </w:r>
      <w:r w:rsidRPr="002E2659">
        <w:rPr>
          <w:sz w:val="22"/>
          <w:szCs w:val="22"/>
        </w:rPr>
        <w:t>, 16</w:t>
      </w:r>
      <w:r w:rsidR="002E2659" w:rsidRPr="002E2659">
        <w:rPr>
          <w:sz w:val="22"/>
          <w:szCs w:val="22"/>
          <w:lang w:val="tr-TR"/>
        </w:rPr>
        <w:t>,</w:t>
      </w:r>
      <w:r w:rsidRPr="002E2659">
        <w:rPr>
          <w:sz w:val="22"/>
          <w:szCs w:val="22"/>
        </w:rPr>
        <w:t xml:space="preserve"> 43</w:t>
      </w:r>
      <w:r w:rsidR="008B757A" w:rsidRPr="002E2659">
        <w:rPr>
          <w:sz w:val="22"/>
          <w:szCs w:val="22"/>
          <w:lang w:val="tr-TR"/>
        </w:rPr>
        <w:t>-</w:t>
      </w:r>
      <w:r w:rsidRPr="002E2659">
        <w:rPr>
          <w:sz w:val="22"/>
          <w:szCs w:val="22"/>
        </w:rPr>
        <w:t>49.</w:t>
      </w:r>
    </w:p>
    <w:p w14:paraId="21D54A2B" w14:textId="16288A09" w:rsidR="002D0BBE" w:rsidRPr="002E2659" w:rsidRDefault="008B757A" w:rsidP="00FF450C">
      <w:pPr>
        <w:pStyle w:val="IntenseQuote"/>
        <w:pBdr>
          <w:bottom w:val="none" w:sz="0" w:space="0" w:color="auto"/>
        </w:pBdr>
        <w:spacing w:line="24" w:lineRule="atLeast"/>
        <w:ind w:left="719" w:hangingChars="327" w:hanging="719"/>
        <w:rPr>
          <w:sz w:val="22"/>
          <w:szCs w:val="22"/>
        </w:rPr>
      </w:pPr>
      <w:r w:rsidRPr="002E2659">
        <w:rPr>
          <w:sz w:val="22"/>
          <w:szCs w:val="22"/>
        </w:rPr>
        <w:t>Smith-Jackson, T. L. ve</w:t>
      </w:r>
      <w:r w:rsidR="002D0BBE" w:rsidRPr="002E2659">
        <w:rPr>
          <w:sz w:val="22"/>
          <w:szCs w:val="22"/>
        </w:rPr>
        <w:t xml:space="preserve"> Klein, K. (2009). W. Open-plan offices: Task performance and mental workload. </w:t>
      </w:r>
      <w:r w:rsidR="002D0BBE" w:rsidRPr="002E2659">
        <w:rPr>
          <w:i/>
          <w:sz w:val="22"/>
          <w:szCs w:val="22"/>
        </w:rPr>
        <w:t>In Journal of Environmental Psychology</w:t>
      </w:r>
      <w:r w:rsidR="00FB353D" w:rsidRPr="002E2659">
        <w:rPr>
          <w:sz w:val="22"/>
          <w:szCs w:val="22"/>
          <w:lang w:val="tr-TR"/>
        </w:rPr>
        <w:t xml:space="preserve">, </w:t>
      </w:r>
      <w:r w:rsidRPr="002E2659">
        <w:rPr>
          <w:sz w:val="22"/>
          <w:szCs w:val="22"/>
        </w:rPr>
        <w:t xml:space="preserve">29(2), </w:t>
      </w:r>
      <w:r w:rsidR="002D0BBE" w:rsidRPr="002E2659">
        <w:rPr>
          <w:sz w:val="22"/>
          <w:szCs w:val="22"/>
        </w:rPr>
        <w:t>279-289.</w:t>
      </w:r>
    </w:p>
    <w:p w14:paraId="21D54A2C" w14:textId="30B7A6FF" w:rsidR="002D0BBE" w:rsidRPr="002E2659" w:rsidRDefault="002D0BBE" w:rsidP="00FF450C">
      <w:pPr>
        <w:pStyle w:val="IntenseQuote"/>
        <w:pBdr>
          <w:bottom w:val="none" w:sz="0" w:space="0" w:color="auto"/>
        </w:pBdr>
        <w:spacing w:line="24" w:lineRule="atLeast"/>
        <w:ind w:left="719" w:hangingChars="327" w:hanging="719"/>
        <w:rPr>
          <w:sz w:val="22"/>
          <w:szCs w:val="22"/>
        </w:rPr>
      </w:pPr>
      <w:r w:rsidRPr="002E2659">
        <w:rPr>
          <w:sz w:val="22"/>
          <w:szCs w:val="22"/>
        </w:rPr>
        <w:t>Steptoe,</w:t>
      </w:r>
      <w:r w:rsidR="008B757A" w:rsidRPr="002E2659">
        <w:rPr>
          <w:sz w:val="22"/>
          <w:szCs w:val="22"/>
        </w:rPr>
        <w:t xml:space="preserve"> A., Shankar, A., Demakakos, P. ve</w:t>
      </w:r>
      <w:r w:rsidRPr="002E2659">
        <w:rPr>
          <w:sz w:val="22"/>
          <w:szCs w:val="22"/>
        </w:rPr>
        <w:t xml:space="preserve"> Wardle, J. (2013). Social isolation, loneliness, and all-cause mortality in older men and women. </w:t>
      </w:r>
      <w:r w:rsidRPr="002E2659">
        <w:rPr>
          <w:i/>
          <w:sz w:val="22"/>
          <w:szCs w:val="22"/>
        </w:rPr>
        <w:t>PNAS</w:t>
      </w:r>
      <w:r w:rsidRPr="002E2659">
        <w:rPr>
          <w:sz w:val="22"/>
          <w:szCs w:val="22"/>
        </w:rPr>
        <w:t>, 110(15)</w:t>
      </w:r>
      <w:r w:rsidR="002E2659">
        <w:rPr>
          <w:sz w:val="22"/>
          <w:szCs w:val="22"/>
          <w:lang w:val="tr-TR"/>
        </w:rPr>
        <w:t>,</w:t>
      </w:r>
      <w:r w:rsidRPr="002E2659">
        <w:rPr>
          <w:sz w:val="22"/>
          <w:szCs w:val="22"/>
        </w:rPr>
        <w:t xml:space="preserve"> 5797-5801.</w:t>
      </w:r>
    </w:p>
    <w:p w14:paraId="21D54A2D" w14:textId="3F915934" w:rsidR="002D0BBE" w:rsidRPr="002E2659" w:rsidRDefault="004C1E6C" w:rsidP="00FF450C">
      <w:pPr>
        <w:pStyle w:val="IntenseQuote"/>
        <w:pBdr>
          <w:bottom w:val="none" w:sz="0" w:space="0" w:color="auto"/>
        </w:pBdr>
        <w:spacing w:line="24" w:lineRule="atLeast"/>
        <w:ind w:left="719" w:hangingChars="327" w:hanging="719"/>
        <w:rPr>
          <w:sz w:val="22"/>
          <w:szCs w:val="22"/>
        </w:rPr>
      </w:pPr>
      <w:r w:rsidRPr="002E2659">
        <w:rPr>
          <w:sz w:val="22"/>
          <w:szCs w:val="22"/>
        </w:rPr>
        <w:t>Sommer, R. ve</w:t>
      </w:r>
      <w:r w:rsidR="002D0BBE" w:rsidRPr="002E2659">
        <w:rPr>
          <w:sz w:val="22"/>
          <w:szCs w:val="22"/>
        </w:rPr>
        <w:t xml:space="preserve"> Vanvitelli, L. (2017). Personal Space. </w:t>
      </w:r>
      <w:r w:rsidR="002D0BBE" w:rsidRPr="002E2659">
        <w:rPr>
          <w:i/>
          <w:sz w:val="22"/>
          <w:szCs w:val="22"/>
        </w:rPr>
        <w:t>Reference Module in Neuroscience and Biobehavioral Psychology</w:t>
      </w:r>
      <w:r w:rsidR="002D0BBE" w:rsidRPr="002E2659">
        <w:rPr>
          <w:sz w:val="22"/>
          <w:szCs w:val="22"/>
        </w:rPr>
        <w:t>, 1</w:t>
      </w:r>
      <w:r w:rsidR="008B757A" w:rsidRPr="002E2659">
        <w:rPr>
          <w:sz w:val="22"/>
          <w:szCs w:val="22"/>
          <w:lang w:val="tr-TR"/>
        </w:rPr>
        <w:t>-</w:t>
      </w:r>
      <w:r w:rsidR="002D0BBE" w:rsidRPr="002E2659">
        <w:rPr>
          <w:sz w:val="22"/>
          <w:szCs w:val="22"/>
        </w:rPr>
        <w:t>3.</w:t>
      </w:r>
    </w:p>
    <w:p w14:paraId="21D54A2E" w14:textId="194CF210" w:rsidR="002D0BBE" w:rsidRPr="002E2659" w:rsidRDefault="008B757A" w:rsidP="00FF450C">
      <w:pPr>
        <w:pStyle w:val="IntenseQuote"/>
        <w:pBdr>
          <w:bottom w:val="none" w:sz="0" w:space="0" w:color="auto"/>
        </w:pBdr>
        <w:spacing w:line="24" w:lineRule="atLeast"/>
        <w:ind w:left="719" w:hangingChars="327" w:hanging="719"/>
        <w:rPr>
          <w:sz w:val="22"/>
          <w:szCs w:val="22"/>
          <w:lang w:val="tr-TR"/>
        </w:rPr>
      </w:pPr>
      <w:r w:rsidRPr="002E2659">
        <w:rPr>
          <w:sz w:val="22"/>
          <w:szCs w:val="22"/>
        </w:rPr>
        <w:lastRenderedPageBreak/>
        <w:t>Vassie, K. ve</w:t>
      </w:r>
      <w:r w:rsidR="002D0BBE" w:rsidRPr="002E2659">
        <w:rPr>
          <w:sz w:val="22"/>
          <w:szCs w:val="22"/>
        </w:rPr>
        <w:t xml:space="preserve"> Richardson, M., (2017).  Effect of self-adjustable masking noise on open-plan office worker’s</w:t>
      </w:r>
      <w:r w:rsidR="00113DFB">
        <w:rPr>
          <w:sz w:val="22"/>
          <w:szCs w:val="22"/>
          <w:lang w:val="tr-TR"/>
        </w:rPr>
        <w:t xml:space="preserve"> </w:t>
      </w:r>
      <w:r w:rsidR="002D0BBE" w:rsidRPr="002E2659">
        <w:rPr>
          <w:sz w:val="22"/>
          <w:szCs w:val="22"/>
        </w:rPr>
        <w:t>concentration, task performance and attitudes</w:t>
      </w:r>
      <w:r w:rsidR="00FB353D" w:rsidRPr="002E2659">
        <w:rPr>
          <w:sz w:val="22"/>
          <w:szCs w:val="22"/>
          <w:lang w:val="tr-TR"/>
        </w:rPr>
        <w:t xml:space="preserve">. </w:t>
      </w:r>
      <w:r w:rsidR="002D0BBE" w:rsidRPr="002E2659">
        <w:rPr>
          <w:i/>
          <w:sz w:val="22"/>
          <w:szCs w:val="22"/>
        </w:rPr>
        <w:t>In Applied Acoustics</w:t>
      </w:r>
      <w:r w:rsidR="00FB353D" w:rsidRPr="002E2659">
        <w:rPr>
          <w:sz w:val="22"/>
          <w:szCs w:val="22"/>
          <w:lang w:val="tr-TR"/>
        </w:rPr>
        <w:t xml:space="preserve">, </w:t>
      </w:r>
      <w:r w:rsidR="002D0BBE" w:rsidRPr="002E2659">
        <w:rPr>
          <w:sz w:val="22"/>
          <w:szCs w:val="22"/>
        </w:rPr>
        <w:t>1</w:t>
      </w:r>
      <w:r w:rsidR="002E2659" w:rsidRPr="002E2659">
        <w:rPr>
          <w:sz w:val="22"/>
          <w:szCs w:val="22"/>
        </w:rPr>
        <w:t xml:space="preserve">19, </w:t>
      </w:r>
      <w:r w:rsidR="002D0BBE" w:rsidRPr="002E2659">
        <w:rPr>
          <w:sz w:val="22"/>
          <w:szCs w:val="22"/>
        </w:rPr>
        <w:t>119-127</w:t>
      </w:r>
      <w:r w:rsidRPr="002E2659">
        <w:rPr>
          <w:sz w:val="22"/>
          <w:szCs w:val="22"/>
          <w:lang w:val="tr-TR"/>
        </w:rPr>
        <w:t>.</w:t>
      </w:r>
    </w:p>
    <w:p w14:paraId="21D54A2F" w14:textId="01ECBC92" w:rsidR="002D0BBE" w:rsidRPr="002E2659" w:rsidRDefault="008B757A" w:rsidP="00FF450C">
      <w:pPr>
        <w:pStyle w:val="IntenseQuote"/>
        <w:pBdr>
          <w:bottom w:val="none" w:sz="0" w:space="0" w:color="auto"/>
        </w:pBdr>
        <w:spacing w:line="24" w:lineRule="atLeast"/>
        <w:ind w:left="719" w:hangingChars="327" w:hanging="719"/>
        <w:rPr>
          <w:sz w:val="22"/>
          <w:szCs w:val="22"/>
        </w:rPr>
      </w:pPr>
      <w:r w:rsidRPr="002E2659">
        <w:rPr>
          <w:sz w:val="22"/>
          <w:szCs w:val="22"/>
        </w:rPr>
        <w:t>Venezia, C., ve</w:t>
      </w:r>
      <w:r w:rsidR="002D0BBE" w:rsidRPr="002E2659">
        <w:rPr>
          <w:sz w:val="22"/>
          <w:szCs w:val="22"/>
        </w:rPr>
        <w:t xml:space="preserve"> Allee, V. 2007. Supporting mobile worker networks: Components for effective workplaces. </w:t>
      </w:r>
      <w:r w:rsidR="002D0BBE" w:rsidRPr="002E2659">
        <w:rPr>
          <w:i/>
          <w:sz w:val="22"/>
          <w:szCs w:val="22"/>
        </w:rPr>
        <w:t>Journal of Corporate Real Estate,</w:t>
      </w:r>
      <w:r w:rsidR="002D0BBE" w:rsidRPr="002E2659">
        <w:rPr>
          <w:sz w:val="22"/>
          <w:szCs w:val="22"/>
        </w:rPr>
        <w:t xml:space="preserve"> 9</w:t>
      </w:r>
      <w:r w:rsidRPr="002E2659">
        <w:rPr>
          <w:sz w:val="22"/>
          <w:szCs w:val="22"/>
          <w:lang w:val="tr-TR"/>
        </w:rPr>
        <w:t>,</w:t>
      </w:r>
      <w:r w:rsidR="002D0BBE" w:rsidRPr="002E2659">
        <w:rPr>
          <w:sz w:val="22"/>
          <w:szCs w:val="22"/>
        </w:rPr>
        <w:t xml:space="preserve"> 168–182.</w:t>
      </w:r>
    </w:p>
    <w:p w14:paraId="21D54A30" w14:textId="446F474D" w:rsidR="002D0BBE" w:rsidRPr="002E2659" w:rsidRDefault="002D0BBE" w:rsidP="00FF450C">
      <w:pPr>
        <w:pStyle w:val="IntenseQuote"/>
        <w:pBdr>
          <w:bottom w:val="none" w:sz="0" w:space="0" w:color="auto"/>
        </w:pBdr>
        <w:spacing w:line="24" w:lineRule="atLeast"/>
        <w:ind w:left="719" w:hangingChars="327" w:hanging="719"/>
        <w:rPr>
          <w:sz w:val="22"/>
          <w:szCs w:val="22"/>
          <w:lang w:val="tr-TR"/>
        </w:rPr>
      </w:pPr>
      <w:r w:rsidRPr="002E2659">
        <w:rPr>
          <w:sz w:val="22"/>
          <w:szCs w:val="22"/>
        </w:rPr>
        <w:t xml:space="preserve">Veitch, J. A. (2018).  How and why to assess workplace design: Facilities management supports human resources </w:t>
      </w:r>
      <w:hyperlink r:id="rId15" w:tooltip="Go to Organizational Dynamics on ScienceDirect" w:history="1">
        <w:r w:rsidRPr="002E2659">
          <w:rPr>
            <w:i/>
            <w:sz w:val="22"/>
            <w:szCs w:val="22"/>
          </w:rPr>
          <w:t>Organizational Dynamics</w:t>
        </w:r>
      </w:hyperlink>
      <w:r w:rsidR="008B757A" w:rsidRPr="002E2659">
        <w:rPr>
          <w:sz w:val="22"/>
          <w:szCs w:val="22"/>
          <w:lang w:val="tr-TR"/>
        </w:rPr>
        <w:t xml:space="preserve">, 47(2), </w:t>
      </w:r>
      <w:r w:rsidRPr="002E2659">
        <w:rPr>
          <w:sz w:val="22"/>
          <w:szCs w:val="22"/>
        </w:rPr>
        <w:t>78-87</w:t>
      </w:r>
      <w:r w:rsidR="008B757A" w:rsidRPr="002E2659">
        <w:rPr>
          <w:sz w:val="22"/>
          <w:szCs w:val="22"/>
          <w:lang w:val="tr-TR"/>
        </w:rPr>
        <w:t>.</w:t>
      </w:r>
    </w:p>
    <w:p w14:paraId="21D54A32" w14:textId="0A75F91C" w:rsidR="002D0BBE" w:rsidRPr="002E2659" w:rsidRDefault="008B757A" w:rsidP="00FF450C">
      <w:pPr>
        <w:pStyle w:val="IntenseQuote"/>
        <w:pBdr>
          <w:bottom w:val="none" w:sz="0" w:space="0" w:color="auto"/>
        </w:pBdr>
        <w:spacing w:line="24" w:lineRule="atLeast"/>
        <w:ind w:left="719" w:hangingChars="327" w:hanging="719"/>
        <w:rPr>
          <w:sz w:val="22"/>
          <w:szCs w:val="22"/>
        </w:rPr>
      </w:pPr>
      <w:r w:rsidRPr="002E2659">
        <w:rPr>
          <w:sz w:val="22"/>
          <w:szCs w:val="22"/>
        </w:rPr>
        <w:t>Wright S</w:t>
      </w:r>
      <w:r w:rsidR="002E2659" w:rsidRPr="002E2659">
        <w:rPr>
          <w:sz w:val="22"/>
          <w:szCs w:val="22"/>
          <w:lang w:val="tr-TR"/>
        </w:rPr>
        <w:t>.</w:t>
      </w:r>
      <w:r w:rsidRPr="002E2659">
        <w:rPr>
          <w:sz w:val="22"/>
          <w:szCs w:val="22"/>
        </w:rPr>
        <w:t>L, Burt C</w:t>
      </w:r>
      <w:r w:rsidR="002E2659" w:rsidRPr="002E2659">
        <w:rPr>
          <w:sz w:val="22"/>
          <w:szCs w:val="22"/>
          <w:lang w:val="tr-TR"/>
        </w:rPr>
        <w:t>.</w:t>
      </w:r>
      <w:r w:rsidRPr="002E2659">
        <w:rPr>
          <w:sz w:val="22"/>
          <w:szCs w:val="22"/>
        </w:rPr>
        <w:t>D</w:t>
      </w:r>
      <w:r w:rsidR="002E2659" w:rsidRPr="002E2659">
        <w:rPr>
          <w:sz w:val="22"/>
          <w:szCs w:val="22"/>
          <w:lang w:val="tr-TR"/>
        </w:rPr>
        <w:t>.</w:t>
      </w:r>
      <w:r w:rsidRPr="002E2659">
        <w:rPr>
          <w:sz w:val="22"/>
          <w:szCs w:val="22"/>
        </w:rPr>
        <w:t>B ve</w:t>
      </w:r>
      <w:r w:rsidR="002D0BBE" w:rsidRPr="002E2659">
        <w:rPr>
          <w:sz w:val="22"/>
          <w:szCs w:val="22"/>
        </w:rPr>
        <w:t xml:space="preserve"> Strongman KT. (2006). Loneliness in the workplace: Construct definition and scale development. </w:t>
      </w:r>
      <w:r w:rsidR="002D0BBE" w:rsidRPr="002E2659">
        <w:rPr>
          <w:i/>
          <w:sz w:val="22"/>
          <w:szCs w:val="22"/>
        </w:rPr>
        <w:t>NZ J Psychol</w:t>
      </w:r>
      <w:r w:rsidR="00FB353D" w:rsidRPr="002E2659">
        <w:rPr>
          <w:sz w:val="22"/>
          <w:szCs w:val="22"/>
          <w:lang w:val="tr-TR"/>
        </w:rPr>
        <w:t xml:space="preserve">, </w:t>
      </w:r>
      <w:r w:rsidR="002D0BBE" w:rsidRPr="002E2659">
        <w:rPr>
          <w:sz w:val="22"/>
          <w:szCs w:val="22"/>
        </w:rPr>
        <w:t>35</w:t>
      </w:r>
      <w:r w:rsidR="002E2659" w:rsidRPr="002E2659">
        <w:rPr>
          <w:sz w:val="22"/>
          <w:szCs w:val="22"/>
          <w:lang w:val="tr-TR"/>
        </w:rPr>
        <w:t xml:space="preserve">, </w:t>
      </w:r>
      <w:r w:rsidR="002D0BBE" w:rsidRPr="002E2659">
        <w:rPr>
          <w:sz w:val="22"/>
          <w:szCs w:val="22"/>
        </w:rPr>
        <w:t>59-68.</w:t>
      </w:r>
    </w:p>
    <w:p w14:paraId="21D54A33" w14:textId="77777777" w:rsidR="002D0BBE" w:rsidRPr="005B523E" w:rsidRDefault="002D0BBE" w:rsidP="00FF450C">
      <w:pPr>
        <w:pStyle w:val="IntenseQuote"/>
        <w:pBdr>
          <w:bottom w:val="none" w:sz="0" w:space="0" w:color="auto"/>
        </w:pBdr>
        <w:spacing w:line="24" w:lineRule="atLeast"/>
        <w:ind w:left="719" w:hangingChars="327" w:hanging="719"/>
        <w:rPr>
          <w:sz w:val="22"/>
          <w:szCs w:val="22"/>
        </w:rPr>
      </w:pPr>
      <w:r w:rsidRPr="005B523E">
        <w:rPr>
          <w:sz w:val="22"/>
          <w:szCs w:val="22"/>
        </w:rPr>
        <w:t xml:space="preserve">Wright, S.L. (2005). Loneliness in the workplace. </w:t>
      </w:r>
      <w:r w:rsidRPr="005B523E">
        <w:rPr>
          <w:i/>
          <w:sz w:val="22"/>
          <w:szCs w:val="22"/>
        </w:rPr>
        <w:t>Stat. Ber.</w:t>
      </w:r>
      <w:r w:rsidRPr="005B523E">
        <w:rPr>
          <w:sz w:val="22"/>
          <w:szCs w:val="22"/>
        </w:rPr>
        <w:t xml:space="preserve"> </w:t>
      </w:r>
      <w:hyperlink r:id="rId16" w:history="1">
        <w:r w:rsidRPr="005B523E">
          <w:rPr>
            <w:sz w:val="22"/>
            <w:szCs w:val="22"/>
          </w:rPr>
          <w:t>http://dx.doi.org/10.1016/</w:t>
        </w:r>
      </w:hyperlink>
      <w:r w:rsidRPr="005B523E">
        <w:rPr>
          <w:sz w:val="22"/>
          <w:szCs w:val="22"/>
        </w:rPr>
        <w:t xml:space="preserve"> S1746-9791(05)01106-5.</w:t>
      </w:r>
    </w:p>
    <w:p w14:paraId="21D54A34" w14:textId="79D77836" w:rsidR="002D0BBE" w:rsidRPr="005B523E" w:rsidRDefault="002D0BBE" w:rsidP="00FF450C">
      <w:pPr>
        <w:pStyle w:val="IntenseQuote"/>
        <w:pBdr>
          <w:bottom w:val="none" w:sz="0" w:space="0" w:color="auto"/>
        </w:pBdr>
        <w:spacing w:line="24" w:lineRule="atLeast"/>
        <w:ind w:left="719" w:hangingChars="327" w:hanging="719"/>
        <w:rPr>
          <w:sz w:val="22"/>
          <w:szCs w:val="22"/>
        </w:rPr>
      </w:pPr>
      <w:r w:rsidRPr="005B523E">
        <w:rPr>
          <w:sz w:val="22"/>
          <w:szCs w:val="22"/>
        </w:rPr>
        <w:t xml:space="preserve">Zhou, X. (2018). A Review of Researches Workplace Loneliness. </w:t>
      </w:r>
      <w:r w:rsidRPr="005B523E">
        <w:rPr>
          <w:i/>
          <w:sz w:val="22"/>
          <w:szCs w:val="22"/>
        </w:rPr>
        <w:t>Psychology,</w:t>
      </w:r>
      <w:r w:rsidRPr="005B523E">
        <w:rPr>
          <w:sz w:val="22"/>
          <w:szCs w:val="22"/>
        </w:rPr>
        <w:t xml:space="preserve"> 9, 1005-1022. https://doi.org/10.4236/psych.2018.95064 </w:t>
      </w:r>
    </w:p>
    <w:p w14:paraId="21D54A35" w14:textId="77777777" w:rsidR="002D0BBE" w:rsidRPr="005B523E" w:rsidRDefault="002D0BBE" w:rsidP="002D0BBE">
      <w:pPr>
        <w:rPr>
          <w:szCs w:val="22"/>
        </w:rPr>
      </w:pPr>
    </w:p>
    <w:bookmarkEnd w:id="7"/>
    <w:p w14:paraId="21D54A36" w14:textId="77777777" w:rsidR="00104582" w:rsidRPr="005B523E" w:rsidRDefault="00104582" w:rsidP="00C669CE">
      <w:pPr>
        <w:rPr>
          <w:szCs w:val="22"/>
        </w:rPr>
      </w:pPr>
    </w:p>
    <w:p w14:paraId="21D54A37" w14:textId="77777777" w:rsidR="00FB353D" w:rsidRPr="005B523E" w:rsidRDefault="00FB353D" w:rsidP="00C669CE">
      <w:pPr>
        <w:rPr>
          <w:szCs w:val="22"/>
        </w:rPr>
      </w:pPr>
    </w:p>
    <w:p w14:paraId="21D54A38" w14:textId="77777777" w:rsidR="00FB353D" w:rsidRPr="005B523E" w:rsidRDefault="00FB353D" w:rsidP="00C669CE">
      <w:pPr>
        <w:rPr>
          <w:szCs w:val="22"/>
        </w:rPr>
      </w:pPr>
    </w:p>
    <w:p w14:paraId="21D54A39" w14:textId="77777777" w:rsidR="00FB353D" w:rsidRPr="005B523E" w:rsidRDefault="00FB353D" w:rsidP="00C669CE">
      <w:pPr>
        <w:rPr>
          <w:szCs w:val="22"/>
        </w:rPr>
      </w:pPr>
    </w:p>
    <w:p w14:paraId="21D54A3A" w14:textId="77777777" w:rsidR="00FB353D" w:rsidRPr="005B523E" w:rsidRDefault="00FB353D" w:rsidP="00C669CE">
      <w:pPr>
        <w:rPr>
          <w:szCs w:val="22"/>
        </w:rPr>
      </w:pPr>
    </w:p>
    <w:p w14:paraId="21D54A3B" w14:textId="77777777" w:rsidR="00FB353D" w:rsidRPr="005B523E" w:rsidRDefault="00FB353D" w:rsidP="00C669CE">
      <w:pPr>
        <w:rPr>
          <w:szCs w:val="22"/>
        </w:rPr>
      </w:pPr>
    </w:p>
    <w:p w14:paraId="21D54A3C" w14:textId="77777777" w:rsidR="00FB353D" w:rsidRPr="005B523E" w:rsidRDefault="00FB353D" w:rsidP="00C669CE">
      <w:pPr>
        <w:rPr>
          <w:szCs w:val="22"/>
        </w:rPr>
      </w:pPr>
    </w:p>
    <w:p w14:paraId="21D54A3D" w14:textId="45EC6BA0" w:rsidR="00D2546D" w:rsidRDefault="00D2546D" w:rsidP="00C669CE">
      <w:pPr>
        <w:rPr>
          <w:szCs w:val="22"/>
        </w:rPr>
      </w:pPr>
    </w:p>
    <w:p w14:paraId="19E9A3D5" w14:textId="77777777" w:rsidR="00D2546D" w:rsidRDefault="00D2546D">
      <w:pPr>
        <w:spacing w:before="0" w:after="0"/>
        <w:jc w:val="left"/>
        <w:rPr>
          <w:szCs w:val="22"/>
        </w:rPr>
      </w:pPr>
      <w:r>
        <w:rPr>
          <w:szCs w:val="22"/>
        </w:rPr>
        <w:br w:type="page"/>
      </w:r>
    </w:p>
    <w:p w14:paraId="4801200E" w14:textId="77777777" w:rsidR="00D75D78" w:rsidRPr="00C6253B" w:rsidRDefault="00D75D78" w:rsidP="00940D8A">
      <w:pPr>
        <w:spacing w:after="0"/>
        <w:rPr>
          <w:rStyle w:val="Emphasis"/>
          <w:iCs w:val="0"/>
          <w:sz w:val="22"/>
          <w:szCs w:val="22"/>
          <w:lang w:val="de-DE"/>
        </w:rPr>
        <w:sectPr w:rsidR="00D75D78" w:rsidRPr="00C6253B" w:rsidSect="00EB1CEE">
          <w:headerReference w:type="default" r:id="rId17"/>
          <w:footerReference w:type="even" r:id="rId18"/>
          <w:footerReference w:type="default" r:id="rId19"/>
          <w:headerReference w:type="first" r:id="rId20"/>
          <w:footerReference w:type="first" r:id="rId21"/>
          <w:pgSz w:w="11907" w:h="16840" w:code="9"/>
          <w:pgMar w:top="1418" w:right="851" w:bottom="1588" w:left="1134" w:header="1151" w:footer="624" w:gutter="0"/>
          <w:pgNumType w:start="1"/>
          <w:cols w:space="720" w:equalWidth="0">
            <w:col w:w="8788" w:space="708"/>
          </w:cols>
          <w:docGrid w:linePitch="360"/>
        </w:sectPr>
      </w:pPr>
    </w:p>
    <w:p w14:paraId="0E612B88" w14:textId="40CFAAD1" w:rsidR="00FE196D" w:rsidRPr="00C6253B" w:rsidRDefault="00FE196D" w:rsidP="00940D8A">
      <w:pPr>
        <w:spacing w:after="0"/>
        <w:rPr>
          <w:rStyle w:val="Emphasis"/>
          <w:iCs w:val="0"/>
          <w:sz w:val="22"/>
          <w:szCs w:val="22"/>
          <w:lang w:val="de-DE"/>
        </w:rPr>
      </w:pPr>
    </w:p>
    <w:p w14:paraId="79D8E66B" w14:textId="77777777" w:rsidR="00FE196D" w:rsidRPr="00C6253B" w:rsidRDefault="00FE196D" w:rsidP="00940D8A">
      <w:pPr>
        <w:spacing w:after="0"/>
        <w:rPr>
          <w:rStyle w:val="Emphasis"/>
          <w:iCs w:val="0"/>
          <w:sz w:val="22"/>
          <w:szCs w:val="22"/>
          <w:lang w:val="de-DE"/>
        </w:rPr>
      </w:pPr>
    </w:p>
    <w:p w14:paraId="479FA1AB" w14:textId="464179C9" w:rsidR="00655C8B" w:rsidRPr="005B523E" w:rsidRDefault="00655C8B" w:rsidP="00655C8B">
      <w:pPr>
        <w:jc w:val="center"/>
        <w:rPr>
          <w:b/>
          <w:color w:val="000000" w:themeColor="text1"/>
          <w:szCs w:val="22"/>
        </w:rPr>
      </w:pPr>
      <w:r w:rsidRPr="005B523E">
        <w:rPr>
          <w:b/>
          <w:color w:val="000000" w:themeColor="text1"/>
          <w:szCs w:val="22"/>
        </w:rPr>
        <w:t>EK</w:t>
      </w:r>
      <w:r w:rsidR="003661B6">
        <w:rPr>
          <w:b/>
          <w:color w:val="000000" w:themeColor="text1"/>
          <w:szCs w:val="22"/>
        </w:rPr>
        <w:t>-A</w:t>
      </w:r>
    </w:p>
    <w:p w14:paraId="5209F550" w14:textId="4463E854" w:rsidR="00655C8B" w:rsidRPr="00F75005" w:rsidRDefault="003661B6" w:rsidP="00655C8B">
      <w:pPr>
        <w:rPr>
          <w:color w:val="000000" w:themeColor="text1"/>
          <w:szCs w:val="22"/>
        </w:rPr>
      </w:pPr>
      <w:r>
        <w:rPr>
          <w:b/>
          <w:color w:val="000000" w:themeColor="text1"/>
          <w:szCs w:val="22"/>
        </w:rPr>
        <w:t xml:space="preserve">Tablo A1 </w:t>
      </w:r>
      <w:r w:rsidR="00655C8B" w:rsidRPr="003661B6">
        <w:rPr>
          <w:bCs/>
          <w:color w:val="000000" w:themeColor="text1"/>
          <w:szCs w:val="22"/>
        </w:rPr>
        <w:t>İş Yeri Düzeni Ölçeği</w:t>
      </w:r>
      <w:r w:rsidR="00655C8B" w:rsidRPr="005B523E">
        <w:rPr>
          <w:b/>
          <w:bCs/>
          <w:color w:val="000000" w:themeColor="text1"/>
          <w:szCs w:val="22"/>
        </w:rPr>
        <w:t xml:space="preserve"> </w:t>
      </w:r>
      <w:r w:rsidR="00F75005" w:rsidRPr="00F75005">
        <w:rPr>
          <w:color w:val="000000" w:themeColor="text1"/>
          <w:szCs w:val="22"/>
        </w:rPr>
        <w:t>(1 Kesinlikle katılmıyorum, 5 Kesinlikle Katılıyorum)</w:t>
      </w:r>
    </w:p>
    <w:tbl>
      <w:tblPr>
        <w:tblStyle w:val="TableGrid"/>
        <w:tblW w:w="9351" w:type="dxa"/>
        <w:tblCellMar>
          <w:left w:w="0" w:type="dxa"/>
          <w:right w:w="28" w:type="dxa"/>
        </w:tblCellMar>
        <w:tblLook w:val="04A0" w:firstRow="1" w:lastRow="0" w:firstColumn="1" w:lastColumn="0" w:noHBand="0" w:noVBand="1"/>
      </w:tblPr>
      <w:tblGrid>
        <w:gridCol w:w="2065"/>
        <w:gridCol w:w="7286"/>
      </w:tblGrid>
      <w:tr w:rsidR="00655C8B" w:rsidRPr="005B523E" w14:paraId="058259F3" w14:textId="77777777" w:rsidTr="004B7BBC">
        <w:tc>
          <w:tcPr>
            <w:tcW w:w="2065" w:type="dxa"/>
            <w:vAlign w:val="center"/>
          </w:tcPr>
          <w:p w14:paraId="6314CFE2" w14:textId="77777777" w:rsidR="00655C8B" w:rsidRPr="005B523E" w:rsidRDefault="00655C8B" w:rsidP="00BB228C">
            <w:pPr>
              <w:pStyle w:val="05-Tablo-ic-baslikUst"/>
              <w:spacing w:before="0" w:after="0"/>
              <w:rPr>
                <w:rStyle w:val="IntenseEmphasis"/>
                <w:b/>
                <w:sz w:val="22"/>
                <w:szCs w:val="22"/>
              </w:rPr>
            </w:pPr>
            <w:r w:rsidRPr="005B523E">
              <w:rPr>
                <w:rStyle w:val="IntenseEmphasis"/>
                <w:b/>
                <w:sz w:val="22"/>
                <w:szCs w:val="22"/>
              </w:rPr>
              <w:t>Faktörler</w:t>
            </w:r>
          </w:p>
        </w:tc>
        <w:tc>
          <w:tcPr>
            <w:tcW w:w="7286" w:type="dxa"/>
            <w:vAlign w:val="center"/>
          </w:tcPr>
          <w:p w14:paraId="3077F86E" w14:textId="77777777" w:rsidR="00655C8B" w:rsidRPr="005B523E" w:rsidRDefault="00655C8B" w:rsidP="00BB228C">
            <w:pPr>
              <w:pStyle w:val="05-Tablo-ic-baslikUst"/>
              <w:spacing w:before="0" w:after="0"/>
              <w:rPr>
                <w:rStyle w:val="IntenseEmphasis"/>
                <w:b/>
                <w:sz w:val="22"/>
                <w:szCs w:val="22"/>
              </w:rPr>
            </w:pPr>
          </w:p>
        </w:tc>
      </w:tr>
      <w:tr w:rsidR="00655C8B" w:rsidRPr="005B523E" w14:paraId="159E7D48" w14:textId="77777777" w:rsidTr="004B7BBC">
        <w:tc>
          <w:tcPr>
            <w:tcW w:w="2065" w:type="dxa"/>
            <w:vMerge w:val="restart"/>
            <w:vAlign w:val="center"/>
          </w:tcPr>
          <w:p w14:paraId="74C1656A" w14:textId="77777777" w:rsidR="00655C8B" w:rsidRPr="005B523E" w:rsidRDefault="00655C8B" w:rsidP="00BB228C">
            <w:pPr>
              <w:pStyle w:val="05-Tablo-ic-baslikUst"/>
              <w:spacing w:before="0" w:after="0"/>
              <w:rPr>
                <w:rStyle w:val="IntenseEmphasis"/>
                <w:b/>
                <w:sz w:val="22"/>
                <w:szCs w:val="22"/>
              </w:rPr>
            </w:pPr>
            <w:r w:rsidRPr="005B523E">
              <w:rPr>
                <w:rStyle w:val="IntenseEmphasis"/>
                <w:b/>
                <w:sz w:val="22"/>
                <w:szCs w:val="22"/>
              </w:rPr>
              <w:t>Fiziksel Yakınlık</w:t>
            </w:r>
          </w:p>
        </w:tc>
        <w:tc>
          <w:tcPr>
            <w:tcW w:w="7286" w:type="dxa"/>
            <w:vAlign w:val="center"/>
          </w:tcPr>
          <w:p w14:paraId="097982E0" w14:textId="0250D28A" w:rsidR="00655C8B" w:rsidRPr="005B523E" w:rsidRDefault="00655C8B" w:rsidP="00BB228C">
            <w:pPr>
              <w:pStyle w:val="05-Tablo-ic-baslikUst"/>
              <w:spacing w:before="0" w:after="0"/>
              <w:jc w:val="left"/>
              <w:rPr>
                <w:rStyle w:val="IntenseEmphasis"/>
                <w:sz w:val="22"/>
                <w:szCs w:val="22"/>
              </w:rPr>
            </w:pPr>
            <w:r w:rsidRPr="005B523E">
              <w:rPr>
                <w:rStyle w:val="IntenseEmphasis"/>
                <w:sz w:val="22"/>
                <w:szCs w:val="22"/>
              </w:rPr>
              <w:t>1. Özel çalışma alanı mesleğimi icra etmem için daha uygundur.</w:t>
            </w:r>
          </w:p>
        </w:tc>
      </w:tr>
      <w:tr w:rsidR="00655C8B" w:rsidRPr="005B523E" w14:paraId="15CB719A" w14:textId="77777777" w:rsidTr="004B7BBC">
        <w:tc>
          <w:tcPr>
            <w:tcW w:w="2065" w:type="dxa"/>
            <w:vMerge/>
            <w:vAlign w:val="center"/>
          </w:tcPr>
          <w:p w14:paraId="7C38E594" w14:textId="77777777" w:rsidR="00655C8B" w:rsidRPr="005B523E" w:rsidRDefault="00655C8B" w:rsidP="00BB228C">
            <w:pPr>
              <w:pStyle w:val="05-Tablo-ic-baslikUst"/>
              <w:spacing w:before="0" w:after="0"/>
              <w:rPr>
                <w:rStyle w:val="IntenseEmphasis"/>
                <w:b/>
                <w:sz w:val="22"/>
                <w:szCs w:val="22"/>
              </w:rPr>
            </w:pPr>
          </w:p>
        </w:tc>
        <w:tc>
          <w:tcPr>
            <w:tcW w:w="7286" w:type="dxa"/>
            <w:vAlign w:val="center"/>
          </w:tcPr>
          <w:p w14:paraId="2DCC6856" w14:textId="77777777" w:rsidR="00655C8B" w:rsidRPr="005B523E" w:rsidRDefault="00655C8B" w:rsidP="00BB228C">
            <w:pPr>
              <w:pStyle w:val="05-Tablo-ic-baslikUst"/>
              <w:spacing w:before="0" w:after="0"/>
              <w:jc w:val="left"/>
              <w:rPr>
                <w:rStyle w:val="IntenseEmphasis"/>
                <w:sz w:val="22"/>
                <w:szCs w:val="22"/>
              </w:rPr>
            </w:pPr>
            <w:r w:rsidRPr="005B523E">
              <w:rPr>
                <w:rStyle w:val="IntenseEmphasis"/>
                <w:sz w:val="22"/>
                <w:szCs w:val="22"/>
              </w:rPr>
              <w:t xml:space="preserve">2. İşimi yaparken özel çalışma alanımın olmasına dikkat ediyorum. </w:t>
            </w:r>
          </w:p>
        </w:tc>
      </w:tr>
      <w:tr w:rsidR="00655C8B" w:rsidRPr="005B523E" w14:paraId="15ECC84B" w14:textId="77777777" w:rsidTr="004B7BBC">
        <w:tc>
          <w:tcPr>
            <w:tcW w:w="2065" w:type="dxa"/>
            <w:vMerge/>
            <w:vAlign w:val="center"/>
          </w:tcPr>
          <w:p w14:paraId="38D1E9ED" w14:textId="77777777" w:rsidR="00655C8B" w:rsidRPr="005B523E" w:rsidRDefault="00655C8B" w:rsidP="00BB228C">
            <w:pPr>
              <w:pStyle w:val="05-Tablo-ic-baslikUst"/>
              <w:spacing w:before="0" w:after="0"/>
              <w:rPr>
                <w:rStyle w:val="IntenseEmphasis"/>
                <w:b/>
                <w:sz w:val="22"/>
                <w:szCs w:val="22"/>
              </w:rPr>
            </w:pPr>
          </w:p>
        </w:tc>
        <w:tc>
          <w:tcPr>
            <w:tcW w:w="7286" w:type="dxa"/>
            <w:vAlign w:val="center"/>
          </w:tcPr>
          <w:p w14:paraId="6807FFCA" w14:textId="77777777" w:rsidR="00655C8B" w:rsidRPr="005B523E" w:rsidRDefault="00655C8B" w:rsidP="00BB228C">
            <w:pPr>
              <w:pStyle w:val="05-Tablo-ic-baslikUst"/>
              <w:spacing w:before="0" w:after="0"/>
              <w:jc w:val="left"/>
              <w:rPr>
                <w:rStyle w:val="IntenseEmphasis"/>
                <w:sz w:val="22"/>
                <w:szCs w:val="22"/>
              </w:rPr>
            </w:pPr>
            <w:r w:rsidRPr="005B523E">
              <w:rPr>
                <w:rStyle w:val="IntenseEmphasis"/>
                <w:sz w:val="22"/>
                <w:szCs w:val="22"/>
              </w:rPr>
              <w:t xml:space="preserve">3. Özel çalışma alanım olduğunda daha verimli olduğumu düşünüyorum. </w:t>
            </w:r>
          </w:p>
        </w:tc>
      </w:tr>
      <w:tr w:rsidR="00655C8B" w:rsidRPr="005B523E" w14:paraId="07A9EF24" w14:textId="77777777" w:rsidTr="004B7BBC">
        <w:tc>
          <w:tcPr>
            <w:tcW w:w="2065" w:type="dxa"/>
            <w:vMerge/>
            <w:vAlign w:val="center"/>
          </w:tcPr>
          <w:p w14:paraId="37CCABE8" w14:textId="77777777" w:rsidR="00655C8B" w:rsidRPr="005B523E" w:rsidRDefault="00655C8B" w:rsidP="00BB228C">
            <w:pPr>
              <w:pStyle w:val="05-Tablo-ic-baslikUst"/>
              <w:spacing w:before="0" w:after="0"/>
              <w:rPr>
                <w:rStyle w:val="IntenseEmphasis"/>
                <w:b/>
                <w:sz w:val="22"/>
                <w:szCs w:val="22"/>
              </w:rPr>
            </w:pPr>
          </w:p>
        </w:tc>
        <w:tc>
          <w:tcPr>
            <w:tcW w:w="7286" w:type="dxa"/>
            <w:vAlign w:val="center"/>
          </w:tcPr>
          <w:p w14:paraId="41EBA1C6" w14:textId="77777777" w:rsidR="00655C8B" w:rsidRPr="005B523E" w:rsidRDefault="00655C8B" w:rsidP="00BB228C">
            <w:pPr>
              <w:pStyle w:val="05-Tablo-ic-baslikUst"/>
              <w:spacing w:before="0" w:after="0"/>
              <w:jc w:val="left"/>
              <w:rPr>
                <w:rStyle w:val="IntenseEmphasis"/>
                <w:sz w:val="22"/>
                <w:szCs w:val="22"/>
              </w:rPr>
            </w:pPr>
            <w:r w:rsidRPr="005B523E">
              <w:rPr>
                <w:rStyle w:val="IntenseEmphasis"/>
                <w:sz w:val="22"/>
                <w:szCs w:val="22"/>
              </w:rPr>
              <w:t>4. Hizmet veren ve alan iletişim için yeterince yakın mesafede olmalıdır.</w:t>
            </w:r>
          </w:p>
        </w:tc>
      </w:tr>
      <w:tr w:rsidR="00655C8B" w:rsidRPr="005B523E" w14:paraId="72EE1C52" w14:textId="77777777" w:rsidTr="004B7BBC">
        <w:tc>
          <w:tcPr>
            <w:tcW w:w="2065" w:type="dxa"/>
            <w:vMerge/>
            <w:vAlign w:val="center"/>
          </w:tcPr>
          <w:p w14:paraId="1D47F320" w14:textId="77777777" w:rsidR="00655C8B" w:rsidRPr="005B523E" w:rsidRDefault="00655C8B" w:rsidP="00BB228C">
            <w:pPr>
              <w:pStyle w:val="05-Tablo-ic-baslikUst"/>
              <w:spacing w:before="0" w:after="0"/>
              <w:rPr>
                <w:rStyle w:val="IntenseEmphasis"/>
                <w:b/>
                <w:sz w:val="22"/>
                <w:szCs w:val="22"/>
              </w:rPr>
            </w:pPr>
          </w:p>
        </w:tc>
        <w:tc>
          <w:tcPr>
            <w:tcW w:w="7286" w:type="dxa"/>
            <w:vAlign w:val="center"/>
          </w:tcPr>
          <w:p w14:paraId="6C46CB32" w14:textId="77777777" w:rsidR="00655C8B" w:rsidRPr="005B523E" w:rsidRDefault="00655C8B" w:rsidP="00BB228C">
            <w:pPr>
              <w:pStyle w:val="05-Tablo-ic-baslikUst"/>
              <w:spacing w:before="0" w:after="0"/>
              <w:jc w:val="left"/>
              <w:rPr>
                <w:rStyle w:val="IntenseEmphasis"/>
                <w:sz w:val="22"/>
                <w:szCs w:val="22"/>
              </w:rPr>
            </w:pPr>
            <w:r w:rsidRPr="005B523E">
              <w:rPr>
                <w:rStyle w:val="IntenseEmphasis"/>
                <w:sz w:val="22"/>
                <w:szCs w:val="22"/>
              </w:rPr>
              <w:t>5. Birkaç kişiyle paylaştığım çalışma alanım fikir paylaşımı, ortak çalışma vb. açısından uygundur.</w:t>
            </w:r>
          </w:p>
        </w:tc>
      </w:tr>
      <w:tr w:rsidR="00655C8B" w:rsidRPr="005B523E" w14:paraId="02CC94E4" w14:textId="77777777" w:rsidTr="004B7BBC">
        <w:tc>
          <w:tcPr>
            <w:tcW w:w="2065" w:type="dxa"/>
            <w:vMerge w:val="restart"/>
            <w:vAlign w:val="center"/>
          </w:tcPr>
          <w:p w14:paraId="33C169DB" w14:textId="77777777" w:rsidR="00655C8B" w:rsidRPr="005B523E" w:rsidRDefault="00655C8B" w:rsidP="00BB228C">
            <w:pPr>
              <w:pStyle w:val="05-Tablo-ic-baslikUst"/>
              <w:spacing w:before="0" w:after="0"/>
              <w:rPr>
                <w:rStyle w:val="IntenseEmphasis"/>
                <w:b/>
                <w:sz w:val="22"/>
                <w:szCs w:val="22"/>
              </w:rPr>
            </w:pPr>
            <w:r w:rsidRPr="005B523E">
              <w:rPr>
                <w:rStyle w:val="IntenseEmphasis"/>
                <w:b/>
                <w:sz w:val="22"/>
                <w:szCs w:val="22"/>
              </w:rPr>
              <w:t>Kalabalık (Aşırı sosyal uyarı)</w:t>
            </w:r>
          </w:p>
        </w:tc>
        <w:tc>
          <w:tcPr>
            <w:tcW w:w="7286" w:type="dxa"/>
            <w:vAlign w:val="center"/>
          </w:tcPr>
          <w:p w14:paraId="1E06B7F9" w14:textId="77777777" w:rsidR="00655C8B" w:rsidRPr="005B523E" w:rsidRDefault="00655C8B" w:rsidP="00BB228C">
            <w:pPr>
              <w:pStyle w:val="05-Tablo-ic-baslikUst"/>
              <w:spacing w:before="0" w:after="0"/>
              <w:jc w:val="left"/>
              <w:rPr>
                <w:rStyle w:val="IntenseEmphasis"/>
                <w:sz w:val="22"/>
                <w:szCs w:val="22"/>
              </w:rPr>
            </w:pPr>
            <w:r w:rsidRPr="005B523E">
              <w:rPr>
                <w:rStyle w:val="IntenseEmphasis"/>
                <w:sz w:val="22"/>
                <w:szCs w:val="22"/>
              </w:rPr>
              <w:t xml:space="preserve">6. İşletmeler ortak akıldır bu yüzden çalışma alanı ortak olmalıdır. </w:t>
            </w:r>
          </w:p>
        </w:tc>
      </w:tr>
      <w:tr w:rsidR="00655C8B" w:rsidRPr="005B523E" w14:paraId="40AB509B" w14:textId="77777777" w:rsidTr="004B7BBC">
        <w:tc>
          <w:tcPr>
            <w:tcW w:w="2065" w:type="dxa"/>
            <w:vMerge/>
            <w:vAlign w:val="center"/>
          </w:tcPr>
          <w:p w14:paraId="7D78A29A" w14:textId="77777777" w:rsidR="00655C8B" w:rsidRPr="005B523E" w:rsidRDefault="00655C8B" w:rsidP="00BB228C">
            <w:pPr>
              <w:pStyle w:val="05-Tablo-ic-baslikUst"/>
              <w:spacing w:before="0" w:after="0"/>
              <w:rPr>
                <w:rStyle w:val="IntenseEmphasis"/>
                <w:b/>
                <w:sz w:val="22"/>
                <w:szCs w:val="22"/>
              </w:rPr>
            </w:pPr>
          </w:p>
        </w:tc>
        <w:tc>
          <w:tcPr>
            <w:tcW w:w="7286" w:type="dxa"/>
            <w:vAlign w:val="center"/>
          </w:tcPr>
          <w:p w14:paraId="1802DB7F" w14:textId="77777777" w:rsidR="00655C8B" w:rsidRPr="005B523E" w:rsidRDefault="00655C8B" w:rsidP="00BB228C">
            <w:pPr>
              <w:pStyle w:val="05-Tablo-ic-baslikUst"/>
              <w:spacing w:before="0" w:after="0"/>
              <w:jc w:val="left"/>
              <w:rPr>
                <w:rStyle w:val="IntenseEmphasis"/>
                <w:sz w:val="22"/>
                <w:szCs w:val="22"/>
              </w:rPr>
            </w:pPr>
            <w:r w:rsidRPr="005B523E">
              <w:rPr>
                <w:rStyle w:val="IntenseEmphasis"/>
                <w:sz w:val="22"/>
                <w:szCs w:val="22"/>
              </w:rPr>
              <w:t>7. Çalışma alanı olması gerektiği kadar kalabalık (yoğun) olmalıdır.</w:t>
            </w:r>
          </w:p>
        </w:tc>
      </w:tr>
      <w:tr w:rsidR="00655C8B" w:rsidRPr="005B523E" w14:paraId="4F1068E3" w14:textId="77777777" w:rsidTr="004B7BBC">
        <w:tc>
          <w:tcPr>
            <w:tcW w:w="2065" w:type="dxa"/>
            <w:vMerge/>
            <w:vAlign w:val="center"/>
          </w:tcPr>
          <w:p w14:paraId="0740305D" w14:textId="77777777" w:rsidR="00655C8B" w:rsidRPr="005B523E" w:rsidRDefault="00655C8B" w:rsidP="00BB228C">
            <w:pPr>
              <w:pStyle w:val="05-Tablo-ic-baslikUst"/>
              <w:spacing w:before="0" w:after="0"/>
              <w:rPr>
                <w:rStyle w:val="IntenseEmphasis"/>
                <w:b/>
                <w:sz w:val="22"/>
                <w:szCs w:val="22"/>
              </w:rPr>
            </w:pPr>
          </w:p>
        </w:tc>
        <w:tc>
          <w:tcPr>
            <w:tcW w:w="7286" w:type="dxa"/>
            <w:vAlign w:val="center"/>
          </w:tcPr>
          <w:p w14:paraId="448C2265" w14:textId="77777777" w:rsidR="00655C8B" w:rsidRPr="005B523E" w:rsidRDefault="00655C8B" w:rsidP="00BB228C">
            <w:pPr>
              <w:pStyle w:val="05-Tablo-ic-baslikUst"/>
              <w:spacing w:before="0" w:after="0"/>
              <w:jc w:val="left"/>
              <w:rPr>
                <w:rStyle w:val="IntenseEmphasis"/>
                <w:sz w:val="22"/>
                <w:szCs w:val="22"/>
              </w:rPr>
            </w:pPr>
            <w:r w:rsidRPr="005B523E">
              <w:rPr>
                <w:rStyle w:val="IntenseEmphasis"/>
                <w:sz w:val="22"/>
                <w:szCs w:val="22"/>
              </w:rPr>
              <w:t xml:space="preserve">8. Kalabalık iş arkadaşı grubuyla çalışmaktan memnunum. </w:t>
            </w:r>
          </w:p>
        </w:tc>
      </w:tr>
      <w:tr w:rsidR="00655C8B" w:rsidRPr="005B523E" w14:paraId="7F39EDEE" w14:textId="77777777" w:rsidTr="004B7BBC">
        <w:tc>
          <w:tcPr>
            <w:tcW w:w="2065" w:type="dxa"/>
            <w:vMerge w:val="restart"/>
            <w:vAlign w:val="center"/>
          </w:tcPr>
          <w:p w14:paraId="4394B165" w14:textId="77777777" w:rsidR="00655C8B" w:rsidRPr="005B523E" w:rsidRDefault="00655C8B" w:rsidP="00BB228C">
            <w:pPr>
              <w:pStyle w:val="05-Tablo-ic-baslikUst"/>
              <w:spacing w:before="0" w:after="0"/>
              <w:rPr>
                <w:rStyle w:val="IntenseEmphasis"/>
                <w:b/>
                <w:sz w:val="22"/>
                <w:szCs w:val="22"/>
              </w:rPr>
            </w:pPr>
            <w:r w:rsidRPr="005B523E">
              <w:rPr>
                <w:rStyle w:val="IntenseEmphasis"/>
                <w:b/>
                <w:sz w:val="22"/>
                <w:szCs w:val="22"/>
              </w:rPr>
              <w:t>Çalışma Alanı Tahsisi (Mahremiyet)</w:t>
            </w:r>
          </w:p>
        </w:tc>
        <w:tc>
          <w:tcPr>
            <w:tcW w:w="7286" w:type="dxa"/>
            <w:vAlign w:val="center"/>
          </w:tcPr>
          <w:p w14:paraId="3A663CDE" w14:textId="77777777" w:rsidR="00655C8B" w:rsidRPr="005B523E" w:rsidRDefault="00655C8B" w:rsidP="00BB228C">
            <w:pPr>
              <w:pStyle w:val="05-Tablo-ic-baslikUst"/>
              <w:spacing w:before="0" w:after="0"/>
              <w:jc w:val="left"/>
              <w:rPr>
                <w:rStyle w:val="IntenseEmphasis"/>
                <w:sz w:val="22"/>
                <w:szCs w:val="22"/>
              </w:rPr>
            </w:pPr>
            <w:r w:rsidRPr="005B523E">
              <w:rPr>
                <w:rStyle w:val="IntenseEmphasis"/>
                <w:sz w:val="22"/>
                <w:szCs w:val="22"/>
              </w:rPr>
              <w:t>9. İş yerinde tahsis edilen odalar yeterli mahremiyeti/gizliliği sağlamamaktadır.</w:t>
            </w:r>
          </w:p>
        </w:tc>
      </w:tr>
      <w:tr w:rsidR="00655C8B" w:rsidRPr="005B523E" w14:paraId="4A3DE172" w14:textId="77777777" w:rsidTr="004B7BBC">
        <w:tc>
          <w:tcPr>
            <w:tcW w:w="2065" w:type="dxa"/>
            <w:vMerge/>
            <w:vAlign w:val="center"/>
          </w:tcPr>
          <w:p w14:paraId="6C69C921" w14:textId="77777777" w:rsidR="00655C8B" w:rsidRPr="005B523E" w:rsidRDefault="00655C8B" w:rsidP="00BB228C">
            <w:pPr>
              <w:pStyle w:val="05-Tablo-ic-baslikUst"/>
              <w:spacing w:before="0" w:after="0"/>
              <w:rPr>
                <w:rStyle w:val="IntenseEmphasis"/>
                <w:b/>
                <w:sz w:val="22"/>
                <w:szCs w:val="22"/>
              </w:rPr>
            </w:pPr>
          </w:p>
        </w:tc>
        <w:tc>
          <w:tcPr>
            <w:tcW w:w="7286" w:type="dxa"/>
            <w:vAlign w:val="center"/>
          </w:tcPr>
          <w:p w14:paraId="3155F8FD" w14:textId="77777777" w:rsidR="00655C8B" w:rsidRPr="005B523E" w:rsidRDefault="00655C8B" w:rsidP="00BB228C">
            <w:pPr>
              <w:pStyle w:val="05-Tablo-ic-baslikUst"/>
              <w:spacing w:before="0" w:after="0"/>
              <w:jc w:val="left"/>
              <w:rPr>
                <w:rStyle w:val="IntenseEmphasis"/>
                <w:sz w:val="22"/>
                <w:szCs w:val="22"/>
              </w:rPr>
            </w:pPr>
            <w:r w:rsidRPr="005B523E">
              <w:rPr>
                <w:rStyle w:val="IntenseEmphasis"/>
                <w:sz w:val="22"/>
                <w:szCs w:val="22"/>
              </w:rPr>
              <w:t>10. Hizmet veren-alan ilişkileri çok tecrit olmamalıdır.</w:t>
            </w:r>
          </w:p>
        </w:tc>
      </w:tr>
      <w:tr w:rsidR="00655C8B" w:rsidRPr="005B523E" w14:paraId="36F855C3" w14:textId="77777777" w:rsidTr="004B7BBC">
        <w:tc>
          <w:tcPr>
            <w:tcW w:w="2065" w:type="dxa"/>
            <w:vMerge/>
            <w:vAlign w:val="center"/>
          </w:tcPr>
          <w:p w14:paraId="42FE9C98" w14:textId="77777777" w:rsidR="00655C8B" w:rsidRPr="005B523E" w:rsidRDefault="00655C8B" w:rsidP="00BB228C">
            <w:pPr>
              <w:pStyle w:val="05-Tablo-ic-baslikUst"/>
              <w:spacing w:before="0" w:after="0"/>
              <w:rPr>
                <w:rStyle w:val="IntenseEmphasis"/>
                <w:b/>
                <w:sz w:val="22"/>
                <w:szCs w:val="22"/>
              </w:rPr>
            </w:pPr>
          </w:p>
        </w:tc>
        <w:tc>
          <w:tcPr>
            <w:tcW w:w="7286" w:type="dxa"/>
            <w:vAlign w:val="center"/>
          </w:tcPr>
          <w:p w14:paraId="3CCA4651" w14:textId="77777777" w:rsidR="00655C8B" w:rsidRPr="005B523E" w:rsidRDefault="00655C8B" w:rsidP="00BB228C">
            <w:pPr>
              <w:pStyle w:val="05-Tablo-ic-baslikUst"/>
              <w:spacing w:before="0" w:after="0"/>
              <w:jc w:val="left"/>
              <w:rPr>
                <w:rStyle w:val="IntenseEmphasis"/>
                <w:sz w:val="22"/>
                <w:szCs w:val="22"/>
              </w:rPr>
            </w:pPr>
            <w:r w:rsidRPr="005B523E">
              <w:rPr>
                <w:rStyle w:val="IntenseEmphasis"/>
                <w:sz w:val="22"/>
                <w:szCs w:val="22"/>
              </w:rPr>
              <w:t>11. Çalışma alanıma sadece ben girebilmeliyim.</w:t>
            </w:r>
          </w:p>
        </w:tc>
      </w:tr>
      <w:tr w:rsidR="00655C8B" w:rsidRPr="005B523E" w14:paraId="635289BC" w14:textId="77777777" w:rsidTr="004B7BBC">
        <w:tc>
          <w:tcPr>
            <w:tcW w:w="2065" w:type="dxa"/>
            <w:vMerge/>
            <w:vAlign w:val="center"/>
          </w:tcPr>
          <w:p w14:paraId="6FFEE67D" w14:textId="77777777" w:rsidR="00655C8B" w:rsidRPr="005B523E" w:rsidRDefault="00655C8B" w:rsidP="00BB228C">
            <w:pPr>
              <w:pStyle w:val="05-Tablo-ic-baslikUst"/>
              <w:spacing w:before="0" w:after="0"/>
              <w:rPr>
                <w:rStyle w:val="IntenseEmphasis"/>
                <w:b/>
                <w:sz w:val="22"/>
                <w:szCs w:val="22"/>
              </w:rPr>
            </w:pPr>
          </w:p>
        </w:tc>
        <w:tc>
          <w:tcPr>
            <w:tcW w:w="7286" w:type="dxa"/>
            <w:vAlign w:val="center"/>
          </w:tcPr>
          <w:p w14:paraId="20DD42A5" w14:textId="77777777" w:rsidR="00655C8B" w:rsidRPr="005B523E" w:rsidRDefault="00655C8B" w:rsidP="00BB228C">
            <w:pPr>
              <w:pStyle w:val="05-Tablo-ic-baslikUst"/>
              <w:spacing w:before="0" w:after="0"/>
              <w:jc w:val="left"/>
              <w:rPr>
                <w:rStyle w:val="IntenseEmphasis"/>
                <w:b/>
                <w:sz w:val="22"/>
                <w:szCs w:val="22"/>
              </w:rPr>
            </w:pPr>
            <w:r w:rsidRPr="005B523E">
              <w:rPr>
                <w:rStyle w:val="IntenseEmphasis"/>
                <w:sz w:val="22"/>
                <w:szCs w:val="22"/>
              </w:rPr>
              <w:t>12. Hizmet alan ilişkileri açısından hizmet alan ile ilgili özel kayıtlarım olmalıdır.</w:t>
            </w:r>
          </w:p>
        </w:tc>
      </w:tr>
    </w:tbl>
    <w:p w14:paraId="707ACA4F" w14:textId="77777777" w:rsidR="00655C8B" w:rsidRPr="005B523E" w:rsidRDefault="00655C8B" w:rsidP="00AF4F4C">
      <w:pPr>
        <w:pStyle w:val="05-Tablo-ic-baslikUst"/>
        <w:rPr>
          <w:rStyle w:val="IntenseEmphasis"/>
          <w:b/>
          <w:sz w:val="22"/>
          <w:szCs w:val="22"/>
        </w:rPr>
      </w:pPr>
    </w:p>
    <w:p w14:paraId="2F90231B" w14:textId="77777777" w:rsidR="00655C8B" w:rsidRPr="005B523E" w:rsidRDefault="00655C8B" w:rsidP="00AF4F4C">
      <w:pPr>
        <w:pStyle w:val="05-Tablo-ic-baslikUst"/>
        <w:rPr>
          <w:rStyle w:val="IntenseEmphasis"/>
          <w:sz w:val="22"/>
          <w:szCs w:val="22"/>
        </w:rPr>
      </w:pPr>
    </w:p>
    <w:sectPr w:rsidR="00655C8B" w:rsidRPr="005B523E" w:rsidSect="00D75D78">
      <w:pgSz w:w="16840" w:h="11907" w:orient="landscape" w:code="9"/>
      <w:pgMar w:top="2268" w:right="3119" w:bottom="2268" w:left="3064" w:header="1151" w:footer="1151" w:gutter="0"/>
      <w:pgNumType w:start="1"/>
      <w:cols w:space="720" w:equalWidth="0">
        <w:col w:w="7850" w:space="70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96B54" w14:textId="77777777" w:rsidR="000C3A8E" w:rsidRDefault="000C3A8E">
      <w:r>
        <w:separator/>
      </w:r>
    </w:p>
  </w:endnote>
  <w:endnote w:type="continuationSeparator" w:id="0">
    <w:p w14:paraId="5852A42A" w14:textId="77777777" w:rsidR="000C3A8E" w:rsidRDefault="000C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54A67" w14:textId="562BDE28" w:rsidR="000C3A8E" w:rsidRDefault="000C3A8E">
    <w:pPr>
      <w:pStyle w:val="Footer"/>
      <w:jc w:val="center"/>
    </w:pPr>
    <w:r>
      <w:fldChar w:fldCharType="begin"/>
    </w:r>
    <w:r>
      <w:instrText>PAGE   \* MERGEFORMAT</w:instrText>
    </w:r>
    <w:r>
      <w:fldChar w:fldCharType="separate"/>
    </w:r>
    <w:r>
      <w:rPr>
        <w:noProof/>
      </w:rPr>
      <w:t>12</w:t>
    </w:r>
    <w:r>
      <w:fldChar w:fldCharType="end"/>
    </w:r>
  </w:p>
  <w:p w14:paraId="21D54A68" w14:textId="77777777" w:rsidR="000C3A8E" w:rsidRDefault="000C3A8E" w:rsidP="00FB21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54A69" w14:textId="6890D387" w:rsidR="000C3A8E" w:rsidRDefault="000C3A8E">
    <w:pPr>
      <w:pStyle w:val="Footer"/>
      <w:jc w:val="center"/>
    </w:pPr>
    <w:r>
      <w:fldChar w:fldCharType="begin"/>
    </w:r>
    <w:r>
      <w:instrText>PAGE   \* MERGEFORMAT</w:instrText>
    </w:r>
    <w:r>
      <w:fldChar w:fldCharType="separate"/>
    </w:r>
    <w:r>
      <w:rPr>
        <w:noProof/>
      </w:rPr>
      <w:t>11</w:t>
    </w:r>
    <w:r>
      <w:fldChar w:fldCharType="end"/>
    </w:r>
  </w:p>
  <w:p w14:paraId="21D54A6A" w14:textId="77777777" w:rsidR="000C3A8E" w:rsidRDefault="000C3A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54A6C" w14:textId="3364F17E" w:rsidR="000C3A8E" w:rsidRDefault="000C3A8E">
    <w:pPr>
      <w:pStyle w:val="Footer"/>
      <w:jc w:val="center"/>
    </w:pPr>
    <w:r>
      <w:fldChar w:fldCharType="begin"/>
    </w:r>
    <w:r>
      <w:instrText>PAGE   \* MERGEFORMAT</w:instrText>
    </w:r>
    <w:r>
      <w:fldChar w:fldCharType="separate"/>
    </w:r>
    <w:r>
      <w:rPr>
        <w:noProof/>
      </w:rPr>
      <w:t>1</w:t>
    </w:r>
    <w:r>
      <w:fldChar w:fldCharType="end"/>
    </w:r>
  </w:p>
  <w:p w14:paraId="21D54A6D" w14:textId="77777777" w:rsidR="000C3A8E" w:rsidRDefault="000C3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745E1" w14:textId="77777777" w:rsidR="000C3A8E" w:rsidRDefault="000C3A8E">
      <w:r>
        <w:separator/>
      </w:r>
    </w:p>
  </w:footnote>
  <w:footnote w:type="continuationSeparator" w:id="0">
    <w:p w14:paraId="7CC5C07E" w14:textId="77777777" w:rsidR="000C3A8E" w:rsidRDefault="000C3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54A66" w14:textId="2C11014F" w:rsidR="000C3A8E" w:rsidRPr="00D66E40" w:rsidRDefault="000C3A8E" w:rsidP="0087002F">
    <w:pPr>
      <w:pStyle w:val="Header"/>
      <w:tabs>
        <w:tab w:val="clear" w:pos="4536"/>
        <w:tab w:val="clear" w:pos="9072"/>
        <w:tab w:val="center" w:pos="4320"/>
        <w:tab w:val="right" w:pos="8460"/>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54A6B" w14:textId="77777777" w:rsidR="000C3A8E" w:rsidRDefault="000C3A8E" w:rsidP="00E007DD">
    <w:pPr>
      <w:pStyle w:val="Header"/>
      <w:tabs>
        <w:tab w:val="clear" w:pos="9072"/>
      </w:tabs>
      <w:ind w:left="-227" w:right="-22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9C5C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269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F087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6263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72FA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5E92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CA95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00A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160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68F8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1A73C5"/>
    <w:multiLevelType w:val="multilevel"/>
    <w:tmpl w:val="32FA25AC"/>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654F05"/>
    <w:multiLevelType w:val="multilevel"/>
    <w:tmpl w:val="51466BD0"/>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FF0EC3"/>
    <w:multiLevelType w:val="hybridMultilevel"/>
    <w:tmpl w:val="246A3FA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9544E52"/>
    <w:multiLevelType w:val="multilevel"/>
    <w:tmpl w:val="D6309208"/>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BC57C5"/>
    <w:multiLevelType w:val="hybridMultilevel"/>
    <w:tmpl w:val="D19017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C709A8"/>
    <w:multiLevelType w:val="multilevel"/>
    <w:tmpl w:val="4D3A1346"/>
    <w:lvl w:ilvl="0">
      <w:start w:val="1"/>
      <w:numFmt w:val="decimal"/>
      <w:lvlText w:val="%1."/>
      <w:lvlJc w:val="left"/>
      <w:pPr>
        <w:ind w:left="504" w:hanging="504"/>
      </w:pPr>
      <w:rPr>
        <w:rFonts w:hint="default"/>
        <w:b/>
      </w:rPr>
    </w:lvl>
    <w:lvl w:ilvl="1">
      <w:start w:val="1"/>
      <w:numFmt w:val="decimal"/>
      <w:lvlText w:val="%1.%2."/>
      <w:lvlJc w:val="left"/>
      <w:pPr>
        <w:ind w:left="504" w:hanging="50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CB96885"/>
    <w:multiLevelType w:val="hybridMultilevel"/>
    <w:tmpl w:val="19E83D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DA2A21"/>
    <w:multiLevelType w:val="hybridMultilevel"/>
    <w:tmpl w:val="65862BAE"/>
    <w:lvl w:ilvl="0" w:tplc="BD9C9CD6">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5644BC4"/>
    <w:multiLevelType w:val="hybridMultilevel"/>
    <w:tmpl w:val="173CA0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EDB6FF0"/>
    <w:multiLevelType w:val="multilevel"/>
    <w:tmpl w:val="2A80EF92"/>
    <w:lvl w:ilvl="0">
      <w:start w:val="1"/>
      <w:numFmt w:val="decimal"/>
      <w:lvlText w:val="%1."/>
      <w:lvlJc w:val="left"/>
      <w:pPr>
        <w:ind w:left="564" w:hanging="564"/>
      </w:pPr>
      <w:rPr>
        <w:rFonts w:hint="default"/>
        <w:b/>
      </w:rPr>
    </w:lvl>
    <w:lvl w:ilvl="1">
      <w:start w:val="1"/>
      <w:numFmt w:val="decimal"/>
      <w:lvlText w:val="%1.%2."/>
      <w:lvlJc w:val="left"/>
      <w:pPr>
        <w:ind w:left="564" w:hanging="56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2"/>
  </w:num>
  <w:num w:numId="2">
    <w:abstractNumId w:val="16"/>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8"/>
  </w:num>
  <w:num w:numId="16">
    <w:abstractNumId w:val="19"/>
  </w:num>
  <w:num w:numId="17">
    <w:abstractNumId w:val="15"/>
  </w:num>
  <w:num w:numId="18">
    <w:abstractNumId w:val="13"/>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xMDM3MTcwtrQwMzBW0lEKTi0uzszPAykwNKoFAPutu7QtAAAA"/>
  </w:docVars>
  <w:rsids>
    <w:rsidRoot w:val="00580F80"/>
    <w:rsid w:val="00010425"/>
    <w:rsid w:val="00013062"/>
    <w:rsid w:val="00016146"/>
    <w:rsid w:val="000254F3"/>
    <w:rsid w:val="00026C1E"/>
    <w:rsid w:val="00031E24"/>
    <w:rsid w:val="000377C1"/>
    <w:rsid w:val="000378F0"/>
    <w:rsid w:val="00037D96"/>
    <w:rsid w:val="00042A44"/>
    <w:rsid w:val="00044129"/>
    <w:rsid w:val="0005051F"/>
    <w:rsid w:val="000529EF"/>
    <w:rsid w:val="0006052F"/>
    <w:rsid w:val="000732EA"/>
    <w:rsid w:val="00073B8F"/>
    <w:rsid w:val="000744EC"/>
    <w:rsid w:val="00084E3D"/>
    <w:rsid w:val="000860FE"/>
    <w:rsid w:val="0008792C"/>
    <w:rsid w:val="000930C4"/>
    <w:rsid w:val="000944A0"/>
    <w:rsid w:val="00095CD0"/>
    <w:rsid w:val="000A6153"/>
    <w:rsid w:val="000A6A8F"/>
    <w:rsid w:val="000A79D6"/>
    <w:rsid w:val="000B035A"/>
    <w:rsid w:val="000B1CD7"/>
    <w:rsid w:val="000B1FBD"/>
    <w:rsid w:val="000B2931"/>
    <w:rsid w:val="000B6745"/>
    <w:rsid w:val="000C3A8E"/>
    <w:rsid w:val="000C772C"/>
    <w:rsid w:val="000D1AE9"/>
    <w:rsid w:val="000E359A"/>
    <w:rsid w:val="000E72A3"/>
    <w:rsid w:val="000F66A6"/>
    <w:rsid w:val="00104582"/>
    <w:rsid w:val="00113DFB"/>
    <w:rsid w:val="00114796"/>
    <w:rsid w:val="00127416"/>
    <w:rsid w:val="00131ABE"/>
    <w:rsid w:val="00134CD1"/>
    <w:rsid w:val="001403A9"/>
    <w:rsid w:val="00145EA6"/>
    <w:rsid w:val="00155EA2"/>
    <w:rsid w:val="0016251E"/>
    <w:rsid w:val="00166A06"/>
    <w:rsid w:val="00166BDC"/>
    <w:rsid w:val="00177030"/>
    <w:rsid w:val="00177B9D"/>
    <w:rsid w:val="00181364"/>
    <w:rsid w:val="00182FC5"/>
    <w:rsid w:val="00184467"/>
    <w:rsid w:val="0018568F"/>
    <w:rsid w:val="001941C2"/>
    <w:rsid w:val="001972CD"/>
    <w:rsid w:val="00197D0E"/>
    <w:rsid w:val="001A1E3B"/>
    <w:rsid w:val="001E68A5"/>
    <w:rsid w:val="001F3F05"/>
    <w:rsid w:val="001F668D"/>
    <w:rsid w:val="00206C00"/>
    <w:rsid w:val="00210B5B"/>
    <w:rsid w:val="002110AC"/>
    <w:rsid w:val="00212ED0"/>
    <w:rsid w:val="00214827"/>
    <w:rsid w:val="00223660"/>
    <w:rsid w:val="002254AF"/>
    <w:rsid w:val="0022737A"/>
    <w:rsid w:val="00227568"/>
    <w:rsid w:val="00236C9D"/>
    <w:rsid w:val="00237565"/>
    <w:rsid w:val="00257C2D"/>
    <w:rsid w:val="002603E5"/>
    <w:rsid w:val="0026696E"/>
    <w:rsid w:val="00267C2A"/>
    <w:rsid w:val="00267F6A"/>
    <w:rsid w:val="00274D6E"/>
    <w:rsid w:val="00274ED2"/>
    <w:rsid w:val="002849B8"/>
    <w:rsid w:val="00286C0D"/>
    <w:rsid w:val="00291190"/>
    <w:rsid w:val="00291E70"/>
    <w:rsid w:val="002A62C1"/>
    <w:rsid w:val="002B4231"/>
    <w:rsid w:val="002C5816"/>
    <w:rsid w:val="002D0BBE"/>
    <w:rsid w:val="002D45D6"/>
    <w:rsid w:val="002D4B49"/>
    <w:rsid w:val="002D756D"/>
    <w:rsid w:val="002E1B30"/>
    <w:rsid w:val="002E2659"/>
    <w:rsid w:val="002E76EA"/>
    <w:rsid w:val="002F1187"/>
    <w:rsid w:val="002F1719"/>
    <w:rsid w:val="0030481B"/>
    <w:rsid w:val="003122B1"/>
    <w:rsid w:val="00335CC9"/>
    <w:rsid w:val="00337315"/>
    <w:rsid w:val="003443EE"/>
    <w:rsid w:val="00353D54"/>
    <w:rsid w:val="00356C1C"/>
    <w:rsid w:val="003661B6"/>
    <w:rsid w:val="00366C36"/>
    <w:rsid w:val="00372EED"/>
    <w:rsid w:val="003777E9"/>
    <w:rsid w:val="00380D5E"/>
    <w:rsid w:val="0038182E"/>
    <w:rsid w:val="00381FD0"/>
    <w:rsid w:val="003839D3"/>
    <w:rsid w:val="003870F2"/>
    <w:rsid w:val="003A3DE7"/>
    <w:rsid w:val="003C6AC6"/>
    <w:rsid w:val="003D5564"/>
    <w:rsid w:val="003E28B7"/>
    <w:rsid w:val="003E63BC"/>
    <w:rsid w:val="003E6F8C"/>
    <w:rsid w:val="003F03E3"/>
    <w:rsid w:val="003F0F81"/>
    <w:rsid w:val="003F5C22"/>
    <w:rsid w:val="003F7106"/>
    <w:rsid w:val="003F7112"/>
    <w:rsid w:val="004018D2"/>
    <w:rsid w:val="00401908"/>
    <w:rsid w:val="0040629E"/>
    <w:rsid w:val="004155AB"/>
    <w:rsid w:val="0042023E"/>
    <w:rsid w:val="00420DB2"/>
    <w:rsid w:val="004219B3"/>
    <w:rsid w:val="00424BD0"/>
    <w:rsid w:val="00424E53"/>
    <w:rsid w:val="0042722C"/>
    <w:rsid w:val="0042773F"/>
    <w:rsid w:val="00433574"/>
    <w:rsid w:val="004410D7"/>
    <w:rsid w:val="00443915"/>
    <w:rsid w:val="0044591C"/>
    <w:rsid w:val="00445CF8"/>
    <w:rsid w:val="004503A5"/>
    <w:rsid w:val="0045134D"/>
    <w:rsid w:val="00451F6A"/>
    <w:rsid w:val="004569C7"/>
    <w:rsid w:val="004643F5"/>
    <w:rsid w:val="00467B06"/>
    <w:rsid w:val="00467CE8"/>
    <w:rsid w:val="00470855"/>
    <w:rsid w:val="00473305"/>
    <w:rsid w:val="00473555"/>
    <w:rsid w:val="00476171"/>
    <w:rsid w:val="00476278"/>
    <w:rsid w:val="0047702F"/>
    <w:rsid w:val="004904A2"/>
    <w:rsid w:val="00490EE4"/>
    <w:rsid w:val="004B7BBC"/>
    <w:rsid w:val="004C1C5C"/>
    <w:rsid w:val="004C1E6C"/>
    <w:rsid w:val="004C255D"/>
    <w:rsid w:val="004C310D"/>
    <w:rsid w:val="004D3689"/>
    <w:rsid w:val="004D5E9D"/>
    <w:rsid w:val="004D64BC"/>
    <w:rsid w:val="004E65F8"/>
    <w:rsid w:val="004F3B6A"/>
    <w:rsid w:val="005017BD"/>
    <w:rsid w:val="0050755F"/>
    <w:rsid w:val="00507828"/>
    <w:rsid w:val="00513501"/>
    <w:rsid w:val="00514580"/>
    <w:rsid w:val="005239F9"/>
    <w:rsid w:val="00524125"/>
    <w:rsid w:val="00541DB0"/>
    <w:rsid w:val="00542363"/>
    <w:rsid w:val="00543258"/>
    <w:rsid w:val="00545C39"/>
    <w:rsid w:val="005500F1"/>
    <w:rsid w:val="00551953"/>
    <w:rsid w:val="0055595A"/>
    <w:rsid w:val="00567970"/>
    <w:rsid w:val="00571807"/>
    <w:rsid w:val="00574C78"/>
    <w:rsid w:val="00574E48"/>
    <w:rsid w:val="00580F80"/>
    <w:rsid w:val="00582BD2"/>
    <w:rsid w:val="00583477"/>
    <w:rsid w:val="00584CA0"/>
    <w:rsid w:val="00587D78"/>
    <w:rsid w:val="00593C5C"/>
    <w:rsid w:val="005957FA"/>
    <w:rsid w:val="00596186"/>
    <w:rsid w:val="005A2A8C"/>
    <w:rsid w:val="005A4C81"/>
    <w:rsid w:val="005B112D"/>
    <w:rsid w:val="005B145E"/>
    <w:rsid w:val="005B47C2"/>
    <w:rsid w:val="005B523E"/>
    <w:rsid w:val="005B7EEB"/>
    <w:rsid w:val="005B7EF5"/>
    <w:rsid w:val="005D0339"/>
    <w:rsid w:val="005E616A"/>
    <w:rsid w:val="005F43DC"/>
    <w:rsid w:val="005F7E16"/>
    <w:rsid w:val="00600261"/>
    <w:rsid w:val="00600929"/>
    <w:rsid w:val="0060255F"/>
    <w:rsid w:val="00602A52"/>
    <w:rsid w:val="00605816"/>
    <w:rsid w:val="006118F0"/>
    <w:rsid w:val="00616F0A"/>
    <w:rsid w:val="00621FC2"/>
    <w:rsid w:val="00623165"/>
    <w:rsid w:val="006247D0"/>
    <w:rsid w:val="006314E9"/>
    <w:rsid w:val="006405BD"/>
    <w:rsid w:val="00647C64"/>
    <w:rsid w:val="00653738"/>
    <w:rsid w:val="00655C8B"/>
    <w:rsid w:val="006560E8"/>
    <w:rsid w:val="00662178"/>
    <w:rsid w:val="00663437"/>
    <w:rsid w:val="006657D2"/>
    <w:rsid w:val="00687910"/>
    <w:rsid w:val="00693C55"/>
    <w:rsid w:val="00695E06"/>
    <w:rsid w:val="006A19BB"/>
    <w:rsid w:val="006A5C55"/>
    <w:rsid w:val="006A5FA8"/>
    <w:rsid w:val="006B1BF7"/>
    <w:rsid w:val="006B3B98"/>
    <w:rsid w:val="006B599F"/>
    <w:rsid w:val="006B7666"/>
    <w:rsid w:val="006C3314"/>
    <w:rsid w:val="006D05B2"/>
    <w:rsid w:val="006F57C8"/>
    <w:rsid w:val="006F741E"/>
    <w:rsid w:val="0070017E"/>
    <w:rsid w:val="00703CB2"/>
    <w:rsid w:val="00707E7B"/>
    <w:rsid w:val="007115EB"/>
    <w:rsid w:val="00716A22"/>
    <w:rsid w:val="0071718B"/>
    <w:rsid w:val="00730FAF"/>
    <w:rsid w:val="00733C57"/>
    <w:rsid w:val="00735743"/>
    <w:rsid w:val="00737009"/>
    <w:rsid w:val="00741142"/>
    <w:rsid w:val="00742E15"/>
    <w:rsid w:val="00744E03"/>
    <w:rsid w:val="007502CA"/>
    <w:rsid w:val="00752A8A"/>
    <w:rsid w:val="00753BFF"/>
    <w:rsid w:val="00761971"/>
    <w:rsid w:val="007719E5"/>
    <w:rsid w:val="00780D4E"/>
    <w:rsid w:val="00782E56"/>
    <w:rsid w:val="0078403F"/>
    <w:rsid w:val="007872D9"/>
    <w:rsid w:val="00792BD6"/>
    <w:rsid w:val="00796608"/>
    <w:rsid w:val="007B6C18"/>
    <w:rsid w:val="007C0910"/>
    <w:rsid w:val="007D02B7"/>
    <w:rsid w:val="007D1CE2"/>
    <w:rsid w:val="007D2583"/>
    <w:rsid w:val="007D3D4E"/>
    <w:rsid w:val="007D6B45"/>
    <w:rsid w:val="007E09BF"/>
    <w:rsid w:val="007F4C94"/>
    <w:rsid w:val="0080616C"/>
    <w:rsid w:val="00806E88"/>
    <w:rsid w:val="00810730"/>
    <w:rsid w:val="00813444"/>
    <w:rsid w:val="00816675"/>
    <w:rsid w:val="00820E6F"/>
    <w:rsid w:val="0082292B"/>
    <w:rsid w:val="00822B3E"/>
    <w:rsid w:val="00826DA6"/>
    <w:rsid w:val="0082782E"/>
    <w:rsid w:val="008344B4"/>
    <w:rsid w:val="008473B3"/>
    <w:rsid w:val="00855C3D"/>
    <w:rsid w:val="00856712"/>
    <w:rsid w:val="0087002F"/>
    <w:rsid w:val="00872247"/>
    <w:rsid w:val="008743CE"/>
    <w:rsid w:val="00882192"/>
    <w:rsid w:val="008828A7"/>
    <w:rsid w:val="00882EFE"/>
    <w:rsid w:val="008839A4"/>
    <w:rsid w:val="008901C4"/>
    <w:rsid w:val="008903C2"/>
    <w:rsid w:val="008A1A12"/>
    <w:rsid w:val="008A1AA3"/>
    <w:rsid w:val="008A79BD"/>
    <w:rsid w:val="008B0DA1"/>
    <w:rsid w:val="008B161B"/>
    <w:rsid w:val="008B2038"/>
    <w:rsid w:val="008B7000"/>
    <w:rsid w:val="008B757A"/>
    <w:rsid w:val="008B7A08"/>
    <w:rsid w:val="008C1BAE"/>
    <w:rsid w:val="008C4DC8"/>
    <w:rsid w:val="008D0DA8"/>
    <w:rsid w:val="008D6CC7"/>
    <w:rsid w:val="008E2116"/>
    <w:rsid w:val="008E2624"/>
    <w:rsid w:val="008E2736"/>
    <w:rsid w:val="008E45B4"/>
    <w:rsid w:val="008F2275"/>
    <w:rsid w:val="0090320A"/>
    <w:rsid w:val="00906622"/>
    <w:rsid w:val="00910089"/>
    <w:rsid w:val="00910FE4"/>
    <w:rsid w:val="00920AAA"/>
    <w:rsid w:val="009225C8"/>
    <w:rsid w:val="00925714"/>
    <w:rsid w:val="00925CF4"/>
    <w:rsid w:val="00933623"/>
    <w:rsid w:val="00935F88"/>
    <w:rsid w:val="009361FC"/>
    <w:rsid w:val="00940D8A"/>
    <w:rsid w:val="009428E7"/>
    <w:rsid w:val="00944ABB"/>
    <w:rsid w:val="009467D5"/>
    <w:rsid w:val="00947064"/>
    <w:rsid w:val="00950DA2"/>
    <w:rsid w:val="00953633"/>
    <w:rsid w:val="00955C65"/>
    <w:rsid w:val="00955E0C"/>
    <w:rsid w:val="009719AA"/>
    <w:rsid w:val="00981CD7"/>
    <w:rsid w:val="00986A9A"/>
    <w:rsid w:val="00987338"/>
    <w:rsid w:val="00991BC2"/>
    <w:rsid w:val="009A4602"/>
    <w:rsid w:val="009A641C"/>
    <w:rsid w:val="009A7A89"/>
    <w:rsid w:val="009B368B"/>
    <w:rsid w:val="009C1CF7"/>
    <w:rsid w:val="009C1EDA"/>
    <w:rsid w:val="009D366B"/>
    <w:rsid w:val="009F1716"/>
    <w:rsid w:val="00A01990"/>
    <w:rsid w:val="00A01EA3"/>
    <w:rsid w:val="00A05ACD"/>
    <w:rsid w:val="00A0695D"/>
    <w:rsid w:val="00A1392E"/>
    <w:rsid w:val="00A17D86"/>
    <w:rsid w:val="00A2427B"/>
    <w:rsid w:val="00A326A7"/>
    <w:rsid w:val="00A41FCE"/>
    <w:rsid w:val="00A42432"/>
    <w:rsid w:val="00A53DE9"/>
    <w:rsid w:val="00A55C54"/>
    <w:rsid w:val="00A572C9"/>
    <w:rsid w:val="00A6505F"/>
    <w:rsid w:val="00A67B80"/>
    <w:rsid w:val="00A726B6"/>
    <w:rsid w:val="00A81FDD"/>
    <w:rsid w:val="00A847F5"/>
    <w:rsid w:val="00A84ADE"/>
    <w:rsid w:val="00A86E20"/>
    <w:rsid w:val="00A90287"/>
    <w:rsid w:val="00A91541"/>
    <w:rsid w:val="00AA3C00"/>
    <w:rsid w:val="00AA6D47"/>
    <w:rsid w:val="00AB3483"/>
    <w:rsid w:val="00AC6A1C"/>
    <w:rsid w:val="00AC7589"/>
    <w:rsid w:val="00AD0403"/>
    <w:rsid w:val="00AE4F9E"/>
    <w:rsid w:val="00AF4301"/>
    <w:rsid w:val="00AF4F4C"/>
    <w:rsid w:val="00B02B0B"/>
    <w:rsid w:val="00B23A9F"/>
    <w:rsid w:val="00B24B96"/>
    <w:rsid w:val="00B33A93"/>
    <w:rsid w:val="00B4418D"/>
    <w:rsid w:val="00B461E7"/>
    <w:rsid w:val="00B61E9F"/>
    <w:rsid w:val="00B623FC"/>
    <w:rsid w:val="00B65F58"/>
    <w:rsid w:val="00B86DD4"/>
    <w:rsid w:val="00B959D4"/>
    <w:rsid w:val="00B97429"/>
    <w:rsid w:val="00BA7531"/>
    <w:rsid w:val="00BB0C69"/>
    <w:rsid w:val="00BB228C"/>
    <w:rsid w:val="00BB4425"/>
    <w:rsid w:val="00BB6511"/>
    <w:rsid w:val="00BC1112"/>
    <w:rsid w:val="00BC6A89"/>
    <w:rsid w:val="00BD23F3"/>
    <w:rsid w:val="00BD648B"/>
    <w:rsid w:val="00BD7DF2"/>
    <w:rsid w:val="00BE734D"/>
    <w:rsid w:val="00C027F5"/>
    <w:rsid w:val="00C03310"/>
    <w:rsid w:val="00C03651"/>
    <w:rsid w:val="00C03A23"/>
    <w:rsid w:val="00C06E77"/>
    <w:rsid w:val="00C35B3B"/>
    <w:rsid w:val="00C45840"/>
    <w:rsid w:val="00C52D14"/>
    <w:rsid w:val="00C54CE4"/>
    <w:rsid w:val="00C57CF2"/>
    <w:rsid w:val="00C6253B"/>
    <w:rsid w:val="00C64CC7"/>
    <w:rsid w:val="00C669CE"/>
    <w:rsid w:val="00C70112"/>
    <w:rsid w:val="00C70851"/>
    <w:rsid w:val="00C71A33"/>
    <w:rsid w:val="00C7200F"/>
    <w:rsid w:val="00C76DA5"/>
    <w:rsid w:val="00C808CF"/>
    <w:rsid w:val="00C80A14"/>
    <w:rsid w:val="00C83ED3"/>
    <w:rsid w:val="00C85DA1"/>
    <w:rsid w:val="00CA309A"/>
    <w:rsid w:val="00CA595A"/>
    <w:rsid w:val="00CB170D"/>
    <w:rsid w:val="00CB3139"/>
    <w:rsid w:val="00CB4342"/>
    <w:rsid w:val="00CC01F4"/>
    <w:rsid w:val="00CC2201"/>
    <w:rsid w:val="00CC3B92"/>
    <w:rsid w:val="00CE5126"/>
    <w:rsid w:val="00CF0935"/>
    <w:rsid w:val="00D0187C"/>
    <w:rsid w:val="00D01924"/>
    <w:rsid w:val="00D0313C"/>
    <w:rsid w:val="00D03DC7"/>
    <w:rsid w:val="00D05110"/>
    <w:rsid w:val="00D0589E"/>
    <w:rsid w:val="00D07589"/>
    <w:rsid w:val="00D105D2"/>
    <w:rsid w:val="00D10D00"/>
    <w:rsid w:val="00D1552B"/>
    <w:rsid w:val="00D158A3"/>
    <w:rsid w:val="00D233EA"/>
    <w:rsid w:val="00D2546D"/>
    <w:rsid w:val="00D26ACA"/>
    <w:rsid w:val="00D2737E"/>
    <w:rsid w:val="00D2751B"/>
    <w:rsid w:val="00D32EB2"/>
    <w:rsid w:val="00D3351A"/>
    <w:rsid w:val="00D33E26"/>
    <w:rsid w:val="00D44363"/>
    <w:rsid w:val="00D44DE4"/>
    <w:rsid w:val="00D53BB5"/>
    <w:rsid w:val="00D5499D"/>
    <w:rsid w:val="00D56CB4"/>
    <w:rsid w:val="00D63FF6"/>
    <w:rsid w:val="00D66AB7"/>
    <w:rsid w:val="00D66E40"/>
    <w:rsid w:val="00D749B5"/>
    <w:rsid w:val="00D75D78"/>
    <w:rsid w:val="00D870DB"/>
    <w:rsid w:val="00D901A9"/>
    <w:rsid w:val="00DA141C"/>
    <w:rsid w:val="00DB061E"/>
    <w:rsid w:val="00DB1217"/>
    <w:rsid w:val="00DB5595"/>
    <w:rsid w:val="00DB6EAC"/>
    <w:rsid w:val="00DB7F8C"/>
    <w:rsid w:val="00DC2BB7"/>
    <w:rsid w:val="00DC5BD6"/>
    <w:rsid w:val="00DD065D"/>
    <w:rsid w:val="00DD1FB9"/>
    <w:rsid w:val="00DD2A32"/>
    <w:rsid w:val="00DD3ABE"/>
    <w:rsid w:val="00DD603B"/>
    <w:rsid w:val="00DD6BD7"/>
    <w:rsid w:val="00DE2CAC"/>
    <w:rsid w:val="00DF6DFB"/>
    <w:rsid w:val="00E007DD"/>
    <w:rsid w:val="00E027AC"/>
    <w:rsid w:val="00E06488"/>
    <w:rsid w:val="00E1251C"/>
    <w:rsid w:val="00E12700"/>
    <w:rsid w:val="00E16879"/>
    <w:rsid w:val="00E21FBF"/>
    <w:rsid w:val="00E226C9"/>
    <w:rsid w:val="00E25C0B"/>
    <w:rsid w:val="00E26B88"/>
    <w:rsid w:val="00E33056"/>
    <w:rsid w:val="00E36D2C"/>
    <w:rsid w:val="00E433DE"/>
    <w:rsid w:val="00E43F65"/>
    <w:rsid w:val="00E4489E"/>
    <w:rsid w:val="00E463F3"/>
    <w:rsid w:val="00E4657A"/>
    <w:rsid w:val="00E4658C"/>
    <w:rsid w:val="00E46E75"/>
    <w:rsid w:val="00E5008A"/>
    <w:rsid w:val="00E54DCF"/>
    <w:rsid w:val="00E56EA8"/>
    <w:rsid w:val="00E64954"/>
    <w:rsid w:val="00E736EA"/>
    <w:rsid w:val="00E7465D"/>
    <w:rsid w:val="00E746B3"/>
    <w:rsid w:val="00E80629"/>
    <w:rsid w:val="00E85254"/>
    <w:rsid w:val="00E97298"/>
    <w:rsid w:val="00EA2C83"/>
    <w:rsid w:val="00EA3720"/>
    <w:rsid w:val="00EB0541"/>
    <w:rsid w:val="00EB1CEE"/>
    <w:rsid w:val="00EB1DF4"/>
    <w:rsid w:val="00EB212D"/>
    <w:rsid w:val="00EB249B"/>
    <w:rsid w:val="00EB3739"/>
    <w:rsid w:val="00EB68F9"/>
    <w:rsid w:val="00EC4EBE"/>
    <w:rsid w:val="00EC5317"/>
    <w:rsid w:val="00EC671E"/>
    <w:rsid w:val="00EC7238"/>
    <w:rsid w:val="00EC7732"/>
    <w:rsid w:val="00ED6326"/>
    <w:rsid w:val="00ED6B60"/>
    <w:rsid w:val="00EF5514"/>
    <w:rsid w:val="00F043C1"/>
    <w:rsid w:val="00F071BB"/>
    <w:rsid w:val="00F207C1"/>
    <w:rsid w:val="00F223AA"/>
    <w:rsid w:val="00F253B8"/>
    <w:rsid w:val="00F32AC5"/>
    <w:rsid w:val="00F42AEF"/>
    <w:rsid w:val="00F4321C"/>
    <w:rsid w:val="00F4393F"/>
    <w:rsid w:val="00F45014"/>
    <w:rsid w:val="00F5117C"/>
    <w:rsid w:val="00F5444A"/>
    <w:rsid w:val="00F60700"/>
    <w:rsid w:val="00F70F79"/>
    <w:rsid w:val="00F75005"/>
    <w:rsid w:val="00F86443"/>
    <w:rsid w:val="00F9120E"/>
    <w:rsid w:val="00F967F2"/>
    <w:rsid w:val="00FB21AA"/>
    <w:rsid w:val="00FB2A21"/>
    <w:rsid w:val="00FB353D"/>
    <w:rsid w:val="00FC3672"/>
    <w:rsid w:val="00FD6FAA"/>
    <w:rsid w:val="00FE179C"/>
    <w:rsid w:val="00FE196D"/>
    <w:rsid w:val="00FE2293"/>
    <w:rsid w:val="00FF0D0D"/>
    <w:rsid w:val="00FF45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D5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Metin"/>
    <w:qFormat/>
    <w:rsid w:val="00541DB0"/>
    <w:pPr>
      <w:spacing w:before="120" w:after="120"/>
      <w:jc w:val="both"/>
    </w:pPr>
    <w:rPr>
      <w:sz w:val="22"/>
      <w:lang w:eastAsia="en-US"/>
    </w:rPr>
  </w:style>
  <w:style w:type="paragraph" w:styleId="Heading1">
    <w:name w:val="heading 1"/>
    <w:aliases w:val="Ana Başlık"/>
    <w:basedOn w:val="Normal"/>
    <w:next w:val="Normal"/>
    <w:link w:val="Heading1Char"/>
    <w:qFormat/>
    <w:rsid w:val="00695E06"/>
    <w:pPr>
      <w:keepNext/>
      <w:spacing w:after="60"/>
      <w:jc w:val="center"/>
      <w:outlineLvl w:val="0"/>
    </w:pPr>
    <w:rPr>
      <w:b/>
      <w:bCs/>
      <w:kern w:val="32"/>
      <w:sz w:val="28"/>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6E40"/>
    <w:pPr>
      <w:tabs>
        <w:tab w:val="center" w:pos="4536"/>
        <w:tab w:val="right" w:pos="9072"/>
      </w:tabs>
      <w:jc w:val="center"/>
    </w:pPr>
    <w:rPr>
      <w:sz w:val="18"/>
    </w:rPr>
  </w:style>
  <w:style w:type="paragraph" w:styleId="Footer">
    <w:name w:val="footer"/>
    <w:basedOn w:val="Normal"/>
    <w:link w:val="FooterChar"/>
    <w:uiPriority w:val="99"/>
    <w:rsid w:val="005B145E"/>
    <w:pPr>
      <w:tabs>
        <w:tab w:val="center" w:pos="4536"/>
        <w:tab w:val="right" w:pos="9072"/>
      </w:tabs>
    </w:pPr>
    <w:rPr>
      <w:lang w:val="x-none"/>
    </w:rPr>
  </w:style>
  <w:style w:type="character" w:styleId="PageNumber">
    <w:name w:val="page number"/>
    <w:basedOn w:val="DefaultParagraphFont"/>
    <w:rsid w:val="005B145E"/>
  </w:style>
  <w:style w:type="paragraph" w:styleId="FootnoteText">
    <w:name w:val="footnote text"/>
    <w:aliases w:val="Dipnot Metni Char"/>
    <w:basedOn w:val="Normal"/>
    <w:link w:val="FootnoteTextChar"/>
    <w:semiHidden/>
    <w:rsid w:val="005B145E"/>
    <w:rPr>
      <w:rFonts w:ascii="Times" w:hAnsi="Times"/>
      <w:sz w:val="24"/>
      <w:lang w:val="en-US"/>
    </w:rPr>
  </w:style>
  <w:style w:type="character" w:customStyle="1" w:styleId="FootnoteTextChar">
    <w:name w:val="Footnote Text Char"/>
    <w:aliases w:val="Dipnot Metni Char Char"/>
    <w:link w:val="FootnoteText"/>
    <w:rsid w:val="005B145E"/>
    <w:rPr>
      <w:rFonts w:ascii="Times" w:hAnsi="Times"/>
      <w:sz w:val="24"/>
      <w:lang w:val="en-US" w:eastAsia="en-US" w:bidi="ar-SA"/>
    </w:rPr>
  </w:style>
  <w:style w:type="character" w:styleId="FootnoteReference">
    <w:name w:val="footnote reference"/>
    <w:semiHidden/>
    <w:rsid w:val="005B145E"/>
    <w:rPr>
      <w:vertAlign w:val="superscript"/>
    </w:rPr>
  </w:style>
  <w:style w:type="character" w:styleId="Hyperlink">
    <w:name w:val="Hyperlink"/>
    <w:rsid w:val="005B145E"/>
    <w:rPr>
      <w:color w:val="0000FF"/>
      <w:u w:val="single"/>
    </w:rPr>
  </w:style>
  <w:style w:type="paragraph" w:customStyle="1" w:styleId="Baslk11">
    <w:name w:val="Baslık11"/>
    <w:next w:val="Normal"/>
    <w:rsid w:val="005B145E"/>
    <w:pPr>
      <w:spacing w:before="320" w:after="120"/>
      <w:ind w:left="567"/>
    </w:pPr>
    <w:rPr>
      <w:b/>
      <w:sz w:val="22"/>
      <w:szCs w:val="22"/>
      <w:lang w:eastAsia="en-US"/>
    </w:rPr>
  </w:style>
  <w:style w:type="paragraph" w:customStyle="1" w:styleId="Baslk22">
    <w:name w:val="Baslık22"/>
    <w:next w:val="Normal"/>
    <w:rsid w:val="005B145E"/>
    <w:pPr>
      <w:spacing w:before="240" w:after="120"/>
      <w:ind w:left="1134" w:hanging="567"/>
      <w:jc w:val="both"/>
    </w:pPr>
    <w:rPr>
      <w:rFonts w:cs="Arial"/>
      <w:b/>
      <w:bCs/>
      <w:iCs/>
      <w:sz w:val="22"/>
      <w:szCs w:val="22"/>
      <w:lang w:eastAsia="en-US"/>
    </w:rPr>
  </w:style>
  <w:style w:type="paragraph" w:customStyle="1" w:styleId="NParag">
    <w:name w:val="NParag"/>
    <w:basedOn w:val="Normal"/>
    <w:rsid w:val="005B145E"/>
    <w:pPr>
      <w:tabs>
        <w:tab w:val="left" w:pos="9072"/>
      </w:tabs>
      <w:spacing w:before="60" w:after="60"/>
      <w:ind w:firstLine="567"/>
    </w:pPr>
    <w:rPr>
      <w:szCs w:val="22"/>
    </w:rPr>
  </w:style>
  <w:style w:type="character" w:styleId="Emphasis">
    <w:name w:val="Emphasis"/>
    <w:aliases w:val="Özet Abstract"/>
    <w:qFormat/>
    <w:rsid w:val="00695E06"/>
    <w:rPr>
      <w:rFonts w:ascii="Times New Roman" w:hAnsi="Times New Roman"/>
      <w:i w:val="0"/>
      <w:iCs/>
      <w:sz w:val="18"/>
    </w:rPr>
  </w:style>
  <w:style w:type="paragraph" w:customStyle="1" w:styleId="01-Baslik-TitleTR">
    <w:name w:val="01-Baslik-Title(TR)"/>
    <w:basedOn w:val="Normal"/>
    <w:rsid w:val="009C1EDA"/>
    <w:pPr>
      <w:jc w:val="center"/>
    </w:pPr>
    <w:rPr>
      <w:b/>
      <w:sz w:val="28"/>
    </w:rPr>
  </w:style>
  <w:style w:type="paragraph" w:customStyle="1" w:styleId="01-Baslik-TitleEng">
    <w:name w:val="01-Baslik-Title(Eng)"/>
    <w:basedOn w:val="01-Baslik-TitleTR"/>
    <w:rsid w:val="003839D3"/>
    <w:rPr>
      <w:lang w:val="en-US"/>
    </w:rPr>
  </w:style>
  <w:style w:type="paragraph" w:customStyle="1" w:styleId="01-Yazar-Author">
    <w:name w:val="01-Yazar-Author"/>
    <w:basedOn w:val="Normal"/>
    <w:rsid w:val="006B7666"/>
    <w:pPr>
      <w:jc w:val="center"/>
    </w:pPr>
    <w:rPr>
      <w:rFonts w:ascii="TimesNewRoman" w:hAnsi="TimesNewRoman"/>
      <w:sz w:val="20"/>
    </w:rPr>
  </w:style>
  <w:style w:type="paragraph" w:customStyle="1" w:styleId="02-Ozet">
    <w:name w:val="02-Ozet"/>
    <w:basedOn w:val="Normal"/>
    <w:rsid w:val="006B7666"/>
    <w:pPr>
      <w:ind w:firstLine="567"/>
    </w:pPr>
    <w:rPr>
      <w:sz w:val="18"/>
      <w:szCs w:val="18"/>
    </w:rPr>
  </w:style>
  <w:style w:type="paragraph" w:customStyle="1" w:styleId="02-Abstract">
    <w:name w:val="02-Abstract"/>
    <w:basedOn w:val="Normal"/>
    <w:rsid w:val="006B7666"/>
    <w:pPr>
      <w:ind w:firstLine="567"/>
    </w:pPr>
    <w:rPr>
      <w:sz w:val="18"/>
      <w:lang w:val="en-US"/>
    </w:rPr>
  </w:style>
  <w:style w:type="paragraph" w:customStyle="1" w:styleId="03-BaslikD1">
    <w:name w:val="03-Baslik_D1"/>
    <w:basedOn w:val="Normal"/>
    <w:rsid w:val="00D3351A"/>
    <w:pPr>
      <w:keepNext/>
      <w:spacing w:before="240"/>
      <w:jc w:val="center"/>
    </w:pPr>
    <w:rPr>
      <w:b/>
      <w:sz w:val="24"/>
    </w:rPr>
  </w:style>
  <w:style w:type="paragraph" w:customStyle="1" w:styleId="03-HeadingL1">
    <w:name w:val="03-Heading_L1"/>
    <w:basedOn w:val="03-BaslikD1"/>
    <w:rsid w:val="003839D3"/>
    <w:rPr>
      <w:lang w:val="en-US"/>
    </w:rPr>
  </w:style>
  <w:style w:type="table" w:styleId="TableGrid">
    <w:name w:val="Table Grid"/>
    <w:basedOn w:val="TableNormal"/>
    <w:uiPriority w:val="59"/>
    <w:rsid w:val="00C52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Metinler">
    <w:name w:val="04-Metinler"/>
    <w:basedOn w:val="Normal"/>
    <w:link w:val="04-MetinlerChar"/>
    <w:rsid w:val="00E06488"/>
    <w:pPr>
      <w:ind w:firstLine="562"/>
    </w:pPr>
  </w:style>
  <w:style w:type="character" w:customStyle="1" w:styleId="04-MetinlerChar">
    <w:name w:val="04-Metinler Char"/>
    <w:link w:val="04-Metinler"/>
    <w:rsid w:val="00E06488"/>
    <w:rPr>
      <w:sz w:val="22"/>
      <w:lang w:val="tr-TR" w:eastAsia="en-US" w:bidi="ar-SA"/>
    </w:rPr>
  </w:style>
  <w:style w:type="paragraph" w:customStyle="1" w:styleId="04-Text">
    <w:name w:val="04-Text"/>
    <w:basedOn w:val="04-Metinler"/>
    <w:rsid w:val="00E06488"/>
    <w:rPr>
      <w:lang w:val="en-US"/>
    </w:rPr>
  </w:style>
  <w:style w:type="paragraph" w:customStyle="1" w:styleId="04-Metinler-alinti">
    <w:name w:val="04-Metinler-alinti"/>
    <w:basedOn w:val="04-Metinler"/>
    <w:rsid w:val="00BB0C69"/>
    <w:pPr>
      <w:ind w:left="720" w:right="720" w:firstLine="0"/>
    </w:pPr>
    <w:rPr>
      <w:i/>
      <w:sz w:val="20"/>
    </w:rPr>
  </w:style>
  <w:style w:type="paragraph" w:customStyle="1" w:styleId="04-Text-cite">
    <w:name w:val="04-Text-cite"/>
    <w:basedOn w:val="04-Metinler-alinti"/>
    <w:rsid w:val="00E06488"/>
    <w:rPr>
      <w:lang w:val="en-US"/>
    </w:rPr>
  </w:style>
  <w:style w:type="paragraph" w:customStyle="1" w:styleId="03-BaslikD2">
    <w:name w:val="03-Baslik_D2"/>
    <w:basedOn w:val="Normal"/>
    <w:rsid w:val="00B02B0B"/>
    <w:pPr>
      <w:keepNext/>
      <w:ind w:left="432" w:hanging="432"/>
    </w:pPr>
    <w:rPr>
      <w:b/>
    </w:rPr>
  </w:style>
  <w:style w:type="paragraph" w:customStyle="1" w:styleId="03-HeadingL2">
    <w:name w:val="03-Heading_L2"/>
    <w:basedOn w:val="03-BaslikD2"/>
    <w:rsid w:val="0082292B"/>
    <w:rPr>
      <w:lang w:val="en-US"/>
    </w:rPr>
  </w:style>
  <w:style w:type="paragraph" w:customStyle="1" w:styleId="05-Tablo-Baslik">
    <w:name w:val="05-Tablo-Baslik"/>
    <w:basedOn w:val="Normal"/>
    <w:rsid w:val="003122B1"/>
    <w:pPr>
      <w:keepNext/>
      <w:ind w:left="936" w:hanging="936"/>
    </w:pPr>
    <w:rPr>
      <w:rFonts w:cs="Calibri"/>
      <w:b/>
      <w:lang w:eastAsia="tr-TR"/>
    </w:rPr>
  </w:style>
  <w:style w:type="paragraph" w:customStyle="1" w:styleId="05-Tablo-ic-baslikSol">
    <w:name w:val="05-Tablo-ic-baslik(Sol)"/>
    <w:basedOn w:val="Normal"/>
    <w:rsid w:val="003122B1"/>
    <w:pPr>
      <w:jc w:val="left"/>
    </w:pPr>
    <w:rPr>
      <w:b/>
      <w:bCs/>
      <w:sz w:val="18"/>
      <w:szCs w:val="18"/>
    </w:rPr>
  </w:style>
  <w:style w:type="paragraph" w:customStyle="1" w:styleId="05-Tablo-ic-baslikUst">
    <w:name w:val="05-Tablo-ic-baslik(Ust)"/>
    <w:basedOn w:val="Normal"/>
    <w:rsid w:val="00780D4E"/>
    <w:pPr>
      <w:keepNext/>
      <w:jc w:val="center"/>
    </w:pPr>
    <w:rPr>
      <w:b/>
      <w:bCs/>
      <w:sz w:val="18"/>
      <w:szCs w:val="18"/>
    </w:rPr>
  </w:style>
  <w:style w:type="paragraph" w:customStyle="1" w:styleId="05-Tablo-degerler">
    <w:name w:val="05-Tablo-degerler"/>
    <w:basedOn w:val="Normal"/>
    <w:rsid w:val="003122B1"/>
    <w:pPr>
      <w:jc w:val="center"/>
    </w:pPr>
    <w:rPr>
      <w:bCs/>
      <w:sz w:val="18"/>
      <w:szCs w:val="18"/>
    </w:rPr>
  </w:style>
  <w:style w:type="paragraph" w:customStyle="1" w:styleId="05-Tablo-maddeler">
    <w:name w:val="05-Tablo-maddeler"/>
    <w:basedOn w:val="Normal"/>
    <w:rsid w:val="003122B1"/>
    <w:pPr>
      <w:jc w:val="left"/>
    </w:pPr>
    <w:rPr>
      <w:bCs/>
      <w:sz w:val="18"/>
      <w:szCs w:val="18"/>
    </w:rPr>
  </w:style>
  <w:style w:type="paragraph" w:customStyle="1" w:styleId="05-Table-Title">
    <w:name w:val="05-Table-Title"/>
    <w:basedOn w:val="05-Tablo-Baslik"/>
    <w:rsid w:val="00A55C54"/>
    <w:rPr>
      <w:lang w:val="en-US"/>
    </w:rPr>
  </w:style>
  <w:style w:type="paragraph" w:customStyle="1" w:styleId="05-Table-in-headingTop">
    <w:name w:val="05-Table-in-heading(Top)"/>
    <w:basedOn w:val="05-Tablo-ic-baslikUst"/>
    <w:rsid w:val="00780D4E"/>
    <w:rPr>
      <w:lang w:val="en-US"/>
    </w:rPr>
  </w:style>
  <w:style w:type="paragraph" w:customStyle="1" w:styleId="05-Table-in-headingLeft">
    <w:name w:val="05-Table-in-heading(Left)"/>
    <w:basedOn w:val="05-Tablo-ic-baslikSol"/>
    <w:rsid w:val="00A55C54"/>
    <w:rPr>
      <w:lang w:val="en-US"/>
    </w:rPr>
  </w:style>
  <w:style w:type="paragraph" w:customStyle="1" w:styleId="05-Table-items">
    <w:name w:val="05-Table-items"/>
    <w:basedOn w:val="05-Tablo-maddeler"/>
    <w:rsid w:val="00A55C54"/>
    <w:rPr>
      <w:lang w:val="en-US"/>
    </w:rPr>
  </w:style>
  <w:style w:type="paragraph" w:customStyle="1" w:styleId="05-Table-values">
    <w:name w:val="05-Table-values"/>
    <w:basedOn w:val="05-Tablo-degerler"/>
    <w:rsid w:val="005500F1"/>
    <w:rPr>
      <w:lang w:val="en-US"/>
    </w:rPr>
  </w:style>
  <w:style w:type="paragraph" w:customStyle="1" w:styleId="06-KaynakcaTR">
    <w:name w:val="06-Kaynakca(TR)"/>
    <w:basedOn w:val="Normal"/>
    <w:rsid w:val="00761971"/>
    <w:pPr>
      <w:ind w:left="360" w:hanging="360"/>
    </w:pPr>
    <w:rPr>
      <w:sz w:val="18"/>
    </w:rPr>
  </w:style>
  <w:style w:type="paragraph" w:customStyle="1" w:styleId="06-ReferenceEng">
    <w:name w:val="06-Reference(Eng)"/>
    <w:basedOn w:val="06-KaynakcaTR"/>
    <w:rsid w:val="0050755F"/>
    <w:rPr>
      <w:lang w:val="en-US"/>
    </w:rPr>
  </w:style>
  <w:style w:type="paragraph" w:customStyle="1" w:styleId="TabloBasligi">
    <w:name w:val="Tablo Basligi"/>
    <w:basedOn w:val="Normal"/>
    <w:rsid w:val="00524125"/>
    <w:pPr>
      <w:keepNext/>
      <w:ind w:left="709" w:hanging="709"/>
    </w:pPr>
    <w:rPr>
      <w:rFonts w:ascii="Arial" w:hAnsi="Arial" w:cs="Arial"/>
      <w:b/>
      <w:sz w:val="24"/>
      <w:szCs w:val="24"/>
      <w:lang w:eastAsia="tr-TR"/>
    </w:rPr>
  </w:style>
  <w:style w:type="paragraph" w:customStyle="1" w:styleId="05-Baslik-sekil">
    <w:name w:val="05-Baslik-sekil"/>
    <w:basedOn w:val="Normal"/>
    <w:rsid w:val="00A2427B"/>
    <w:pPr>
      <w:jc w:val="center"/>
    </w:pPr>
    <w:rPr>
      <w:i/>
    </w:rPr>
  </w:style>
  <w:style w:type="paragraph" w:customStyle="1" w:styleId="05-Figure-title">
    <w:name w:val="05-Figure-title"/>
    <w:basedOn w:val="05-Baslik-sekil"/>
    <w:rsid w:val="00C71A33"/>
    <w:rPr>
      <w:lang w:val="en-US"/>
    </w:rPr>
  </w:style>
  <w:style w:type="paragraph" w:customStyle="1" w:styleId="03-BaslikD3">
    <w:name w:val="03-Baslik_D3"/>
    <w:basedOn w:val="03-BaslikD2"/>
    <w:rsid w:val="00753BFF"/>
    <w:pPr>
      <w:ind w:left="1124" w:hanging="562"/>
    </w:pPr>
  </w:style>
  <w:style w:type="paragraph" w:customStyle="1" w:styleId="03-HeadingL3">
    <w:name w:val="03-Heading_L3"/>
    <w:basedOn w:val="03-BaslikD3"/>
    <w:rsid w:val="00753BFF"/>
    <w:rPr>
      <w:lang w:val="en-US"/>
    </w:rPr>
  </w:style>
  <w:style w:type="paragraph" w:customStyle="1" w:styleId="04-TextExtended">
    <w:name w:val="04-Text_Extended"/>
    <w:basedOn w:val="04-Text"/>
    <w:rsid w:val="00E736EA"/>
    <w:rPr>
      <w:sz w:val="20"/>
    </w:rPr>
  </w:style>
  <w:style w:type="paragraph" w:customStyle="1" w:styleId="04-MetinlerUzunOzet">
    <w:name w:val="04-Metinler_UzunOzet"/>
    <w:basedOn w:val="04-Metinler"/>
    <w:link w:val="04-MetinlerUzunOzetChar"/>
    <w:rsid w:val="006560E8"/>
    <w:rPr>
      <w:sz w:val="20"/>
    </w:rPr>
  </w:style>
  <w:style w:type="character" w:customStyle="1" w:styleId="04-MetinlerUzunOzetChar">
    <w:name w:val="04-Metinler_UzunOzet Char"/>
    <w:basedOn w:val="04-MetinlerChar"/>
    <w:link w:val="04-MetinlerUzunOzet"/>
    <w:rsid w:val="006560E8"/>
    <w:rPr>
      <w:sz w:val="22"/>
      <w:lang w:val="tr-TR" w:eastAsia="en-US" w:bidi="ar-SA"/>
    </w:rPr>
  </w:style>
  <w:style w:type="character" w:customStyle="1" w:styleId="Heading1Char">
    <w:name w:val="Heading 1 Char"/>
    <w:aliases w:val="Ana Başlık Char"/>
    <w:link w:val="Heading1"/>
    <w:rsid w:val="00695E06"/>
    <w:rPr>
      <w:rFonts w:eastAsia="Times New Roman" w:cs="Times New Roman"/>
      <w:b/>
      <w:bCs/>
      <w:kern w:val="32"/>
      <w:sz w:val="28"/>
      <w:szCs w:val="32"/>
      <w:lang w:eastAsia="en-US"/>
    </w:rPr>
  </w:style>
  <w:style w:type="character" w:styleId="Strong">
    <w:name w:val="Strong"/>
    <w:aliases w:val="Yazar"/>
    <w:uiPriority w:val="22"/>
    <w:qFormat/>
    <w:rsid w:val="00695E06"/>
    <w:rPr>
      <w:rFonts w:ascii="Times New Roman" w:hAnsi="Times New Roman"/>
      <w:b w:val="0"/>
      <w:bCs/>
      <w:sz w:val="20"/>
    </w:rPr>
  </w:style>
  <w:style w:type="paragraph" w:styleId="Title">
    <w:name w:val="Title"/>
    <w:aliases w:val="Birinci Düzey Başlık"/>
    <w:basedOn w:val="Normal"/>
    <w:next w:val="Normal"/>
    <w:link w:val="TitleChar"/>
    <w:uiPriority w:val="10"/>
    <w:qFormat/>
    <w:rsid w:val="00695E06"/>
    <w:pPr>
      <w:spacing w:before="240" w:after="60"/>
      <w:jc w:val="left"/>
      <w:outlineLvl w:val="0"/>
    </w:pPr>
    <w:rPr>
      <w:b/>
      <w:bCs/>
      <w:kern w:val="28"/>
      <w:sz w:val="24"/>
      <w:szCs w:val="32"/>
      <w:lang w:val="x-none"/>
    </w:rPr>
  </w:style>
  <w:style w:type="character" w:customStyle="1" w:styleId="TitleChar">
    <w:name w:val="Title Char"/>
    <w:aliases w:val="Birinci Düzey Başlık Char"/>
    <w:link w:val="Title"/>
    <w:uiPriority w:val="10"/>
    <w:rsid w:val="00695E06"/>
    <w:rPr>
      <w:rFonts w:eastAsia="Times New Roman" w:cs="Times New Roman"/>
      <w:b/>
      <w:bCs/>
      <w:kern w:val="28"/>
      <w:sz w:val="24"/>
      <w:szCs w:val="32"/>
      <w:lang w:eastAsia="en-US"/>
    </w:rPr>
  </w:style>
  <w:style w:type="character" w:styleId="SubtleEmphasis">
    <w:name w:val="Subtle Emphasis"/>
    <w:aliases w:val="İkinci Düzey Başlık"/>
    <w:uiPriority w:val="19"/>
    <w:qFormat/>
    <w:rsid w:val="00695E06"/>
    <w:rPr>
      <w:rFonts w:ascii="Times New Roman" w:hAnsi="Times New Roman"/>
      <w:b/>
      <w:i w:val="0"/>
      <w:iCs/>
      <w:color w:val="auto"/>
      <w:sz w:val="22"/>
    </w:rPr>
  </w:style>
  <w:style w:type="paragraph" w:styleId="NoSpacing">
    <w:name w:val="No Spacing"/>
    <w:aliases w:val="Alıntı Metin"/>
    <w:uiPriority w:val="1"/>
    <w:qFormat/>
    <w:rsid w:val="00A0695D"/>
    <w:pPr>
      <w:spacing w:before="120" w:after="120"/>
      <w:ind w:left="720" w:right="720"/>
      <w:jc w:val="both"/>
    </w:pPr>
    <w:rPr>
      <w:i/>
      <w:lang w:eastAsia="en-US"/>
    </w:rPr>
  </w:style>
  <w:style w:type="paragraph" w:styleId="Subtitle">
    <w:name w:val="Subtitle"/>
    <w:aliases w:val="Tablo Başlık"/>
    <w:basedOn w:val="Normal"/>
    <w:next w:val="Normal"/>
    <w:link w:val="SubtitleChar"/>
    <w:qFormat/>
    <w:rsid w:val="00A0695D"/>
    <w:pPr>
      <w:spacing w:after="60"/>
      <w:jc w:val="left"/>
      <w:outlineLvl w:val="1"/>
    </w:pPr>
    <w:rPr>
      <w:b/>
      <w:szCs w:val="24"/>
      <w:lang w:val="x-none"/>
    </w:rPr>
  </w:style>
  <w:style w:type="character" w:customStyle="1" w:styleId="SubtitleChar">
    <w:name w:val="Subtitle Char"/>
    <w:aliases w:val="Tablo Başlık Char"/>
    <w:link w:val="Subtitle"/>
    <w:rsid w:val="00A0695D"/>
    <w:rPr>
      <w:rFonts w:eastAsia="Times New Roman" w:cs="Times New Roman"/>
      <w:b/>
      <w:sz w:val="22"/>
      <w:szCs w:val="24"/>
      <w:lang w:eastAsia="en-US"/>
    </w:rPr>
  </w:style>
  <w:style w:type="character" w:styleId="IntenseEmphasis">
    <w:name w:val="Intense Emphasis"/>
    <w:aliases w:val="Tablo İç Başlık"/>
    <w:uiPriority w:val="21"/>
    <w:qFormat/>
    <w:rsid w:val="00A0695D"/>
    <w:rPr>
      <w:rFonts w:ascii="Times New Roman" w:hAnsi="Times New Roman"/>
      <w:b/>
      <w:bCs/>
      <w:i w:val="0"/>
      <w:iCs/>
      <w:color w:val="auto"/>
      <w:sz w:val="18"/>
    </w:rPr>
  </w:style>
  <w:style w:type="paragraph" w:styleId="Quote">
    <w:name w:val="Quote"/>
    <w:aliases w:val="Tablo Maddeler ve Değerler"/>
    <w:basedOn w:val="Normal"/>
    <w:next w:val="Normal"/>
    <w:link w:val="QuoteChar"/>
    <w:uiPriority w:val="29"/>
    <w:qFormat/>
    <w:rsid w:val="00A0695D"/>
    <w:pPr>
      <w:jc w:val="center"/>
    </w:pPr>
    <w:rPr>
      <w:iCs/>
      <w:color w:val="000000"/>
      <w:sz w:val="18"/>
      <w:lang w:val="x-none"/>
    </w:rPr>
  </w:style>
  <w:style w:type="character" w:customStyle="1" w:styleId="QuoteChar">
    <w:name w:val="Quote Char"/>
    <w:aliases w:val="Tablo Maddeler ve Değerler Char"/>
    <w:link w:val="Quote"/>
    <w:uiPriority w:val="29"/>
    <w:rsid w:val="00A0695D"/>
    <w:rPr>
      <w:iCs/>
      <w:color w:val="000000"/>
      <w:sz w:val="18"/>
      <w:lang w:eastAsia="en-US"/>
    </w:rPr>
  </w:style>
  <w:style w:type="paragraph" w:styleId="IntenseQuote">
    <w:name w:val="Intense Quote"/>
    <w:aliases w:val="Kaynakça"/>
    <w:basedOn w:val="Normal"/>
    <w:next w:val="Normal"/>
    <w:link w:val="IntenseQuoteChar"/>
    <w:uiPriority w:val="30"/>
    <w:qFormat/>
    <w:rsid w:val="00A0695D"/>
    <w:pPr>
      <w:pBdr>
        <w:bottom w:val="single" w:sz="4" w:space="4" w:color="4F81BD"/>
      </w:pBdr>
    </w:pPr>
    <w:rPr>
      <w:bCs/>
      <w:iCs/>
      <w:sz w:val="18"/>
      <w:lang w:val="x-none"/>
    </w:rPr>
  </w:style>
  <w:style w:type="character" w:customStyle="1" w:styleId="IntenseQuoteChar">
    <w:name w:val="Intense Quote Char"/>
    <w:aliases w:val="Kaynakça Char"/>
    <w:link w:val="IntenseQuote"/>
    <w:uiPriority w:val="30"/>
    <w:rsid w:val="00A0695D"/>
    <w:rPr>
      <w:bCs/>
      <w:iCs/>
      <w:sz w:val="18"/>
      <w:lang w:eastAsia="en-US"/>
    </w:rPr>
  </w:style>
  <w:style w:type="character" w:styleId="SubtleReference">
    <w:name w:val="Subtle Reference"/>
    <w:aliases w:val="Şekil Başlık"/>
    <w:uiPriority w:val="31"/>
    <w:qFormat/>
    <w:rsid w:val="00A0695D"/>
    <w:rPr>
      <w:rFonts w:ascii="Times New Roman" w:hAnsi="Times New Roman"/>
      <w:i/>
      <w:smallCaps/>
      <w:color w:val="auto"/>
      <w:sz w:val="22"/>
      <w:u w:val="none"/>
    </w:rPr>
  </w:style>
  <w:style w:type="character" w:styleId="FollowedHyperlink">
    <w:name w:val="FollowedHyperlink"/>
    <w:rsid w:val="008A1AA3"/>
    <w:rPr>
      <w:color w:val="800080"/>
      <w:u w:val="single"/>
    </w:rPr>
  </w:style>
  <w:style w:type="character" w:customStyle="1" w:styleId="FooterChar">
    <w:name w:val="Footer Char"/>
    <w:link w:val="Footer"/>
    <w:uiPriority w:val="99"/>
    <w:rsid w:val="003870F2"/>
    <w:rPr>
      <w:sz w:val="22"/>
      <w:lang w:eastAsia="en-US"/>
    </w:rPr>
  </w:style>
  <w:style w:type="character" w:styleId="LineNumber">
    <w:name w:val="line number"/>
    <w:basedOn w:val="DefaultParagraphFont"/>
    <w:rsid w:val="00C669CE"/>
  </w:style>
  <w:style w:type="paragraph" w:styleId="NormalWeb">
    <w:name w:val="Normal (Web)"/>
    <w:basedOn w:val="Normal"/>
    <w:uiPriority w:val="99"/>
    <w:unhideWhenUsed/>
    <w:rsid w:val="002D756D"/>
    <w:pPr>
      <w:spacing w:before="100" w:beforeAutospacing="1" w:after="100" w:afterAutospacing="1"/>
      <w:jc w:val="left"/>
    </w:pPr>
    <w:rPr>
      <w:sz w:val="24"/>
      <w:szCs w:val="24"/>
    </w:rPr>
  </w:style>
  <w:style w:type="paragraph" w:styleId="BalloonText">
    <w:name w:val="Balloon Text"/>
    <w:basedOn w:val="Normal"/>
    <w:link w:val="BalloonTextChar"/>
    <w:rsid w:val="00B4418D"/>
    <w:pPr>
      <w:spacing w:before="0" w:after="0"/>
    </w:pPr>
    <w:rPr>
      <w:rFonts w:ascii="Tahoma" w:hAnsi="Tahoma" w:cs="Tahoma"/>
      <w:sz w:val="16"/>
      <w:szCs w:val="16"/>
    </w:rPr>
  </w:style>
  <w:style w:type="character" w:customStyle="1" w:styleId="BalloonTextChar">
    <w:name w:val="Balloon Text Char"/>
    <w:basedOn w:val="DefaultParagraphFont"/>
    <w:link w:val="BalloonText"/>
    <w:rsid w:val="00B4418D"/>
    <w:rPr>
      <w:rFonts w:ascii="Tahoma" w:hAnsi="Tahoma" w:cs="Tahoma"/>
      <w:sz w:val="16"/>
      <w:szCs w:val="16"/>
      <w:lang w:eastAsia="en-US"/>
    </w:rPr>
  </w:style>
  <w:style w:type="paragraph" w:styleId="ListParagraph">
    <w:name w:val="List Paragraph"/>
    <w:basedOn w:val="Normal"/>
    <w:uiPriority w:val="34"/>
    <w:rsid w:val="000860FE"/>
    <w:pPr>
      <w:ind w:left="720"/>
      <w:contextualSpacing/>
    </w:pPr>
  </w:style>
  <w:style w:type="paragraph" w:styleId="Bibliography">
    <w:name w:val="Bibliography"/>
    <w:basedOn w:val="Normal"/>
    <w:next w:val="Normal"/>
    <w:uiPriority w:val="37"/>
    <w:unhideWhenUsed/>
    <w:rsid w:val="002D0BBE"/>
    <w:pPr>
      <w:spacing w:before="0" w:after="200" w:line="276" w:lineRule="auto"/>
      <w:jc w:val="left"/>
    </w:pPr>
    <w:rPr>
      <w:rFonts w:asciiTheme="minorHAnsi" w:eastAsiaTheme="minorHAnsi" w:hAnsiTheme="minorHAnsi" w:cstheme="minorBidi"/>
      <w:szCs w:val="22"/>
    </w:rPr>
  </w:style>
  <w:style w:type="character" w:styleId="CommentReference">
    <w:name w:val="annotation reference"/>
    <w:basedOn w:val="DefaultParagraphFont"/>
    <w:semiHidden/>
    <w:unhideWhenUsed/>
    <w:rsid w:val="00F5117C"/>
    <w:rPr>
      <w:sz w:val="16"/>
      <w:szCs w:val="16"/>
    </w:rPr>
  </w:style>
  <w:style w:type="paragraph" w:styleId="CommentText">
    <w:name w:val="annotation text"/>
    <w:basedOn w:val="Normal"/>
    <w:link w:val="CommentTextChar"/>
    <w:semiHidden/>
    <w:unhideWhenUsed/>
    <w:rsid w:val="00F5117C"/>
    <w:rPr>
      <w:sz w:val="20"/>
    </w:rPr>
  </w:style>
  <w:style w:type="character" w:customStyle="1" w:styleId="CommentTextChar">
    <w:name w:val="Comment Text Char"/>
    <w:basedOn w:val="DefaultParagraphFont"/>
    <w:link w:val="CommentText"/>
    <w:semiHidden/>
    <w:rsid w:val="00F5117C"/>
    <w:rPr>
      <w:lang w:eastAsia="en-US"/>
    </w:rPr>
  </w:style>
  <w:style w:type="paragraph" w:styleId="CommentSubject">
    <w:name w:val="annotation subject"/>
    <w:basedOn w:val="CommentText"/>
    <w:next w:val="CommentText"/>
    <w:link w:val="CommentSubjectChar"/>
    <w:semiHidden/>
    <w:unhideWhenUsed/>
    <w:rsid w:val="00F5117C"/>
    <w:rPr>
      <w:b/>
      <w:bCs/>
    </w:rPr>
  </w:style>
  <w:style w:type="character" w:customStyle="1" w:styleId="CommentSubjectChar">
    <w:name w:val="Comment Subject Char"/>
    <w:basedOn w:val="CommentTextChar"/>
    <w:link w:val="CommentSubject"/>
    <w:semiHidden/>
    <w:rsid w:val="00F511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iencedirect.com/science/journal/2210670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iencedirect.com/science/article/pii/S221067071530022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x.doi.org/10.101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2210670715300226" TargetMode="External"/><Relationship Id="rId5" Type="http://schemas.openxmlformats.org/officeDocument/2006/relationships/webSettings" Target="webSettings.xml"/><Relationship Id="rId15" Type="http://schemas.openxmlformats.org/officeDocument/2006/relationships/hyperlink" Target="https://www.sciencedirect.com/science/journal/00902616" TargetMode="External"/><Relationship Id="rId23" Type="http://schemas.openxmlformats.org/officeDocument/2006/relationships/theme" Target="theme/theme1.xml"/><Relationship Id="rId10" Type="http://schemas.openxmlformats.org/officeDocument/2006/relationships/hyperlink" Target="https://www.sciencedirect.com/science/article/pii/S2210670715300226"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i.org/10/gf48hv" TargetMode="External"/><Relationship Id="rId14" Type="http://schemas.openxmlformats.org/officeDocument/2006/relationships/hyperlink" Target="https://www.sciencedirect.com/science/journal/22106707/19/supp/C"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zih\Downloads\optimum_makale_sablonu%20(1).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0B1BC-AB79-4D16-8761-043CF5FF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optimum_makale_sablonu (1).dot</Template>
  <TotalTime>0</TotalTime>
  <Pages>19</Pages>
  <Words>11855</Words>
  <Characters>67579</Characters>
  <Application>Microsoft Office Word</Application>
  <DocSecurity>0</DocSecurity>
  <Lines>563</Lines>
  <Paragraphs>158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Biçimlendirmeyi Bozmadan on iki Sözcüğü Geçmeyen Başlığı Buraya Ekleyiniz*</vt:lpstr>
      <vt:lpstr>Biçimlendirmeyi Bozmadan on iki Sözcüğü Geçmeyen Başlığı Buraya Ekleyiniz*</vt:lpstr>
    </vt:vector>
  </TitlesOfParts>
  <LinksUpToDate>false</LinksUpToDate>
  <CharactersWithSpaces>79276</CharactersWithSpaces>
  <SharedDoc>false</SharedDoc>
  <HLinks>
    <vt:vector size="42" baseType="variant">
      <vt:variant>
        <vt:i4>4325389</vt:i4>
      </vt:variant>
      <vt:variant>
        <vt:i4>18</vt:i4>
      </vt:variant>
      <vt:variant>
        <vt:i4>0</vt:i4>
      </vt:variant>
      <vt:variant>
        <vt:i4>5</vt:i4>
      </vt:variant>
      <vt:variant>
        <vt:lpwstr>http://www.uww.edu/documents/library/apacite.pdf</vt:lpwstr>
      </vt:variant>
      <vt:variant>
        <vt:lpwstr/>
      </vt:variant>
      <vt:variant>
        <vt:i4>3276920</vt:i4>
      </vt:variant>
      <vt:variant>
        <vt:i4>15</vt:i4>
      </vt:variant>
      <vt:variant>
        <vt:i4>0</vt:i4>
      </vt:variant>
      <vt:variant>
        <vt:i4>5</vt:i4>
      </vt:variant>
      <vt:variant>
        <vt:lpwstr>http://www.apastyle.org/elecsource.html</vt:lpwstr>
      </vt:variant>
      <vt:variant>
        <vt:lpwstr/>
      </vt:variant>
      <vt:variant>
        <vt:i4>4522078</vt:i4>
      </vt:variant>
      <vt:variant>
        <vt:i4>12</vt:i4>
      </vt:variant>
      <vt:variant>
        <vt:i4>0</vt:i4>
      </vt:variant>
      <vt:variant>
        <vt:i4>5</vt:i4>
      </vt:variant>
      <vt:variant>
        <vt:lpwstr>http://www.aaaaaaaa.com/</vt:lpwstr>
      </vt:variant>
      <vt:variant>
        <vt:lpwstr/>
      </vt:variant>
      <vt:variant>
        <vt:i4>4522078</vt:i4>
      </vt:variant>
      <vt:variant>
        <vt:i4>9</vt:i4>
      </vt:variant>
      <vt:variant>
        <vt:i4>0</vt:i4>
      </vt:variant>
      <vt:variant>
        <vt:i4>5</vt:i4>
      </vt:variant>
      <vt:variant>
        <vt:lpwstr>http://www.aaaaaaaa.com/</vt:lpwstr>
      </vt:variant>
      <vt:variant>
        <vt:lpwstr/>
      </vt:variant>
      <vt:variant>
        <vt:i4>4522078</vt:i4>
      </vt:variant>
      <vt:variant>
        <vt:i4>6</vt:i4>
      </vt:variant>
      <vt:variant>
        <vt:i4>0</vt:i4>
      </vt:variant>
      <vt:variant>
        <vt:i4>5</vt:i4>
      </vt:variant>
      <vt:variant>
        <vt:lpwstr>http://www.aaaaaaaa.com/</vt:lpwstr>
      </vt:variant>
      <vt:variant>
        <vt:lpwstr/>
      </vt:variant>
      <vt:variant>
        <vt:i4>7602273</vt:i4>
      </vt:variant>
      <vt:variant>
        <vt:i4>3</vt:i4>
      </vt:variant>
      <vt:variant>
        <vt:i4>0</vt:i4>
      </vt:variant>
      <vt:variant>
        <vt:i4>5</vt:i4>
      </vt:variant>
      <vt:variant>
        <vt:lpwstr>http://www.aeaweb.org/journal/jel_class_system.php</vt:lpwstr>
      </vt:variant>
      <vt:variant>
        <vt:lpwstr/>
      </vt:variant>
      <vt:variant>
        <vt:i4>7602273</vt:i4>
      </vt:variant>
      <vt:variant>
        <vt:i4>0</vt:i4>
      </vt:variant>
      <vt:variant>
        <vt:i4>0</vt:i4>
      </vt:variant>
      <vt:variant>
        <vt:i4>5</vt:i4>
      </vt:variant>
      <vt:variant>
        <vt:lpwstr>http://www.aeaweb.org/journal/jel_class_system.php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Biçimlendirmeyi Bozmadan on iki Sözcüğü Geçmeyen Başlığı Buraya Ekleyiniz*</dc:title>
  <dc:creator/>
  <cp:lastModifiedBy/>
  <cp:revision>1</cp:revision>
  <dcterms:created xsi:type="dcterms:W3CDTF">2020-04-06T19:29:00Z</dcterms:created>
  <dcterms:modified xsi:type="dcterms:W3CDTF">2020-09-07T20:15:00Z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id="lrRgprmb"/&gt;&lt;style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