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43298" w14:textId="1BFB0271" w:rsidR="0039677B" w:rsidRPr="0039677B" w:rsidRDefault="0039677B" w:rsidP="00AE2891">
      <w:pPr>
        <w:spacing w:after="160" w:line="240" w:lineRule="auto"/>
        <w:rPr>
          <w:rFonts w:ascii="Times New Roman" w:eastAsia="Calibri" w:hAnsi="Times New Roman" w:cs="Times New Roman"/>
        </w:rPr>
      </w:pPr>
      <w:r w:rsidRPr="0039677B">
        <w:rPr>
          <w:rFonts w:ascii="Times New Roman" w:eastAsia="Calibri" w:hAnsi="Times New Roman" w:cs="Times New Roman"/>
          <w:b/>
          <w:bCs/>
        </w:rPr>
        <w:t>Yazar</w:t>
      </w:r>
      <w:r w:rsidR="00D86BF3">
        <w:rPr>
          <w:rFonts w:ascii="Times New Roman" w:eastAsia="Calibri" w:hAnsi="Times New Roman" w:cs="Times New Roman"/>
          <w:b/>
          <w:bCs/>
        </w:rPr>
        <w:t xml:space="preserve"> </w:t>
      </w:r>
      <w:r w:rsidRPr="0039677B">
        <w:rPr>
          <w:rFonts w:ascii="Times New Roman" w:eastAsia="Calibri" w:hAnsi="Times New Roman" w:cs="Times New Roman"/>
          <w:b/>
          <w:bCs/>
        </w:rPr>
        <w:t xml:space="preserve">Adı Soyadı: </w:t>
      </w:r>
      <w:r w:rsidRPr="00AE2891">
        <w:rPr>
          <w:rFonts w:ascii="Times New Roman" w:eastAsia="Calibri" w:hAnsi="Times New Roman" w:cs="Times New Roman"/>
        </w:rPr>
        <w:t>Olcay OKUN</w:t>
      </w:r>
    </w:p>
    <w:p w14:paraId="36B5D925" w14:textId="796EDB7D" w:rsidR="0039677B" w:rsidRPr="0039677B" w:rsidRDefault="0039677B" w:rsidP="00AE2891">
      <w:pPr>
        <w:spacing w:after="160" w:line="240" w:lineRule="auto"/>
        <w:jc w:val="both"/>
        <w:rPr>
          <w:rFonts w:ascii="Times New Roman" w:eastAsia="Calibri" w:hAnsi="Times New Roman" w:cs="Times New Roman"/>
        </w:rPr>
      </w:pPr>
      <w:r w:rsidRPr="0039677B">
        <w:rPr>
          <w:rFonts w:ascii="Times New Roman" w:eastAsia="Calibri" w:hAnsi="Times New Roman" w:cs="Times New Roman"/>
          <w:b/>
          <w:bCs/>
        </w:rPr>
        <w:t xml:space="preserve">Yazar Bilgileri: </w:t>
      </w:r>
      <w:r w:rsidRPr="0039677B">
        <w:rPr>
          <w:rFonts w:ascii="Times New Roman" w:eastAsia="Calibri" w:hAnsi="Times New Roman" w:cs="Times New Roman"/>
        </w:rPr>
        <w:t>Dr.</w:t>
      </w:r>
      <w:r w:rsidR="009F514F">
        <w:rPr>
          <w:rFonts w:ascii="Times New Roman" w:eastAsia="Calibri" w:hAnsi="Times New Roman" w:cs="Times New Roman"/>
        </w:rPr>
        <w:t>,</w:t>
      </w:r>
      <w:r w:rsidR="00EB1362" w:rsidRPr="00AE2891">
        <w:rPr>
          <w:rFonts w:ascii="Times New Roman" w:eastAsia="Calibri" w:hAnsi="Times New Roman" w:cs="Times New Roman"/>
        </w:rPr>
        <w:t xml:space="preserve"> </w:t>
      </w:r>
      <w:proofErr w:type="gramStart"/>
      <w:r w:rsidR="00EB1362" w:rsidRPr="00AE2891">
        <w:rPr>
          <w:rFonts w:ascii="Times New Roman" w:eastAsia="Calibri" w:hAnsi="Times New Roman" w:cs="Times New Roman"/>
        </w:rPr>
        <w:t>Milli</w:t>
      </w:r>
      <w:proofErr w:type="gramEnd"/>
      <w:r w:rsidR="00EB1362" w:rsidRPr="00AE2891">
        <w:rPr>
          <w:rFonts w:ascii="Times New Roman" w:eastAsia="Calibri" w:hAnsi="Times New Roman" w:cs="Times New Roman"/>
        </w:rPr>
        <w:t xml:space="preserve"> Savunma Bakanlığı</w:t>
      </w:r>
      <w:r w:rsidRPr="0039677B">
        <w:rPr>
          <w:rFonts w:ascii="Times New Roman" w:eastAsia="Calibri" w:hAnsi="Times New Roman" w:cs="Times New Roman"/>
        </w:rPr>
        <w:t xml:space="preserve">, ORCİD-ID: </w:t>
      </w:r>
      <w:r w:rsidRPr="00AE2891">
        <w:rPr>
          <w:rFonts w:ascii="Times New Roman" w:eastAsia="Calibri" w:hAnsi="Times New Roman" w:cs="Times New Roman"/>
        </w:rPr>
        <w:t>0000</w:t>
      </w:r>
      <w:r w:rsidR="001F235F" w:rsidRPr="00AE2891">
        <w:rPr>
          <w:rFonts w:ascii="Times New Roman" w:eastAsia="Calibri" w:hAnsi="Times New Roman" w:cs="Times New Roman"/>
        </w:rPr>
        <w:t>-</w:t>
      </w:r>
      <w:r w:rsidRPr="00AE2891">
        <w:rPr>
          <w:rFonts w:ascii="Times New Roman" w:eastAsia="Calibri" w:hAnsi="Times New Roman" w:cs="Times New Roman"/>
        </w:rPr>
        <w:t>0002</w:t>
      </w:r>
      <w:r w:rsidR="001F235F" w:rsidRPr="00AE2891">
        <w:rPr>
          <w:rFonts w:ascii="Times New Roman" w:eastAsia="Calibri" w:hAnsi="Times New Roman" w:cs="Times New Roman"/>
        </w:rPr>
        <w:t>-</w:t>
      </w:r>
      <w:r w:rsidRPr="00AE2891">
        <w:rPr>
          <w:rFonts w:ascii="Times New Roman" w:eastAsia="Calibri" w:hAnsi="Times New Roman" w:cs="Times New Roman"/>
        </w:rPr>
        <w:t>7096</w:t>
      </w:r>
      <w:r w:rsidR="001F235F" w:rsidRPr="00AE2891">
        <w:rPr>
          <w:rFonts w:ascii="Times New Roman" w:eastAsia="Calibri" w:hAnsi="Times New Roman" w:cs="Times New Roman"/>
        </w:rPr>
        <w:t>-</w:t>
      </w:r>
      <w:r w:rsidRPr="00AE2891">
        <w:rPr>
          <w:rFonts w:ascii="Times New Roman" w:eastAsia="Calibri" w:hAnsi="Times New Roman" w:cs="Times New Roman"/>
        </w:rPr>
        <w:t>5794</w:t>
      </w:r>
    </w:p>
    <w:p w14:paraId="2DC42CB0"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6096F9A8"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3143A00C"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135B1135"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212FEC09"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0C3AF2C8"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7D261B59"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63376E35"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712FF133"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14720608"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363ADA06"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24A85307"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7715D8CB"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30AC1EBD"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3DE70CB4"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023DF1F7"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2AAF4D7D"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06B44FBD"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627D487D"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3374AC6B"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1AD7C8A8"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3147F420"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67E2575B"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76A05ECB"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14268BB0"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40C66C66"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0CD3D198"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2074CA4D"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77FF82BD"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71A96669" w14:textId="77777777" w:rsidR="000A1608" w:rsidRPr="00AE2891" w:rsidRDefault="000A1608" w:rsidP="00AE2891">
      <w:pPr>
        <w:tabs>
          <w:tab w:val="left" w:pos="7335"/>
        </w:tabs>
        <w:spacing w:after="0" w:line="240" w:lineRule="auto"/>
        <w:jc w:val="center"/>
        <w:rPr>
          <w:rFonts w:ascii="Times New Roman" w:hAnsi="Times New Roman" w:cs="Times New Roman"/>
          <w:b/>
        </w:rPr>
      </w:pPr>
    </w:p>
    <w:p w14:paraId="192A4045" w14:textId="77777777" w:rsidR="00AE2891" w:rsidRDefault="00AE2891" w:rsidP="00AE2891">
      <w:pPr>
        <w:tabs>
          <w:tab w:val="left" w:pos="7335"/>
        </w:tabs>
        <w:spacing w:after="0" w:line="240" w:lineRule="auto"/>
        <w:jc w:val="center"/>
        <w:rPr>
          <w:rFonts w:ascii="Times New Roman" w:hAnsi="Times New Roman" w:cs="Times New Roman"/>
          <w:b/>
        </w:rPr>
      </w:pPr>
    </w:p>
    <w:p w14:paraId="5FD11001" w14:textId="77777777" w:rsidR="00AE2891" w:rsidRDefault="00AE2891" w:rsidP="00AE2891">
      <w:pPr>
        <w:tabs>
          <w:tab w:val="left" w:pos="7335"/>
        </w:tabs>
        <w:spacing w:after="0" w:line="240" w:lineRule="auto"/>
        <w:jc w:val="center"/>
        <w:rPr>
          <w:rFonts w:ascii="Times New Roman" w:hAnsi="Times New Roman" w:cs="Times New Roman"/>
          <w:b/>
        </w:rPr>
      </w:pPr>
    </w:p>
    <w:p w14:paraId="633010A0" w14:textId="77777777" w:rsidR="00AE2891" w:rsidRDefault="00AE2891" w:rsidP="00AE2891">
      <w:pPr>
        <w:tabs>
          <w:tab w:val="left" w:pos="7335"/>
        </w:tabs>
        <w:spacing w:after="0" w:line="240" w:lineRule="auto"/>
        <w:jc w:val="center"/>
        <w:rPr>
          <w:rFonts w:ascii="Times New Roman" w:hAnsi="Times New Roman" w:cs="Times New Roman"/>
          <w:b/>
        </w:rPr>
      </w:pPr>
    </w:p>
    <w:p w14:paraId="3FFA5828" w14:textId="77777777" w:rsidR="00AE2891" w:rsidRDefault="00AE2891" w:rsidP="00AE2891">
      <w:pPr>
        <w:tabs>
          <w:tab w:val="left" w:pos="7335"/>
        </w:tabs>
        <w:spacing w:after="0" w:line="240" w:lineRule="auto"/>
        <w:jc w:val="center"/>
        <w:rPr>
          <w:rFonts w:ascii="Times New Roman" w:hAnsi="Times New Roman" w:cs="Times New Roman"/>
          <w:b/>
        </w:rPr>
      </w:pPr>
    </w:p>
    <w:p w14:paraId="5FE894E8" w14:textId="77777777" w:rsidR="00AE2891" w:rsidRDefault="00AE2891" w:rsidP="00D86BF3">
      <w:pPr>
        <w:tabs>
          <w:tab w:val="left" w:pos="7335"/>
        </w:tabs>
        <w:spacing w:after="0" w:line="240" w:lineRule="auto"/>
        <w:rPr>
          <w:rFonts w:ascii="Times New Roman" w:hAnsi="Times New Roman" w:cs="Times New Roman"/>
          <w:b/>
        </w:rPr>
      </w:pPr>
    </w:p>
    <w:p w14:paraId="00C5567C" w14:textId="77777777" w:rsidR="00AE2891" w:rsidRDefault="00AE2891" w:rsidP="00AE2891">
      <w:pPr>
        <w:tabs>
          <w:tab w:val="left" w:pos="7335"/>
        </w:tabs>
        <w:spacing w:after="0" w:line="240" w:lineRule="auto"/>
        <w:jc w:val="center"/>
        <w:rPr>
          <w:rFonts w:ascii="Times New Roman" w:hAnsi="Times New Roman" w:cs="Times New Roman"/>
          <w:b/>
        </w:rPr>
      </w:pPr>
    </w:p>
    <w:p w14:paraId="0C60B99A" w14:textId="77777777" w:rsidR="00AE2891" w:rsidRDefault="00AE2891" w:rsidP="00AE2891">
      <w:pPr>
        <w:tabs>
          <w:tab w:val="left" w:pos="7335"/>
        </w:tabs>
        <w:spacing w:after="0" w:line="240" w:lineRule="auto"/>
        <w:jc w:val="center"/>
        <w:rPr>
          <w:rFonts w:ascii="Times New Roman" w:hAnsi="Times New Roman" w:cs="Times New Roman"/>
          <w:b/>
        </w:rPr>
      </w:pPr>
    </w:p>
    <w:p w14:paraId="2FEE1A3F" w14:textId="2D9370F2" w:rsidR="00AD2170" w:rsidRPr="00AE2891" w:rsidRDefault="00AD2170" w:rsidP="00AE2891">
      <w:pPr>
        <w:tabs>
          <w:tab w:val="left" w:pos="7335"/>
        </w:tabs>
        <w:spacing w:after="0" w:line="240" w:lineRule="auto"/>
        <w:jc w:val="center"/>
        <w:rPr>
          <w:rFonts w:ascii="Times New Roman" w:hAnsi="Times New Roman" w:cs="Times New Roman"/>
          <w:b/>
          <w:bCs/>
        </w:rPr>
      </w:pPr>
      <w:r w:rsidRPr="00AE2891">
        <w:rPr>
          <w:rFonts w:ascii="Times New Roman" w:hAnsi="Times New Roman" w:cs="Times New Roman"/>
          <w:b/>
        </w:rPr>
        <w:lastRenderedPageBreak/>
        <w:t xml:space="preserve">PSİKOLOJİK DAYANIKLILIK VE </w:t>
      </w:r>
      <w:r w:rsidR="00BC4262" w:rsidRPr="00AE2891">
        <w:rPr>
          <w:rFonts w:ascii="Times New Roman" w:hAnsi="Times New Roman" w:cs="Times New Roman"/>
          <w:b/>
          <w:bCs/>
        </w:rPr>
        <w:t xml:space="preserve">İŞ İLE İLGİLİ KAYGI DUYGULARI </w:t>
      </w:r>
      <w:r w:rsidR="00A1498B" w:rsidRPr="00AE2891">
        <w:rPr>
          <w:rFonts w:ascii="Times New Roman" w:hAnsi="Times New Roman" w:cs="Times New Roman"/>
          <w:b/>
          <w:bCs/>
        </w:rPr>
        <w:t xml:space="preserve">(ANKSİYETE) </w:t>
      </w:r>
      <w:r w:rsidRPr="00AE2891">
        <w:rPr>
          <w:rFonts w:ascii="Times New Roman" w:hAnsi="Times New Roman" w:cs="Times New Roman"/>
          <w:b/>
        </w:rPr>
        <w:t>ARASINDAKİ İLİŞKİLER</w:t>
      </w:r>
      <w:r w:rsidR="00BC4262" w:rsidRPr="00AE2891">
        <w:rPr>
          <w:rFonts w:ascii="Times New Roman" w:hAnsi="Times New Roman" w:cs="Times New Roman"/>
          <w:b/>
        </w:rPr>
        <w:t xml:space="preserve">: AFGANİSTAN ÖRNEKLEMİNDE BİR </w:t>
      </w:r>
      <w:r w:rsidR="00B32A66" w:rsidRPr="00AE2891">
        <w:rPr>
          <w:rFonts w:ascii="Times New Roman" w:hAnsi="Times New Roman" w:cs="Times New Roman"/>
          <w:b/>
        </w:rPr>
        <w:t>ARAŞTIRMA</w:t>
      </w:r>
    </w:p>
    <w:p w14:paraId="0702D078" w14:textId="23F1EF95" w:rsidR="00187AB4" w:rsidRPr="00AE2891" w:rsidRDefault="008A0257" w:rsidP="00AE2891">
      <w:pPr>
        <w:spacing w:line="240" w:lineRule="auto"/>
        <w:rPr>
          <w:rFonts w:ascii="Times New Roman" w:hAnsi="Times New Roman" w:cs="Times New Roman"/>
        </w:rPr>
      </w:pPr>
      <w:r w:rsidRPr="00AE2891">
        <w:rPr>
          <w:rFonts w:ascii="Times New Roman" w:hAnsi="Times New Roman" w:cs="Times New Roman"/>
        </w:rPr>
        <w:tab/>
      </w:r>
    </w:p>
    <w:p w14:paraId="3E82C0DF" w14:textId="2F0DDC37" w:rsidR="00727F66" w:rsidRPr="00EE16F3" w:rsidRDefault="00EC1D19" w:rsidP="00EE16F3">
      <w:pPr>
        <w:spacing w:after="60" w:line="240" w:lineRule="auto"/>
        <w:jc w:val="both"/>
        <w:rPr>
          <w:rFonts w:ascii="Times New Roman" w:hAnsi="Times New Roman" w:cs="Times New Roman"/>
          <w:b/>
        </w:rPr>
      </w:pPr>
      <w:r w:rsidRPr="00AE2891">
        <w:rPr>
          <w:rFonts w:ascii="Times New Roman" w:hAnsi="Times New Roman" w:cs="Times New Roman"/>
          <w:b/>
        </w:rPr>
        <w:t>Öz</w:t>
      </w:r>
      <w:r>
        <w:rPr>
          <w:rFonts w:ascii="Times New Roman" w:hAnsi="Times New Roman" w:cs="Times New Roman"/>
          <w:b/>
        </w:rPr>
        <w:t>:</w:t>
      </w:r>
      <w:r w:rsidRPr="00AE2891">
        <w:rPr>
          <w:rFonts w:ascii="Times New Roman" w:hAnsi="Times New Roman" w:cs="Times New Roman"/>
        </w:rPr>
        <w:t xml:space="preserve"> İnsanoğlunun</w:t>
      </w:r>
      <w:r w:rsidR="003D69BC" w:rsidRPr="00AE2891">
        <w:rPr>
          <w:rFonts w:ascii="Times New Roman" w:hAnsi="Times New Roman" w:cs="Times New Roman"/>
        </w:rPr>
        <w:t xml:space="preserve"> </w:t>
      </w:r>
      <w:r w:rsidR="00811192" w:rsidRPr="00AE2891">
        <w:rPr>
          <w:rFonts w:ascii="Times New Roman" w:hAnsi="Times New Roman" w:cs="Times New Roman"/>
        </w:rPr>
        <w:t>yaşamını</w:t>
      </w:r>
      <w:r w:rsidR="000118A4" w:rsidRPr="00AE2891">
        <w:rPr>
          <w:rFonts w:ascii="Times New Roman" w:hAnsi="Times New Roman" w:cs="Times New Roman"/>
        </w:rPr>
        <w:t xml:space="preserve"> daha </w:t>
      </w:r>
      <w:r w:rsidR="003D69BC" w:rsidRPr="00AE2891">
        <w:rPr>
          <w:rFonts w:ascii="Times New Roman" w:hAnsi="Times New Roman" w:cs="Times New Roman"/>
        </w:rPr>
        <w:t>anlamlı</w:t>
      </w:r>
      <w:r w:rsidR="000118A4" w:rsidRPr="00AE2891">
        <w:rPr>
          <w:rFonts w:ascii="Times New Roman" w:hAnsi="Times New Roman" w:cs="Times New Roman"/>
        </w:rPr>
        <w:t xml:space="preserve"> kılan bilginin peşinde olan pozitif psikoloji, çalışanlar ve organizasyonlar açısından </w:t>
      </w:r>
      <w:r w:rsidR="00E34562" w:rsidRPr="00AE2891">
        <w:rPr>
          <w:rFonts w:ascii="Times New Roman" w:hAnsi="Times New Roman" w:cs="Times New Roman"/>
        </w:rPr>
        <w:t>pek</w:t>
      </w:r>
      <w:r w:rsidR="000F001A" w:rsidRPr="00AE2891">
        <w:rPr>
          <w:rFonts w:ascii="Times New Roman" w:hAnsi="Times New Roman" w:cs="Times New Roman"/>
        </w:rPr>
        <w:t xml:space="preserve"> </w:t>
      </w:r>
      <w:r w:rsidR="000118A4" w:rsidRPr="00AE2891">
        <w:rPr>
          <w:rFonts w:ascii="Times New Roman" w:hAnsi="Times New Roman" w:cs="Times New Roman"/>
        </w:rPr>
        <w:t>çok olumlu sonuçla yakından ilişkilidir. Pozitif psikoloji kapasite</w:t>
      </w:r>
      <w:r w:rsidR="00781E87" w:rsidRPr="00AE2891">
        <w:rPr>
          <w:rFonts w:ascii="Times New Roman" w:hAnsi="Times New Roman" w:cs="Times New Roman"/>
        </w:rPr>
        <w:t>si olarak</w:t>
      </w:r>
      <w:r w:rsidR="000118A4" w:rsidRPr="00AE2891">
        <w:rPr>
          <w:rFonts w:ascii="Times New Roman" w:hAnsi="Times New Roman" w:cs="Times New Roman"/>
        </w:rPr>
        <w:t xml:space="preserve"> derin </w:t>
      </w:r>
      <w:r w:rsidR="00781E87" w:rsidRPr="00AE2891">
        <w:rPr>
          <w:rFonts w:ascii="Times New Roman" w:hAnsi="Times New Roman" w:cs="Times New Roman"/>
        </w:rPr>
        <w:t xml:space="preserve">bir </w:t>
      </w:r>
      <w:r w:rsidR="000118A4" w:rsidRPr="00AE2891">
        <w:rPr>
          <w:rFonts w:ascii="Times New Roman" w:hAnsi="Times New Roman" w:cs="Times New Roman"/>
        </w:rPr>
        <w:t>teorik temel</w:t>
      </w:r>
      <w:r w:rsidR="00781E87" w:rsidRPr="00AE2891">
        <w:rPr>
          <w:rFonts w:ascii="Times New Roman" w:hAnsi="Times New Roman" w:cs="Times New Roman"/>
        </w:rPr>
        <w:t>e</w:t>
      </w:r>
      <w:r w:rsidR="000118A4" w:rsidRPr="00AE2891">
        <w:rPr>
          <w:rFonts w:ascii="Times New Roman" w:hAnsi="Times New Roman" w:cs="Times New Roman"/>
        </w:rPr>
        <w:t xml:space="preserve"> ve uygulama alanına sahip olan psikolojik dayanıklılık hayati bir uyum kapasitesidir.</w:t>
      </w:r>
      <w:r w:rsidR="00F87968" w:rsidRPr="00AE2891">
        <w:rPr>
          <w:rFonts w:ascii="Times New Roman" w:hAnsi="Times New Roman" w:cs="Times New Roman"/>
        </w:rPr>
        <w:t xml:space="preserve"> Çalışmamızda </w:t>
      </w:r>
      <w:r w:rsidR="000118A4" w:rsidRPr="00AE2891">
        <w:rPr>
          <w:rFonts w:ascii="Times New Roman" w:hAnsi="Times New Roman" w:cs="Times New Roman"/>
        </w:rPr>
        <w:t xml:space="preserve">uzun yıllardır süregelen </w:t>
      </w:r>
      <w:r w:rsidR="00196AEE" w:rsidRPr="00AE2891">
        <w:rPr>
          <w:rFonts w:ascii="Times New Roman" w:hAnsi="Times New Roman" w:cs="Times New Roman"/>
        </w:rPr>
        <w:t>çalkantıların sonucu olarak</w:t>
      </w:r>
      <w:r w:rsidR="000118A4" w:rsidRPr="00AE2891">
        <w:rPr>
          <w:rFonts w:ascii="Times New Roman" w:hAnsi="Times New Roman" w:cs="Times New Roman"/>
        </w:rPr>
        <w:t xml:space="preserve"> </w:t>
      </w:r>
      <w:r w:rsidR="00196AEE" w:rsidRPr="00AE2891">
        <w:rPr>
          <w:rFonts w:ascii="Times New Roman" w:hAnsi="Times New Roman" w:cs="Times New Roman"/>
        </w:rPr>
        <w:t xml:space="preserve">gündelik yaşamın </w:t>
      </w:r>
      <w:r w:rsidR="000118A4" w:rsidRPr="00AE2891">
        <w:rPr>
          <w:rFonts w:ascii="Times New Roman" w:hAnsi="Times New Roman" w:cs="Times New Roman"/>
        </w:rPr>
        <w:t>her alanına sirayet eden yoksulluk</w:t>
      </w:r>
      <w:r w:rsidR="00F87968" w:rsidRPr="00AE2891">
        <w:rPr>
          <w:rFonts w:ascii="Times New Roman" w:hAnsi="Times New Roman" w:cs="Times New Roman"/>
        </w:rPr>
        <w:t xml:space="preserve"> </w:t>
      </w:r>
      <w:r w:rsidR="000118A4" w:rsidRPr="00AE2891">
        <w:rPr>
          <w:rFonts w:ascii="Times New Roman" w:hAnsi="Times New Roman" w:cs="Times New Roman"/>
        </w:rPr>
        <w:t>ve yoksunlukların getirdiği pek çok trajedi</w:t>
      </w:r>
      <w:r w:rsidR="00F87968" w:rsidRPr="00AE2891">
        <w:rPr>
          <w:rFonts w:ascii="Times New Roman" w:hAnsi="Times New Roman" w:cs="Times New Roman"/>
        </w:rPr>
        <w:t>ye sahne olan</w:t>
      </w:r>
      <w:r w:rsidR="00E34562" w:rsidRPr="00AE2891">
        <w:rPr>
          <w:rFonts w:ascii="Times New Roman" w:hAnsi="Times New Roman" w:cs="Times New Roman"/>
        </w:rPr>
        <w:t xml:space="preserve">, </w:t>
      </w:r>
      <w:r w:rsidRPr="00AE2891">
        <w:rPr>
          <w:rFonts w:ascii="Times New Roman" w:hAnsi="Times New Roman" w:cs="Times New Roman"/>
        </w:rPr>
        <w:t>kolektivist</w:t>
      </w:r>
      <w:r w:rsidR="00E34562" w:rsidRPr="00AE2891">
        <w:rPr>
          <w:rFonts w:ascii="Times New Roman" w:hAnsi="Times New Roman" w:cs="Times New Roman"/>
        </w:rPr>
        <w:t xml:space="preserve"> bir kültüre sahip</w:t>
      </w:r>
      <w:r w:rsidR="000118A4" w:rsidRPr="00AE2891">
        <w:rPr>
          <w:rFonts w:ascii="Times New Roman" w:hAnsi="Times New Roman" w:cs="Times New Roman"/>
        </w:rPr>
        <w:t xml:space="preserve"> </w:t>
      </w:r>
      <w:r w:rsidR="00F87968" w:rsidRPr="00AE2891">
        <w:rPr>
          <w:rFonts w:ascii="Times New Roman" w:hAnsi="Times New Roman" w:cs="Times New Roman"/>
        </w:rPr>
        <w:t>Afganistan coğrafyasında</w:t>
      </w:r>
      <w:r w:rsidR="001F314D" w:rsidRPr="00AE2891">
        <w:rPr>
          <w:rFonts w:ascii="Times New Roman" w:hAnsi="Times New Roman" w:cs="Times New Roman"/>
        </w:rPr>
        <w:t xml:space="preserve"> yaşama tutunmanın ve devam etmenin temel dayanağı olan psikolojik dayanıklılık kapasitesi incelenmiştir. </w:t>
      </w:r>
      <w:r w:rsidR="003D69BC" w:rsidRPr="00AE2891">
        <w:rPr>
          <w:rFonts w:ascii="Times New Roman" w:hAnsi="Times New Roman" w:cs="Times New Roman"/>
        </w:rPr>
        <w:t xml:space="preserve">İş ile ilgili kaygı duyguları, çalışanların örgütsel işleyişiyle ilgili endişeleri ve işverenlerinin iş beklentilerini karşılama becerileri nedeniyle iş görevlerini yerine getirirken yaşadıkları gerginliği yansıtır. Günlük hayatın çetin koşulları içerisinde </w:t>
      </w:r>
      <w:r w:rsidR="00196AEE" w:rsidRPr="00AE2891">
        <w:rPr>
          <w:rFonts w:ascii="Times New Roman" w:hAnsi="Times New Roman" w:cs="Times New Roman"/>
        </w:rPr>
        <w:t>psikolojik</w:t>
      </w:r>
      <w:r w:rsidR="003D69BC" w:rsidRPr="00AE2891">
        <w:rPr>
          <w:rFonts w:ascii="Times New Roman" w:hAnsi="Times New Roman" w:cs="Times New Roman"/>
        </w:rPr>
        <w:t xml:space="preserve"> dayanıklılık kapasitesinin </w:t>
      </w:r>
      <w:r w:rsidR="00196AEE" w:rsidRPr="00AE2891">
        <w:rPr>
          <w:rFonts w:ascii="Times New Roman" w:hAnsi="Times New Roman" w:cs="Times New Roman"/>
        </w:rPr>
        <w:t>iş ile i</w:t>
      </w:r>
      <w:r w:rsidR="00291D1D" w:rsidRPr="00AE2891">
        <w:rPr>
          <w:rFonts w:ascii="Times New Roman" w:hAnsi="Times New Roman" w:cs="Times New Roman"/>
        </w:rPr>
        <w:t>l</w:t>
      </w:r>
      <w:r w:rsidR="00196AEE" w:rsidRPr="00AE2891">
        <w:rPr>
          <w:rFonts w:ascii="Times New Roman" w:hAnsi="Times New Roman" w:cs="Times New Roman"/>
        </w:rPr>
        <w:t xml:space="preserve">gili kaygı duyguları üzerinde </w:t>
      </w:r>
      <w:proofErr w:type="spellStart"/>
      <w:r w:rsidR="00196AEE" w:rsidRPr="00AE2891">
        <w:rPr>
          <w:rFonts w:ascii="Times New Roman" w:hAnsi="Times New Roman" w:cs="Times New Roman"/>
        </w:rPr>
        <w:t>işlevselleşmesi</w:t>
      </w:r>
      <w:proofErr w:type="spellEnd"/>
      <w:r w:rsidR="00196AEE" w:rsidRPr="00AE2891">
        <w:rPr>
          <w:rFonts w:ascii="Times New Roman" w:hAnsi="Times New Roman" w:cs="Times New Roman"/>
        </w:rPr>
        <w:t xml:space="preserve"> çalışma konusu olarak seçilmiştir. </w:t>
      </w:r>
      <w:r w:rsidR="00727F66" w:rsidRPr="00AE2891">
        <w:rPr>
          <w:rFonts w:ascii="Times New Roman" w:hAnsi="Times New Roman" w:cs="Times New Roman"/>
        </w:rPr>
        <w:t>Çal</w:t>
      </w:r>
      <w:r w:rsidR="00196AEE" w:rsidRPr="00AE2891">
        <w:rPr>
          <w:rFonts w:ascii="Times New Roman" w:hAnsi="Times New Roman" w:cs="Times New Roman"/>
        </w:rPr>
        <w:t>ı</w:t>
      </w:r>
      <w:r w:rsidR="00727F66" w:rsidRPr="00AE2891">
        <w:rPr>
          <w:rFonts w:ascii="Times New Roman" w:hAnsi="Times New Roman" w:cs="Times New Roman"/>
        </w:rPr>
        <w:t xml:space="preserve">şma Afganistan’ın başkenti Kabil’de bulunan 27 üniversitede çalışan akademik ve idari personel üzerinde yapılmıştır. </w:t>
      </w:r>
      <w:r w:rsidR="00A36740" w:rsidRPr="00AE2891">
        <w:rPr>
          <w:rFonts w:ascii="Times New Roman" w:hAnsi="Times New Roman" w:cs="Times New Roman"/>
        </w:rPr>
        <w:t>Çalışma sonucunda psikolojik dayanıklılığın en çetin koşulların şiddet</w:t>
      </w:r>
      <w:r w:rsidR="00CE7693" w:rsidRPr="00AE2891">
        <w:rPr>
          <w:rFonts w:ascii="Times New Roman" w:hAnsi="Times New Roman" w:cs="Times New Roman"/>
        </w:rPr>
        <w:t>l</w:t>
      </w:r>
      <w:r w:rsidR="00A36740" w:rsidRPr="00AE2891">
        <w:rPr>
          <w:rFonts w:ascii="Times New Roman" w:hAnsi="Times New Roman" w:cs="Times New Roman"/>
        </w:rPr>
        <w:t>i ağırlığının hissedildiği Afganistan iş ortamında, iş ile ilgili kaygı duygularını (</w:t>
      </w:r>
      <w:proofErr w:type="spellStart"/>
      <w:r w:rsidR="00A36740" w:rsidRPr="00AE2891">
        <w:rPr>
          <w:rFonts w:ascii="Times New Roman" w:hAnsi="Times New Roman" w:cs="Times New Roman"/>
        </w:rPr>
        <w:t>anksiyete</w:t>
      </w:r>
      <w:proofErr w:type="spellEnd"/>
      <w:r w:rsidR="00A36740" w:rsidRPr="00AE2891">
        <w:rPr>
          <w:rFonts w:ascii="Times New Roman" w:hAnsi="Times New Roman" w:cs="Times New Roman"/>
        </w:rPr>
        <w:t xml:space="preserve">) önemli derecede </w:t>
      </w:r>
      <w:proofErr w:type="spellStart"/>
      <w:r w:rsidR="00A36740" w:rsidRPr="00AE2891">
        <w:rPr>
          <w:rFonts w:ascii="Times New Roman" w:hAnsi="Times New Roman" w:cs="Times New Roman"/>
        </w:rPr>
        <w:t>tamponladığı</w:t>
      </w:r>
      <w:proofErr w:type="spellEnd"/>
      <w:r w:rsidR="00A36740" w:rsidRPr="00AE2891">
        <w:rPr>
          <w:rFonts w:ascii="Times New Roman" w:hAnsi="Times New Roman" w:cs="Times New Roman"/>
        </w:rPr>
        <w:t xml:space="preserve"> ve kaygı duyguları karşısında psikolojik dayanıklılığın bir denge faktörü olarak günlük yaşantıda </w:t>
      </w:r>
      <w:proofErr w:type="spellStart"/>
      <w:r w:rsidR="00A36740" w:rsidRPr="00AE2891">
        <w:rPr>
          <w:rFonts w:ascii="Times New Roman" w:hAnsi="Times New Roman" w:cs="Times New Roman"/>
        </w:rPr>
        <w:t>işlevselleştiği</w:t>
      </w:r>
      <w:proofErr w:type="spellEnd"/>
      <w:r w:rsidR="00A36740" w:rsidRPr="00AE2891">
        <w:rPr>
          <w:rFonts w:ascii="Times New Roman" w:hAnsi="Times New Roman" w:cs="Times New Roman"/>
        </w:rPr>
        <w:t xml:space="preserve"> tespit edilmiştir.</w:t>
      </w:r>
    </w:p>
    <w:p w14:paraId="0F125D26" w14:textId="77777777" w:rsidR="00A975C3" w:rsidRPr="00AE2891" w:rsidRDefault="00A975C3" w:rsidP="00EE16F3">
      <w:pPr>
        <w:spacing w:after="60" w:line="240" w:lineRule="auto"/>
        <w:jc w:val="both"/>
        <w:rPr>
          <w:rFonts w:ascii="Times New Roman" w:hAnsi="Times New Roman" w:cs="Times New Roman"/>
          <w:b/>
        </w:rPr>
      </w:pPr>
    </w:p>
    <w:p w14:paraId="383F8F8D" w14:textId="733E2DBE" w:rsidR="00AD2170" w:rsidRPr="00AE2891" w:rsidRDefault="00AD2170" w:rsidP="00AE2891">
      <w:pPr>
        <w:spacing w:after="60" w:line="240" w:lineRule="auto"/>
        <w:jc w:val="both"/>
        <w:rPr>
          <w:rFonts w:ascii="Times New Roman" w:hAnsi="Times New Roman" w:cs="Times New Roman"/>
          <w:bCs/>
        </w:rPr>
      </w:pPr>
      <w:r w:rsidRPr="00AE2891">
        <w:rPr>
          <w:rFonts w:ascii="Times New Roman" w:hAnsi="Times New Roman" w:cs="Times New Roman"/>
          <w:b/>
        </w:rPr>
        <w:t xml:space="preserve">Anahtar Kelimeler: </w:t>
      </w:r>
      <w:r w:rsidRPr="00AE2891">
        <w:rPr>
          <w:rFonts w:ascii="Times New Roman" w:hAnsi="Times New Roman" w:cs="Times New Roman"/>
          <w:bCs/>
        </w:rPr>
        <w:t>Psikolojik Dayanıklılık, İş</w:t>
      </w:r>
      <w:r w:rsidR="00D7184F">
        <w:rPr>
          <w:rFonts w:ascii="Times New Roman" w:hAnsi="Times New Roman" w:cs="Times New Roman"/>
          <w:bCs/>
        </w:rPr>
        <w:t xml:space="preserve">le </w:t>
      </w:r>
      <w:r w:rsidR="00A1498B" w:rsidRPr="00AE2891">
        <w:rPr>
          <w:rFonts w:ascii="Times New Roman" w:hAnsi="Times New Roman" w:cs="Times New Roman"/>
          <w:bCs/>
        </w:rPr>
        <w:t>İlgili Kaygı Duyguları (</w:t>
      </w:r>
      <w:proofErr w:type="spellStart"/>
      <w:r w:rsidR="00A1498B" w:rsidRPr="00AE2891">
        <w:rPr>
          <w:rFonts w:ascii="Times New Roman" w:hAnsi="Times New Roman" w:cs="Times New Roman"/>
          <w:bCs/>
        </w:rPr>
        <w:t>Anksiyete</w:t>
      </w:r>
      <w:proofErr w:type="spellEnd"/>
      <w:r w:rsidR="00A1498B" w:rsidRPr="00AE2891">
        <w:rPr>
          <w:rFonts w:ascii="Times New Roman" w:hAnsi="Times New Roman" w:cs="Times New Roman"/>
          <w:bCs/>
        </w:rPr>
        <w:t>),</w:t>
      </w:r>
      <w:r w:rsidRPr="00AE2891">
        <w:rPr>
          <w:rFonts w:ascii="Times New Roman" w:hAnsi="Times New Roman" w:cs="Times New Roman"/>
          <w:bCs/>
        </w:rPr>
        <w:t xml:space="preserve"> Afganistan Üniversiteleri</w:t>
      </w:r>
    </w:p>
    <w:p w14:paraId="7972F866" w14:textId="77777777" w:rsidR="00AD2170" w:rsidRPr="00AE2891" w:rsidRDefault="00AD2170" w:rsidP="00AE2891">
      <w:pPr>
        <w:spacing w:after="60" w:line="240" w:lineRule="auto"/>
        <w:jc w:val="both"/>
        <w:rPr>
          <w:rFonts w:ascii="Times New Roman" w:hAnsi="Times New Roman" w:cs="Times New Roman"/>
          <w:b/>
        </w:rPr>
      </w:pPr>
    </w:p>
    <w:p w14:paraId="116E5A84" w14:textId="4B9539CF" w:rsidR="00FC5D4B" w:rsidRPr="00AE2891" w:rsidRDefault="00FC5D4B" w:rsidP="00AE2891">
      <w:pPr>
        <w:autoSpaceDE w:val="0"/>
        <w:autoSpaceDN w:val="0"/>
        <w:adjustRightInd w:val="0"/>
        <w:spacing w:after="0" w:line="240" w:lineRule="auto"/>
        <w:jc w:val="center"/>
        <w:rPr>
          <w:rFonts w:ascii="Times New Roman" w:hAnsi="Times New Roman" w:cs="Times New Roman"/>
          <w:b/>
        </w:rPr>
      </w:pPr>
      <w:r w:rsidRPr="00AE2891">
        <w:rPr>
          <w:rFonts w:ascii="Times New Roman" w:hAnsi="Times New Roman" w:cs="Times New Roman"/>
          <w:b/>
        </w:rPr>
        <w:t>THE RELATIONSHIP BETWEEN PSYCHOLOGICAL RESILIENCE AND WORK-RELATED ANXIETY</w:t>
      </w:r>
      <w:r w:rsidR="00B32A66" w:rsidRPr="00AE2891">
        <w:rPr>
          <w:rFonts w:ascii="Times New Roman" w:hAnsi="Times New Roman" w:cs="Times New Roman"/>
          <w:b/>
        </w:rPr>
        <w:t xml:space="preserve">: A RESEARCH IN AFGHANISTAN </w:t>
      </w:r>
      <w:r w:rsidR="00543E81" w:rsidRPr="00AE2891">
        <w:rPr>
          <w:rFonts w:ascii="Times New Roman" w:hAnsi="Times New Roman" w:cs="Times New Roman"/>
          <w:b/>
        </w:rPr>
        <w:t>SAMPLE</w:t>
      </w:r>
    </w:p>
    <w:p w14:paraId="2BD4FB63" w14:textId="24BCD358" w:rsidR="00543E81" w:rsidRPr="00AE2891" w:rsidRDefault="00543E81" w:rsidP="00AE2891">
      <w:pPr>
        <w:autoSpaceDE w:val="0"/>
        <w:autoSpaceDN w:val="0"/>
        <w:adjustRightInd w:val="0"/>
        <w:spacing w:after="0" w:line="240" w:lineRule="auto"/>
        <w:jc w:val="center"/>
        <w:rPr>
          <w:rFonts w:ascii="Times New Roman" w:hAnsi="Times New Roman" w:cs="Times New Roman"/>
          <w:b/>
        </w:rPr>
      </w:pPr>
    </w:p>
    <w:p w14:paraId="0CBE64FB" w14:textId="77777777" w:rsidR="00543E81" w:rsidRPr="00AE2891" w:rsidRDefault="00543E81" w:rsidP="00AE2891">
      <w:pPr>
        <w:autoSpaceDE w:val="0"/>
        <w:autoSpaceDN w:val="0"/>
        <w:adjustRightInd w:val="0"/>
        <w:spacing w:after="0" w:line="240" w:lineRule="auto"/>
        <w:jc w:val="center"/>
        <w:rPr>
          <w:rFonts w:ascii="Times New Roman" w:hAnsi="Times New Roman" w:cs="Times New Roman"/>
          <w:b/>
        </w:rPr>
      </w:pPr>
    </w:p>
    <w:p w14:paraId="6AB85C58" w14:textId="2298C169" w:rsidR="00AD2170" w:rsidRPr="007A7665" w:rsidRDefault="00811192" w:rsidP="00EE16F3">
      <w:pPr>
        <w:spacing w:after="60" w:line="240" w:lineRule="auto"/>
        <w:jc w:val="both"/>
        <w:rPr>
          <w:rFonts w:ascii="Times New Roman" w:hAnsi="Times New Roman" w:cs="Times New Roman"/>
          <w:b/>
          <w:lang w:val="en-US"/>
        </w:rPr>
      </w:pPr>
      <w:proofErr w:type="spellStart"/>
      <w:proofErr w:type="gramStart"/>
      <w:r w:rsidRPr="007A7665">
        <w:rPr>
          <w:rFonts w:ascii="Times New Roman" w:hAnsi="Times New Roman" w:cs="Times New Roman"/>
          <w:b/>
          <w:lang w:val="en-US"/>
        </w:rPr>
        <w:t>Abstract</w:t>
      </w:r>
      <w:r w:rsidR="00EE16F3" w:rsidRPr="007A7665">
        <w:rPr>
          <w:rFonts w:ascii="Times New Roman" w:hAnsi="Times New Roman" w:cs="Times New Roman"/>
          <w:b/>
          <w:lang w:val="en-US"/>
        </w:rPr>
        <w:t>:</w:t>
      </w:r>
      <w:r w:rsidRPr="007A7665">
        <w:rPr>
          <w:rFonts w:ascii="Times New Roman" w:hAnsi="Times New Roman" w:cs="Times New Roman"/>
          <w:lang w:val="en-US"/>
        </w:rPr>
        <w:t>Positive</w:t>
      </w:r>
      <w:proofErr w:type="spellEnd"/>
      <w:proofErr w:type="gramEnd"/>
      <w:r w:rsidRPr="007A7665">
        <w:rPr>
          <w:rFonts w:ascii="Times New Roman" w:hAnsi="Times New Roman" w:cs="Times New Roman"/>
          <w:lang w:val="en-US"/>
        </w:rPr>
        <w:t xml:space="preserve"> psychology, which seeks information that makes human life more meaningful </w:t>
      </w:r>
      <w:r w:rsidR="00FC5D4B" w:rsidRPr="007A7665">
        <w:rPr>
          <w:rFonts w:ascii="Times New Roman" w:hAnsi="Times New Roman" w:cs="Times New Roman"/>
          <w:lang w:val="en-US"/>
        </w:rPr>
        <w:t xml:space="preserve">is closely related to many positive results for employees and organizations. Psychological resilience, which has a deep theoretical basis and field of application as a capacity for positive psychology, is a vital adaptive capacity. In our study, the psychological resilience capacity, which is the main basis of holding and continuing life in Afghanistan, which has a collectivist culture, has been the scene of many tragedies caused by poverty and deprivation that has spread to all areas of daily life as a result of the ongoing turmoil for many </w:t>
      </w:r>
      <w:r w:rsidR="00FC5D4B" w:rsidRPr="007A7665">
        <w:rPr>
          <w:rFonts w:ascii="Times New Roman" w:hAnsi="Times New Roman" w:cs="Times New Roman"/>
          <w:lang w:val="en-US"/>
        </w:rPr>
        <w:lastRenderedPageBreak/>
        <w:t>years. Their feelings of work-related anxiety reflect the stress employees experience while performing their job duties due to their concerns about their organizational functioning and their ability to meet job expectations of their employers. The functionalization of resilience capacity on work-related anxiety in the harsh conditions of daily life was chosen as the subject of study. The study was conducted on academic and administrative staff working in 27 universities in Kabul, the capital city of Afghanistan. As a result of the study, it was found that resilience significantly buffered the feelings of work-related anxiety (anxiety) in the work environment of Afghanistan, where the severity of the most severe conditions was felt, and resilience became functional as a balance factor in daily life.</w:t>
      </w:r>
    </w:p>
    <w:p w14:paraId="19962AE9" w14:textId="77777777" w:rsidR="00AD2170" w:rsidRPr="007A7665" w:rsidRDefault="00AD2170" w:rsidP="00EE16F3">
      <w:pPr>
        <w:spacing w:after="60" w:line="240" w:lineRule="auto"/>
        <w:jc w:val="both"/>
        <w:rPr>
          <w:rFonts w:ascii="Times New Roman" w:hAnsi="Times New Roman" w:cs="Times New Roman"/>
          <w:bCs/>
          <w:i/>
          <w:iCs/>
          <w:lang w:val="en-US"/>
        </w:rPr>
      </w:pPr>
    </w:p>
    <w:p w14:paraId="7E5AFF7D" w14:textId="1E90E8F9" w:rsidR="00AD2170" w:rsidRPr="007A7665" w:rsidRDefault="00AD2170" w:rsidP="00AE2891">
      <w:pPr>
        <w:spacing w:after="60" w:line="240" w:lineRule="auto"/>
        <w:jc w:val="both"/>
        <w:rPr>
          <w:rFonts w:ascii="Times New Roman" w:hAnsi="Times New Roman" w:cs="Times New Roman"/>
          <w:lang w:val="en-US"/>
        </w:rPr>
      </w:pPr>
      <w:r w:rsidRPr="007A7665">
        <w:rPr>
          <w:rFonts w:ascii="Times New Roman" w:hAnsi="Times New Roman" w:cs="Times New Roman"/>
          <w:b/>
          <w:lang w:val="en-US"/>
        </w:rPr>
        <w:t>Key</w:t>
      </w:r>
      <w:r w:rsidR="00EE16F3" w:rsidRPr="007A7665">
        <w:rPr>
          <w:rFonts w:ascii="Times New Roman" w:hAnsi="Times New Roman" w:cs="Times New Roman"/>
          <w:b/>
          <w:lang w:val="en-US"/>
        </w:rPr>
        <w:t>w</w:t>
      </w:r>
      <w:r w:rsidRPr="007A7665">
        <w:rPr>
          <w:rFonts w:ascii="Times New Roman" w:hAnsi="Times New Roman" w:cs="Times New Roman"/>
          <w:b/>
          <w:lang w:val="en-US"/>
        </w:rPr>
        <w:t xml:space="preserve">ords: </w:t>
      </w:r>
      <w:r w:rsidRPr="007A7665">
        <w:rPr>
          <w:rFonts w:ascii="Times New Roman" w:hAnsi="Times New Roman" w:cs="Times New Roman"/>
          <w:i/>
          <w:lang w:val="en-US"/>
        </w:rPr>
        <w:t xml:space="preserve">Psychological </w:t>
      </w:r>
      <w:r w:rsidR="00811192" w:rsidRPr="007A7665">
        <w:rPr>
          <w:rFonts w:ascii="Times New Roman" w:hAnsi="Times New Roman" w:cs="Times New Roman"/>
          <w:i/>
          <w:lang w:val="en-US"/>
        </w:rPr>
        <w:t>Resilience, Work-related Anxiety, Afghanistan Universities</w:t>
      </w:r>
    </w:p>
    <w:p w14:paraId="6AF50E7B" w14:textId="77777777" w:rsidR="00A1498B" w:rsidRPr="007A7665" w:rsidRDefault="00A1498B" w:rsidP="00AE2891">
      <w:pPr>
        <w:spacing w:after="0" w:line="240" w:lineRule="auto"/>
        <w:jc w:val="both"/>
        <w:rPr>
          <w:rFonts w:ascii="Times New Roman" w:hAnsi="Times New Roman" w:cs="Times New Roman"/>
          <w:b/>
          <w:lang w:val="en-US"/>
        </w:rPr>
      </w:pPr>
    </w:p>
    <w:p w14:paraId="6F788DF7" w14:textId="77777777" w:rsidR="00AE2891" w:rsidRPr="007A7665" w:rsidRDefault="00AE2891" w:rsidP="00AE2891">
      <w:pPr>
        <w:autoSpaceDE w:val="0"/>
        <w:autoSpaceDN w:val="0"/>
        <w:adjustRightInd w:val="0"/>
        <w:spacing w:after="60" w:line="240" w:lineRule="auto"/>
        <w:jc w:val="center"/>
        <w:rPr>
          <w:rFonts w:ascii="Times New Roman" w:hAnsi="Times New Roman" w:cs="Times New Roman"/>
          <w:b/>
          <w:bCs/>
          <w:color w:val="000000"/>
          <w:lang w:val="en-US"/>
        </w:rPr>
      </w:pPr>
    </w:p>
    <w:p w14:paraId="622F242A" w14:textId="75BD0513" w:rsidR="00AE2891" w:rsidRPr="007A7665" w:rsidRDefault="00AE2891" w:rsidP="00AE2891">
      <w:pPr>
        <w:autoSpaceDE w:val="0"/>
        <w:autoSpaceDN w:val="0"/>
        <w:adjustRightInd w:val="0"/>
        <w:spacing w:after="60" w:line="240" w:lineRule="auto"/>
        <w:jc w:val="center"/>
        <w:rPr>
          <w:rFonts w:ascii="Times New Roman" w:hAnsi="Times New Roman" w:cs="Times New Roman"/>
          <w:b/>
          <w:bCs/>
          <w:color w:val="000000"/>
          <w:lang w:val="en-US"/>
        </w:rPr>
      </w:pPr>
      <w:r w:rsidRPr="007A7665">
        <w:rPr>
          <w:rFonts w:ascii="Times New Roman" w:hAnsi="Times New Roman" w:cs="Times New Roman"/>
          <w:b/>
          <w:bCs/>
          <w:color w:val="000000"/>
          <w:lang w:val="en-US"/>
        </w:rPr>
        <w:t>EXTENDED SUMMARY</w:t>
      </w:r>
    </w:p>
    <w:p w14:paraId="458B48AF" w14:textId="77777777" w:rsidR="00AE2891" w:rsidRPr="007A7665" w:rsidRDefault="00AE2891" w:rsidP="003A329E">
      <w:pPr>
        <w:autoSpaceDE w:val="0"/>
        <w:autoSpaceDN w:val="0"/>
        <w:adjustRightInd w:val="0"/>
        <w:spacing w:after="60" w:line="240" w:lineRule="auto"/>
        <w:ind w:firstLine="708"/>
        <w:rPr>
          <w:rFonts w:ascii="Times New Roman" w:hAnsi="Times New Roman" w:cs="Times New Roman"/>
          <w:b/>
          <w:bCs/>
          <w:color w:val="000000"/>
          <w:lang w:val="en-US"/>
        </w:rPr>
      </w:pPr>
      <w:r w:rsidRPr="007A7665">
        <w:rPr>
          <w:rFonts w:ascii="Times New Roman" w:hAnsi="Times New Roman" w:cs="Times New Roman"/>
          <w:b/>
          <w:bCs/>
          <w:color w:val="000000"/>
          <w:lang w:val="en-US"/>
        </w:rPr>
        <w:t>Research Problem</w:t>
      </w:r>
    </w:p>
    <w:p w14:paraId="0B702ADC" w14:textId="77777777" w:rsidR="00AE2891" w:rsidRPr="007A7665" w:rsidRDefault="00AE2891" w:rsidP="003A329E">
      <w:pPr>
        <w:autoSpaceDE w:val="0"/>
        <w:autoSpaceDN w:val="0"/>
        <w:adjustRightInd w:val="0"/>
        <w:spacing w:after="60" w:line="240" w:lineRule="auto"/>
        <w:ind w:firstLine="708"/>
        <w:jc w:val="both"/>
        <w:rPr>
          <w:rFonts w:ascii="Times New Roman" w:hAnsi="Times New Roman" w:cs="Times New Roman"/>
          <w:color w:val="000000"/>
          <w:lang w:val="en-US"/>
        </w:rPr>
      </w:pPr>
      <w:r w:rsidRPr="007A7665">
        <w:rPr>
          <w:rFonts w:ascii="Times New Roman" w:hAnsi="Times New Roman" w:cs="Times New Roman"/>
          <w:color w:val="000000"/>
          <w:lang w:val="en-US"/>
        </w:rPr>
        <w:t>Positive psychology, which seeks information that makes human life more meaningful is closely related to many positive results for employees and organizations. Psychological resilience, which has a deep theoretical basis and field of application as a capacity for positive psychology, is a vital adaptive capacity. In this study, the psychological resilience capacity, which is the main basis of holding and continuing life in Afghanistan, which has a collectivist culture, has been the scene of many tragedies caused by poverty and deprivation that has spread to all areas of daily life as a result of the ongoing turmoil for many years. Their feelings of work-related anxiety reflect the stress employees experience while performing their job duties due to their concerns about their organizational functioning and their ability to meet job expectations of their employers. The functionalization of psychological resilience capacity on work-related anxiety in the harsh conditions of daily life was chosen as the subject of study.</w:t>
      </w:r>
    </w:p>
    <w:p w14:paraId="6928DFC2" w14:textId="77777777" w:rsidR="00AE2891" w:rsidRPr="007A7665" w:rsidRDefault="00AE2891" w:rsidP="003A329E">
      <w:pPr>
        <w:autoSpaceDE w:val="0"/>
        <w:autoSpaceDN w:val="0"/>
        <w:adjustRightInd w:val="0"/>
        <w:spacing w:after="60" w:line="240" w:lineRule="auto"/>
        <w:ind w:firstLine="708"/>
        <w:rPr>
          <w:rFonts w:ascii="Times New Roman" w:hAnsi="Times New Roman" w:cs="Times New Roman"/>
          <w:b/>
          <w:bCs/>
          <w:color w:val="000000"/>
          <w:lang w:val="en-US"/>
        </w:rPr>
      </w:pPr>
      <w:r w:rsidRPr="007A7665">
        <w:rPr>
          <w:rFonts w:ascii="Times New Roman" w:hAnsi="Times New Roman" w:cs="Times New Roman"/>
          <w:b/>
          <w:bCs/>
          <w:color w:val="000000"/>
          <w:lang w:val="en-US"/>
        </w:rPr>
        <w:t>Research Questions</w:t>
      </w:r>
    </w:p>
    <w:p w14:paraId="601D0B43" w14:textId="77777777" w:rsidR="00AE2891" w:rsidRPr="007A7665" w:rsidRDefault="00AE2891" w:rsidP="003A329E">
      <w:pPr>
        <w:autoSpaceDE w:val="0"/>
        <w:autoSpaceDN w:val="0"/>
        <w:adjustRightInd w:val="0"/>
        <w:spacing w:after="60" w:line="240" w:lineRule="auto"/>
        <w:ind w:firstLine="708"/>
        <w:jc w:val="both"/>
        <w:rPr>
          <w:rFonts w:ascii="Times New Roman" w:hAnsi="Times New Roman" w:cs="Times New Roman"/>
          <w:color w:val="000000"/>
          <w:lang w:val="en-US"/>
        </w:rPr>
      </w:pPr>
      <w:r w:rsidRPr="007A7665">
        <w:rPr>
          <w:rFonts w:ascii="Times New Roman" w:hAnsi="Times New Roman" w:cs="Times New Roman"/>
          <w:color w:val="000000"/>
          <w:lang w:val="en-US"/>
        </w:rPr>
        <w:t>This study was designed to reach empirical findings on the relationship between psychological resilience and work-related anxiety from a positive psychology perspective. In this framework, the research question has been determined as follows: Does the psychological resilience of employees in Afghanistan Universities affect their feelings of anxiety about work?</w:t>
      </w:r>
    </w:p>
    <w:p w14:paraId="43FEC689" w14:textId="77777777" w:rsidR="00EB6354" w:rsidRPr="007A7665" w:rsidRDefault="00EB6354" w:rsidP="003A329E">
      <w:pPr>
        <w:autoSpaceDE w:val="0"/>
        <w:autoSpaceDN w:val="0"/>
        <w:adjustRightInd w:val="0"/>
        <w:spacing w:after="60" w:line="240" w:lineRule="auto"/>
        <w:ind w:firstLine="708"/>
        <w:rPr>
          <w:rFonts w:ascii="Times New Roman" w:hAnsi="Times New Roman" w:cs="Times New Roman"/>
          <w:b/>
          <w:bCs/>
          <w:color w:val="000000"/>
          <w:lang w:val="en-US"/>
        </w:rPr>
      </w:pPr>
    </w:p>
    <w:p w14:paraId="7D2AFA9A" w14:textId="77777777" w:rsidR="00EB6354" w:rsidRPr="007A7665" w:rsidRDefault="00EB6354" w:rsidP="003A329E">
      <w:pPr>
        <w:autoSpaceDE w:val="0"/>
        <w:autoSpaceDN w:val="0"/>
        <w:adjustRightInd w:val="0"/>
        <w:spacing w:after="60" w:line="240" w:lineRule="auto"/>
        <w:ind w:firstLine="708"/>
        <w:rPr>
          <w:rFonts w:ascii="Times New Roman" w:hAnsi="Times New Roman" w:cs="Times New Roman"/>
          <w:b/>
          <w:bCs/>
          <w:color w:val="000000"/>
          <w:lang w:val="en-US"/>
        </w:rPr>
      </w:pPr>
    </w:p>
    <w:p w14:paraId="5545F7DC" w14:textId="485843B9" w:rsidR="00AE2891" w:rsidRPr="007A7665" w:rsidRDefault="00AE2891" w:rsidP="003A329E">
      <w:pPr>
        <w:autoSpaceDE w:val="0"/>
        <w:autoSpaceDN w:val="0"/>
        <w:adjustRightInd w:val="0"/>
        <w:spacing w:after="60" w:line="240" w:lineRule="auto"/>
        <w:ind w:firstLine="708"/>
        <w:rPr>
          <w:rFonts w:ascii="Times New Roman" w:hAnsi="Times New Roman" w:cs="Times New Roman"/>
          <w:b/>
          <w:bCs/>
          <w:color w:val="000000"/>
          <w:lang w:val="en-US"/>
        </w:rPr>
      </w:pPr>
      <w:r w:rsidRPr="007A7665">
        <w:rPr>
          <w:rFonts w:ascii="Times New Roman" w:hAnsi="Times New Roman" w:cs="Times New Roman"/>
          <w:b/>
          <w:bCs/>
          <w:color w:val="000000"/>
          <w:lang w:val="en-US"/>
        </w:rPr>
        <w:lastRenderedPageBreak/>
        <w:t>Literature Review</w:t>
      </w:r>
    </w:p>
    <w:p w14:paraId="2E613A2B" w14:textId="4FF91399" w:rsidR="003A329E" w:rsidRPr="007A7665" w:rsidRDefault="005E339A" w:rsidP="005E339A">
      <w:pPr>
        <w:autoSpaceDE w:val="0"/>
        <w:autoSpaceDN w:val="0"/>
        <w:adjustRightInd w:val="0"/>
        <w:spacing w:after="60" w:line="240" w:lineRule="auto"/>
        <w:ind w:firstLine="708"/>
        <w:jc w:val="both"/>
        <w:rPr>
          <w:lang w:val="en-US"/>
        </w:rPr>
      </w:pPr>
      <w:r w:rsidRPr="007A7665">
        <w:rPr>
          <w:rFonts w:ascii="Times New Roman" w:hAnsi="Times New Roman" w:cs="Times New Roman"/>
          <w:color w:val="FF0000"/>
          <w:lang w:val="en-US"/>
        </w:rPr>
        <w:t xml:space="preserve">The findings of the studies (Heath et al., 2020; </w:t>
      </w:r>
      <w:proofErr w:type="spellStart"/>
      <w:r w:rsidRPr="007A7665">
        <w:rPr>
          <w:rFonts w:ascii="Times New Roman" w:hAnsi="Times New Roman" w:cs="Times New Roman"/>
          <w:color w:val="FF0000"/>
          <w:lang w:val="en-US"/>
        </w:rPr>
        <w:t>Killgore</w:t>
      </w:r>
      <w:proofErr w:type="spellEnd"/>
      <w:r w:rsidRPr="007A7665">
        <w:rPr>
          <w:rFonts w:ascii="Times New Roman" w:hAnsi="Times New Roman" w:cs="Times New Roman"/>
          <w:color w:val="FF0000"/>
          <w:lang w:val="en-US"/>
        </w:rPr>
        <w:t xml:space="preserve"> et al., 2020; Poudel-</w:t>
      </w:r>
      <w:proofErr w:type="spellStart"/>
      <w:r w:rsidRPr="007A7665">
        <w:rPr>
          <w:rFonts w:ascii="Times New Roman" w:hAnsi="Times New Roman" w:cs="Times New Roman"/>
          <w:color w:val="FF0000"/>
          <w:lang w:val="en-US"/>
        </w:rPr>
        <w:t>Tandukar</w:t>
      </w:r>
      <w:proofErr w:type="spellEnd"/>
      <w:r w:rsidRPr="007A7665">
        <w:rPr>
          <w:rFonts w:ascii="Times New Roman" w:hAnsi="Times New Roman" w:cs="Times New Roman"/>
          <w:color w:val="FF0000"/>
          <w:lang w:val="en-US"/>
        </w:rPr>
        <w:t xml:space="preserve"> et al., 2019; Ran et al., 2020) show that psychological resilience is negatively related to depression and anxiety symptoms. As a potential individual self-preservation ability, psychological resilience helps individuals cope with turbulence and recover from crises. Psychological resilience is an important target for psychological interventions aimed at improving human health and </w:t>
      </w:r>
      <w:proofErr w:type="spellStart"/>
      <w:proofErr w:type="gramStart"/>
      <w:r w:rsidRPr="007A7665">
        <w:rPr>
          <w:rFonts w:ascii="Times New Roman" w:hAnsi="Times New Roman" w:cs="Times New Roman"/>
          <w:color w:val="FF0000"/>
          <w:lang w:val="en-US"/>
        </w:rPr>
        <w:t>life.</w:t>
      </w:r>
      <w:r w:rsidR="00AE2891" w:rsidRPr="007A7665">
        <w:rPr>
          <w:rFonts w:ascii="Times New Roman" w:hAnsi="Times New Roman" w:cs="Times New Roman"/>
          <w:color w:val="000000"/>
          <w:lang w:val="en-US"/>
        </w:rPr>
        <w:t>Considering</w:t>
      </w:r>
      <w:proofErr w:type="spellEnd"/>
      <w:proofErr w:type="gramEnd"/>
      <w:r w:rsidR="00AE2891" w:rsidRPr="007A7665">
        <w:rPr>
          <w:rFonts w:ascii="Times New Roman" w:hAnsi="Times New Roman" w:cs="Times New Roman"/>
          <w:color w:val="000000"/>
          <w:lang w:val="en-US"/>
        </w:rPr>
        <w:t xml:space="preserve"> the negative conditions Afghanistan has been in for many years, psychological resilience, work-related anxiety feelings will contribute to the analysis of the interaction of variables with each other, and the research model has been determined.</w:t>
      </w:r>
    </w:p>
    <w:p w14:paraId="6B8F866D" w14:textId="77777777" w:rsidR="00D77D5A" w:rsidRPr="007A7665" w:rsidRDefault="00D77D5A" w:rsidP="003A329E">
      <w:pPr>
        <w:autoSpaceDE w:val="0"/>
        <w:autoSpaceDN w:val="0"/>
        <w:adjustRightInd w:val="0"/>
        <w:spacing w:after="60" w:line="240" w:lineRule="auto"/>
        <w:ind w:firstLine="708"/>
        <w:jc w:val="both"/>
        <w:rPr>
          <w:rFonts w:ascii="Times New Roman" w:hAnsi="Times New Roman" w:cs="Times New Roman"/>
          <w:color w:val="000000"/>
          <w:lang w:val="en-US"/>
        </w:rPr>
      </w:pPr>
    </w:p>
    <w:p w14:paraId="54357701" w14:textId="77777777" w:rsidR="003A329E" w:rsidRPr="007A7665" w:rsidRDefault="00AE2891" w:rsidP="003A329E">
      <w:pPr>
        <w:autoSpaceDE w:val="0"/>
        <w:autoSpaceDN w:val="0"/>
        <w:adjustRightInd w:val="0"/>
        <w:spacing w:after="60" w:line="240" w:lineRule="auto"/>
        <w:ind w:firstLine="708"/>
        <w:jc w:val="both"/>
        <w:rPr>
          <w:rFonts w:ascii="Times New Roman" w:hAnsi="Times New Roman" w:cs="Times New Roman"/>
          <w:color w:val="000000"/>
          <w:lang w:val="en-US"/>
        </w:rPr>
      </w:pPr>
      <w:r w:rsidRPr="007A7665">
        <w:rPr>
          <w:rFonts w:ascii="Times New Roman" w:hAnsi="Times New Roman" w:cs="Times New Roman"/>
          <w:b/>
          <w:bCs/>
          <w:color w:val="000000"/>
          <w:lang w:val="en-US"/>
        </w:rPr>
        <w:t>Methodology</w:t>
      </w:r>
    </w:p>
    <w:p w14:paraId="0F37138A" w14:textId="6A46B879" w:rsidR="00AE2891" w:rsidRPr="007A7665" w:rsidRDefault="00AE2891" w:rsidP="007011B0">
      <w:pPr>
        <w:autoSpaceDE w:val="0"/>
        <w:autoSpaceDN w:val="0"/>
        <w:adjustRightInd w:val="0"/>
        <w:spacing w:after="60" w:line="240" w:lineRule="auto"/>
        <w:ind w:firstLine="708"/>
        <w:jc w:val="both"/>
        <w:rPr>
          <w:rFonts w:ascii="Times New Roman" w:hAnsi="Times New Roman" w:cs="Times New Roman"/>
          <w:color w:val="000000"/>
          <w:lang w:val="en-US"/>
        </w:rPr>
      </w:pPr>
      <w:r w:rsidRPr="007A7665">
        <w:rPr>
          <w:rFonts w:ascii="Times New Roman" w:hAnsi="Times New Roman" w:cs="Times New Roman"/>
          <w:color w:val="000000"/>
          <w:lang w:val="en-US"/>
        </w:rPr>
        <w:t xml:space="preserve">Questionnaire, one of the primary data collection methods, was used in the study. The questionnaire includes 33 questions about resilience and 12 questions about feelings of anxiety related to work. </w:t>
      </w:r>
      <w:r w:rsidR="007011B0" w:rsidRPr="007A7665">
        <w:rPr>
          <w:rFonts w:ascii="Times New Roman" w:hAnsi="Times New Roman" w:cs="Times New Roman"/>
          <w:color w:val="FF0000"/>
          <w:lang w:val="en-US"/>
        </w:rPr>
        <w:t xml:space="preserve">The reliability of the scales was examined with the Cronbach alpha coefficient, the Cronbach alpha coefficient for the psychological resilience scale was found to be 834, and for the work-related anxiety scale was found to be 712. </w:t>
      </w:r>
      <w:r w:rsidRPr="007A7665">
        <w:rPr>
          <w:rFonts w:ascii="Times New Roman" w:hAnsi="Times New Roman" w:cs="Times New Roman"/>
          <w:color w:val="000000"/>
          <w:lang w:val="en-US"/>
        </w:rPr>
        <w:t>For the research, all 709 academic and administrative staff working in 27 universities in Kabul, the capital of Afghanistan, between 12 September 2018 and 19 May 2019 were reached, and the data of 325 personnel were found suitable for analysis. The sample consists of 97 administrative and 228 academic staff.</w:t>
      </w:r>
      <w:r w:rsidR="00904146" w:rsidRPr="007A7665">
        <w:rPr>
          <w:lang w:val="en-US"/>
        </w:rPr>
        <w:t xml:space="preserve"> </w:t>
      </w:r>
      <w:r w:rsidR="00904146" w:rsidRPr="007A7665">
        <w:rPr>
          <w:rFonts w:ascii="Times New Roman" w:hAnsi="Times New Roman" w:cs="Times New Roman"/>
          <w:color w:val="FF0000"/>
          <w:lang w:val="en-US"/>
        </w:rPr>
        <w:t>Relationships between research variables were determined using spearmen correlation analysis and multiple linear regression analysis.</w:t>
      </w:r>
    </w:p>
    <w:p w14:paraId="39043033" w14:textId="08A6B8F9" w:rsidR="00904146" w:rsidRPr="007A7665" w:rsidRDefault="00904146" w:rsidP="003A329E">
      <w:pPr>
        <w:autoSpaceDE w:val="0"/>
        <w:autoSpaceDN w:val="0"/>
        <w:adjustRightInd w:val="0"/>
        <w:spacing w:after="60" w:line="240" w:lineRule="auto"/>
        <w:ind w:firstLine="708"/>
        <w:jc w:val="both"/>
        <w:rPr>
          <w:rFonts w:ascii="Times New Roman" w:hAnsi="Times New Roman" w:cs="Times New Roman"/>
          <w:color w:val="000000"/>
          <w:lang w:val="en-US"/>
        </w:rPr>
      </w:pPr>
    </w:p>
    <w:p w14:paraId="162D6DB8" w14:textId="77777777" w:rsidR="0041359D" w:rsidRPr="007A7665" w:rsidRDefault="00AE2891" w:rsidP="00EB6354">
      <w:pPr>
        <w:autoSpaceDE w:val="0"/>
        <w:autoSpaceDN w:val="0"/>
        <w:adjustRightInd w:val="0"/>
        <w:spacing w:after="60" w:line="240" w:lineRule="auto"/>
        <w:ind w:firstLine="708"/>
        <w:jc w:val="both"/>
        <w:rPr>
          <w:rFonts w:ascii="Times New Roman" w:hAnsi="Times New Roman" w:cs="Times New Roman"/>
          <w:b/>
          <w:bCs/>
          <w:color w:val="000000"/>
          <w:lang w:val="en-US"/>
        </w:rPr>
      </w:pPr>
      <w:r w:rsidRPr="007A7665">
        <w:rPr>
          <w:rFonts w:ascii="Times New Roman" w:hAnsi="Times New Roman" w:cs="Times New Roman"/>
          <w:b/>
          <w:bCs/>
          <w:color w:val="000000"/>
          <w:lang w:val="en-US"/>
        </w:rPr>
        <w:t>Results and Conclusions</w:t>
      </w:r>
    </w:p>
    <w:p w14:paraId="35AF9AA9" w14:textId="3FE69707" w:rsidR="00AE2891" w:rsidRPr="007A7665" w:rsidRDefault="00AE2891" w:rsidP="006F7A07">
      <w:pPr>
        <w:autoSpaceDE w:val="0"/>
        <w:autoSpaceDN w:val="0"/>
        <w:adjustRightInd w:val="0"/>
        <w:spacing w:after="60" w:line="240" w:lineRule="auto"/>
        <w:ind w:firstLine="708"/>
        <w:jc w:val="both"/>
        <w:rPr>
          <w:rFonts w:ascii="Times New Roman" w:hAnsi="Times New Roman" w:cs="Times New Roman"/>
          <w:color w:val="000000"/>
          <w:lang w:val="en-US"/>
        </w:rPr>
      </w:pPr>
      <w:r w:rsidRPr="007A7665">
        <w:rPr>
          <w:rFonts w:ascii="Times New Roman" w:hAnsi="Times New Roman" w:cs="Times New Roman"/>
          <w:color w:val="000000"/>
          <w:lang w:val="en-US"/>
        </w:rPr>
        <w:t xml:space="preserve">The psychological resilience of Afghan academic staff is quite high. The reason for the high psychological resilience is thought to be primarily due to the cultural structure of Afghanistan, as values are not only related to individual aspects but also to the context, </w:t>
      </w:r>
      <w:proofErr w:type="spellStart"/>
      <w:r w:rsidRPr="007A7665">
        <w:rPr>
          <w:rFonts w:ascii="Times New Roman" w:hAnsi="Times New Roman" w:cs="Times New Roman"/>
          <w:color w:val="000000"/>
          <w:lang w:val="en-US"/>
        </w:rPr>
        <w:t>ie</w:t>
      </w:r>
      <w:proofErr w:type="spellEnd"/>
      <w:r w:rsidRPr="007A7665">
        <w:rPr>
          <w:rFonts w:ascii="Times New Roman" w:hAnsi="Times New Roman" w:cs="Times New Roman"/>
          <w:color w:val="000000"/>
          <w:lang w:val="en-US"/>
        </w:rPr>
        <w:t xml:space="preserve"> culture. The roots of psychological resilience as an adaptive capacity are embedded in culture. The average of Afghan academic staff's feelings of anxiety about work is also quite high. </w:t>
      </w:r>
      <w:r w:rsidR="00787958" w:rsidRPr="007A7665">
        <w:rPr>
          <w:rFonts w:ascii="Times New Roman" w:hAnsi="Times New Roman" w:cs="Times New Roman"/>
          <w:color w:val="000000"/>
          <w:lang w:val="en-US"/>
        </w:rPr>
        <w:t xml:space="preserve"> </w:t>
      </w:r>
      <w:r w:rsidRPr="007A7665">
        <w:rPr>
          <w:rFonts w:ascii="Times New Roman" w:hAnsi="Times New Roman" w:cs="Times New Roman"/>
          <w:color w:val="000000"/>
          <w:lang w:val="en-US"/>
        </w:rPr>
        <w:t>Considering the situation of the country, the result obtained is an expected cause and effect relationship</w:t>
      </w:r>
      <w:r w:rsidR="00787958" w:rsidRPr="007A7665">
        <w:rPr>
          <w:rFonts w:ascii="Times New Roman" w:hAnsi="Times New Roman" w:cs="Times New Roman"/>
          <w:color w:val="000000"/>
          <w:lang w:val="en-US"/>
        </w:rPr>
        <w:t xml:space="preserve"> </w:t>
      </w:r>
      <w:proofErr w:type="spellStart"/>
      <w:r w:rsidR="00787958" w:rsidRPr="007A7665">
        <w:rPr>
          <w:rFonts w:ascii="Times New Roman" w:hAnsi="Times New Roman" w:cs="Times New Roman"/>
          <w:lang w:val="en-US"/>
        </w:rPr>
        <w:t>eder</w:t>
      </w:r>
      <w:proofErr w:type="spellEnd"/>
      <w:r w:rsidR="00787958" w:rsidRPr="007A7665">
        <w:rPr>
          <w:rFonts w:ascii="Times New Roman" w:hAnsi="Times New Roman" w:cs="Times New Roman"/>
          <w:lang w:val="en-US"/>
        </w:rPr>
        <w:t xml:space="preserve"> </w:t>
      </w:r>
      <w:r w:rsidR="00787958" w:rsidRPr="007A7665">
        <w:rPr>
          <w:rFonts w:ascii="Times New Roman" w:hAnsi="Times New Roman" w:cs="Times New Roman"/>
          <w:color w:val="FF0000"/>
          <w:lang w:val="en-US"/>
        </w:rPr>
        <w:fldChar w:fldCharType="begin"/>
      </w:r>
      <w:r w:rsidR="00787958" w:rsidRPr="007A7665">
        <w:rPr>
          <w:rFonts w:ascii="Times New Roman" w:hAnsi="Times New Roman" w:cs="Times New Roman"/>
          <w:color w:val="FF0000"/>
          <w:lang w:val="en-US"/>
        </w:rPr>
        <w:instrText xml:space="preserve"> ADDIN ZOTERO_ITEM CSL_CITATION {"citationID":"H1k7Qgz8","properties":{"formattedCitation":"(Zolkoski &amp; Bullock, 2012)","plainCitation":"(Zolkoski &amp; Bullock, 2012)","noteIndex":0},"citationItems":[{"id":69,"uris":["http://zotero.org/users/6489297/items/H385UPE5"],"uri":["http://zotero.org/users/6489297/items/H385UPE5"],"itemData":{"id":69,"type":"article-journal","container-title":"Children and Youth Services Review","DOI":"10.1016/j.childyouth.2012.08.009","ISSN":"01907409","issue":"12","journalAbbreviation":"Children and Youth Services Review","language":"en","page":"2295-2303","source":"DOI.org (Crossref)","title":"Resilience in children and youth: A review","title-short":"Resilience in children and youth","volume":"34","author":[{"family":"Zolkoski","given":"Staci M."},{"family":"Bullock","given":"Lyndal M."}],"issued":{"date-parts":[["2012",12]]}}}],"schema":"https://github.com/citation-style-language/schema/raw/master/csl-citation.json"} </w:instrText>
      </w:r>
      <w:r w:rsidR="00787958" w:rsidRPr="007A7665">
        <w:rPr>
          <w:rFonts w:ascii="Times New Roman" w:hAnsi="Times New Roman" w:cs="Times New Roman"/>
          <w:color w:val="FF0000"/>
          <w:lang w:val="en-US"/>
        </w:rPr>
        <w:fldChar w:fldCharType="separate"/>
      </w:r>
      <w:r w:rsidR="00787958" w:rsidRPr="007A7665">
        <w:rPr>
          <w:rFonts w:ascii="Times New Roman" w:hAnsi="Times New Roman" w:cs="Times New Roman"/>
          <w:color w:val="FF0000"/>
          <w:lang w:val="en-US"/>
        </w:rPr>
        <w:t>(Zolkoski &amp; Bullock, 2012;</w:t>
      </w:r>
      <w:r w:rsidR="00787958" w:rsidRPr="007A7665">
        <w:rPr>
          <w:rFonts w:ascii="Times New Roman" w:hAnsi="Times New Roman" w:cs="Times New Roman"/>
          <w:color w:val="FF0000"/>
          <w:lang w:val="en-US"/>
        </w:rPr>
        <w:fldChar w:fldCharType="end"/>
      </w:r>
      <w:r w:rsidR="00787958" w:rsidRPr="007A7665">
        <w:rPr>
          <w:rFonts w:ascii="Times New Roman" w:hAnsi="Times New Roman" w:cs="Times New Roman"/>
          <w:color w:val="FF0000"/>
          <w:lang w:val="en-US"/>
        </w:rPr>
        <w:t xml:space="preserve"> Okun &amp; Arun, 2020).</w:t>
      </w:r>
      <w:r w:rsidR="00787958" w:rsidRPr="007A7665">
        <w:rPr>
          <w:rFonts w:ascii="Times New Roman" w:hAnsi="Times New Roman" w:cs="Times New Roman"/>
          <w:color w:val="000000"/>
          <w:lang w:val="en-US"/>
        </w:rPr>
        <w:t xml:space="preserve"> </w:t>
      </w:r>
      <w:r w:rsidRPr="007A7665">
        <w:rPr>
          <w:rFonts w:ascii="Times New Roman" w:hAnsi="Times New Roman" w:cs="Times New Roman"/>
          <w:color w:val="000000"/>
          <w:lang w:val="en-US"/>
        </w:rPr>
        <w:t xml:space="preserve">As a result of the study, it was seen that resilience significantly affected both dimensions of work-related anxiety feelings (anxiety). </w:t>
      </w:r>
      <w:r w:rsidR="006F7A07" w:rsidRPr="007A7665">
        <w:rPr>
          <w:rFonts w:ascii="Times New Roman" w:hAnsi="Times New Roman" w:cs="Times New Roman"/>
          <w:color w:val="000000"/>
          <w:lang w:val="en-US"/>
        </w:rPr>
        <w:t xml:space="preserve"> </w:t>
      </w:r>
      <w:r w:rsidRPr="007A7665">
        <w:rPr>
          <w:rFonts w:ascii="Times New Roman" w:hAnsi="Times New Roman" w:cs="Times New Roman"/>
          <w:color w:val="000000"/>
          <w:lang w:val="en-US"/>
        </w:rPr>
        <w:t xml:space="preserve">When the research results are generally evaluated from the perspective of positive psychology, </w:t>
      </w:r>
      <w:r w:rsidRPr="007A7665">
        <w:rPr>
          <w:rFonts w:ascii="Times New Roman" w:hAnsi="Times New Roman" w:cs="Times New Roman"/>
          <w:color w:val="FF0000"/>
          <w:lang w:val="en-US"/>
        </w:rPr>
        <w:t xml:space="preserve">the </w:t>
      </w:r>
      <w:r w:rsidR="006F7A07" w:rsidRPr="007A7665">
        <w:rPr>
          <w:rFonts w:ascii="Times New Roman" w:hAnsi="Times New Roman" w:cs="Times New Roman"/>
          <w:color w:val="FF0000"/>
          <w:lang w:val="en-US"/>
        </w:rPr>
        <w:t>flow</w:t>
      </w:r>
      <w:r w:rsidRPr="007A7665">
        <w:rPr>
          <w:rFonts w:ascii="Times New Roman" w:hAnsi="Times New Roman" w:cs="Times New Roman"/>
          <w:color w:val="FF0000"/>
          <w:lang w:val="en-US"/>
        </w:rPr>
        <w:t xml:space="preserve"> of positive psychology</w:t>
      </w:r>
      <w:r w:rsidR="006F7A07" w:rsidRPr="007A7665">
        <w:rPr>
          <w:rFonts w:ascii="Times New Roman" w:hAnsi="Times New Roman" w:cs="Times New Roman"/>
          <w:color w:val="FF0000"/>
          <w:lang w:val="en-US"/>
        </w:rPr>
        <w:t xml:space="preserve"> theory</w:t>
      </w:r>
      <w:r w:rsidRPr="007A7665">
        <w:rPr>
          <w:rFonts w:ascii="Times New Roman" w:hAnsi="Times New Roman" w:cs="Times New Roman"/>
          <w:color w:val="FF0000"/>
          <w:lang w:val="en-US"/>
        </w:rPr>
        <w:t xml:space="preserve"> </w:t>
      </w:r>
      <w:r w:rsidRPr="007A7665">
        <w:rPr>
          <w:rFonts w:ascii="Times New Roman" w:hAnsi="Times New Roman" w:cs="Times New Roman"/>
          <w:color w:val="000000"/>
          <w:lang w:val="en-US"/>
        </w:rPr>
        <w:t xml:space="preserve">focuses on the development of positive characteristics of individuals. The Afghan People did not give up on the influence of the surrounding and </w:t>
      </w:r>
      <w:r w:rsidRPr="007A7665">
        <w:rPr>
          <w:rFonts w:ascii="Times New Roman" w:hAnsi="Times New Roman" w:cs="Times New Roman"/>
          <w:color w:val="000000"/>
          <w:lang w:val="en-US"/>
        </w:rPr>
        <w:lastRenderedPageBreak/>
        <w:t>circumstances. In this context, resilience is a new driving force for research on healthy human functioning under positive psychology.</w:t>
      </w:r>
    </w:p>
    <w:p w14:paraId="2CCD1292" w14:textId="77777777" w:rsidR="00AE2891" w:rsidRPr="007A7665" w:rsidRDefault="00AE2891" w:rsidP="00EB6354">
      <w:pPr>
        <w:spacing w:after="0" w:line="240" w:lineRule="auto"/>
        <w:ind w:firstLine="567"/>
        <w:jc w:val="both"/>
        <w:rPr>
          <w:rFonts w:ascii="Times New Roman" w:hAnsi="Times New Roman" w:cs="Times New Roman"/>
          <w:lang w:val="en-US"/>
        </w:rPr>
      </w:pPr>
    </w:p>
    <w:p w14:paraId="4BD301E5" w14:textId="2CCCF282" w:rsidR="00925845" w:rsidRPr="00AE2891" w:rsidRDefault="00925845" w:rsidP="00EB6354">
      <w:pPr>
        <w:spacing w:after="0" w:line="240" w:lineRule="auto"/>
        <w:jc w:val="center"/>
        <w:rPr>
          <w:rFonts w:ascii="Times New Roman" w:hAnsi="Times New Roman" w:cs="Times New Roman"/>
          <w:b/>
        </w:rPr>
      </w:pPr>
      <w:r w:rsidRPr="00AE2891">
        <w:rPr>
          <w:rFonts w:ascii="Times New Roman" w:hAnsi="Times New Roman" w:cs="Times New Roman"/>
          <w:b/>
        </w:rPr>
        <w:t>GİRİŞ</w:t>
      </w:r>
    </w:p>
    <w:p w14:paraId="5A74CD0C" w14:textId="2207B705" w:rsidR="00C776A6" w:rsidRPr="00AE2891" w:rsidRDefault="00811192" w:rsidP="00AE2891">
      <w:pPr>
        <w:pStyle w:val="Default"/>
        <w:spacing w:before="120" w:after="120"/>
        <w:ind w:firstLine="709"/>
        <w:jc w:val="both"/>
        <w:rPr>
          <w:color w:val="auto"/>
          <w:sz w:val="22"/>
          <w:szCs w:val="22"/>
        </w:rPr>
      </w:pPr>
      <w:r w:rsidRPr="00AE2891">
        <w:rPr>
          <w:color w:val="auto"/>
          <w:sz w:val="22"/>
          <w:szCs w:val="22"/>
        </w:rPr>
        <w:t>İnsan</w:t>
      </w:r>
      <w:r w:rsidRPr="00AE2891">
        <w:rPr>
          <w:sz w:val="22"/>
          <w:szCs w:val="22"/>
        </w:rPr>
        <w:t>oğlunun</w:t>
      </w:r>
      <w:r w:rsidRPr="00AE2891">
        <w:rPr>
          <w:color w:val="auto"/>
          <w:sz w:val="22"/>
          <w:szCs w:val="22"/>
        </w:rPr>
        <w:t xml:space="preserve"> </w:t>
      </w:r>
      <w:r w:rsidRPr="00AE2891">
        <w:rPr>
          <w:sz w:val="22"/>
          <w:szCs w:val="22"/>
        </w:rPr>
        <w:t>yaşamını</w:t>
      </w:r>
      <w:r w:rsidRPr="00AE2891">
        <w:rPr>
          <w:color w:val="auto"/>
          <w:sz w:val="22"/>
          <w:szCs w:val="22"/>
        </w:rPr>
        <w:t xml:space="preserve"> daha anlamlı kılan bilginin peşinde olan pozitif psikoloji</w:t>
      </w:r>
      <w:r w:rsidR="00C776A6" w:rsidRPr="00AE2891">
        <w:rPr>
          <w:color w:val="auto"/>
          <w:sz w:val="22"/>
          <w:szCs w:val="22"/>
        </w:rPr>
        <w:t xml:space="preserve">, çalışanlar ve organizasyonlar açısından </w:t>
      </w:r>
      <w:r w:rsidR="00E34562" w:rsidRPr="00AE2891">
        <w:rPr>
          <w:color w:val="auto"/>
          <w:sz w:val="22"/>
          <w:szCs w:val="22"/>
        </w:rPr>
        <w:t>pek</w:t>
      </w:r>
      <w:r w:rsidR="005622DD" w:rsidRPr="00AE2891">
        <w:rPr>
          <w:color w:val="auto"/>
          <w:sz w:val="22"/>
          <w:szCs w:val="22"/>
        </w:rPr>
        <w:t xml:space="preserve"> </w:t>
      </w:r>
      <w:r w:rsidR="00C776A6" w:rsidRPr="00AE2891">
        <w:rPr>
          <w:color w:val="auto"/>
          <w:sz w:val="22"/>
          <w:szCs w:val="22"/>
        </w:rPr>
        <w:t>çok olumlu sonuçla yakından ilişkilidir</w:t>
      </w:r>
      <w:r w:rsidR="00F9034D" w:rsidRPr="00AE2891">
        <w:rPr>
          <w:color w:val="auto"/>
          <w:sz w:val="22"/>
          <w:szCs w:val="22"/>
        </w:rPr>
        <w:t xml:space="preserve"> </w:t>
      </w:r>
      <w:r w:rsidR="00F9034D" w:rsidRPr="00AE2891">
        <w:rPr>
          <w:color w:val="auto"/>
          <w:sz w:val="22"/>
          <w:szCs w:val="22"/>
          <w:lang w:val="en-US"/>
        </w:rPr>
        <w:fldChar w:fldCharType="begin"/>
      </w:r>
      <w:r w:rsidR="004D03AA" w:rsidRPr="00AE2891">
        <w:rPr>
          <w:color w:val="auto"/>
          <w:sz w:val="22"/>
          <w:szCs w:val="22"/>
        </w:rPr>
        <w:instrText xml:space="preserve"> ADDIN ZOTERO_ITEM CSL_CITATION {"citationID":"rxNtv9Xy","properties":{"formattedCitation":"(Seligman &amp; Csikszentmihalyi, 2000)","plainCitation":"(Seligman &amp; Csikszentmihalyi, 2000)","noteIndex":0},"citationItems":[{"id":71,"uris":["http://zotero.org/users/6489297/items/VAE93DHA"],"uri":["http://zotero.org/users/6489297/items/VAE93DHA"],"itemData":{"id":71,"type":"article-journal","container-title":"American Psychologist","DOI":"10.1037/0003-066X.55.1.5","ISSN":"1935-990X, 0003-066X","issue":"1","journalAbbreviation":"American Psychologist","language":"en","page":"5-14","source":"DOI.org (Crossref)","title":"Positive psychology: An introduction.","title-short":"Positive psychology","volume":"55","author":[{"family":"Seligman","given":"Martin E. P."},{"family":"Csikszentmihalyi","given":"Mihaly"}],"issued":{"date-parts":[["2000"]]}}}],"schema":"https://github.com/citation-style-language/schema/raw/master/csl-citation.json"} </w:instrText>
      </w:r>
      <w:r w:rsidR="00F9034D" w:rsidRPr="00AE2891">
        <w:rPr>
          <w:color w:val="auto"/>
          <w:sz w:val="22"/>
          <w:szCs w:val="22"/>
          <w:lang w:val="en-US"/>
        </w:rPr>
        <w:fldChar w:fldCharType="separate"/>
      </w:r>
      <w:r w:rsidR="00F9034D" w:rsidRPr="00AE2891">
        <w:rPr>
          <w:color w:val="auto"/>
          <w:sz w:val="22"/>
          <w:szCs w:val="22"/>
        </w:rPr>
        <w:t xml:space="preserve">(Seligman </w:t>
      </w:r>
      <w:r w:rsidR="00BE6B01" w:rsidRPr="00AE2891">
        <w:rPr>
          <w:color w:val="auto"/>
          <w:sz w:val="22"/>
          <w:szCs w:val="22"/>
        </w:rPr>
        <w:t>ve</w:t>
      </w:r>
      <w:r w:rsidR="00F9034D" w:rsidRPr="00AE2891">
        <w:rPr>
          <w:color w:val="auto"/>
          <w:sz w:val="22"/>
          <w:szCs w:val="22"/>
        </w:rPr>
        <w:t xml:space="preserve"> Csikszentmihalyi, 2000)</w:t>
      </w:r>
      <w:r w:rsidR="00F9034D" w:rsidRPr="00AE2891">
        <w:rPr>
          <w:color w:val="auto"/>
          <w:sz w:val="22"/>
          <w:szCs w:val="22"/>
          <w:lang w:val="en-US"/>
        </w:rPr>
        <w:fldChar w:fldCharType="end"/>
      </w:r>
      <w:r w:rsidR="00C776A6" w:rsidRPr="00AE2891">
        <w:rPr>
          <w:color w:val="auto"/>
          <w:sz w:val="22"/>
          <w:szCs w:val="22"/>
        </w:rPr>
        <w:t>. Günümüz iş</w:t>
      </w:r>
      <w:r w:rsidR="00DE1497" w:rsidRPr="00AE2891">
        <w:rPr>
          <w:color w:val="auto"/>
          <w:sz w:val="22"/>
          <w:szCs w:val="22"/>
        </w:rPr>
        <w:t xml:space="preserve"> </w:t>
      </w:r>
      <w:r w:rsidR="00C776A6" w:rsidRPr="00AE2891">
        <w:rPr>
          <w:color w:val="auto"/>
          <w:sz w:val="22"/>
          <w:szCs w:val="22"/>
        </w:rPr>
        <w:t xml:space="preserve">yerinde </w:t>
      </w:r>
      <w:r w:rsidR="00B32A66" w:rsidRPr="00AE2891">
        <w:rPr>
          <w:color w:val="auto"/>
          <w:sz w:val="22"/>
          <w:szCs w:val="22"/>
        </w:rPr>
        <w:t xml:space="preserve">istenmeyen </w:t>
      </w:r>
      <w:r w:rsidRPr="00AE2891">
        <w:rPr>
          <w:color w:val="auto"/>
          <w:sz w:val="22"/>
          <w:szCs w:val="22"/>
        </w:rPr>
        <w:t xml:space="preserve">pek çok sonucu önlemek ve </w:t>
      </w:r>
      <w:r w:rsidR="00C776A6" w:rsidRPr="00AE2891">
        <w:rPr>
          <w:color w:val="auto"/>
          <w:sz w:val="22"/>
          <w:szCs w:val="22"/>
        </w:rPr>
        <w:t xml:space="preserve">verimliliği arttırmak </w:t>
      </w:r>
      <w:r w:rsidR="00F9034D" w:rsidRPr="00AE2891">
        <w:rPr>
          <w:color w:val="auto"/>
          <w:sz w:val="22"/>
          <w:szCs w:val="22"/>
        </w:rPr>
        <w:t>için</w:t>
      </w:r>
      <w:r w:rsidR="00C776A6" w:rsidRPr="00AE2891">
        <w:rPr>
          <w:color w:val="auto"/>
          <w:sz w:val="22"/>
          <w:szCs w:val="22"/>
        </w:rPr>
        <w:t xml:space="preserve"> pozitif psikoloji kaynakları</w:t>
      </w:r>
      <w:r w:rsidR="00DE1497" w:rsidRPr="00AE2891">
        <w:rPr>
          <w:color w:val="auto"/>
          <w:sz w:val="22"/>
          <w:szCs w:val="22"/>
        </w:rPr>
        <w:t>nı</w:t>
      </w:r>
      <w:r w:rsidR="00B32A66" w:rsidRPr="00AE2891">
        <w:rPr>
          <w:color w:val="auto"/>
          <w:sz w:val="22"/>
          <w:szCs w:val="22"/>
        </w:rPr>
        <w:t xml:space="preserve"> daha</w:t>
      </w:r>
      <w:r w:rsidR="00C776A6" w:rsidRPr="00AE2891">
        <w:rPr>
          <w:color w:val="auto"/>
          <w:sz w:val="22"/>
          <w:szCs w:val="22"/>
        </w:rPr>
        <w:t xml:space="preserve"> derinden anla</w:t>
      </w:r>
      <w:r w:rsidR="00B32A66" w:rsidRPr="00AE2891">
        <w:rPr>
          <w:color w:val="auto"/>
          <w:sz w:val="22"/>
          <w:szCs w:val="22"/>
        </w:rPr>
        <w:t xml:space="preserve">mak </w:t>
      </w:r>
      <w:r w:rsidR="00C776A6" w:rsidRPr="00AE2891">
        <w:rPr>
          <w:color w:val="auto"/>
          <w:sz w:val="22"/>
          <w:szCs w:val="22"/>
        </w:rPr>
        <w:t>gerekmektedir. Pozitif psikoloji kapasi</w:t>
      </w:r>
      <w:r w:rsidR="00AE5676" w:rsidRPr="00AE2891">
        <w:rPr>
          <w:color w:val="auto"/>
          <w:sz w:val="22"/>
          <w:szCs w:val="22"/>
        </w:rPr>
        <w:t>te</w:t>
      </w:r>
      <w:r w:rsidR="00E34562" w:rsidRPr="00AE2891">
        <w:rPr>
          <w:color w:val="auto"/>
          <w:sz w:val="22"/>
          <w:szCs w:val="22"/>
        </w:rPr>
        <w:t xml:space="preserve"> olarak</w:t>
      </w:r>
      <w:r w:rsidR="00AE5676" w:rsidRPr="00AE2891">
        <w:rPr>
          <w:color w:val="auto"/>
          <w:sz w:val="22"/>
          <w:szCs w:val="22"/>
        </w:rPr>
        <w:t>,</w:t>
      </w:r>
      <w:r w:rsidR="009A03E5" w:rsidRPr="00AE2891">
        <w:rPr>
          <w:color w:val="auto"/>
          <w:sz w:val="22"/>
          <w:szCs w:val="22"/>
        </w:rPr>
        <w:t xml:space="preserve"> </w:t>
      </w:r>
      <w:r w:rsidR="00B32A66" w:rsidRPr="00AE2891">
        <w:rPr>
          <w:color w:val="auto"/>
          <w:sz w:val="22"/>
          <w:szCs w:val="22"/>
        </w:rPr>
        <w:t>kapsamlı bir</w:t>
      </w:r>
      <w:r w:rsidR="00C776A6" w:rsidRPr="00AE2891">
        <w:rPr>
          <w:color w:val="auto"/>
          <w:sz w:val="22"/>
          <w:szCs w:val="22"/>
        </w:rPr>
        <w:t xml:space="preserve"> teorik temel ve uygulama alanına sahip olan psikolojik dayanıklılık hayati bir uyum</w:t>
      </w:r>
      <w:r w:rsidR="00B32A66" w:rsidRPr="00AE2891">
        <w:rPr>
          <w:color w:val="auto"/>
          <w:sz w:val="22"/>
          <w:szCs w:val="22"/>
        </w:rPr>
        <w:t xml:space="preserve"> (adaptasyon)</w:t>
      </w:r>
      <w:r w:rsidR="00C776A6" w:rsidRPr="00AE2891">
        <w:rPr>
          <w:color w:val="auto"/>
          <w:sz w:val="22"/>
          <w:szCs w:val="22"/>
        </w:rPr>
        <w:t xml:space="preserve"> kapasitesidir </w:t>
      </w:r>
      <w:r w:rsidR="00C776A6" w:rsidRPr="00AE2891">
        <w:rPr>
          <w:color w:val="auto"/>
          <w:sz w:val="22"/>
          <w:szCs w:val="22"/>
          <w:lang w:val="en-US"/>
        </w:rPr>
        <w:fldChar w:fldCharType="begin"/>
      </w:r>
      <w:r w:rsidR="004D03AA" w:rsidRPr="00AE2891">
        <w:rPr>
          <w:color w:val="auto"/>
          <w:sz w:val="22"/>
          <w:szCs w:val="22"/>
        </w:rPr>
        <w:instrText xml:space="preserve"> ADDIN ZOTERO_ITEM CSL_CITATION {"citationID":"tBkbF6DH","properties":{"formattedCitation":"(Luthans et al., 2006)","plainCitation":"(Luthans et al., 2006)","dontUpdate":true,"noteIndex":0},"citationItems":[{"id":77,"uris":["http://zotero.org/users/6489297/items/4Q4H8WIY"],"uri":["http://zotero.org/users/6489297/items/4Q4H8WIY"],"itemData":{"id":77,"type":"book","ISBN":"978-0-19-518752-6","note":"DOI: 10.1093/acprof:oso/9780195187526.001.0001","publisher":"Oxford University Press","source":"DOI.org (Crossref)","title":"Psychological Capital","URL":"http://www.oxfordscholarship.com/view/10.1093/acprof:oso/9780195187526.001.0001/acprof-9780195187526","author":[{"family":"Luthans","given":"Fred"},{"family":"Youssef","given":"Carolyn M."},{"family":"Avolio","given":"Bruce J."}],"accessed":{"date-parts":[["2020",2,7]]},"issued":{"date-parts":[["2006",9,21]]}}}],"schema":"https://github.com/citation-style-language/schema/raw/master/csl-citation.json"} </w:instrText>
      </w:r>
      <w:r w:rsidR="00C776A6" w:rsidRPr="00AE2891">
        <w:rPr>
          <w:color w:val="auto"/>
          <w:sz w:val="22"/>
          <w:szCs w:val="22"/>
          <w:lang w:val="en-US"/>
        </w:rPr>
        <w:fldChar w:fldCharType="separate"/>
      </w:r>
      <w:r w:rsidR="00C776A6" w:rsidRPr="00AE2891">
        <w:rPr>
          <w:color w:val="auto"/>
          <w:sz w:val="22"/>
          <w:szCs w:val="22"/>
        </w:rPr>
        <w:t>(Luthans vd., 2006)</w:t>
      </w:r>
      <w:r w:rsidR="00C776A6" w:rsidRPr="00AE2891">
        <w:rPr>
          <w:color w:val="auto"/>
          <w:sz w:val="22"/>
          <w:szCs w:val="22"/>
          <w:lang w:val="en-US"/>
        </w:rPr>
        <w:fldChar w:fldCharType="end"/>
      </w:r>
      <w:r w:rsidR="00C776A6" w:rsidRPr="00AE2891">
        <w:rPr>
          <w:color w:val="auto"/>
          <w:sz w:val="22"/>
          <w:szCs w:val="22"/>
        </w:rPr>
        <w:t xml:space="preserve">. </w:t>
      </w:r>
      <w:r w:rsidR="009A03E5" w:rsidRPr="00AE2891">
        <w:rPr>
          <w:color w:val="auto"/>
          <w:sz w:val="22"/>
          <w:szCs w:val="22"/>
        </w:rPr>
        <w:t>Psikolojik dayanıklılık</w:t>
      </w:r>
      <w:r w:rsidR="00B32A66" w:rsidRPr="00AE2891">
        <w:rPr>
          <w:color w:val="auto"/>
          <w:sz w:val="22"/>
          <w:szCs w:val="22"/>
        </w:rPr>
        <w:t xml:space="preserve"> en temel olarak</w:t>
      </w:r>
      <w:r w:rsidR="009A03E5" w:rsidRPr="00AE2891">
        <w:rPr>
          <w:color w:val="auto"/>
          <w:sz w:val="22"/>
          <w:szCs w:val="22"/>
        </w:rPr>
        <w:t>, sıkıntı</w:t>
      </w:r>
      <w:r w:rsidR="00B32A66" w:rsidRPr="00AE2891">
        <w:rPr>
          <w:color w:val="auto"/>
          <w:sz w:val="22"/>
          <w:szCs w:val="22"/>
        </w:rPr>
        <w:t>lı durumlar</w:t>
      </w:r>
      <w:r w:rsidR="009A03E5" w:rsidRPr="00AE2891">
        <w:rPr>
          <w:color w:val="auto"/>
          <w:sz w:val="22"/>
          <w:szCs w:val="22"/>
        </w:rPr>
        <w:t xml:space="preserve">dan kurtulma, stresli durumlara uyarlanabilir tepki verme yeteneği olarak tanımlanır </w:t>
      </w:r>
      <w:r w:rsidR="009A03E5" w:rsidRPr="00AE2891">
        <w:rPr>
          <w:color w:val="auto"/>
          <w:sz w:val="22"/>
          <w:szCs w:val="22"/>
          <w:lang w:val="en-US"/>
        </w:rPr>
        <w:fldChar w:fldCharType="begin"/>
      </w:r>
      <w:r w:rsidR="004D03AA" w:rsidRPr="00AE2891">
        <w:rPr>
          <w:color w:val="auto"/>
          <w:sz w:val="22"/>
          <w:szCs w:val="22"/>
        </w:rPr>
        <w:instrText xml:space="preserve"> ADDIN ZOTERO_ITEM CSL_CITATION {"citationID":"lCbbPGtM","properties":{"formattedCitation":"(Masten, 2014)","plainCitation":"(Masten, 2014)","noteIndex":0},"citationItems":[{"id":160,"uris":["http://zotero.org/users/6489297/items/SQ83QF4G"],"uri":["http://zotero.org/users/6489297/items/SQ83QF4G"],"itemData":{"id":160,"type":"book","abstract":"\"From a pioneering researcher, this book synthesizes the best current knowledge on resilience in children and adolescents. Ann S. Masten explores what allows certain individuals to thrive and adapt despite adverse circumstances, such as poverty, chronic family problems, or exposure to trauma. Coverage encompasses the neurobiology of resilience as well as the role of major contexts of development: families, schools, and culture. Identifying key protective factors in early childhood and beyond, Masten provides a cogent framework for designing programs to promote resilience. Complex concepts are carefully defined and illustrated with real-world examples\"--","call-number":"BF723.R46 M37 2014","event-place":"New York","ISBN":"978-1-4625-1716-9","number-of-pages":"370","publisher":"The Guilford Press","publisher-place":"New York","source":"Library of Congress ISBN","title":"Ordinary magic: resilience in development","title-short":"Ordinary magic","author":[{"family":"Masten","given":"Ann S."}],"issued":{"date-parts":[["2014"]]}}}],"schema":"https://github.com/citation-style-language/schema/raw/master/csl-citation.json"} </w:instrText>
      </w:r>
      <w:r w:rsidR="009A03E5" w:rsidRPr="00AE2891">
        <w:rPr>
          <w:color w:val="auto"/>
          <w:sz w:val="22"/>
          <w:szCs w:val="22"/>
          <w:lang w:val="en-US"/>
        </w:rPr>
        <w:fldChar w:fldCharType="separate"/>
      </w:r>
      <w:r w:rsidR="009A03E5" w:rsidRPr="00AE2891">
        <w:rPr>
          <w:color w:val="auto"/>
          <w:sz w:val="22"/>
          <w:szCs w:val="22"/>
        </w:rPr>
        <w:t>(Masten, 2014)</w:t>
      </w:r>
      <w:r w:rsidR="009A03E5" w:rsidRPr="00AE2891">
        <w:rPr>
          <w:color w:val="auto"/>
          <w:sz w:val="22"/>
          <w:szCs w:val="22"/>
          <w:lang w:val="en-US"/>
        </w:rPr>
        <w:fldChar w:fldCharType="end"/>
      </w:r>
      <w:r w:rsidR="00AB331B" w:rsidRPr="00AE2891">
        <w:rPr>
          <w:color w:val="auto"/>
          <w:sz w:val="22"/>
          <w:szCs w:val="22"/>
        </w:rPr>
        <w:t xml:space="preserve">. </w:t>
      </w:r>
    </w:p>
    <w:p w14:paraId="27EA4D8D" w14:textId="298F6535" w:rsidR="00B06CBD" w:rsidRDefault="004D2106" w:rsidP="00AE2891">
      <w:pPr>
        <w:pStyle w:val="Default"/>
        <w:spacing w:before="120" w:after="120"/>
        <w:ind w:firstLine="709"/>
        <w:jc w:val="both"/>
        <w:rPr>
          <w:color w:val="auto"/>
          <w:sz w:val="22"/>
          <w:szCs w:val="22"/>
        </w:rPr>
      </w:pPr>
      <w:r w:rsidRPr="00AE2891">
        <w:rPr>
          <w:color w:val="auto"/>
          <w:sz w:val="22"/>
          <w:szCs w:val="22"/>
        </w:rPr>
        <w:t>Afganistan</w:t>
      </w:r>
      <w:r w:rsidR="000C4D0B" w:rsidRPr="00AE2891">
        <w:rPr>
          <w:color w:val="auto"/>
          <w:sz w:val="22"/>
          <w:szCs w:val="22"/>
        </w:rPr>
        <w:t>’</w:t>
      </w:r>
      <w:r w:rsidRPr="00AE2891">
        <w:rPr>
          <w:color w:val="auto"/>
          <w:sz w:val="22"/>
          <w:szCs w:val="22"/>
        </w:rPr>
        <w:t xml:space="preserve">ın yaşadığı Sovyetler ve ABD işgalleri ülkenin tarihsel-kültürel ve </w:t>
      </w:r>
      <w:proofErr w:type="spellStart"/>
      <w:r w:rsidRPr="00AE2891">
        <w:rPr>
          <w:color w:val="auto"/>
          <w:sz w:val="22"/>
          <w:szCs w:val="22"/>
        </w:rPr>
        <w:t>sosyo</w:t>
      </w:r>
      <w:proofErr w:type="spellEnd"/>
      <w:r w:rsidRPr="00AE2891">
        <w:rPr>
          <w:color w:val="auto"/>
          <w:sz w:val="22"/>
          <w:szCs w:val="22"/>
        </w:rPr>
        <w:t>-ekonomik yapısını derinden etkilemiştir. Ülke zayıf bir ekonomik tabana sahiptir ve gıda, giyecek, barınma ve istihdam kaynakları oldukça kısıtlıdır (</w:t>
      </w:r>
      <w:proofErr w:type="spellStart"/>
      <w:r w:rsidRPr="00AE2891">
        <w:rPr>
          <w:color w:val="auto"/>
          <w:sz w:val="22"/>
          <w:szCs w:val="22"/>
        </w:rPr>
        <w:t>Khan</w:t>
      </w:r>
      <w:proofErr w:type="spellEnd"/>
      <w:r w:rsidRPr="00AE2891">
        <w:rPr>
          <w:color w:val="auto"/>
          <w:sz w:val="22"/>
          <w:szCs w:val="22"/>
        </w:rPr>
        <w:t xml:space="preserve">, 2012). </w:t>
      </w:r>
      <w:r w:rsidR="00F80BBB" w:rsidRPr="00AE2891">
        <w:rPr>
          <w:color w:val="auto"/>
          <w:sz w:val="22"/>
          <w:szCs w:val="22"/>
        </w:rPr>
        <w:t xml:space="preserve">Şiddet olayları ve fakirlik günlük yaşamın her alanındadır. </w:t>
      </w:r>
      <w:r w:rsidR="005D4464" w:rsidRPr="00AE2891">
        <w:rPr>
          <w:color w:val="auto"/>
          <w:sz w:val="22"/>
          <w:szCs w:val="22"/>
        </w:rPr>
        <w:t>Afganistan'daki yoksulluğun ve yoksunluğun sebebi, insan haklarına dikkatsizlik ve ihlal, hükümet sistemindeki otoritenin yaygın olarak kötüye kullanılması, yoğun askeri çatışmalar, ülkenin aşırı zorlu doğal koşulları ve coğrafi konumu gibi çeşitli nedenlerdir (</w:t>
      </w:r>
      <w:proofErr w:type="spellStart"/>
      <w:r w:rsidR="005D4464" w:rsidRPr="00AE2891">
        <w:rPr>
          <w:color w:val="auto"/>
          <w:sz w:val="22"/>
          <w:szCs w:val="22"/>
        </w:rPr>
        <w:t>Ebrahimi</w:t>
      </w:r>
      <w:proofErr w:type="spellEnd"/>
      <w:r w:rsidR="005D4464" w:rsidRPr="00AE2891">
        <w:rPr>
          <w:color w:val="auto"/>
          <w:sz w:val="22"/>
          <w:szCs w:val="22"/>
        </w:rPr>
        <w:t>, 2010).</w:t>
      </w:r>
      <w:r w:rsidR="00B34DE6" w:rsidRPr="00AE2891">
        <w:rPr>
          <w:color w:val="auto"/>
          <w:sz w:val="22"/>
          <w:szCs w:val="22"/>
        </w:rPr>
        <w:t xml:space="preserve"> </w:t>
      </w:r>
      <w:r w:rsidRPr="00AE2891">
        <w:rPr>
          <w:color w:val="auto"/>
          <w:sz w:val="22"/>
          <w:szCs w:val="22"/>
        </w:rPr>
        <w:t>Bu zorluklara ve imkansızlıklara rağmen yaşam devam etmekte</w:t>
      </w:r>
      <w:r w:rsidR="00E24370" w:rsidRPr="00AE2891">
        <w:rPr>
          <w:color w:val="auto"/>
          <w:sz w:val="22"/>
          <w:szCs w:val="22"/>
        </w:rPr>
        <w:t xml:space="preserve">, Afgan Halkı </w:t>
      </w:r>
      <w:r w:rsidRPr="00AE2891">
        <w:rPr>
          <w:color w:val="auto"/>
          <w:sz w:val="22"/>
          <w:szCs w:val="22"/>
        </w:rPr>
        <w:t xml:space="preserve">hayata tutunmaktadır. </w:t>
      </w:r>
      <w:r w:rsidR="009A03E5" w:rsidRPr="00AE2891">
        <w:rPr>
          <w:color w:val="auto"/>
          <w:sz w:val="22"/>
          <w:szCs w:val="22"/>
        </w:rPr>
        <w:t>Bu</w:t>
      </w:r>
      <w:r w:rsidR="00686250" w:rsidRPr="00AE2891">
        <w:rPr>
          <w:color w:val="auto"/>
          <w:sz w:val="22"/>
          <w:szCs w:val="22"/>
        </w:rPr>
        <w:t xml:space="preserve"> </w:t>
      </w:r>
      <w:r w:rsidR="00F80BBB" w:rsidRPr="00AE2891">
        <w:rPr>
          <w:color w:val="auto"/>
          <w:sz w:val="22"/>
          <w:szCs w:val="22"/>
        </w:rPr>
        <w:t xml:space="preserve">zorluklara ve yokluklara </w:t>
      </w:r>
      <w:r w:rsidR="00686250" w:rsidRPr="00AE2891">
        <w:rPr>
          <w:color w:val="auto"/>
          <w:sz w:val="22"/>
          <w:szCs w:val="22"/>
        </w:rPr>
        <w:t>dayanma</w:t>
      </w:r>
      <w:r w:rsidR="009A03E5" w:rsidRPr="00AE2891">
        <w:rPr>
          <w:color w:val="auto"/>
          <w:sz w:val="22"/>
          <w:szCs w:val="22"/>
        </w:rPr>
        <w:t xml:space="preserve"> </w:t>
      </w:r>
      <w:r w:rsidR="003F6E42" w:rsidRPr="00AE2891">
        <w:rPr>
          <w:color w:val="auto"/>
          <w:sz w:val="22"/>
          <w:szCs w:val="22"/>
        </w:rPr>
        <w:t>gücün</w:t>
      </w:r>
      <w:r w:rsidR="00686250" w:rsidRPr="00AE2891">
        <w:rPr>
          <w:color w:val="auto"/>
          <w:sz w:val="22"/>
          <w:szCs w:val="22"/>
        </w:rPr>
        <w:t>ün</w:t>
      </w:r>
      <w:r w:rsidR="003F6E42" w:rsidRPr="00AE2891">
        <w:rPr>
          <w:color w:val="auto"/>
          <w:sz w:val="22"/>
          <w:szCs w:val="22"/>
        </w:rPr>
        <w:t xml:space="preserve"> kaynağı</w:t>
      </w:r>
      <w:r w:rsidR="009A03E5" w:rsidRPr="00AE2891">
        <w:rPr>
          <w:color w:val="auto"/>
          <w:sz w:val="22"/>
          <w:szCs w:val="22"/>
        </w:rPr>
        <w:t xml:space="preserve"> </w:t>
      </w:r>
      <w:r w:rsidR="00DF679D" w:rsidRPr="00AE2891">
        <w:rPr>
          <w:color w:val="auto"/>
          <w:sz w:val="22"/>
          <w:szCs w:val="22"/>
        </w:rPr>
        <w:t xml:space="preserve">zaten yetersiz olan </w:t>
      </w:r>
      <w:r w:rsidR="009A03E5" w:rsidRPr="00AE2891">
        <w:rPr>
          <w:color w:val="auto"/>
          <w:sz w:val="22"/>
          <w:szCs w:val="22"/>
        </w:rPr>
        <w:t>m</w:t>
      </w:r>
      <w:r w:rsidR="003F6FC6" w:rsidRPr="00AE2891">
        <w:rPr>
          <w:color w:val="auto"/>
          <w:sz w:val="22"/>
          <w:szCs w:val="22"/>
        </w:rPr>
        <w:t>addi kaynaklar</w:t>
      </w:r>
      <w:r w:rsidR="00DF679D" w:rsidRPr="00AE2891">
        <w:rPr>
          <w:color w:val="auto"/>
          <w:sz w:val="22"/>
          <w:szCs w:val="22"/>
        </w:rPr>
        <w:t>dan ziyade,</w:t>
      </w:r>
      <w:r w:rsidR="003F6FC6" w:rsidRPr="00AE2891">
        <w:rPr>
          <w:color w:val="auto"/>
          <w:sz w:val="22"/>
          <w:szCs w:val="22"/>
        </w:rPr>
        <w:t xml:space="preserve"> manevi ve </w:t>
      </w:r>
      <w:r w:rsidR="005D4464" w:rsidRPr="00AE2891">
        <w:rPr>
          <w:color w:val="auto"/>
          <w:sz w:val="22"/>
          <w:szCs w:val="22"/>
        </w:rPr>
        <w:t xml:space="preserve">pozitif </w:t>
      </w:r>
      <w:r w:rsidR="003F6FC6" w:rsidRPr="00AE2891">
        <w:rPr>
          <w:color w:val="auto"/>
          <w:sz w:val="22"/>
          <w:szCs w:val="22"/>
        </w:rPr>
        <w:t>psikolojik kaynaklarda aranmalıdır.</w:t>
      </w:r>
      <w:r w:rsidR="00F80BBB" w:rsidRPr="00AE2891">
        <w:rPr>
          <w:color w:val="auto"/>
          <w:sz w:val="22"/>
          <w:szCs w:val="22"/>
        </w:rPr>
        <w:t xml:space="preserve"> </w:t>
      </w:r>
      <w:r w:rsidR="00B06CBD" w:rsidRPr="00FA0E9D">
        <w:rPr>
          <w:color w:val="FF0000"/>
          <w:sz w:val="22"/>
          <w:szCs w:val="22"/>
        </w:rPr>
        <w:t xml:space="preserve">Dinamik bir </w:t>
      </w:r>
      <w:r w:rsidR="00FA0E9D" w:rsidRPr="00FA0E9D">
        <w:rPr>
          <w:color w:val="FF0000"/>
          <w:sz w:val="22"/>
          <w:szCs w:val="22"/>
        </w:rPr>
        <w:t>pozitif psikolojik kapasite</w:t>
      </w:r>
      <w:r w:rsidR="00B06CBD" w:rsidRPr="00FA0E9D">
        <w:rPr>
          <w:color w:val="FF0000"/>
          <w:sz w:val="22"/>
          <w:szCs w:val="22"/>
        </w:rPr>
        <w:t xml:space="preserve"> olarak</w:t>
      </w:r>
      <w:r w:rsidR="00D32EFE" w:rsidRPr="00FA0E9D">
        <w:rPr>
          <w:color w:val="FF0000"/>
          <w:sz w:val="22"/>
          <w:szCs w:val="22"/>
        </w:rPr>
        <w:t xml:space="preserve"> </w:t>
      </w:r>
      <w:r w:rsidR="00FA0E9D" w:rsidRPr="00FA0E9D">
        <w:rPr>
          <w:color w:val="FF0000"/>
          <w:sz w:val="22"/>
          <w:szCs w:val="22"/>
        </w:rPr>
        <w:t xml:space="preserve">yazında dikkat çeken </w:t>
      </w:r>
      <w:r w:rsidR="00CF630F" w:rsidRPr="00FA0E9D">
        <w:rPr>
          <w:color w:val="FF0000"/>
          <w:sz w:val="22"/>
          <w:szCs w:val="22"/>
        </w:rPr>
        <w:t>psikolojik dayanıklılık</w:t>
      </w:r>
      <w:r w:rsidR="00B06CBD" w:rsidRPr="00FA0E9D">
        <w:rPr>
          <w:color w:val="FF0000"/>
          <w:sz w:val="22"/>
          <w:szCs w:val="22"/>
        </w:rPr>
        <w:t xml:space="preserve"> </w:t>
      </w:r>
      <w:r w:rsidR="00CF630F" w:rsidRPr="00FA0E9D">
        <w:rPr>
          <w:color w:val="FF0000"/>
          <w:sz w:val="22"/>
          <w:szCs w:val="22"/>
        </w:rPr>
        <w:t>zorluklara, travmalara veya diğer büyük stres faktörlerine başarılı bir şekilde adapte olma yeteneği</w:t>
      </w:r>
      <w:r w:rsidR="00B06CBD" w:rsidRPr="00FA0E9D">
        <w:rPr>
          <w:color w:val="FF0000"/>
          <w:sz w:val="22"/>
          <w:szCs w:val="22"/>
        </w:rPr>
        <w:t>dir</w:t>
      </w:r>
      <w:r w:rsidR="009053AE">
        <w:rPr>
          <w:color w:val="FF0000"/>
          <w:sz w:val="22"/>
          <w:szCs w:val="22"/>
        </w:rPr>
        <w:t xml:space="preserve"> ve daha iyi anlaşılması gereken </w:t>
      </w:r>
      <w:r w:rsidR="00EC1D19">
        <w:rPr>
          <w:color w:val="FF0000"/>
          <w:sz w:val="22"/>
          <w:szCs w:val="22"/>
        </w:rPr>
        <w:t>yönleri</w:t>
      </w:r>
      <w:r w:rsidR="009053AE">
        <w:rPr>
          <w:color w:val="FF0000"/>
          <w:sz w:val="22"/>
          <w:szCs w:val="22"/>
        </w:rPr>
        <w:t xml:space="preserve"> mevcuttur</w:t>
      </w:r>
      <w:r w:rsidR="00F938FF" w:rsidRPr="00FA0E9D">
        <w:rPr>
          <w:color w:val="FF0000"/>
          <w:sz w:val="22"/>
          <w:szCs w:val="22"/>
        </w:rPr>
        <w:t xml:space="preserve">. </w:t>
      </w:r>
    </w:p>
    <w:p w14:paraId="0379D360" w14:textId="16C4A96B" w:rsidR="00116544" w:rsidRPr="00AE2891" w:rsidRDefault="00CC31C6" w:rsidP="00AE2891">
      <w:pPr>
        <w:pStyle w:val="Default"/>
        <w:spacing w:before="120" w:after="120"/>
        <w:ind w:firstLine="709"/>
        <w:jc w:val="both"/>
        <w:rPr>
          <w:color w:val="auto"/>
          <w:sz w:val="22"/>
          <w:szCs w:val="22"/>
        </w:rPr>
      </w:pPr>
      <w:r w:rsidRPr="00AE2891">
        <w:rPr>
          <w:color w:val="auto"/>
          <w:sz w:val="22"/>
          <w:szCs w:val="22"/>
        </w:rPr>
        <w:t>İş ile ilgili kaygı duyguları (</w:t>
      </w:r>
      <w:proofErr w:type="spellStart"/>
      <w:r w:rsidRPr="00AE2891">
        <w:rPr>
          <w:color w:val="auto"/>
          <w:sz w:val="22"/>
          <w:szCs w:val="22"/>
        </w:rPr>
        <w:t>anksiyete</w:t>
      </w:r>
      <w:proofErr w:type="spellEnd"/>
      <w:r w:rsidRPr="00AE2891">
        <w:rPr>
          <w:color w:val="auto"/>
          <w:sz w:val="22"/>
          <w:szCs w:val="22"/>
        </w:rPr>
        <w:t xml:space="preserve">), bir çalışanın, çalışma ortamında algılanan koşullar veya olayların bir sonucu olarak öznel farkındalığı veya kişisel işlev bozukluğu hissidir </w:t>
      </w:r>
      <w:r w:rsidRPr="00AE2891">
        <w:rPr>
          <w:color w:val="auto"/>
          <w:sz w:val="22"/>
          <w:szCs w:val="22"/>
        </w:rPr>
        <w:fldChar w:fldCharType="begin"/>
      </w:r>
      <w:r w:rsidRPr="00AE2891">
        <w:rPr>
          <w:color w:val="auto"/>
          <w:sz w:val="22"/>
          <w:szCs w:val="22"/>
        </w:rPr>
        <w:instrText xml:space="preserve"> ADDIN ZOTERO_ITEM CSL_CITATION {"citationID":"oPeo6xRT","properties":{"formattedCitation":"(Parker &amp; DeCotiis, 1983)","plainCitation":"(Parker &amp; DeCotiis, 1983)","noteIndex":0},"citationItems":[{"id":301,"uris":["http://zotero.org/users/6489297/items/X5J6F6IN"],"uri":["http://zotero.org/users/6489297/items/X5J6F6IN"],"itemData":{"id":301,"type":"article-journal","container-title":"Organizational Behavior and Human Performance","DOI":"10.1016/0030-5073(83)90145-9","ISSN":"00305073","issue":"2","journalAbbreviation":"Organizational Behavior and Human Performance","language":"en","page":"160-177","source":"DOI.org (Crossref)","title":"Organizational determinants of job stress","volume":"32","author":[{"family":"Parker","given":"Donald F."},{"family":"DeCotiis","given":"Thomas A."}],"issued":{"date-parts":[["1983",10]]}}}],"schema":"https://github.com/citation-style-language/schema/raw/master/csl-citation.json"} </w:instrText>
      </w:r>
      <w:r w:rsidRPr="00AE2891">
        <w:rPr>
          <w:color w:val="auto"/>
          <w:sz w:val="22"/>
          <w:szCs w:val="22"/>
        </w:rPr>
        <w:fldChar w:fldCharType="separate"/>
      </w:r>
      <w:r w:rsidRPr="00AE2891">
        <w:rPr>
          <w:color w:val="auto"/>
          <w:sz w:val="22"/>
          <w:szCs w:val="22"/>
        </w:rPr>
        <w:t xml:space="preserve">(Parker </w:t>
      </w:r>
      <w:r w:rsidR="00BE6B01" w:rsidRPr="00AE2891">
        <w:rPr>
          <w:color w:val="auto"/>
          <w:sz w:val="22"/>
          <w:szCs w:val="22"/>
        </w:rPr>
        <w:t>ve</w:t>
      </w:r>
      <w:r w:rsidRPr="00AE2891">
        <w:rPr>
          <w:color w:val="auto"/>
          <w:sz w:val="22"/>
          <w:szCs w:val="22"/>
        </w:rPr>
        <w:t xml:space="preserve"> DeCotiis, 1983)</w:t>
      </w:r>
      <w:r w:rsidRPr="00AE2891">
        <w:rPr>
          <w:color w:val="auto"/>
          <w:sz w:val="22"/>
          <w:szCs w:val="22"/>
        </w:rPr>
        <w:fldChar w:fldCharType="end"/>
      </w:r>
      <w:r w:rsidRPr="00AE2891">
        <w:rPr>
          <w:color w:val="auto"/>
          <w:sz w:val="22"/>
          <w:szCs w:val="22"/>
        </w:rPr>
        <w:t>. Afganistan</w:t>
      </w:r>
      <w:r w:rsidR="007B30AB" w:rsidRPr="00AE2891">
        <w:rPr>
          <w:color w:val="auto"/>
          <w:sz w:val="22"/>
          <w:szCs w:val="22"/>
        </w:rPr>
        <w:t>’</w:t>
      </w:r>
      <w:r w:rsidRPr="00AE2891">
        <w:rPr>
          <w:color w:val="auto"/>
          <w:sz w:val="22"/>
          <w:szCs w:val="22"/>
        </w:rPr>
        <w:t>da yaşamın her alanına sirayet eden zorluklar doğal olarak iş yaşamına da etki etmekte ve çalışanların iş ile ilgili kaygı duygularını etkilemektedir.</w:t>
      </w:r>
    </w:p>
    <w:p w14:paraId="073CFDF4" w14:textId="1ECD45B3" w:rsidR="00CC31C6" w:rsidRPr="00AE2891" w:rsidRDefault="00477805" w:rsidP="00AE2891">
      <w:pPr>
        <w:pStyle w:val="Default"/>
        <w:spacing w:before="120" w:after="120"/>
        <w:ind w:firstLine="709"/>
        <w:jc w:val="both"/>
        <w:rPr>
          <w:color w:val="auto"/>
          <w:sz w:val="22"/>
          <w:szCs w:val="22"/>
        </w:rPr>
      </w:pPr>
      <w:r w:rsidRPr="00AE2891">
        <w:rPr>
          <w:color w:val="auto"/>
          <w:sz w:val="22"/>
          <w:szCs w:val="22"/>
        </w:rPr>
        <w:t>P</w:t>
      </w:r>
      <w:r w:rsidR="00CC31C6" w:rsidRPr="00AE2891">
        <w:rPr>
          <w:color w:val="auto"/>
          <w:sz w:val="22"/>
          <w:szCs w:val="22"/>
        </w:rPr>
        <w:t>sikolojik dayanıklılığı yüksek olan bireylerin kültürel</w:t>
      </w:r>
      <w:r w:rsidR="00993F82" w:rsidRPr="00AE2891">
        <w:rPr>
          <w:color w:val="auto"/>
          <w:sz w:val="22"/>
          <w:szCs w:val="22"/>
        </w:rPr>
        <w:t xml:space="preserve"> ve </w:t>
      </w:r>
      <w:r w:rsidR="00EC1D19">
        <w:rPr>
          <w:color w:val="auto"/>
          <w:sz w:val="22"/>
          <w:szCs w:val="22"/>
        </w:rPr>
        <w:t>örgütsel</w:t>
      </w:r>
      <w:r w:rsidR="00CC31C6" w:rsidRPr="00AE2891">
        <w:rPr>
          <w:color w:val="auto"/>
          <w:sz w:val="22"/>
          <w:szCs w:val="22"/>
        </w:rPr>
        <w:t xml:space="preserve"> bağlam</w:t>
      </w:r>
      <w:r w:rsidRPr="00AE2891">
        <w:rPr>
          <w:color w:val="auto"/>
          <w:sz w:val="22"/>
          <w:szCs w:val="22"/>
        </w:rPr>
        <w:t>dan aldıkları destek</w:t>
      </w:r>
      <w:r w:rsidR="00CC31C6" w:rsidRPr="00AE2891">
        <w:rPr>
          <w:color w:val="auto"/>
          <w:sz w:val="22"/>
          <w:szCs w:val="22"/>
        </w:rPr>
        <w:t xml:space="preserve"> dışında olağanüstü niteliklere sahip olduklarını düşünmek gerçekçi bir yaklaşım değildir</w:t>
      </w:r>
      <w:r w:rsidR="00993F82" w:rsidRPr="00AE2891">
        <w:rPr>
          <w:color w:val="auto"/>
          <w:sz w:val="22"/>
          <w:szCs w:val="22"/>
        </w:rPr>
        <w:t xml:space="preserve"> (Okun ve Arun, 2020)</w:t>
      </w:r>
      <w:r w:rsidR="00CC31C6" w:rsidRPr="00AE2891">
        <w:rPr>
          <w:color w:val="auto"/>
          <w:sz w:val="22"/>
          <w:szCs w:val="22"/>
        </w:rPr>
        <w:t xml:space="preserve">. </w:t>
      </w:r>
      <w:proofErr w:type="spellStart"/>
      <w:r w:rsidR="00CC31C6" w:rsidRPr="00AE2891">
        <w:rPr>
          <w:color w:val="auto"/>
          <w:sz w:val="22"/>
          <w:szCs w:val="22"/>
        </w:rPr>
        <w:t>Masten</w:t>
      </w:r>
      <w:proofErr w:type="spellEnd"/>
      <w:r w:rsidR="00CC31C6" w:rsidRPr="00AE2891">
        <w:rPr>
          <w:color w:val="auto"/>
          <w:sz w:val="22"/>
          <w:szCs w:val="22"/>
        </w:rPr>
        <w:t xml:space="preserve"> (2001), psikolojik dayanıklılığı, sıradan insan adaptasyon süreçlerinden kaynaklanan yaygın bir fenomen ve normatif insan kaynağı olarak tanımlar. Psikolojik dayanıklılık kişilik tarzlarına, demografik özelliklere, bireysel güçlü yönlere ve kültürel farklılıklara bağlı olarak evrensel bir kapasite olarak farklılık gösterebilir </w:t>
      </w:r>
      <w:r w:rsidR="00CC31C6" w:rsidRPr="00AE2891">
        <w:rPr>
          <w:color w:val="auto"/>
          <w:sz w:val="22"/>
          <w:szCs w:val="22"/>
        </w:rPr>
        <w:lastRenderedPageBreak/>
        <w:fldChar w:fldCharType="begin"/>
      </w:r>
      <w:r w:rsidR="00CC31C6" w:rsidRPr="00AE2891">
        <w:rPr>
          <w:color w:val="auto"/>
          <w:sz w:val="22"/>
          <w:szCs w:val="22"/>
        </w:rPr>
        <w:instrText xml:space="preserve"> ADDIN ZOTERO_ITEM CSL_CITATION {"citationID":"V2hRfryS","properties":{"formattedCitation":"(Hartmann et al., 2020)","plainCitation":"(Hartmann et al., 2020)","dontUpdate":true,"noteIndex":0},"citationItems":[{"id":130,"uris":["http://zotero.org/users/6489297/items/ZRJM7EGK"],"uri":["http://zotero.org/users/6489297/items/ZRJM7EGK"],"itemData":{"id":130,"type":"article-journal","container-title":"Applied Psychology","DOI":"10.1111/apps.12191","ISSN":"0269-994X, 1464-0597","issue":"3","journalAbbreviation":"Applied Psychology","language":"en","page":"913-959","source":"DOI.org (Crossref)","title":"Resilience in the Workplace: A Multilevel Review and Synthesis","title-short":"Resilience in the Workplace","volume":"69","author":[{"family":"Hartmann","given":"Silja"},{"family":"Weiss","given":"Matthias"},{"family":"Newman","given":"Alexander"},{"family":"Hoegl","given":"Martin"}],"issued":{"date-parts":[["2020",7]]}}}],"schema":"https://github.com/citation-style-language/schema/raw/master/csl-citation.json"} </w:instrText>
      </w:r>
      <w:r w:rsidR="00CC31C6" w:rsidRPr="00AE2891">
        <w:rPr>
          <w:color w:val="auto"/>
          <w:sz w:val="22"/>
          <w:szCs w:val="22"/>
        </w:rPr>
        <w:fldChar w:fldCharType="separate"/>
      </w:r>
      <w:r w:rsidR="00CC31C6" w:rsidRPr="00AE2891">
        <w:rPr>
          <w:color w:val="auto"/>
          <w:sz w:val="22"/>
          <w:szCs w:val="22"/>
        </w:rPr>
        <w:t>(Hartmann vd., 2020)</w:t>
      </w:r>
      <w:r w:rsidR="00CC31C6" w:rsidRPr="00AE2891">
        <w:rPr>
          <w:color w:val="auto"/>
          <w:sz w:val="22"/>
          <w:szCs w:val="22"/>
        </w:rPr>
        <w:fldChar w:fldCharType="end"/>
      </w:r>
      <w:r w:rsidR="00CC31C6" w:rsidRPr="00AE2891">
        <w:rPr>
          <w:color w:val="auto"/>
          <w:sz w:val="22"/>
          <w:szCs w:val="22"/>
        </w:rPr>
        <w:t xml:space="preserve">. </w:t>
      </w:r>
      <w:r w:rsidR="0045467A" w:rsidRPr="00AE2891">
        <w:rPr>
          <w:color w:val="auto"/>
          <w:sz w:val="22"/>
          <w:szCs w:val="22"/>
        </w:rPr>
        <w:t>D</w:t>
      </w:r>
      <w:r w:rsidR="00CC66D1" w:rsidRPr="00AE2891">
        <w:rPr>
          <w:color w:val="auto"/>
          <w:sz w:val="22"/>
          <w:szCs w:val="22"/>
        </w:rPr>
        <w:t xml:space="preserve">ünyada </w:t>
      </w:r>
      <w:r w:rsidR="00000034" w:rsidRPr="00AE2891">
        <w:rPr>
          <w:color w:val="auto"/>
          <w:sz w:val="22"/>
          <w:szCs w:val="22"/>
        </w:rPr>
        <w:t xml:space="preserve">yaşamın </w:t>
      </w:r>
      <w:r w:rsidR="00CC66D1" w:rsidRPr="00AE2891">
        <w:rPr>
          <w:color w:val="auto"/>
          <w:sz w:val="22"/>
          <w:szCs w:val="22"/>
        </w:rPr>
        <w:t xml:space="preserve">en zorlu </w:t>
      </w:r>
      <w:r w:rsidR="00000034" w:rsidRPr="00AE2891">
        <w:rPr>
          <w:color w:val="auto"/>
          <w:sz w:val="22"/>
          <w:szCs w:val="22"/>
        </w:rPr>
        <w:t xml:space="preserve">olduğu </w:t>
      </w:r>
      <w:r w:rsidR="00CC66D1" w:rsidRPr="00AE2891">
        <w:rPr>
          <w:color w:val="auto"/>
          <w:sz w:val="22"/>
          <w:szCs w:val="22"/>
        </w:rPr>
        <w:t xml:space="preserve">ülkelerden biri olan Afganistan'daki </w:t>
      </w:r>
      <w:r w:rsidR="00CC3AAD" w:rsidRPr="00AE2891">
        <w:rPr>
          <w:color w:val="auto"/>
          <w:sz w:val="22"/>
          <w:szCs w:val="22"/>
        </w:rPr>
        <w:t xml:space="preserve">psikolojik </w:t>
      </w:r>
      <w:r w:rsidR="00CC66D1" w:rsidRPr="00AE2891">
        <w:rPr>
          <w:color w:val="auto"/>
          <w:sz w:val="22"/>
          <w:szCs w:val="22"/>
        </w:rPr>
        <w:t>dayanıklılık sonuçlarını bağlamsal olarak ve iş</w:t>
      </w:r>
      <w:r w:rsidR="0045467A" w:rsidRPr="00AE2891">
        <w:rPr>
          <w:color w:val="auto"/>
          <w:sz w:val="22"/>
          <w:szCs w:val="22"/>
        </w:rPr>
        <w:t xml:space="preserve"> il</w:t>
      </w:r>
      <w:r w:rsidR="00CC66D1" w:rsidRPr="00AE2891">
        <w:rPr>
          <w:color w:val="auto"/>
          <w:sz w:val="22"/>
          <w:szCs w:val="22"/>
        </w:rPr>
        <w:t xml:space="preserve">e </w:t>
      </w:r>
      <w:r w:rsidR="00CB1169" w:rsidRPr="00AE2891">
        <w:rPr>
          <w:color w:val="auto"/>
          <w:sz w:val="22"/>
          <w:szCs w:val="22"/>
        </w:rPr>
        <w:t xml:space="preserve">ilgili </w:t>
      </w:r>
      <w:r w:rsidR="00C04FEF" w:rsidRPr="00AE2891">
        <w:rPr>
          <w:color w:val="auto"/>
          <w:sz w:val="22"/>
          <w:szCs w:val="22"/>
        </w:rPr>
        <w:t>kaygı duyguları</w:t>
      </w:r>
      <w:r w:rsidR="00CC66D1" w:rsidRPr="00AE2891">
        <w:rPr>
          <w:color w:val="auto"/>
          <w:sz w:val="22"/>
          <w:szCs w:val="22"/>
        </w:rPr>
        <w:t xml:space="preserve"> üzerinde </w:t>
      </w:r>
      <w:proofErr w:type="spellStart"/>
      <w:r w:rsidR="00FC68DA" w:rsidRPr="00AE2891">
        <w:rPr>
          <w:color w:val="auto"/>
          <w:sz w:val="22"/>
          <w:szCs w:val="22"/>
        </w:rPr>
        <w:t>o</w:t>
      </w:r>
      <w:r w:rsidR="00CC66D1" w:rsidRPr="00AE2891">
        <w:rPr>
          <w:color w:val="auto"/>
          <w:sz w:val="22"/>
          <w:szCs w:val="22"/>
        </w:rPr>
        <w:t>perasyonel</w:t>
      </w:r>
      <w:proofErr w:type="spellEnd"/>
      <w:r w:rsidR="00CC66D1" w:rsidRPr="00AE2891">
        <w:rPr>
          <w:color w:val="auto"/>
          <w:sz w:val="22"/>
          <w:szCs w:val="22"/>
        </w:rPr>
        <w:t xml:space="preserve"> hale getirmek </w:t>
      </w:r>
      <w:r w:rsidR="00993F82" w:rsidRPr="00AE2891">
        <w:rPr>
          <w:color w:val="auto"/>
          <w:sz w:val="22"/>
          <w:szCs w:val="22"/>
        </w:rPr>
        <w:t>dikk</w:t>
      </w:r>
      <w:r w:rsidR="00045CE4" w:rsidRPr="00AE2891">
        <w:rPr>
          <w:color w:val="auto"/>
          <w:sz w:val="22"/>
          <w:szCs w:val="22"/>
        </w:rPr>
        <w:t>a</w:t>
      </w:r>
      <w:r w:rsidR="00993F82" w:rsidRPr="00AE2891">
        <w:rPr>
          <w:color w:val="auto"/>
          <w:sz w:val="22"/>
          <w:szCs w:val="22"/>
        </w:rPr>
        <w:t>t çekici bir araştırma konusudur</w:t>
      </w:r>
      <w:r w:rsidR="00CC66D1" w:rsidRPr="00AE2891">
        <w:rPr>
          <w:color w:val="auto"/>
          <w:sz w:val="22"/>
          <w:szCs w:val="22"/>
        </w:rPr>
        <w:t>.</w:t>
      </w:r>
      <w:r w:rsidR="00FC68DA" w:rsidRPr="00AE2891">
        <w:rPr>
          <w:color w:val="auto"/>
          <w:sz w:val="22"/>
          <w:szCs w:val="22"/>
        </w:rPr>
        <w:t xml:space="preserve"> </w:t>
      </w:r>
      <w:r w:rsidR="00F80BBB" w:rsidRPr="00AE2891">
        <w:rPr>
          <w:color w:val="auto"/>
          <w:sz w:val="22"/>
          <w:szCs w:val="22"/>
        </w:rPr>
        <w:t>İ</w:t>
      </w:r>
      <w:r w:rsidR="00836CE4" w:rsidRPr="00AE2891">
        <w:rPr>
          <w:color w:val="auto"/>
          <w:sz w:val="22"/>
          <w:szCs w:val="22"/>
        </w:rPr>
        <w:t xml:space="preserve">nsan psikolojisinin ayakta kalma ve hayata tutunma güçlerinden olan psikolojik dayanıklılık kapasitesini </w:t>
      </w:r>
      <w:r w:rsidR="00F80BBB" w:rsidRPr="00AE2891">
        <w:rPr>
          <w:color w:val="auto"/>
          <w:sz w:val="22"/>
          <w:szCs w:val="22"/>
        </w:rPr>
        <w:t>Afganistan</w:t>
      </w:r>
      <w:r w:rsidR="001263C4" w:rsidRPr="00AE2891">
        <w:rPr>
          <w:color w:val="auto"/>
          <w:sz w:val="22"/>
          <w:szCs w:val="22"/>
        </w:rPr>
        <w:t>’</w:t>
      </w:r>
      <w:r w:rsidR="00F80BBB" w:rsidRPr="00AE2891">
        <w:rPr>
          <w:color w:val="auto"/>
          <w:sz w:val="22"/>
          <w:szCs w:val="22"/>
        </w:rPr>
        <w:t xml:space="preserve">ın içinde bulunduğu şartlar, kültür ve günlük yaşam koşulları bağlamında anlamak söz konusu fenomenin işlevselliği </w:t>
      </w:r>
      <w:r w:rsidR="00116544" w:rsidRPr="00AE2891">
        <w:rPr>
          <w:color w:val="auto"/>
          <w:sz w:val="22"/>
          <w:szCs w:val="22"/>
        </w:rPr>
        <w:t>hakkında araştırmacılara pek</w:t>
      </w:r>
      <w:r w:rsidR="001263C4" w:rsidRPr="00AE2891">
        <w:rPr>
          <w:color w:val="auto"/>
          <w:sz w:val="22"/>
          <w:szCs w:val="22"/>
        </w:rPr>
        <w:t xml:space="preserve"> </w:t>
      </w:r>
      <w:r w:rsidR="00116544" w:rsidRPr="00AE2891">
        <w:rPr>
          <w:color w:val="auto"/>
          <w:sz w:val="22"/>
          <w:szCs w:val="22"/>
        </w:rPr>
        <w:t>çok bilgi sağlayacaktır.</w:t>
      </w:r>
      <w:r w:rsidR="00836CE4" w:rsidRPr="00AE2891">
        <w:rPr>
          <w:color w:val="auto"/>
          <w:sz w:val="22"/>
          <w:szCs w:val="22"/>
        </w:rPr>
        <w:t xml:space="preserve"> </w:t>
      </w:r>
    </w:p>
    <w:p w14:paraId="28F72E38" w14:textId="7C25969F" w:rsidR="0010144E" w:rsidRPr="00AE2891" w:rsidRDefault="00000034" w:rsidP="00AE2891">
      <w:pPr>
        <w:pStyle w:val="Default"/>
        <w:spacing w:before="120" w:after="120"/>
        <w:ind w:firstLine="709"/>
        <w:jc w:val="both"/>
        <w:rPr>
          <w:color w:val="auto"/>
          <w:sz w:val="22"/>
          <w:szCs w:val="22"/>
        </w:rPr>
      </w:pPr>
      <w:r w:rsidRPr="00AE2891">
        <w:rPr>
          <w:color w:val="auto"/>
          <w:sz w:val="22"/>
          <w:szCs w:val="22"/>
        </w:rPr>
        <w:t>Açıklanan bu nedenlerden dolayı t</w:t>
      </w:r>
      <w:r w:rsidR="00836CE4" w:rsidRPr="00AE2891">
        <w:rPr>
          <w:color w:val="auto"/>
          <w:sz w:val="22"/>
          <w:szCs w:val="22"/>
        </w:rPr>
        <w:t>rajedilerin coğrafyasında büyülü bir kapasite olan psikolojik dayanıklılık araştırma konu</w:t>
      </w:r>
      <w:r w:rsidRPr="00AE2891">
        <w:rPr>
          <w:color w:val="auto"/>
          <w:sz w:val="22"/>
          <w:szCs w:val="22"/>
        </w:rPr>
        <w:t>su</w:t>
      </w:r>
      <w:r w:rsidR="00836CE4" w:rsidRPr="00AE2891">
        <w:rPr>
          <w:color w:val="auto"/>
          <w:sz w:val="22"/>
          <w:szCs w:val="22"/>
        </w:rPr>
        <w:t xml:space="preserve"> olarak seçilmiştir. </w:t>
      </w:r>
      <w:r w:rsidR="00102061" w:rsidRPr="00AE2891">
        <w:rPr>
          <w:color w:val="auto"/>
          <w:sz w:val="22"/>
          <w:szCs w:val="22"/>
        </w:rPr>
        <w:t xml:space="preserve">Bu çalışma pozitif psikoloji perspektifinden psikolojik dayanıklılık ile </w:t>
      </w:r>
      <w:r w:rsidR="00D30648" w:rsidRPr="00AE2891">
        <w:rPr>
          <w:color w:val="auto"/>
          <w:sz w:val="22"/>
          <w:szCs w:val="22"/>
        </w:rPr>
        <w:t>iş ile ilgili kaygı duyguları</w:t>
      </w:r>
      <w:r w:rsidR="00102061" w:rsidRPr="00AE2891">
        <w:rPr>
          <w:color w:val="auto"/>
          <w:sz w:val="22"/>
          <w:szCs w:val="22"/>
        </w:rPr>
        <w:t xml:space="preserve"> ilişkilerine yönelik ampirik bulgulara ulaşmak maksadıyla tasarlanmış</w:t>
      </w:r>
      <w:r w:rsidR="00CC66D1" w:rsidRPr="00AE2891">
        <w:rPr>
          <w:color w:val="auto"/>
          <w:sz w:val="22"/>
          <w:szCs w:val="22"/>
        </w:rPr>
        <w:t xml:space="preserve">tır. </w:t>
      </w:r>
      <w:r w:rsidR="00993259" w:rsidRPr="00AE2891">
        <w:rPr>
          <w:color w:val="auto"/>
          <w:sz w:val="22"/>
          <w:szCs w:val="22"/>
        </w:rPr>
        <w:t>Belirlenen bu çerçevede a</w:t>
      </w:r>
      <w:r w:rsidR="0010144E" w:rsidRPr="00AE2891">
        <w:rPr>
          <w:color w:val="auto"/>
          <w:sz w:val="22"/>
          <w:szCs w:val="22"/>
        </w:rPr>
        <w:t>raştırma sorusu</w:t>
      </w:r>
      <w:r w:rsidR="00C577FB" w:rsidRPr="00AE2891">
        <w:rPr>
          <w:color w:val="auto"/>
          <w:sz w:val="22"/>
          <w:szCs w:val="22"/>
        </w:rPr>
        <w:t xml:space="preserve"> şu şekilde belirlenmiştir</w:t>
      </w:r>
      <w:r w:rsidR="0010144E" w:rsidRPr="00AE2891">
        <w:rPr>
          <w:color w:val="auto"/>
          <w:sz w:val="22"/>
          <w:szCs w:val="22"/>
        </w:rPr>
        <w:t>:</w:t>
      </w:r>
      <w:r w:rsidR="00AD22F2" w:rsidRPr="00AE2891">
        <w:rPr>
          <w:color w:val="auto"/>
          <w:sz w:val="22"/>
          <w:szCs w:val="22"/>
        </w:rPr>
        <w:t xml:space="preserve"> </w:t>
      </w:r>
      <w:r w:rsidR="0010144E" w:rsidRPr="00AE2891">
        <w:rPr>
          <w:color w:val="auto"/>
          <w:sz w:val="22"/>
          <w:szCs w:val="22"/>
        </w:rPr>
        <w:t xml:space="preserve">Afganistan Üniversitelerinde çalışanların psikolojik dayanıklılığı </w:t>
      </w:r>
      <w:r w:rsidR="00CC31C6" w:rsidRPr="00AE2891">
        <w:rPr>
          <w:color w:val="auto"/>
          <w:sz w:val="22"/>
          <w:szCs w:val="22"/>
        </w:rPr>
        <w:t>iş ile ilgili kaygı duygularını (</w:t>
      </w:r>
      <w:proofErr w:type="spellStart"/>
      <w:r w:rsidR="00CC31C6" w:rsidRPr="00AE2891">
        <w:rPr>
          <w:color w:val="auto"/>
          <w:sz w:val="22"/>
          <w:szCs w:val="22"/>
        </w:rPr>
        <w:t>anksiyete</w:t>
      </w:r>
      <w:proofErr w:type="spellEnd"/>
      <w:r w:rsidR="00CC31C6" w:rsidRPr="00AE2891">
        <w:rPr>
          <w:color w:val="auto"/>
          <w:sz w:val="22"/>
          <w:szCs w:val="22"/>
        </w:rPr>
        <w:t>)</w:t>
      </w:r>
      <w:r w:rsidR="0010144E" w:rsidRPr="00AE2891">
        <w:rPr>
          <w:color w:val="auto"/>
          <w:sz w:val="22"/>
          <w:szCs w:val="22"/>
        </w:rPr>
        <w:t xml:space="preserve"> etkilemekte midir?</w:t>
      </w:r>
    </w:p>
    <w:p w14:paraId="1EDF0FB0" w14:textId="2440EAE8" w:rsidR="00595005" w:rsidRPr="00E90238" w:rsidRDefault="00E90238" w:rsidP="00E90238">
      <w:pPr>
        <w:jc w:val="center"/>
        <w:rPr>
          <w:rFonts w:ascii="Times New Roman" w:hAnsi="Times New Roman" w:cs="Times New Roman"/>
          <w:b/>
        </w:rPr>
      </w:pPr>
      <w:r w:rsidRPr="00E90238">
        <w:rPr>
          <w:rFonts w:ascii="Times New Roman" w:hAnsi="Times New Roman" w:cs="Times New Roman"/>
          <w:b/>
        </w:rPr>
        <w:t>1.</w:t>
      </w:r>
      <w:r>
        <w:rPr>
          <w:rFonts w:ascii="Times New Roman" w:hAnsi="Times New Roman" w:cs="Times New Roman"/>
          <w:b/>
        </w:rPr>
        <w:t xml:space="preserve"> </w:t>
      </w:r>
      <w:r w:rsidR="00912014" w:rsidRPr="00E90238">
        <w:rPr>
          <w:rFonts w:ascii="Times New Roman" w:hAnsi="Times New Roman" w:cs="Times New Roman"/>
          <w:b/>
        </w:rPr>
        <w:t>PSİKOLOJİ</w:t>
      </w:r>
      <w:r w:rsidR="00B34DE6" w:rsidRPr="00E90238">
        <w:rPr>
          <w:rFonts w:ascii="Times New Roman" w:hAnsi="Times New Roman" w:cs="Times New Roman"/>
          <w:b/>
        </w:rPr>
        <w:t>K DAYANIKLILIK</w:t>
      </w:r>
    </w:p>
    <w:p w14:paraId="008EA65D" w14:textId="57837201" w:rsidR="00176F3A" w:rsidRPr="00AE2891" w:rsidRDefault="00E67D04" w:rsidP="00AE2891">
      <w:pPr>
        <w:pStyle w:val="Default"/>
        <w:spacing w:before="120" w:after="120"/>
        <w:ind w:firstLine="709"/>
        <w:jc w:val="both"/>
        <w:rPr>
          <w:color w:val="auto"/>
          <w:sz w:val="22"/>
          <w:szCs w:val="22"/>
        </w:rPr>
      </w:pPr>
      <w:r w:rsidRPr="00AE2891">
        <w:rPr>
          <w:color w:val="auto"/>
          <w:sz w:val="22"/>
          <w:szCs w:val="22"/>
        </w:rPr>
        <w:t>Gelişen bilinç, kromozomlarımızda kodlanan talimatları geçersiz kılma yeteneğini getirir. Bu evrimsel gelişme insanların davranış repertuarına çok fazla esneklik katmaktadır. Uyum ve hayatta kalma, bilinçli bir düşüncenin aracılık ettiği esnek tepkilere bağlıdır. Bireyler düşmanca ve değişen bir çevrenin nasıl yönetileceğini ve kontrol edileceğini öğrenmelidir</w:t>
      </w:r>
      <w:r w:rsidR="006D1A85" w:rsidRPr="00AE2891">
        <w:rPr>
          <w:color w:val="auto"/>
          <w:sz w:val="22"/>
          <w:szCs w:val="22"/>
        </w:rPr>
        <w:t xml:space="preserve"> </w:t>
      </w:r>
      <w:r w:rsidR="006D1A85" w:rsidRPr="00AE2891">
        <w:rPr>
          <w:color w:val="auto"/>
          <w:sz w:val="22"/>
          <w:szCs w:val="22"/>
        </w:rPr>
        <w:fldChar w:fldCharType="begin"/>
      </w:r>
      <w:r w:rsidR="004D03AA" w:rsidRPr="00AE2891">
        <w:rPr>
          <w:color w:val="auto"/>
          <w:sz w:val="22"/>
          <w:szCs w:val="22"/>
        </w:rPr>
        <w:instrText xml:space="preserve"> ADDIN ZOTERO_ITEM CSL_CITATION {"citationID":"12HPnqt9","properties":{"formattedCitation":"(Csikszentmihalyi, 2014)","plainCitation":"(Csikszentmihalyi, 2014)","noteIndex":0},"citationItems":[{"id":145,"uris":["http://zotero.org/users/6489297/items/4PI9DGFT"],"uri":["http://zotero.org/users/6489297/items/4PI9DGFT"],"itemData":{"id":145,"type":"book","event-place":"Dordrecht","ISBN":"978-94-017-9087-1","language":"en","note":"DOI: 10.1007/978-94-017-9088-8","publisher":"Springer Netherlands","publisher-place":"Dordrecht","source":"DOI.org (Crossref)","title":"Flow and the Foundations of Positive Psychology","URL":"http://link.springer.com/10.1007/978-94-017-9088-8","author":[{"family":"Csikszentmihalyi","given":"Mihaly"}],"accessed":{"date-parts":[["2020",6,22]]},"issued":{"date-parts":[["2014"]]}}}],"schema":"https://github.com/citation-style-language/schema/raw/master/csl-citation.json"} </w:instrText>
      </w:r>
      <w:r w:rsidR="006D1A85" w:rsidRPr="00AE2891">
        <w:rPr>
          <w:color w:val="auto"/>
          <w:sz w:val="22"/>
          <w:szCs w:val="22"/>
        </w:rPr>
        <w:fldChar w:fldCharType="separate"/>
      </w:r>
      <w:r w:rsidR="006D1A85" w:rsidRPr="00AE2891">
        <w:rPr>
          <w:color w:val="auto"/>
          <w:sz w:val="22"/>
          <w:szCs w:val="22"/>
        </w:rPr>
        <w:t>(Csikszentmihalyi, 2014)</w:t>
      </w:r>
      <w:r w:rsidR="006D1A85" w:rsidRPr="00AE2891">
        <w:rPr>
          <w:color w:val="auto"/>
          <w:sz w:val="22"/>
          <w:szCs w:val="22"/>
        </w:rPr>
        <w:fldChar w:fldCharType="end"/>
      </w:r>
      <w:r w:rsidRPr="00AE2891">
        <w:rPr>
          <w:color w:val="auto"/>
          <w:sz w:val="22"/>
          <w:szCs w:val="22"/>
        </w:rPr>
        <w:t xml:space="preserve">. </w:t>
      </w:r>
      <w:r w:rsidR="00222E66" w:rsidRPr="00AE2891">
        <w:rPr>
          <w:color w:val="auto"/>
          <w:sz w:val="22"/>
          <w:szCs w:val="22"/>
        </w:rPr>
        <w:t xml:space="preserve">Psikolojik dayanıklılık zorluk ve sorunlar ile kuşatıldığında, başarıya ulaşmak için dayanmak ve esneklik göstermek bileşenleri ile karakterize edilen </w:t>
      </w:r>
      <w:bookmarkStart w:id="0" w:name="OLE_LINK6"/>
      <w:bookmarkStart w:id="1" w:name="OLE_LINK7"/>
      <w:r w:rsidR="00222E66" w:rsidRPr="00AE2891">
        <w:rPr>
          <w:color w:val="auto"/>
          <w:sz w:val="22"/>
          <w:szCs w:val="22"/>
        </w:rPr>
        <w:t xml:space="preserve">bireyin pozitif psikolojik gelişimidir </w:t>
      </w:r>
      <w:r w:rsidR="0046625B" w:rsidRPr="00AE2891">
        <w:rPr>
          <w:color w:val="auto"/>
          <w:sz w:val="22"/>
          <w:szCs w:val="22"/>
        </w:rPr>
        <w:fldChar w:fldCharType="begin"/>
      </w:r>
      <w:r w:rsidR="004D03AA" w:rsidRPr="00AE2891">
        <w:rPr>
          <w:color w:val="auto"/>
          <w:sz w:val="22"/>
          <w:szCs w:val="22"/>
        </w:rPr>
        <w:instrText xml:space="preserve"> ADDIN ZOTERO_ITEM CSL_CITATION {"citationID":"7CPUeoas","properties":{"custom":"(Avey vd., 2010)","formattedCitation":"(Avey vd., 2010)","plainCitation":"(Avey vd., 2010)","noteIndex":0},"citationItems":[{"id":86,"uris":["http://zotero.org/users/6489297/items/USYG2J6B"],"uri":["http://zotero.org/users/6489297/items/USYG2J6B"],"itemData":{"id":86,"type":"article-journal","container-title":"Journal of Management","DOI":"10.1177/0149206308329961","ISSN":"0149-2063, 1557-1211","issue":"2","journalAbbreviation":"Journal of Management","language":"en","page":"430-452","source":"DOI.org (Crossref)","title":"The Additive Value of Positive Psychological Capital in Predicting Work Attitudes and Behaviors","volume":"36","author":[{"family":"Avey","given":"James B."},{"family":"Luthans","given":"Fred"},{"family":"Youssef","given":"Carolyn M."}],"issued":{"date-parts":[["2010",3]]}}}],"schema":"https://github.com/citation-style-language/schema/raw/master/csl-citation.json"} </w:instrText>
      </w:r>
      <w:r w:rsidR="0046625B" w:rsidRPr="00AE2891">
        <w:rPr>
          <w:color w:val="auto"/>
          <w:sz w:val="22"/>
          <w:szCs w:val="22"/>
        </w:rPr>
        <w:fldChar w:fldCharType="separate"/>
      </w:r>
      <w:r w:rsidR="00ED761E" w:rsidRPr="00AE2891">
        <w:rPr>
          <w:color w:val="auto"/>
          <w:sz w:val="22"/>
          <w:szCs w:val="22"/>
        </w:rPr>
        <w:t>(Avey vd., 2010)</w:t>
      </w:r>
      <w:r w:rsidR="0046625B" w:rsidRPr="00AE2891">
        <w:rPr>
          <w:color w:val="auto"/>
          <w:sz w:val="22"/>
          <w:szCs w:val="22"/>
        </w:rPr>
        <w:fldChar w:fldCharType="end"/>
      </w:r>
      <w:bookmarkEnd w:id="0"/>
      <w:bookmarkEnd w:id="1"/>
      <w:r w:rsidR="00222E66" w:rsidRPr="00AE2891">
        <w:rPr>
          <w:color w:val="auto"/>
          <w:sz w:val="22"/>
          <w:szCs w:val="22"/>
        </w:rPr>
        <w:t xml:space="preserve">. </w:t>
      </w:r>
      <w:r w:rsidR="00843298" w:rsidRPr="00AE2891">
        <w:rPr>
          <w:color w:val="auto"/>
          <w:sz w:val="22"/>
          <w:szCs w:val="22"/>
        </w:rPr>
        <w:t xml:space="preserve">Psikolojik dayanıklılık, her yaştaki ve psikolojik koşullardaki bireylerde tanımlanabilen, ölçülen, muhafaza edilen ve beslenebilen günlük becerileri ve psikolojik güçleri içerir </w:t>
      </w:r>
      <w:r w:rsidR="0046625B" w:rsidRPr="00AE2891">
        <w:rPr>
          <w:color w:val="auto"/>
          <w:sz w:val="22"/>
          <w:szCs w:val="22"/>
        </w:rPr>
        <w:fldChar w:fldCharType="begin"/>
      </w:r>
      <w:r w:rsidR="004D03AA" w:rsidRPr="00AE2891">
        <w:rPr>
          <w:color w:val="auto"/>
          <w:sz w:val="22"/>
          <w:szCs w:val="22"/>
        </w:rPr>
        <w:instrText xml:space="preserve"> ADDIN ZOTERO_ITEM CSL_CITATION {"citationID":"AvXqgJGC","properties":{"custom":"(Luthans vd., 2006)","formattedCitation":"(Luthans vd., 2006)","plainCitation":"(Luthans vd., 2006)","noteIndex":0},"citationItems":[{"id":77,"uris":["http://zotero.org/users/6489297/items/4Q4H8WIY"],"uri":["http://zotero.org/users/6489297/items/4Q4H8WIY"],"itemData":{"id":77,"type":"book","ISBN":"978-0-19-518752-6","note":"DOI: 10.1093/acprof:oso/9780195187526.001.0001","publisher":"Oxford University Press","source":"DOI.org (Crossref)","title":"Psychological Capital","URL":"http://www.oxfordscholarship.com/view/10.1093/acprof:oso/9780195187526.001.0001/acprof-9780195187526","author":[{"family":"Luthans","given":"Fred"},{"family":"Youssef","given":"Carolyn M."},{"family":"Avolio","given":"Bruce J."}],"accessed":{"date-parts":[["2020",2,7]]},"issued":{"date-parts":[["2006",9,21]]}}}],"schema":"https://github.com/citation-style-language/schema/raw/master/csl-citation.json"} </w:instrText>
      </w:r>
      <w:r w:rsidR="0046625B" w:rsidRPr="00AE2891">
        <w:rPr>
          <w:color w:val="auto"/>
          <w:sz w:val="22"/>
          <w:szCs w:val="22"/>
        </w:rPr>
        <w:fldChar w:fldCharType="separate"/>
      </w:r>
      <w:r w:rsidR="00F840FD" w:rsidRPr="00AE2891">
        <w:rPr>
          <w:color w:val="auto"/>
          <w:sz w:val="22"/>
          <w:szCs w:val="22"/>
        </w:rPr>
        <w:t>(Luthans vd., 2006)</w:t>
      </w:r>
      <w:r w:rsidR="0046625B" w:rsidRPr="00AE2891">
        <w:rPr>
          <w:color w:val="auto"/>
          <w:sz w:val="22"/>
          <w:szCs w:val="22"/>
        </w:rPr>
        <w:fldChar w:fldCharType="end"/>
      </w:r>
      <w:r w:rsidR="00843298" w:rsidRPr="00AE2891">
        <w:rPr>
          <w:color w:val="auto"/>
          <w:sz w:val="22"/>
          <w:szCs w:val="22"/>
        </w:rPr>
        <w:t xml:space="preserve">. </w:t>
      </w:r>
      <w:r w:rsidR="00B34DE6" w:rsidRPr="00AE2891">
        <w:rPr>
          <w:color w:val="auto"/>
          <w:sz w:val="22"/>
          <w:szCs w:val="22"/>
        </w:rPr>
        <w:t>Psikolojik dayanıklılık, dinamik bir süreç</w:t>
      </w:r>
      <w:r w:rsidR="0098732E" w:rsidRPr="00AE2891">
        <w:rPr>
          <w:color w:val="auto"/>
          <w:sz w:val="22"/>
          <w:szCs w:val="22"/>
        </w:rPr>
        <w:t xml:space="preserve"> olarak</w:t>
      </w:r>
      <w:r w:rsidR="00B34DE6" w:rsidRPr="00AE2891">
        <w:rPr>
          <w:color w:val="auto"/>
          <w:sz w:val="22"/>
          <w:szCs w:val="22"/>
        </w:rPr>
        <w:t xml:space="preserve"> biyolojik, psikolojik, sosyal ve kültürel faktörler arasındaki karmaşık bir etkileşimdir. </w:t>
      </w:r>
      <w:r w:rsidR="007774CB" w:rsidRPr="00AE2891">
        <w:rPr>
          <w:color w:val="auto"/>
          <w:sz w:val="22"/>
          <w:szCs w:val="22"/>
        </w:rPr>
        <w:t xml:space="preserve">Psikolojik dayanıklılık, zorluk, belirsizlik, çatışma, başarısızlık hatta pozitif değişimden sonra esneme, kendini toparlama (iyiye gitme), artan sorumluluk ve gelişme olarak tanımlanan pozitif psikoloji kapasitesidir. Bireyin önemli bir değişim, sorun veya risk ile başarılı bir şekilde mücadele edebilme yeteneğidir </w:t>
      </w:r>
      <w:r w:rsidR="00BF03CB" w:rsidRPr="00AE2891">
        <w:rPr>
          <w:color w:val="auto"/>
          <w:sz w:val="22"/>
          <w:szCs w:val="22"/>
        </w:rPr>
        <w:fldChar w:fldCharType="begin"/>
      </w:r>
      <w:r w:rsidR="004C473F" w:rsidRPr="00AE2891">
        <w:rPr>
          <w:color w:val="auto"/>
          <w:sz w:val="22"/>
          <w:szCs w:val="22"/>
        </w:rPr>
        <w:instrText xml:space="preserve"> ADDIN ZOTERO_ITEM CSL_CITATION {"citationID":"1iO99l6u","properties":{"formattedCitation":"(Luthans, 2002)","plainCitation":"(Luthans, 2002)","noteIndex":0},"citationItems":[{"id":78,"uris":["http://zotero.org/users/6489297/items/F5MZ7Q9N"],"uri":["http://zotero.org/users/6489297/items/F5MZ7Q9N"],"itemData":{"id":78,"type":"article-journal","container-title":"Journal of Organizational Behavior","DOI":"10.1002/job.165","ISSN":"0894-3796, 1099-1379","issue":"6","journalAbbreviation":"J. Organiz. Behav.","language":"en","page":"695-706","source":"DOI.org (Crossref)","title":"The need for and meaning of positive organizational behavior","volume":"23","author":[{"family":"Luthans","given":"Fred"}],"issued":{"date-parts":[["2002",9]]}}}],"schema":"https://github.com/citation-style-language/schema/raw/master/csl-citation.json"} </w:instrText>
      </w:r>
      <w:r w:rsidR="00BF03CB" w:rsidRPr="00AE2891">
        <w:rPr>
          <w:color w:val="auto"/>
          <w:sz w:val="22"/>
          <w:szCs w:val="22"/>
        </w:rPr>
        <w:fldChar w:fldCharType="separate"/>
      </w:r>
      <w:r w:rsidR="004C473F" w:rsidRPr="00AE2891">
        <w:rPr>
          <w:sz w:val="22"/>
          <w:szCs w:val="22"/>
        </w:rPr>
        <w:t>(Luthans, 2002)</w:t>
      </w:r>
      <w:r w:rsidR="00BF03CB" w:rsidRPr="00AE2891">
        <w:rPr>
          <w:color w:val="auto"/>
          <w:sz w:val="22"/>
          <w:szCs w:val="22"/>
        </w:rPr>
        <w:fldChar w:fldCharType="end"/>
      </w:r>
      <w:r w:rsidR="007774CB" w:rsidRPr="00AE2891">
        <w:rPr>
          <w:color w:val="auto"/>
          <w:sz w:val="22"/>
          <w:szCs w:val="22"/>
        </w:rPr>
        <w:t xml:space="preserve">. </w:t>
      </w:r>
    </w:p>
    <w:p w14:paraId="79F7E132" w14:textId="3C757200" w:rsidR="00C62169" w:rsidRPr="00AE2891" w:rsidRDefault="00700593" w:rsidP="00AE2891">
      <w:pPr>
        <w:pStyle w:val="Default"/>
        <w:spacing w:before="120" w:after="120"/>
        <w:ind w:firstLine="709"/>
        <w:jc w:val="both"/>
        <w:rPr>
          <w:color w:val="auto"/>
          <w:sz w:val="22"/>
          <w:szCs w:val="22"/>
        </w:rPr>
      </w:pPr>
      <w:r w:rsidRPr="00AE2891">
        <w:rPr>
          <w:color w:val="auto"/>
          <w:sz w:val="22"/>
          <w:szCs w:val="22"/>
        </w:rPr>
        <w:t xml:space="preserve">Kültür, hayatı anlamlı kılan birçok yargıyı ve herhangi bir gelişme döneminde olumlu adaptasyon veya yeterliliği değerlendirmek için kriterleri belirleyen bilgileri derinden etkiler </w:t>
      </w:r>
      <w:r w:rsidRPr="00AE2891">
        <w:rPr>
          <w:color w:val="auto"/>
          <w:sz w:val="22"/>
          <w:szCs w:val="22"/>
          <w:lang w:val="en-US"/>
        </w:rPr>
        <w:fldChar w:fldCharType="begin"/>
      </w:r>
      <w:r w:rsidRPr="00AE2891">
        <w:rPr>
          <w:color w:val="auto"/>
          <w:sz w:val="22"/>
          <w:szCs w:val="22"/>
        </w:rPr>
        <w:instrText xml:space="preserve"> ADDIN ZOTERO_ITEM CSL_CITATION {"citationID":"FainpSqd","properties":{"formattedCitation":"(Masten, 2014)","plainCitation":"(Masten, 2014)","noteIndex":0},"citationItems":[{"id":160,"uris":["http://zotero.org/users/6489297/items/SQ83QF4G"],"uri":["http://zotero.org/users/6489297/items/SQ83QF4G"],"itemData":{"id":160,"type":"book","abstract":"\"From a pioneering researcher, this book synthesizes the best current knowledge on resilience in children and adolescents. Ann S. Masten explores what allows certain individuals to thrive and adapt despite adverse circumstances, such as poverty, chronic family problems, or exposure to trauma. Coverage encompasses the neurobiology of resilience as well as the role of major contexts of development: families, schools, and culture. Identifying key protective factors in early childhood and beyond, Masten provides a cogent framework for designing programs to promote resilience. Complex concepts are carefully defined and illustrated with real-world examples\"--","call-number":"BF723.R46 M37 2014","event-place":"New York","ISBN":"978-1-4625-1716-9","number-of-pages":"370","publisher":"The Guilford Press","publisher-place":"New York","source":"Library of Congress ISBN","title":"Ordinary magic: resilience in development","title-short":"Ordinary magic","author":[{"family":"Masten","given":"Ann S."}],"issued":{"date-parts":[["2014"]]}}}],"schema":"https://github.com/citation-style-language/schema/raw/master/csl-citation.json"} </w:instrText>
      </w:r>
      <w:r w:rsidRPr="00AE2891">
        <w:rPr>
          <w:color w:val="auto"/>
          <w:sz w:val="22"/>
          <w:szCs w:val="22"/>
          <w:lang w:val="en-US"/>
        </w:rPr>
        <w:fldChar w:fldCharType="separate"/>
      </w:r>
      <w:r w:rsidRPr="00AE2891">
        <w:rPr>
          <w:color w:val="auto"/>
          <w:sz w:val="22"/>
          <w:szCs w:val="22"/>
        </w:rPr>
        <w:t>(Masten, 2014)</w:t>
      </w:r>
      <w:r w:rsidRPr="00AE2891">
        <w:rPr>
          <w:color w:val="auto"/>
          <w:sz w:val="22"/>
          <w:szCs w:val="22"/>
          <w:lang w:val="en-US"/>
        </w:rPr>
        <w:fldChar w:fldCharType="end"/>
      </w:r>
      <w:r w:rsidRPr="00AE2891">
        <w:rPr>
          <w:color w:val="auto"/>
          <w:sz w:val="22"/>
          <w:szCs w:val="22"/>
        </w:rPr>
        <w:t xml:space="preserve">. </w:t>
      </w:r>
      <w:r w:rsidR="00176F3A" w:rsidRPr="00AE2891">
        <w:rPr>
          <w:color w:val="auto"/>
          <w:sz w:val="22"/>
          <w:szCs w:val="22"/>
        </w:rPr>
        <w:t>Psikolojik dayanıklılık, biyolojik, psikolojik, sosyal ve kültürel faktörler arasında dinamik bir süreç ve karmaşık b</w:t>
      </w:r>
      <w:r w:rsidR="0099250B" w:rsidRPr="00AE2891">
        <w:rPr>
          <w:color w:val="auto"/>
          <w:sz w:val="22"/>
          <w:szCs w:val="22"/>
        </w:rPr>
        <w:t>ir etkileşimdir.</w:t>
      </w:r>
      <w:r w:rsidR="00176F3A" w:rsidRPr="00AE2891">
        <w:rPr>
          <w:color w:val="auto"/>
          <w:sz w:val="22"/>
          <w:szCs w:val="22"/>
        </w:rPr>
        <w:t xml:space="preserve"> </w:t>
      </w:r>
      <w:r w:rsidR="00A3706B" w:rsidRPr="00AE2891">
        <w:rPr>
          <w:color w:val="auto"/>
          <w:sz w:val="22"/>
          <w:szCs w:val="22"/>
        </w:rPr>
        <w:t>P</w:t>
      </w:r>
      <w:r w:rsidR="00176F3A" w:rsidRPr="00AE2891">
        <w:rPr>
          <w:color w:val="auto"/>
          <w:sz w:val="22"/>
          <w:szCs w:val="22"/>
        </w:rPr>
        <w:t xml:space="preserve">sikolojik dayanıklılığı destekleyen faktörler duruma ve bağlama </w:t>
      </w:r>
      <w:r w:rsidR="000438C7" w:rsidRPr="00AE2891">
        <w:rPr>
          <w:color w:val="auto"/>
          <w:sz w:val="22"/>
          <w:szCs w:val="22"/>
        </w:rPr>
        <w:t>göre</w:t>
      </w:r>
      <w:r w:rsidR="00176F3A" w:rsidRPr="00AE2891">
        <w:rPr>
          <w:color w:val="auto"/>
          <w:sz w:val="22"/>
          <w:szCs w:val="22"/>
        </w:rPr>
        <w:t xml:space="preserve"> değişebilir </w:t>
      </w:r>
      <w:r w:rsidR="00176F3A" w:rsidRPr="00AE2891">
        <w:rPr>
          <w:color w:val="auto"/>
          <w:sz w:val="22"/>
          <w:szCs w:val="22"/>
        </w:rPr>
        <w:fldChar w:fldCharType="begin"/>
      </w:r>
      <w:r w:rsidR="004D03AA" w:rsidRPr="00AE2891">
        <w:rPr>
          <w:color w:val="auto"/>
          <w:sz w:val="22"/>
          <w:szCs w:val="22"/>
        </w:rPr>
        <w:instrText xml:space="preserve"> ADDIN ZOTERO_ITEM CSL_CITATION {"citationID":"fmy1y2U4","properties":{"formattedCitation":"(Southwick et al., 2014)","plainCitation":"(Southwick et al., 2014)","dontUpdate":true,"noteIndex":0},"citationItems":[{"id":70,"uris":["http://zotero.org/users/6489297/items/96NLG5FE"],"uri":["http://zotero.org/users/6489297/items/96NLG5FE"],"itemData":{"id":70,"type":"article-journal","container-title":"European Journal of Psychotraumatology","DOI":"10.3402/ejpt.v5.25338","ISSN":"2000-8198, 2000-8066","issue":"1","journalAbbreviation":"European Journal of Psychotraumatology","language":"en","page":"25338","source":"DOI.org (Crossref)","title":"Resilience definitions, theory, and challenges: interdisciplinary perspectives","title-short":"Resilience definitions, theory, and challenges","volume":"5","author":[{"family":"Southwick","given":"Steven M."},{"family":"Bonanno","given":"George A."},{"family":"Masten","given":"Ann S."},{"family":"Panter-Brick","given":"Catherine"},{"family":"Yehuda","given":"Rachel"}],"issued":{"date-parts":[["2014",12]]}}}],"schema":"https://github.com/citation-style-language/schema/raw/master/csl-citation.json"} </w:instrText>
      </w:r>
      <w:r w:rsidR="00176F3A" w:rsidRPr="00AE2891">
        <w:rPr>
          <w:color w:val="auto"/>
          <w:sz w:val="22"/>
          <w:szCs w:val="22"/>
        </w:rPr>
        <w:fldChar w:fldCharType="separate"/>
      </w:r>
      <w:r w:rsidR="00176F3A" w:rsidRPr="00AE2891">
        <w:rPr>
          <w:color w:val="auto"/>
          <w:sz w:val="22"/>
          <w:szCs w:val="22"/>
        </w:rPr>
        <w:t>(Southwick vd., 2014)</w:t>
      </w:r>
      <w:r w:rsidR="00176F3A" w:rsidRPr="00AE2891">
        <w:rPr>
          <w:color w:val="auto"/>
          <w:sz w:val="22"/>
          <w:szCs w:val="22"/>
        </w:rPr>
        <w:fldChar w:fldCharType="end"/>
      </w:r>
      <w:r w:rsidR="00176F3A" w:rsidRPr="00AE2891">
        <w:rPr>
          <w:color w:val="auto"/>
          <w:sz w:val="22"/>
          <w:szCs w:val="22"/>
        </w:rPr>
        <w:t>.</w:t>
      </w:r>
      <w:r w:rsidR="00E37815" w:rsidRPr="00AE2891">
        <w:rPr>
          <w:color w:val="auto"/>
          <w:sz w:val="22"/>
          <w:szCs w:val="22"/>
        </w:rPr>
        <w:t xml:space="preserve"> </w:t>
      </w:r>
      <w:proofErr w:type="spellStart"/>
      <w:r w:rsidR="003C0EE1" w:rsidRPr="00AE2891">
        <w:rPr>
          <w:color w:val="auto"/>
          <w:sz w:val="22"/>
          <w:szCs w:val="22"/>
        </w:rPr>
        <w:t>Fribourg</w:t>
      </w:r>
      <w:proofErr w:type="spellEnd"/>
      <w:r w:rsidR="003C0EE1" w:rsidRPr="00AE2891">
        <w:rPr>
          <w:color w:val="auto"/>
          <w:sz w:val="22"/>
          <w:szCs w:val="22"/>
        </w:rPr>
        <w:t xml:space="preserve"> ve ark</w:t>
      </w:r>
      <w:r w:rsidR="00CA5E7F" w:rsidRPr="00AE2891">
        <w:rPr>
          <w:color w:val="auto"/>
          <w:sz w:val="22"/>
          <w:szCs w:val="22"/>
        </w:rPr>
        <w:t>adaşları</w:t>
      </w:r>
      <w:r w:rsidR="003C0EE1" w:rsidRPr="00AE2891">
        <w:rPr>
          <w:color w:val="auto"/>
          <w:sz w:val="22"/>
          <w:szCs w:val="22"/>
        </w:rPr>
        <w:t xml:space="preserve"> (2005)</w:t>
      </w:r>
      <w:r w:rsidR="00843880" w:rsidRPr="00AE2891">
        <w:rPr>
          <w:color w:val="auto"/>
          <w:sz w:val="22"/>
          <w:szCs w:val="22"/>
        </w:rPr>
        <w:t xml:space="preserve"> psikolojik dayanıklılığı</w:t>
      </w:r>
      <w:r w:rsidR="003C0EE1" w:rsidRPr="00AE2891">
        <w:rPr>
          <w:color w:val="auto"/>
          <w:sz w:val="22"/>
          <w:szCs w:val="22"/>
        </w:rPr>
        <w:t xml:space="preserve"> altı b</w:t>
      </w:r>
      <w:r w:rsidR="000438C7" w:rsidRPr="00AE2891">
        <w:rPr>
          <w:color w:val="auto"/>
          <w:sz w:val="22"/>
          <w:szCs w:val="22"/>
        </w:rPr>
        <w:t xml:space="preserve">oyutlu bir yapı </w:t>
      </w:r>
      <w:r w:rsidR="00843880" w:rsidRPr="00AE2891">
        <w:rPr>
          <w:color w:val="auto"/>
          <w:sz w:val="22"/>
          <w:szCs w:val="22"/>
        </w:rPr>
        <w:t xml:space="preserve">olarak </w:t>
      </w:r>
      <w:r w:rsidR="000438C7" w:rsidRPr="00AE2891">
        <w:rPr>
          <w:color w:val="auto"/>
          <w:sz w:val="22"/>
          <w:szCs w:val="22"/>
        </w:rPr>
        <w:t>tanımlamıştır: G</w:t>
      </w:r>
      <w:r w:rsidR="003C0EE1" w:rsidRPr="00AE2891">
        <w:rPr>
          <w:color w:val="auto"/>
          <w:sz w:val="22"/>
          <w:szCs w:val="22"/>
        </w:rPr>
        <w:t>elece</w:t>
      </w:r>
      <w:r w:rsidR="00743192" w:rsidRPr="00AE2891">
        <w:rPr>
          <w:color w:val="auto"/>
          <w:sz w:val="22"/>
          <w:szCs w:val="22"/>
        </w:rPr>
        <w:t xml:space="preserve">k </w:t>
      </w:r>
      <w:r w:rsidR="00743192" w:rsidRPr="00AE2891">
        <w:rPr>
          <w:color w:val="auto"/>
          <w:sz w:val="22"/>
          <w:szCs w:val="22"/>
        </w:rPr>
        <w:lastRenderedPageBreak/>
        <w:t>algısı</w:t>
      </w:r>
      <w:r w:rsidR="003C0EE1" w:rsidRPr="00AE2891">
        <w:rPr>
          <w:color w:val="auto"/>
          <w:sz w:val="22"/>
          <w:szCs w:val="22"/>
        </w:rPr>
        <w:t>, k</w:t>
      </w:r>
      <w:r w:rsidR="00AB331B" w:rsidRPr="00AE2891">
        <w:rPr>
          <w:color w:val="auto"/>
          <w:sz w:val="22"/>
          <w:szCs w:val="22"/>
        </w:rPr>
        <w:t>işisel güç</w:t>
      </w:r>
      <w:r w:rsidR="003C0EE1" w:rsidRPr="00AE2891">
        <w:rPr>
          <w:color w:val="auto"/>
          <w:sz w:val="22"/>
          <w:szCs w:val="22"/>
        </w:rPr>
        <w:t>, sosyal yeterlilik, aile uyumu, yapı</w:t>
      </w:r>
      <w:r w:rsidR="00743192" w:rsidRPr="00AE2891">
        <w:rPr>
          <w:color w:val="auto"/>
          <w:sz w:val="22"/>
          <w:szCs w:val="22"/>
        </w:rPr>
        <w:t>sal</w:t>
      </w:r>
      <w:r w:rsidR="003C0EE1" w:rsidRPr="00AE2891">
        <w:rPr>
          <w:color w:val="auto"/>
          <w:sz w:val="22"/>
          <w:szCs w:val="22"/>
        </w:rPr>
        <w:t xml:space="preserve"> stil ve sosyal kaynaklar </w:t>
      </w:r>
      <w:r w:rsidR="00743192" w:rsidRPr="00AE2891">
        <w:rPr>
          <w:color w:val="auto"/>
          <w:sz w:val="22"/>
          <w:szCs w:val="22"/>
        </w:rPr>
        <w:fldChar w:fldCharType="begin"/>
      </w:r>
      <w:r w:rsidR="004D03AA" w:rsidRPr="00AE2891">
        <w:rPr>
          <w:color w:val="auto"/>
          <w:sz w:val="22"/>
          <w:szCs w:val="22"/>
        </w:rPr>
        <w:instrText xml:space="preserve"> ADDIN ZOTERO_ITEM CSL_CITATION {"citationID":"x81eh9f3","properties":{"custom":"(Friborg vd., 2005)","formattedCitation":"(Friborg vd., 2005)","plainCitation":"(Friborg vd., 2005)","noteIndex":0},"citationItems":[{"id":81,"uris":["http://zotero.org/users/6489297/items/FE9A3YGC"],"uri":["http://zotero.org/users/6489297/items/FE9A3YGC"],"itemData":{"id":81,"type":"article-journal","container-title":"International Journal of Methods in Psychiatric Research","DOI":"10.1002/mpr.15","ISSN":"1049-8931, 1557-0657","issue":"1","journalAbbreviation":"Int. J. Methods Psychiatr. Res.","language":"en","page":"29-42","source":"DOI.org (Crossref)","title":"Resilience in relation to personality and intelligence","volume":"14","author":[{"family":"Friborg","given":"Oddgeir"},{"family":"Barlaug","given":"Dag"},{"family":"Martinussen","given":"Monica"},{"family":"Rosenvinge","given":"Jan H."},{"family":"Hjemdal","given":"Odin"}],"issued":{"date-parts":[["2005",2]]}}}],"schema":"https://github.com/citation-style-language/schema/raw/master/csl-citation.json"} </w:instrText>
      </w:r>
      <w:r w:rsidR="00743192" w:rsidRPr="00AE2891">
        <w:rPr>
          <w:color w:val="auto"/>
          <w:sz w:val="22"/>
          <w:szCs w:val="22"/>
        </w:rPr>
        <w:fldChar w:fldCharType="separate"/>
      </w:r>
      <w:r w:rsidR="00743192" w:rsidRPr="00AE2891">
        <w:rPr>
          <w:color w:val="auto"/>
          <w:sz w:val="22"/>
          <w:szCs w:val="22"/>
        </w:rPr>
        <w:t>(Friborg vd., 2005)</w:t>
      </w:r>
      <w:r w:rsidR="00743192" w:rsidRPr="00AE2891">
        <w:rPr>
          <w:color w:val="auto"/>
          <w:sz w:val="22"/>
          <w:szCs w:val="22"/>
        </w:rPr>
        <w:fldChar w:fldCharType="end"/>
      </w:r>
      <w:r w:rsidR="00743192" w:rsidRPr="00AE2891">
        <w:rPr>
          <w:color w:val="auto"/>
          <w:sz w:val="22"/>
          <w:szCs w:val="22"/>
        </w:rPr>
        <w:t>.</w:t>
      </w:r>
      <w:r w:rsidR="003C0EE1" w:rsidRPr="00AE2891">
        <w:rPr>
          <w:color w:val="auto"/>
          <w:sz w:val="22"/>
          <w:szCs w:val="22"/>
        </w:rPr>
        <w:t xml:space="preserve"> </w:t>
      </w:r>
      <w:r w:rsidR="0002516C">
        <w:rPr>
          <w:color w:val="auto"/>
          <w:sz w:val="22"/>
          <w:szCs w:val="22"/>
        </w:rPr>
        <w:t>Bu ç</w:t>
      </w:r>
      <w:r w:rsidR="003C0EE1" w:rsidRPr="00AE2891">
        <w:rPr>
          <w:color w:val="auto"/>
          <w:sz w:val="22"/>
          <w:szCs w:val="22"/>
        </w:rPr>
        <w:t xml:space="preserve">alışmada </w:t>
      </w:r>
      <w:r w:rsidR="00653764" w:rsidRPr="00AE2891">
        <w:rPr>
          <w:color w:val="auto"/>
          <w:sz w:val="22"/>
          <w:szCs w:val="22"/>
        </w:rPr>
        <w:t xml:space="preserve">psikolojik dayanıklılığı tanımlayan </w:t>
      </w:r>
      <w:r w:rsidR="003C0EE1" w:rsidRPr="00AE2891">
        <w:rPr>
          <w:color w:val="auto"/>
          <w:sz w:val="22"/>
          <w:szCs w:val="22"/>
        </w:rPr>
        <w:t xml:space="preserve">bu altı boyutlu yapı </w:t>
      </w:r>
      <w:r w:rsidR="00653764" w:rsidRPr="00AE2891">
        <w:rPr>
          <w:color w:val="auto"/>
          <w:sz w:val="22"/>
          <w:szCs w:val="22"/>
        </w:rPr>
        <w:t>benimsenmiştir</w:t>
      </w:r>
      <w:r w:rsidR="003C0EE1" w:rsidRPr="00AE2891">
        <w:rPr>
          <w:color w:val="auto"/>
          <w:sz w:val="22"/>
          <w:szCs w:val="22"/>
        </w:rPr>
        <w:t xml:space="preserve">. </w:t>
      </w:r>
      <w:r w:rsidR="00C62169" w:rsidRPr="00AE2891">
        <w:rPr>
          <w:color w:val="auto"/>
          <w:sz w:val="22"/>
          <w:szCs w:val="22"/>
        </w:rPr>
        <w:t xml:space="preserve">Aile uyumu, gelecek algısı ve sosyal kaynaklar boyutu psikolojik dayanıklılığın kültürel bağlamı ile ilişkili iken, kişisel güç, yapısal stil, sosyal yeterlilik psikolojik dayanıklılığın sosyal bağlamı ile ilişkilidir (Okun </w:t>
      </w:r>
      <w:r w:rsidR="00BE6B01" w:rsidRPr="00AE2891">
        <w:rPr>
          <w:color w:val="auto"/>
          <w:sz w:val="22"/>
          <w:szCs w:val="22"/>
        </w:rPr>
        <w:t>ve</w:t>
      </w:r>
      <w:r w:rsidR="00C62169" w:rsidRPr="00AE2891">
        <w:rPr>
          <w:color w:val="auto"/>
          <w:sz w:val="22"/>
          <w:szCs w:val="22"/>
        </w:rPr>
        <w:t xml:space="preserve"> Arun; 2020)</w:t>
      </w:r>
      <w:r w:rsidR="00BE6B01" w:rsidRPr="00AE2891">
        <w:rPr>
          <w:color w:val="auto"/>
          <w:sz w:val="22"/>
          <w:szCs w:val="22"/>
        </w:rPr>
        <w:t>.</w:t>
      </w:r>
    </w:p>
    <w:p w14:paraId="1EDF0FBC" w14:textId="0D6E4AC1" w:rsidR="000667A3" w:rsidRPr="00AE2891" w:rsidRDefault="00AE0F4C" w:rsidP="00AE0F4C">
      <w:pPr>
        <w:pStyle w:val="Default"/>
        <w:spacing w:before="120" w:after="120"/>
        <w:ind w:firstLine="709"/>
        <w:jc w:val="center"/>
        <w:rPr>
          <w:b/>
          <w:bCs/>
          <w:color w:val="auto"/>
          <w:sz w:val="22"/>
          <w:szCs w:val="22"/>
        </w:rPr>
      </w:pPr>
      <w:r>
        <w:rPr>
          <w:b/>
          <w:bCs/>
          <w:color w:val="auto"/>
          <w:sz w:val="22"/>
          <w:szCs w:val="22"/>
        </w:rPr>
        <w:t>2.</w:t>
      </w:r>
      <w:r w:rsidR="00C7432A">
        <w:rPr>
          <w:b/>
          <w:bCs/>
          <w:color w:val="auto"/>
          <w:sz w:val="22"/>
          <w:szCs w:val="22"/>
        </w:rPr>
        <w:t xml:space="preserve"> </w:t>
      </w:r>
      <w:r w:rsidR="002A618B" w:rsidRPr="00AE2891">
        <w:rPr>
          <w:b/>
          <w:bCs/>
          <w:color w:val="auto"/>
          <w:sz w:val="22"/>
          <w:szCs w:val="22"/>
        </w:rPr>
        <w:t>İŞ</w:t>
      </w:r>
      <w:r w:rsidR="005E407D" w:rsidRPr="00AE2891">
        <w:rPr>
          <w:b/>
          <w:bCs/>
          <w:color w:val="auto"/>
          <w:sz w:val="22"/>
          <w:szCs w:val="22"/>
        </w:rPr>
        <w:t xml:space="preserve"> İLE İLGİLİ KAYGI</w:t>
      </w:r>
      <w:r w:rsidR="004D03AA" w:rsidRPr="00AE2891">
        <w:rPr>
          <w:b/>
          <w:bCs/>
          <w:color w:val="auto"/>
          <w:sz w:val="22"/>
          <w:szCs w:val="22"/>
        </w:rPr>
        <w:t xml:space="preserve"> </w:t>
      </w:r>
      <w:r w:rsidR="005E407D" w:rsidRPr="00AE2891">
        <w:rPr>
          <w:b/>
          <w:bCs/>
          <w:color w:val="auto"/>
          <w:sz w:val="22"/>
          <w:szCs w:val="22"/>
        </w:rPr>
        <w:t>(</w:t>
      </w:r>
      <w:r w:rsidR="00291981" w:rsidRPr="00AE2891">
        <w:rPr>
          <w:b/>
          <w:bCs/>
          <w:color w:val="auto"/>
          <w:sz w:val="22"/>
          <w:szCs w:val="22"/>
        </w:rPr>
        <w:t>ANKSİYETE</w:t>
      </w:r>
      <w:r w:rsidR="005E407D" w:rsidRPr="00AE2891">
        <w:rPr>
          <w:b/>
          <w:bCs/>
          <w:color w:val="auto"/>
          <w:sz w:val="22"/>
          <w:szCs w:val="22"/>
        </w:rPr>
        <w:t>)</w:t>
      </w:r>
      <w:r w:rsidR="00291981" w:rsidRPr="00AE2891">
        <w:rPr>
          <w:b/>
          <w:bCs/>
          <w:color w:val="auto"/>
          <w:sz w:val="22"/>
          <w:szCs w:val="22"/>
        </w:rPr>
        <w:t xml:space="preserve"> </w:t>
      </w:r>
      <w:r w:rsidR="005E407D" w:rsidRPr="00AE2891">
        <w:rPr>
          <w:b/>
          <w:bCs/>
          <w:color w:val="auto"/>
          <w:sz w:val="22"/>
          <w:szCs w:val="22"/>
        </w:rPr>
        <w:t>DUYGULARI</w:t>
      </w:r>
    </w:p>
    <w:p w14:paraId="45BEA8E3" w14:textId="16653A41" w:rsidR="00E37815" w:rsidRPr="00AE2891" w:rsidRDefault="003D69BC" w:rsidP="00AE2891">
      <w:pPr>
        <w:pStyle w:val="Default"/>
        <w:spacing w:before="120" w:after="120"/>
        <w:ind w:firstLine="709"/>
        <w:jc w:val="both"/>
        <w:rPr>
          <w:color w:val="auto"/>
          <w:sz w:val="22"/>
          <w:szCs w:val="22"/>
        </w:rPr>
      </w:pPr>
      <w:r w:rsidRPr="00AE2891">
        <w:rPr>
          <w:color w:val="auto"/>
          <w:sz w:val="22"/>
          <w:szCs w:val="22"/>
        </w:rPr>
        <w:t>İşle ilgili kaygı duyguları</w:t>
      </w:r>
      <w:r w:rsidR="005E407D" w:rsidRPr="00AE2891">
        <w:rPr>
          <w:color w:val="auto"/>
          <w:sz w:val="22"/>
          <w:szCs w:val="22"/>
        </w:rPr>
        <w:t>, bir çalışanın, çalışma ortamında algılanan koşullar veya olayların bir sonucu olarak</w:t>
      </w:r>
      <w:r w:rsidR="00F52766" w:rsidRPr="00AE2891">
        <w:rPr>
          <w:color w:val="auto"/>
          <w:sz w:val="22"/>
          <w:szCs w:val="22"/>
        </w:rPr>
        <w:t>,</w:t>
      </w:r>
      <w:r w:rsidR="005E407D" w:rsidRPr="00AE2891">
        <w:rPr>
          <w:color w:val="auto"/>
          <w:sz w:val="22"/>
          <w:szCs w:val="22"/>
        </w:rPr>
        <w:t xml:space="preserve"> öznel farkındalığı veya kişisel işlev bozukluğu hissi</w:t>
      </w:r>
      <w:r w:rsidRPr="00AE2891">
        <w:rPr>
          <w:color w:val="auto"/>
          <w:sz w:val="22"/>
          <w:szCs w:val="22"/>
        </w:rPr>
        <w:t xml:space="preserve"> tanımında</w:t>
      </w:r>
      <w:r w:rsidR="005E407D" w:rsidRPr="00AE2891">
        <w:rPr>
          <w:color w:val="auto"/>
          <w:sz w:val="22"/>
          <w:szCs w:val="22"/>
        </w:rPr>
        <w:t xml:space="preserve"> kavramsallaştırılabilir </w:t>
      </w:r>
      <w:r w:rsidR="005E407D" w:rsidRPr="00AE2891">
        <w:rPr>
          <w:color w:val="auto"/>
          <w:sz w:val="22"/>
          <w:szCs w:val="22"/>
        </w:rPr>
        <w:fldChar w:fldCharType="begin"/>
      </w:r>
      <w:r w:rsidR="005635EB" w:rsidRPr="00AE2891">
        <w:rPr>
          <w:color w:val="auto"/>
          <w:sz w:val="22"/>
          <w:szCs w:val="22"/>
        </w:rPr>
        <w:instrText xml:space="preserve"> ADDIN ZOTERO_ITEM CSL_CITATION {"citationID":"ZFkA4J3N","properties":{"formattedCitation":"(Parker &amp; DeCotiis, 1983)","plainCitation":"(Parker &amp; DeCotiis, 1983)","noteIndex":0},"citationItems":[{"id":301,"uris":["http://zotero.org/users/6489297/items/X5J6F6IN"],"uri":["http://zotero.org/users/6489297/items/X5J6F6IN"],"itemData":{"id":301,"type":"article-journal","container-title":"Organizational Behavior and Human Performance","DOI":"10.1016/0030-5073(83)90145-9","ISSN":"00305073","issue":"2","journalAbbreviation":"Organizational Behavior and Human Performance","language":"en","page":"160-177","source":"DOI.org (Crossref)","title":"Organizational determinants of job stress","volume":"32","author":[{"family":"Parker","given":"Donald F."},{"family":"DeCotiis","given":"Thomas A."}],"issued":{"date-parts":[["1983",10]]}}}],"schema":"https://github.com/citation-style-language/schema/raw/master/csl-citation.json"} </w:instrText>
      </w:r>
      <w:r w:rsidR="005E407D" w:rsidRPr="00AE2891">
        <w:rPr>
          <w:color w:val="auto"/>
          <w:sz w:val="22"/>
          <w:szCs w:val="22"/>
        </w:rPr>
        <w:fldChar w:fldCharType="separate"/>
      </w:r>
      <w:r w:rsidR="005E407D" w:rsidRPr="00AE2891">
        <w:rPr>
          <w:color w:val="auto"/>
          <w:sz w:val="22"/>
          <w:szCs w:val="22"/>
        </w:rPr>
        <w:t xml:space="preserve">(Parker </w:t>
      </w:r>
      <w:r w:rsidR="00BE6B01" w:rsidRPr="00AE2891">
        <w:rPr>
          <w:color w:val="auto"/>
          <w:sz w:val="22"/>
          <w:szCs w:val="22"/>
        </w:rPr>
        <w:t>ve</w:t>
      </w:r>
      <w:r w:rsidR="005E407D" w:rsidRPr="00AE2891">
        <w:rPr>
          <w:color w:val="auto"/>
          <w:sz w:val="22"/>
          <w:szCs w:val="22"/>
        </w:rPr>
        <w:t xml:space="preserve"> DeCotiis, 1983)</w:t>
      </w:r>
      <w:r w:rsidR="005E407D" w:rsidRPr="00AE2891">
        <w:rPr>
          <w:color w:val="auto"/>
          <w:sz w:val="22"/>
          <w:szCs w:val="22"/>
        </w:rPr>
        <w:fldChar w:fldCharType="end"/>
      </w:r>
      <w:r w:rsidR="005E407D" w:rsidRPr="00AE2891">
        <w:rPr>
          <w:color w:val="auto"/>
          <w:sz w:val="22"/>
          <w:szCs w:val="22"/>
        </w:rPr>
        <w:t>.</w:t>
      </w:r>
      <w:r w:rsidR="00843880" w:rsidRPr="00AE2891">
        <w:rPr>
          <w:color w:val="auto"/>
          <w:sz w:val="22"/>
          <w:szCs w:val="22"/>
        </w:rPr>
        <w:t xml:space="preserve"> İşle ilgili kaygı duyguları, çalışanların örgütsel işleyişiyle ilgili endişeleri ve işverenlerinin iş beklentilerini karşılama becerileri nedeniyle iş görevlerini yerine getirirken yaşadıkları gerginliği yansıtır </w:t>
      </w:r>
      <w:r w:rsidR="00843880" w:rsidRPr="00AE2891">
        <w:rPr>
          <w:color w:val="auto"/>
          <w:sz w:val="22"/>
          <w:szCs w:val="22"/>
        </w:rPr>
        <w:fldChar w:fldCharType="begin"/>
      </w:r>
      <w:r w:rsidR="00843880" w:rsidRPr="00AE2891">
        <w:rPr>
          <w:color w:val="auto"/>
          <w:sz w:val="22"/>
          <w:szCs w:val="22"/>
        </w:rPr>
        <w:instrText xml:space="preserve"> ADDIN ZOTERO_ITEM CSL_CITATION {"citationID":"bThbE77t","properties":{"formattedCitation":"(Xie, 1996)","plainCitation":"(Xie, 1996)","noteIndex":0},"citationItems":[{"id":303,"uris":["http://zotero.org/users/6489297/items/FMWSU3RE"],"uri":["http://zotero.org/users/6489297/items/FMWSU3RE"],"itemData":{"id":303,"type":"article-journal","container-title":"Academy of Management Journal","DOI":"10.2307/257070","ISSN":"0001-4273, 1948-0989","issue":"6","journalAbbreviation":"Academy of Management Journal","language":"en","page":"1594-1618","source":"DOI.org (Crossref)","title":"KARASEK'S MODEL IN THE PEOPLE'S REPUBLIC OF CHINA: EFFECTS OF JOB DEMANDS, CONTROL, AND INDIVIDUAL DIFFERENCES.","title-short":"KARASEK'S MODEL IN THE PEOPLE'S REPUBLIC OF CHINA","volume":"39","author":[{"family":"Xie","given":"J. L."}],"issued":{"date-parts":[["1996",12,1]]}}}],"schema":"https://github.com/citation-style-language/schema/raw/master/csl-citation.json"} </w:instrText>
      </w:r>
      <w:r w:rsidR="00843880" w:rsidRPr="00AE2891">
        <w:rPr>
          <w:color w:val="auto"/>
          <w:sz w:val="22"/>
          <w:szCs w:val="22"/>
        </w:rPr>
        <w:fldChar w:fldCharType="separate"/>
      </w:r>
      <w:r w:rsidR="00843880" w:rsidRPr="00AE2891">
        <w:rPr>
          <w:color w:val="auto"/>
          <w:sz w:val="22"/>
          <w:szCs w:val="22"/>
        </w:rPr>
        <w:t>(Xie, 1996)</w:t>
      </w:r>
      <w:r w:rsidR="00843880" w:rsidRPr="00AE2891">
        <w:rPr>
          <w:color w:val="auto"/>
          <w:sz w:val="22"/>
          <w:szCs w:val="22"/>
        </w:rPr>
        <w:fldChar w:fldCharType="end"/>
      </w:r>
      <w:r w:rsidR="00843880" w:rsidRPr="00AE2891">
        <w:rPr>
          <w:color w:val="auto"/>
          <w:sz w:val="22"/>
          <w:szCs w:val="22"/>
        </w:rPr>
        <w:t>.</w:t>
      </w:r>
      <w:r w:rsidR="005635EB" w:rsidRPr="00AE2891">
        <w:rPr>
          <w:color w:val="auto"/>
          <w:sz w:val="22"/>
          <w:szCs w:val="22"/>
        </w:rPr>
        <w:t xml:space="preserve"> </w:t>
      </w:r>
      <w:r w:rsidR="00945B44" w:rsidRPr="00AE2891">
        <w:rPr>
          <w:color w:val="auto"/>
          <w:sz w:val="22"/>
          <w:szCs w:val="22"/>
        </w:rPr>
        <w:t>Bazı araştırmacılar kaygının motive edici yönüne ağırlık vererek önlenmesine gerek olmadığı</w:t>
      </w:r>
      <w:r w:rsidR="00F258FA" w:rsidRPr="00AE2891">
        <w:rPr>
          <w:color w:val="auto"/>
          <w:sz w:val="22"/>
          <w:szCs w:val="22"/>
        </w:rPr>
        <w:t>nı,</w:t>
      </w:r>
      <w:r w:rsidR="00945B44" w:rsidRPr="00AE2891">
        <w:rPr>
          <w:color w:val="auto"/>
          <w:sz w:val="22"/>
          <w:szCs w:val="22"/>
        </w:rPr>
        <w:t xml:space="preserve"> başarısızlığı engellediği</w:t>
      </w:r>
      <w:r w:rsidR="00F258FA" w:rsidRPr="00AE2891">
        <w:rPr>
          <w:color w:val="auto"/>
          <w:sz w:val="22"/>
          <w:szCs w:val="22"/>
        </w:rPr>
        <w:t>ni</w:t>
      </w:r>
      <w:r w:rsidR="00945B44" w:rsidRPr="00AE2891">
        <w:rPr>
          <w:color w:val="auto"/>
          <w:sz w:val="22"/>
          <w:szCs w:val="22"/>
        </w:rPr>
        <w:t xml:space="preserve"> ve daha fazla ilerlemek için faydalı olduğunu iddia etseler</w:t>
      </w:r>
      <w:r w:rsidR="00F258FA" w:rsidRPr="00AE2891">
        <w:rPr>
          <w:color w:val="auto"/>
          <w:sz w:val="22"/>
          <w:szCs w:val="22"/>
        </w:rPr>
        <w:t xml:space="preserve"> </w:t>
      </w:r>
      <w:r w:rsidR="00945B44" w:rsidRPr="00AE2891">
        <w:rPr>
          <w:color w:val="auto"/>
          <w:sz w:val="22"/>
          <w:szCs w:val="22"/>
        </w:rPr>
        <w:t xml:space="preserve">de </w:t>
      </w:r>
      <w:r w:rsidR="00945B44" w:rsidRPr="00AE2891">
        <w:rPr>
          <w:color w:val="auto"/>
          <w:sz w:val="22"/>
          <w:szCs w:val="22"/>
        </w:rPr>
        <w:fldChar w:fldCharType="begin"/>
      </w:r>
      <w:r w:rsidR="00945B44" w:rsidRPr="00AE2891">
        <w:rPr>
          <w:color w:val="auto"/>
          <w:sz w:val="22"/>
          <w:szCs w:val="22"/>
        </w:rPr>
        <w:instrText xml:space="preserve"> ADDIN ZOTERO_ITEM CSL_CITATION {"citationID":"xdvNEaPz","properties":{"formattedCitation":"(Allwright &amp; Bailey, 1991)","plainCitation":"(Allwright &amp; Bailey, 1991)","noteIndex":0},"citationItems":[{"id":308,"uris":["http://zotero.org/users/6489297/items/K3FLZSFV"],"uri":["http://zotero.org/users/6489297/items/K3FLZSFV"],"itemData":{"id":308,"type":"book","call-number":"P53 .A475 1991","collection-title":"New directions in language teaching","event-place":"Cambridge [England] ; New York","ISBN":"978-0-521-26909-4","number-of-pages":"250","publisher":"Cambridge University Press","publisher-place":"Cambridge [England] ; New York","source":"Library of Congress ISBN","title":"Focus on the language classroom: an introduction to classroom research for language teachers","title-short":"Focus on the language classroom","author":[{"family":"Allwright","given":"Dick"},{"family":"Bailey","given":"Kathleen M."}],"issued":{"date-parts":[["1991"]]}}}],"schema":"https://github.com/citation-style-language/schema/raw/master/csl-citation.json"} </w:instrText>
      </w:r>
      <w:r w:rsidR="00945B44" w:rsidRPr="00AE2891">
        <w:rPr>
          <w:color w:val="auto"/>
          <w:sz w:val="22"/>
          <w:szCs w:val="22"/>
        </w:rPr>
        <w:fldChar w:fldCharType="separate"/>
      </w:r>
      <w:r w:rsidR="00945B44" w:rsidRPr="00AE2891">
        <w:rPr>
          <w:color w:val="auto"/>
          <w:sz w:val="22"/>
          <w:szCs w:val="22"/>
        </w:rPr>
        <w:t xml:space="preserve">(Allwright </w:t>
      </w:r>
      <w:r w:rsidR="00BE6B01" w:rsidRPr="00AE2891">
        <w:rPr>
          <w:color w:val="auto"/>
          <w:sz w:val="22"/>
          <w:szCs w:val="22"/>
        </w:rPr>
        <w:t>ve</w:t>
      </w:r>
      <w:r w:rsidR="00945B44" w:rsidRPr="00AE2891">
        <w:rPr>
          <w:color w:val="auto"/>
          <w:sz w:val="22"/>
          <w:szCs w:val="22"/>
        </w:rPr>
        <w:t xml:space="preserve"> Bailey, 1991)</w:t>
      </w:r>
      <w:r w:rsidR="00945B44" w:rsidRPr="00AE2891">
        <w:rPr>
          <w:color w:val="auto"/>
          <w:sz w:val="22"/>
          <w:szCs w:val="22"/>
        </w:rPr>
        <w:fldChar w:fldCharType="end"/>
      </w:r>
      <w:r w:rsidR="00945B44" w:rsidRPr="00AE2891">
        <w:rPr>
          <w:color w:val="auto"/>
          <w:sz w:val="22"/>
          <w:szCs w:val="22"/>
        </w:rPr>
        <w:t>, i</w:t>
      </w:r>
      <w:r w:rsidR="00A3706B" w:rsidRPr="00AE2891">
        <w:rPr>
          <w:color w:val="auto"/>
          <w:sz w:val="22"/>
          <w:szCs w:val="22"/>
        </w:rPr>
        <w:t xml:space="preserve">ş ile ilgili kaygı duyguları </w:t>
      </w:r>
      <w:r w:rsidR="005635EB" w:rsidRPr="00AE2891">
        <w:rPr>
          <w:color w:val="auto"/>
          <w:sz w:val="22"/>
          <w:szCs w:val="22"/>
        </w:rPr>
        <w:t xml:space="preserve">enerji, odaklanma gibi çalışanların değerli kaynaklarını tüketerek bir maliyet yaratmaktadır </w:t>
      </w:r>
      <w:r w:rsidR="005635EB" w:rsidRPr="00AE2891">
        <w:rPr>
          <w:color w:val="auto"/>
          <w:sz w:val="22"/>
          <w:szCs w:val="22"/>
        </w:rPr>
        <w:fldChar w:fldCharType="begin"/>
      </w:r>
      <w:r w:rsidR="005635EB" w:rsidRPr="00AE2891">
        <w:rPr>
          <w:color w:val="auto"/>
          <w:sz w:val="22"/>
          <w:szCs w:val="22"/>
        </w:rPr>
        <w:instrText xml:space="preserve"> ADDIN ZOTERO_ITEM CSL_CITATION {"citationID":"Vem1mVGU","properties":{"formattedCitation":"(McCarthy et al., 2016)","plainCitation":"(McCarthy et al., 2016)","noteIndex":0},"citationItems":[{"id":306,"uris":["http://zotero.org/users/6489297/items/T5NUL3DW"],"uri":["http://zotero.org/users/6489297/items/T5NUL3DW"],"itemData":{"id":306,"type":"article-journal","container-title":"Journal of Applied Psychology","DOI":"10.1037/apl0000044","ISSN":"1939-1854, 0021-9010","issue":"2","journalAbbreviation":"Journal of Applied Psychology","language":"en","page":"279-291","source":"DOI.org (Crossref)","title":"Are anxious workers less productive workers? It depends on the quality of social exchange.","title-short":"Are anxious workers less productive workers?","volume":"101","author":[{"family":"McCarthy","given":"Julie M."},{"family":"Trougakos","given":"John P."},{"family":"Cheng","given":"Bonnie Hayden"}],"issued":{"date-parts":[["2016",2]]}}}],"schema":"https://github.com/citation-style-language/schema/raw/master/csl-citation.json"} </w:instrText>
      </w:r>
      <w:r w:rsidR="005635EB" w:rsidRPr="00AE2891">
        <w:rPr>
          <w:color w:val="auto"/>
          <w:sz w:val="22"/>
          <w:szCs w:val="22"/>
        </w:rPr>
        <w:fldChar w:fldCharType="separate"/>
      </w:r>
      <w:r w:rsidR="005635EB" w:rsidRPr="00AE2891">
        <w:rPr>
          <w:color w:val="auto"/>
          <w:sz w:val="22"/>
          <w:szCs w:val="22"/>
        </w:rPr>
        <w:t xml:space="preserve">(McCarthy </w:t>
      </w:r>
      <w:r w:rsidR="00BE6B01" w:rsidRPr="00AE2891">
        <w:rPr>
          <w:color w:val="auto"/>
          <w:sz w:val="22"/>
          <w:szCs w:val="22"/>
        </w:rPr>
        <w:t>vd.</w:t>
      </w:r>
      <w:r w:rsidR="005635EB" w:rsidRPr="00AE2891">
        <w:rPr>
          <w:color w:val="auto"/>
          <w:sz w:val="22"/>
          <w:szCs w:val="22"/>
        </w:rPr>
        <w:t>, 2016)</w:t>
      </w:r>
      <w:r w:rsidR="005635EB" w:rsidRPr="00AE2891">
        <w:rPr>
          <w:color w:val="auto"/>
          <w:sz w:val="22"/>
          <w:szCs w:val="22"/>
        </w:rPr>
        <w:fldChar w:fldCharType="end"/>
      </w:r>
      <w:r w:rsidR="005635EB" w:rsidRPr="00AE2891">
        <w:rPr>
          <w:color w:val="auto"/>
          <w:sz w:val="22"/>
          <w:szCs w:val="22"/>
        </w:rPr>
        <w:t xml:space="preserve">. Bu sebep ile organizasyonlarda </w:t>
      </w:r>
      <w:r w:rsidR="00A3706B" w:rsidRPr="00AE2891">
        <w:rPr>
          <w:color w:val="auto"/>
          <w:sz w:val="22"/>
          <w:szCs w:val="22"/>
        </w:rPr>
        <w:t xml:space="preserve">ciddi </w:t>
      </w:r>
      <w:r w:rsidR="005635EB" w:rsidRPr="00AE2891">
        <w:rPr>
          <w:color w:val="auto"/>
          <w:sz w:val="22"/>
          <w:szCs w:val="22"/>
        </w:rPr>
        <w:t xml:space="preserve">bir </w:t>
      </w:r>
      <w:r w:rsidR="00A3706B" w:rsidRPr="00AE2891">
        <w:rPr>
          <w:color w:val="auto"/>
          <w:sz w:val="22"/>
          <w:szCs w:val="22"/>
        </w:rPr>
        <w:t>endişe</w:t>
      </w:r>
      <w:r w:rsidR="005635EB" w:rsidRPr="00AE2891">
        <w:rPr>
          <w:color w:val="auto"/>
          <w:sz w:val="22"/>
          <w:szCs w:val="22"/>
        </w:rPr>
        <w:t xml:space="preserve"> kaynağıdır ve d</w:t>
      </w:r>
      <w:r w:rsidR="00A3706B" w:rsidRPr="00AE2891">
        <w:rPr>
          <w:color w:val="auto"/>
          <w:sz w:val="22"/>
          <w:szCs w:val="22"/>
        </w:rPr>
        <w:t>aha derin bir şekilde anlaşılması oldukça önemlidir.</w:t>
      </w:r>
      <w:r w:rsidR="00C51B9C" w:rsidRPr="00AE2891">
        <w:rPr>
          <w:color w:val="auto"/>
          <w:sz w:val="22"/>
          <w:szCs w:val="22"/>
        </w:rPr>
        <w:t xml:space="preserve"> </w:t>
      </w:r>
    </w:p>
    <w:p w14:paraId="694AEDEA" w14:textId="160A372F" w:rsidR="00B75671" w:rsidRPr="00AE2891" w:rsidRDefault="00C51B9C" w:rsidP="00AE2891">
      <w:pPr>
        <w:pStyle w:val="Default"/>
        <w:spacing w:before="120" w:after="120"/>
        <w:ind w:firstLine="709"/>
        <w:jc w:val="both"/>
        <w:rPr>
          <w:color w:val="auto"/>
          <w:sz w:val="22"/>
          <w:szCs w:val="22"/>
        </w:rPr>
      </w:pPr>
      <w:r w:rsidRPr="00AE2891">
        <w:rPr>
          <w:color w:val="auto"/>
          <w:sz w:val="22"/>
          <w:szCs w:val="22"/>
        </w:rPr>
        <w:t xml:space="preserve">Çalışmada </w:t>
      </w:r>
      <w:proofErr w:type="spellStart"/>
      <w:r w:rsidR="008879E2" w:rsidRPr="00AE2891">
        <w:rPr>
          <w:color w:val="auto"/>
          <w:sz w:val="22"/>
          <w:szCs w:val="22"/>
        </w:rPr>
        <w:t>Muschalla</w:t>
      </w:r>
      <w:proofErr w:type="spellEnd"/>
      <w:r w:rsidR="00616E3A" w:rsidRPr="00AE2891">
        <w:rPr>
          <w:color w:val="auto"/>
          <w:sz w:val="22"/>
          <w:szCs w:val="22"/>
        </w:rPr>
        <w:t xml:space="preserve">, </w:t>
      </w:r>
      <w:proofErr w:type="spellStart"/>
      <w:r w:rsidR="00616E3A" w:rsidRPr="00AE2891">
        <w:rPr>
          <w:color w:val="auto"/>
          <w:sz w:val="22"/>
          <w:szCs w:val="22"/>
        </w:rPr>
        <w:t>Linden</w:t>
      </w:r>
      <w:proofErr w:type="spellEnd"/>
      <w:r w:rsidR="00616E3A" w:rsidRPr="00AE2891">
        <w:rPr>
          <w:color w:val="auto"/>
          <w:sz w:val="22"/>
          <w:szCs w:val="22"/>
        </w:rPr>
        <w:t xml:space="preserve"> </w:t>
      </w:r>
      <w:r w:rsidR="008879E2" w:rsidRPr="00AE2891">
        <w:rPr>
          <w:color w:val="auto"/>
          <w:sz w:val="22"/>
          <w:szCs w:val="22"/>
        </w:rPr>
        <w:t>ve arkadaşlarının</w:t>
      </w:r>
      <w:r w:rsidR="00E37815" w:rsidRPr="00AE2891">
        <w:rPr>
          <w:color w:val="auto"/>
          <w:sz w:val="22"/>
          <w:szCs w:val="22"/>
        </w:rPr>
        <w:t xml:space="preserve"> (2010, 2012, 2014)</w:t>
      </w:r>
      <w:r w:rsidR="008879E2" w:rsidRPr="00AE2891">
        <w:rPr>
          <w:color w:val="auto"/>
          <w:sz w:val="22"/>
          <w:szCs w:val="22"/>
        </w:rPr>
        <w:t xml:space="preserve"> </w:t>
      </w:r>
      <w:r w:rsidR="00E37815" w:rsidRPr="00AE2891">
        <w:rPr>
          <w:color w:val="auto"/>
          <w:sz w:val="22"/>
          <w:szCs w:val="22"/>
        </w:rPr>
        <w:t>araştırmaların</w:t>
      </w:r>
      <w:r w:rsidR="008879E2" w:rsidRPr="00AE2891">
        <w:rPr>
          <w:color w:val="auto"/>
          <w:sz w:val="22"/>
          <w:szCs w:val="22"/>
        </w:rPr>
        <w:t>da ortaya koyduğu iş ile ilgili kaygı duyguları (</w:t>
      </w:r>
      <w:proofErr w:type="spellStart"/>
      <w:r w:rsidR="008879E2" w:rsidRPr="00AE2891">
        <w:rPr>
          <w:color w:val="auto"/>
          <w:sz w:val="22"/>
          <w:szCs w:val="22"/>
        </w:rPr>
        <w:t>an</w:t>
      </w:r>
      <w:r w:rsidR="00291D1D" w:rsidRPr="00AE2891">
        <w:rPr>
          <w:color w:val="auto"/>
          <w:sz w:val="22"/>
          <w:szCs w:val="22"/>
        </w:rPr>
        <w:t>k</w:t>
      </w:r>
      <w:r w:rsidR="008879E2" w:rsidRPr="00AE2891">
        <w:rPr>
          <w:color w:val="auto"/>
          <w:sz w:val="22"/>
          <w:szCs w:val="22"/>
        </w:rPr>
        <w:t>siyete</w:t>
      </w:r>
      <w:proofErr w:type="spellEnd"/>
      <w:r w:rsidR="008879E2" w:rsidRPr="00AE2891">
        <w:rPr>
          <w:color w:val="auto"/>
          <w:sz w:val="22"/>
          <w:szCs w:val="22"/>
        </w:rPr>
        <w:t>) yaklaşımı benimsenmiştir</w:t>
      </w:r>
      <w:r w:rsidR="00272DA9" w:rsidRPr="00AE2891">
        <w:rPr>
          <w:color w:val="auto"/>
          <w:sz w:val="22"/>
          <w:szCs w:val="22"/>
        </w:rPr>
        <w:t xml:space="preserve">. </w:t>
      </w:r>
      <w:r w:rsidR="00B75671" w:rsidRPr="00AE2891">
        <w:rPr>
          <w:color w:val="auto"/>
          <w:sz w:val="22"/>
          <w:szCs w:val="22"/>
        </w:rPr>
        <w:t>Bu yaklaşımda iş ile ilgili kaygı duyguları</w:t>
      </w:r>
      <w:r w:rsidR="005655F6" w:rsidRPr="00AE2891">
        <w:rPr>
          <w:color w:val="auto"/>
          <w:sz w:val="22"/>
          <w:szCs w:val="22"/>
        </w:rPr>
        <w:t>;</w:t>
      </w:r>
      <w:r w:rsidR="00874D30" w:rsidRPr="00AE2891">
        <w:rPr>
          <w:color w:val="auto"/>
          <w:sz w:val="22"/>
          <w:szCs w:val="22"/>
        </w:rPr>
        <w:t xml:space="preserve"> işe karşı </w:t>
      </w:r>
      <w:r w:rsidR="00B75671" w:rsidRPr="00AE2891">
        <w:rPr>
          <w:color w:val="auto"/>
          <w:sz w:val="22"/>
          <w:szCs w:val="22"/>
        </w:rPr>
        <w:t>genel endişe duyguları, iş</w:t>
      </w:r>
      <w:r w:rsidR="001D24A3" w:rsidRPr="00AE2891">
        <w:rPr>
          <w:color w:val="auto"/>
          <w:sz w:val="22"/>
          <w:szCs w:val="22"/>
        </w:rPr>
        <w:t xml:space="preserve"> </w:t>
      </w:r>
      <w:r w:rsidR="00874D30" w:rsidRPr="00AE2891">
        <w:rPr>
          <w:color w:val="auto"/>
          <w:sz w:val="22"/>
          <w:szCs w:val="22"/>
        </w:rPr>
        <w:t xml:space="preserve">ilişkili </w:t>
      </w:r>
      <w:r w:rsidR="00B75671" w:rsidRPr="00AE2891">
        <w:rPr>
          <w:color w:val="auto"/>
          <w:sz w:val="22"/>
          <w:szCs w:val="22"/>
        </w:rPr>
        <w:t xml:space="preserve">durumlardan </w:t>
      </w:r>
      <w:proofErr w:type="spellStart"/>
      <w:r w:rsidR="00B75671" w:rsidRPr="00AE2891">
        <w:rPr>
          <w:color w:val="auto"/>
          <w:sz w:val="22"/>
          <w:szCs w:val="22"/>
        </w:rPr>
        <w:t>fobik</w:t>
      </w:r>
      <w:proofErr w:type="spellEnd"/>
      <w:r w:rsidR="00B75671" w:rsidRPr="00AE2891">
        <w:rPr>
          <w:color w:val="auto"/>
          <w:sz w:val="22"/>
          <w:szCs w:val="22"/>
        </w:rPr>
        <w:t xml:space="preserve"> kaçınma</w:t>
      </w:r>
      <w:r w:rsidR="00874D30" w:rsidRPr="00AE2891">
        <w:rPr>
          <w:color w:val="auto"/>
          <w:sz w:val="22"/>
          <w:szCs w:val="22"/>
        </w:rPr>
        <w:t xml:space="preserve"> ve</w:t>
      </w:r>
      <w:r w:rsidR="00B75671" w:rsidRPr="00AE2891">
        <w:rPr>
          <w:color w:val="auto"/>
          <w:sz w:val="22"/>
          <w:szCs w:val="22"/>
        </w:rPr>
        <w:t xml:space="preserve"> </w:t>
      </w:r>
      <w:r w:rsidR="00874D30" w:rsidRPr="00AE2891">
        <w:rPr>
          <w:color w:val="auto"/>
          <w:sz w:val="22"/>
          <w:szCs w:val="22"/>
        </w:rPr>
        <w:t xml:space="preserve">geçmişte yaşanmış iş yaşantısı </w:t>
      </w:r>
      <w:r w:rsidR="00B75671" w:rsidRPr="00AE2891">
        <w:rPr>
          <w:color w:val="auto"/>
          <w:sz w:val="22"/>
          <w:szCs w:val="22"/>
        </w:rPr>
        <w:t>travma</w:t>
      </w:r>
      <w:r w:rsidR="00874D30" w:rsidRPr="00AE2891">
        <w:rPr>
          <w:color w:val="auto"/>
          <w:sz w:val="22"/>
          <w:szCs w:val="22"/>
        </w:rPr>
        <w:t>sı</w:t>
      </w:r>
      <w:r w:rsidR="00B75671" w:rsidRPr="00AE2891">
        <w:rPr>
          <w:color w:val="auto"/>
          <w:sz w:val="22"/>
          <w:szCs w:val="22"/>
        </w:rPr>
        <w:t xml:space="preserve"> sonrası kaygı </w:t>
      </w:r>
      <w:r w:rsidR="00874D30" w:rsidRPr="00AE2891">
        <w:rPr>
          <w:color w:val="auto"/>
          <w:sz w:val="22"/>
          <w:szCs w:val="22"/>
        </w:rPr>
        <w:t>olarak üç faktör altında toplanmaktadır. İşe karşı endişe duyguları</w:t>
      </w:r>
      <w:r w:rsidR="001D24A3" w:rsidRPr="00AE2891">
        <w:rPr>
          <w:color w:val="auto"/>
          <w:sz w:val="22"/>
          <w:szCs w:val="22"/>
        </w:rPr>
        <w:t>,</w:t>
      </w:r>
      <w:r w:rsidR="00874D30" w:rsidRPr="00AE2891">
        <w:rPr>
          <w:color w:val="auto"/>
          <w:sz w:val="22"/>
          <w:szCs w:val="22"/>
        </w:rPr>
        <w:t xml:space="preserve"> iş yerinde veya iş yerinde olma düşüncesinin çalışanda meydana getirdiği huzursuzluk ve kaygıyı, iş ilişkili durumlardan </w:t>
      </w:r>
      <w:proofErr w:type="spellStart"/>
      <w:r w:rsidR="00874D30" w:rsidRPr="00AE2891">
        <w:rPr>
          <w:color w:val="auto"/>
          <w:sz w:val="22"/>
          <w:szCs w:val="22"/>
        </w:rPr>
        <w:t>fobik</w:t>
      </w:r>
      <w:proofErr w:type="spellEnd"/>
      <w:r w:rsidR="00874D30" w:rsidRPr="00AE2891">
        <w:rPr>
          <w:color w:val="auto"/>
          <w:sz w:val="22"/>
          <w:szCs w:val="22"/>
        </w:rPr>
        <w:t xml:space="preserve"> kaçınma</w:t>
      </w:r>
      <w:r w:rsidR="001D24A3" w:rsidRPr="00AE2891">
        <w:rPr>
          <w:color w:val="auto"/>
          <w:sz w:val="22"/>
          <w:szCs w:val="22"/>
        </w:rPr>
        <w:t>,</w:t>
      </w:r>
      <w:r w:rsidR="00874D30" w:rsidRPr="00AE2891">
        <w:rPr>
          <w:color w:val="auto"/>
          <w:sz w:val="22"/>
          <w:szCs w:val="22"/>
        </w:rPr>
        <w:t xml:space="preserve"> iş dışında ve içinde çabucak terk etme ve</w:t>
      </w:r>
      <w:r w:rsidR="0078606B" w:rsidRPr="00AE2891">
        <w:rPr>
          <w:color w:val="auto"/>
          <w:sz w:val="22"/>
          <w:szCs w:val="22"/>
        </w:rPr>
        <w:t xml:space="preserve"> iş saatleri dışında iş ile ilgili bir durum veya başka bir çalışan ile karşılaşma kaygısını ve son olarak </w:t>
      </w:r>
      <w:r w:rsidR="00115A66" w:rsidRPr="00AE2891">
        <w:rPr>
          <w:color w:val="auto"/>
          <w:sz w:val="22"/>
          <w:szCs w:val="22"/>
        </w:rPr>
        <w:t>iş yaşantısı travması sonrası kaygı</w:t>
      </w:r>
      <w:r w:rsidR="001D24A3" w:rsidRPr="00AE2891">
        <w:rPr>
          <w:color w:val="auto"/>
          <w:sz w:val="22"/>
          <w:szCs w:val="22"/>
        </w:rPr>
        <w:t>,</w:t>
      </w:r>
      <w:r w:rsidR="00272DA9" w:rsidRPr="00AE2891">
        <w:rPr>
          <w:color w:val="auto"/>
          <w:sz w:val="22"/>
          <w:szCs w:val="22"/>
        </w:rPr>
        <w:t xml:space="preserve"> iş hayatında yaşanmış kötü anıların çalışan üzerinde yarattığı kaygı duyguları olarak ifade edilebilir </w:t>
      </w:r>
      <w:r w:rsidR="00272DA9" w:rsidRPr="00AE2891">
        <w:rPr>
          <w:color w:val="auto"/>
          <w:sz w:val="22"/>
          <w:szCs w:val="22"/>
        </w:rPr>
        <w:fldChar w:fldCharType="begin"/>
      </w:r>
      <w:r w:rsidR="003F4D4B" w:rsidRPr="00AE2891">
        <w:rPr>
          <w:color w:val="auto"/>
          <w:sz w:val="22"/>
          <w:szCs w:val="22"/>
        </w:rPr>
        <w:instrText xml:space="preserve"> ADDIN ZOTERO_ITEM CSL_CITATION {"citationID":"932Lh6VU","properties":{"formattedCitation":"(Muschalla et al., 2010)","plainCitation":"(Muschalla et al., 2010)","dontUpdate":true,"noteIndex":0},"citationItems":[{"id":313,"uris":["http://zotero.org/users/6489297/items/SQGA99IN"],"uri":["http://zotero.org/users/6489297/items/SQGA99IN"],"itemData":{"id":313,"type":"article-journal","container-title":"Journal of Anxiety Disorders","DOI":"10.1016/j.janxdis.2010.02.001","ISSN":"08876185","issue":"3","journalAbbreviation":"Journal of Anxiety Disorders","language":"en","page":"366-371","source":"DOI.org (Crossref)","title":"The relationship between job-anxiety and trait-anxiety—A differential diagnostic investigation with the Job-Anxiety-Scale and the State-Trait-Anxiety-Inventory","volume":"24","author":[{"family":"Muschalla","given":"Beate"},{"family":"Linden","given":"Michael"},{"family":"Olbrich","given":"Dieter"}],"issued":{"date-parts":[["2010",4]]}}}],"schema":"https://github.com/citation-style-language/schema/raw/master/csl-citation.json"} </w:instrText>
      </w:r>
      <w:r w:rsidR="00272DA9" w:rsidRPr="00AE2891">
        <w:rPr>
          <w:color w:val="auto"/>
          <w:sz w:val="22"/>
          <w:szCs w:val="22"/>
        </w:rPr>
        <w:fldChar w:fldCharType="separate"/>
      </w:r>
      <w:r w:rsidR="00272DA9" w:rsidRPr="00AE2891">
        <w:rPr>
          <w:color w:val="auto"/>
          <w:sz w:val="22"/>
          <w:szCs w:val="22"/>
        </w:rPr>
        <w:t xml:space="preserve">(Muschalla </w:t>
      </w:r>
      <w:r w:rsidR="00BE6B01" w:rsidRPr="00AE2891">
        <w:rPr>
          <w:color w:val="auto"/>
          <w:sz w:val="22"/>
          <w:szCs w:val="22"/>
        </w:rPr>
        <w:t>vd.,</w:t>
      </w:r>
      <w:r w:rsidR="00272DA9" w:rsidRPr="00AE2891">
        <w:rPr>
          <w:color w:val="auto"/>
          <w:sz w:val="22"/>
          <w:szCs w:val="22"/>
        </w:rPr>
        <w:t xml:space="preserve"> 2010;</w:t>
      </w:r>
      <w:r w:rsidR="00272DA9" w:rsidRPr="00AE2891">
        <w:rPr>
          <w:color w:val="auto"/>
          <w:sz w:val="22"/>
          <w:szCs w:val="22"/>
        </w:rPr>
        <w:fldChar w:fldCharType="end"/>
      </w:r>
      <w:r w:rsidR="00272DA9" w:rsidRPr="00AE2891">
        <w:rPr>
          <w:color w:val="auto"/>
          <w:sz w:val="22"/>
          <w:szCs w:val="22"/>
        </w:rPr>
        <w:fldChar w:fldCharType="begin"/>
      </w:r>
      <w:r w:rsidR="003F4D4B" w:rsidRPr="00AE2891">
        <w:rPr>
          <w:color w:val="auto"/>
          <w:sz w:val="22"/>
          <w:szCs w:val="22"/>
        </w:rPr>
        <w:instrText xml:space="preserve"> ADDIN ZOTERO_ITEM CSL_CITATION {"citationID":"dXJH1fdl","properties":{"formattedCitation":"(Muschalla &amp; Linden, 2012)","plainCitation":"(Muschalla &amp; Linden, 2012)","dontUpdate":true,"noteIndex":0},"citationItems":[{"id":315,"uris":["http://zotero.org/users/6489297/items/Y4QMAVAK"],"uri":["http://zotero.org/users/6489297/items/Y4QMAVAK"],"itemData":{"id":315,"type":"article-journal","container-title":"Psychopathology","DOI":"10.1159/000330263","ISSN":"1423-033X, 0254-4962","issue":"3","journalAbbreviation":"Psychopathology","language":"en","page":"167-173","source":"DOI.org (Crossref)","title":"Specific Job Anxiety in Comparison to General Psychosomatic Symptoms at Admission, Discharge and Six Months after Psychosomatic Inpatient Treatment","volume":"45","author":[{"family":"Muschalla","given":"Beate"},{"family":"Linden","given":"Michael"}],"issued":{"date-parts":[["2012"]]}}}],"schema":"https://github.com/citation-style-language/schema/raw/master/csl-citation.json"} </w:instrText>
      </w:r>
      <w:r w:rsidR="00272DA9" w:rsidRPr="00AE2891">
        <w:rPr>
          <w:color w:val="auto"/>
          <w:sz w:val="22"/>
          <w:szCs w:val="22"/>
        </w:rPr>
        <w:fldChar w:fldCharType="separate"/>
      </w:r>
      <w:r w:rsidR="00272DA9" w:rsidRPr="00AE2891">
        <w:rPr>
          <w:color w:val="auto"/>
          <w:sz w:val="22"/>
          <w:szCs w:val="22"/>
        </w:rPr>
        <w:t xml:space="preserve"> Muschalla </w:t>
      </w:r>
      <w:r w:rsidR="00BE6B01" w:rsidRPr="00AE2891">
        <w:rPr>
          <w:color w:val="auto"/>
          <w:sz w:val="22"/>
          <w:szCs w:val="22"/>
        </w:rPr>
        <w:t>ve</w:t>
      </w:r>
      <w:r w:rsidR="00272DA9" w:rsidRPr="00AE2891">
        <w:rPr>
          <w:color w:val="auto"/>
          <w:sz w:val="22"/>
          <w:szCs w:val="22"/>
        </w:rPr>
        <w:t xml:space="preserve"> Linden, 2012</w:t>
      </w:r>
      <w:r w:rsidR="00272DA9" w:rsidRPr="00AE2891">
        <w:rPr>
          <w:color w:val="auto"/>
          <w:sz w:val="22"/>
          <w:szCs w:val="22"/>
        </w:rPr>
        <w:fldChar w:fldCharType="end"/>
      </w:r>
      <w:r w:rsidR="00272DA9" w:rsidRPr="00AE2891">
        <w:rPr>
          <w:color w:val="auto"/>
          <w:sz w:val="22"/>
          <w:szCs w:val="22"/>
        </w:rPr>
        <w:t xml:space="preserve">; </w:t>
      </w:r>
      <w:r w:rsidR="00272DA9" w:rsidRPr="00AE2891">
        <w:rPr>
          <w:color w:val="auto"/>
          <w:sz w:val="22"/>
          <w:szCs w:val="22"/>
        </w:rPr>
        <w:fldChar w:fldCharType="begin"/>
      </w:r>
      <w:r w:rsidR="003F4D4B" w:rsidRPr="00AE2891">
        <w:rPr>
          <w:color w:val="auto"/>
          <w:sz w:val="22"/>
          <w:szCs w:val="22"/>
        </w:rPr>
        <w:instrText xml:space="preserve"> ADDIN ZOTERO_ITEM CSL_CITATION {"citationID":"z3WjnieT","properties":{"formattedCitation":"(Muschalla et al., 2014)","plainCitation":"(Muschalla et al., 2014)","dontUpdate":true,"noteIndex":0},"citationItems":[{"id":317,"uris":["http://zotero.org/users/6489297/items/D6VEJTEQ"],"uri":["http://zotero.org/users/6489297/items/D6VEJTEQ"],"itemData":{"id":317,"type":"article-journal","container-title":"Psychology, Health &amp; Medicine","DOI":"10.1080/13548506.2013.774428","ISSN":"1354-8506, 1465-3966","issue":"1","journalAbbreviation":"Psychology, Health &amp; Medicine","language":"en","page":"83-92","source":"DOI.org (Crossref)","title":"Heart-related anxieties in relation to general anxiety and severity of illness in cardiology patients","volume":"19","author":[{"family":"Muschalla","given":"Beate"},{"family":"Glatz","given":"Johannes"},{"family":"Linden","given":"Michael"}],"issued":{"date-parts":[["2014",1,2]]}}}],"schema":"https://github.com/citation-style-language/schema/raw/master/csl-citation.json"} </w:instrText>
      </w:r>
      <w:r w:rsidR="00272DA9" w:rsidRPr="00AE2891">
        <w:rPr>
          <w:color w:val="auto"/>
          <w:sz w:val="22"/>
          <w:szCs w:val="22"/>
        </w:rPr>
        <w:fldChar w:fldCharType="separate"/>
      </w:r>
      <w:r w:rsidR="00272DA9" w:rsidRPr="00AE2891">
        <w:rPr>
          <w:color w:val="auto"/>
          <w:sz w:val="22"/>
          <w:szCs w:val="22"/>
        </w:rPr>
        <w:t xml:space="preserve">Muschalla </w:t>
      </w:r>
      <w:r w:rsidR="00BE6B01" w:rsidRPr="00AE2891">
        <w:rPr>
          <w:color w:val="auto"/>
          <w:sz w:val="22"/>
          <w:szCs w:val="22"/>
        </w:rPr>
        <w:t>vd.,</w:t>
      </w:r>
      <w:r w:rsidR="00272DA9" w:rsidRPr="00AE2891">
        <w:rPr>
          <w:color w:val="auto"/>
          <w:sz w:val="22"/>
          <w:szCs w:val="22"/>
        </w:rPr>
        <w:t xml:space="preserve"> 2014)</w:t>
      </w:r>
      <w:r w:rsidR="00272DA9" w:rsidRPr="00AE2891">
        <w:rPr>
          <w:color w:val="auto"/>
          <w:sz w:val="22"/>
          <w:szCs w:val="22"/>
        </w:rPr>
        <w:fldChar w:fldCharType="end"/>
      </w:r>
      <w:r w:rsidR="00272DA9" w:rsidRPr="00AE2891">
        <w:rPr>
          <w:color w:val="auto"/>
          <w:sz w:val="22"/>
          <w:szCs w:val="22"/>
        </w:rPr>
        <w:t>.</w:t>
      </w:r>
    </w:p>
    <w:p w14:paraId="1EDF0FC1" w14:textId="2EC66DC8" w:rsidR="004E2693" w:rsidRPr="00AE2891" w:rsidRDefault="00006B46" w:rsidP="00006B46">
      <w:pPr>
        <w:pStyle w:val="Default"/>
        <w:tabs>
          <w:tab w:val="left" w:pos="1935"/>
        </w:tabs>
        <w:spacing w:before="120" w:after="120"/>
        <w:ind w:firstLine="709"/>
        <w:jc w:val="center"/>
        <w:rPr>
          <w:b/>
          <w:color w:val="auto"/>
          <w:sz w:val="22"/>
          <w:szCs w:val="22"/>
        </w:rPr>
      </w:pPr>
      <w:r>
        <w:rPr>
          <w:b/>
          <w:color w:val="auto"/>
          <w:sz w:val="22"/>
          <w:szCs w:val="22"/>
        </w:rPr>
        <w:t>3.</w:t>
      </w:r>
      <w:r w:rsidR="00C7432A">
        <w:rPr>
          <w:b/>
          <w:color w:val="auto"/>
          <w:sz w:val="22"/>
          <w:szCs w:val="22"/>
        </w:rPr>
        <w:t xml:space="preserve"> </w:t>
      </w:r>
      <w:r w:rsidR="00272DA9" w:rsidRPr="00AE2891">
        <w:rPr>
          <w:b/>
          <w:color w:val="auto"/>
          <w:sz w:val="22"/>
          <w:szCs w:val="22"/>
        </w:rPr>
        <w:t>DEĞİŞKENLER</w:t>
      </w:r>
      <w:r w:rsidR="00912014" w:rsidRPr="00AE2891">
        <w:rPr>
          <w:b/>
          <w:color w:val="auto"/>
          <w:sz w:val="22"/>
          <w:szCs w:val="22"/>
        </w:rPr>
        <w:t xml:space="preserve"> ARASI İL</w:t>
      </w:r>
      <w:r w:rsidR="00B34DE6" w:rsidRPr="00AE2891">
        <w:rPr>
          <w:b/>
          <w:color w:val="auto"/>
          <w:sz w:val="22"/>
          <w:szCs w:val="22"/>
        </w:rPr>
        <w:t>İ</w:t>
      </w:r>
      <w:r w:rsidR="00912014" w:rsidRPr="00AE2891">
        <w:rPr>
          <w:b/>
          <w:color w:val="auto"/>
          <w:sz w:val="22"/>
          <w:szCs w:val="22"/>
        </w:rPr>
        <w:t>ŞKİLERİN KAVRAMSAL TEMELLERİ</w:t>
      </w:r>
    </w:p>
    <w:p w14:paraId="3B79D146" w14:textId="6DDDC587" w:rsidR="008E3651" w:rsidRDefault="00653C73" w:rsidP="00AE2891">
      <w:pPr>
        <w:pStyle w:val="Default"/>
        <w:spacing w:before="120" w:after="120"/>
        <w:ind w:firstLine="709"/>
        <w:jc w:val="both"/>
        <w:rPr>
          <w:color w:val="auto"/>
          <w:sz w:val="22"/>
          <w:szCs w:val="22"/>
        </w:rPr>
      </w:pPr>
      <w:r w:rsidRPr="00AE2891">
        <w:rPr>
          <w:color w:val="auto"/>
          <w:sz w:val="22"/>
          <w:szCs w:val="22"/>
        </w:rPr>
        <w:t xml:space="preserve">Psikolojik dayanıklılık, bireylerin uyum sağlayarak zorluklar ile başa çıkma ve olumlu sonuç elde etmek için olumsuzlukların üstesinden gelme sürecini ifade eder </w:t>
      </w:r>
      <w:r w:rsidRPr="00AE2891">
        <w:rPr>
          <w:color w:val="auto"/>
          <w:sz w:val="22"/>
          <w:szCs w:val="22"/>
        </w:rPr>
        <w:fldChar w:fldCharType="begin"/>
      </w:r>
      <w:r w:rsidRPr="00AE2891">
        <w:rPr>
          <w:color w:val="auto"/>
          <w:sz w:val="22"/>
          <w:szCs w:val="22"/>
        </w:rPr>
        <w:instrText xml:space="preserve"> ADDIN ZOTERO_ITEM CSL_CITATION {"citationID":"H1k7Qgz8","properties":{"formattedCitation":"(Zolkoski &amp; Bullock, 2012)","plainCitation":"(Zolkoski &amp; Bullock, 2012)","noteIndex":0},"citationItems":[{"id":69,"uris":["http://zotero.org/users/6489297/items/H385UPE5"],"uri":["http://zotero.org/users/6489297/items/H385UPE5"],"itemData":{"id":69,"type":"article-journal","container-title":"Children and Youth Services Review","DOI":"10.1016/j.childyouth.2012.08.009","ISSN":"01907409","issue":"12","journalAbbreviation":"Children and Youth Services Review","language":"en","page":"2295-2303","source":"DOI.org (Crossref)","title":"Resilience in children and youth: A review","title-short":"Resilience in children and youth","volume":"34","author":[{"family":"Zolkoski","given":"Staci M."},{"family":"Bullock","given":"Lyndal M."}],"issued":{"date-parts":[["2012",12]]}}}],"schema":"https://github.com/citation-style-language/schema/raw/master/csl-citation.json"} </w:instrText>
      </w:r>
      <w:r w:rsidRPr="00AE2891">
        <w:rPr>
          <w:color w:val="auto"/>
          <w:sz w:val="22"/>
          <w:szCs w:val="22"/>
        </w:rPr>
        <w:fldChar w:fldCharType="separate"/>
      </w:r>
      <w:r w:rsidRPr="00AE2891">
        <w:rPr>
          <w:color w:val="auto"/>
          <w:sz w:val="22"/>
          <w:szCs w:val="22"/>
        </w:rPr>
        <w:t xml:space="preserve">(Zolkoski </w:t>
      </w:r>
      <w:r w:rsidR="00BE6B01" w:rsidRPr="00AE2891">
        <w:rPr>
          <w:color w:val="auto"/>
          <w:sz w:val="22"/>
          <w:szCs w:val="22"/>
        </w:rPr>
        <w:t>ve</w:t>
      </w:r>
      <w:r w:rsidRPr="00AE2891">
        <w:rPr>
          <w:color w:val="auto"/>
          <w:sz w:val="22"/>
          <w:szCs w:val="22"/>
        </w:rPr>
        <w:t xml:space="preserve"> Bullock, 2012)</w:t>
      </w:r>
      <w:r w:rsidRPr="00AE2891">
        <w:rPr>
          <w:color w:val="auto"/>
          <w:sz w:val="22"/>
          <w:szCs w:val="22"/>
        </w:rPr>
        <w:fldChar w:fldCharType="end"/>
      </w:r>
      <w:r w:rsidRPr="00AE2891">
        <w:rPr>
          <w:color w:val="auto"/>
          <w:sz w:val="22"/>
          <w:szCs w:val="22"/>
        </w:rPr>
        <w:t xml:space="preserve">. Amerikan Psikoloji Derneği, psikolojik dayanıklılığı sıkıntı, travma, trajedi, tehdit ve önemli stres kaynakları karşısında iyi uyum sağlama süreci olarak tanımlamaktadır. </w:t>
      </w:r>
      <w:r w:rsidR="00E37815" w:rsidRPr="00AE2891">
        <w:rPr>
          <w:color w:val="auto"/>
          <w:sz w:val="22"/>
          <w:szCs w:val="22"/>
        </w:rPr>
        <w:t>İ</w:t>
      </w:r>
      <w:r w:rsidR="00132C74" w:rsidRPr="00AE2891">
        <w:rPr>
          <w:color w:val="auto"/>
          <w:sz w:val="22"/>
          <w:szCs w:val="22"/>
        </w:rPr>
        <w:t>ş talep-kaynak modeli</w:t>
      </w:r>
      <w:r w:rsidR="00E37815" w:rsidRPr="00AE2891">
        <w:rPr>
          <w:color w:val="auto"/>
          <w:sz w:val="22"/>
          <w:szCs w:val="22"/>
        </w:rPr>
        <w:t>,</w:t>
      </w:r>
      <w:r w:rsidR="00132C74" w:rsidRPr="00AE2891">
        <w:rPr>
          <w:color w:val="auto"/>
          <w:sz w:val="22"/>
          <w:szCs w:val="22"/>
        </w:rPr>
        <w:t xml:space="preserve"> </w:t>
      </w:r>
      <w:r w:rsidR="00E37815" w:rsidRPr="00AE2891">
        <w:rPr>
          <w:color w:val="auto"/>
          <w:sz w:val="22"/>
          <w:szCs w:val="22"/>
        </w:rPr>
        <w:t xml:space="preserve">iş </w:t>
      </w:r>
      <w:r w:rsidR="00132C74" w:rsidRPr="00AE2891">
        <w:rPr>
          <w:color w:val="auto"/>
          <w:sz w:val="22"/>
          <w:szCs w:val="22"/>
        </w:rPr>
        <w:t>talepler</w:t>
      </w:r>
      <w:r w:rsidR="00E37815" w:rsidRPr="00AE2891">
        <w:rPr>
          <w:color w:val="auto"/>
          <w:sz w:val="22"/>
          <w:szCs w:val="22"/>
        </w:rPr>
        <w:t>inin</w:t>
      </w:r>
      <w:r w:rsidR="00132C74" w:rsidRPr="00AE2891">
        <w:rPr>
          <w:color w:val="auto"/>
          <w:sz w:val="22"/>
          <w:szCs w:val="22"/>
        </w:rPr>
        <w:t xml:space="preserve"> çalışanın enerjisini tükettiği ve çalışanın </w:t>
      </w:r>
      <w:r w:rsidR="00E37815" w:rsidRPr="00AE2891">
        <w:rPr>
          <w:color w:val="auto"/>
          <w:sz w:val="22"/>
          <w:szCs w:val="22"/>
        </w:rPr>
        <w:t xml:space="preserve">öz </w:t>
      </w:r>
      <w:r w:rsidR="00132C74" w:rsidRPr="00AE2891">
        <w:rPr>
          <w:color w:val="auto"/>
          <w:sz w:val="22"/>
          <w:szCs w:val="22"/>
        </w:rPr>
        <w:t>kaynakları aracılığıyla</w:t>
      </w:r>
      <w:r w:rsidR="00E37815" w:rsidRPr="00AE2891">
        <w:rPr>
          <w:color w:val="auto"/>
          <w:sz w:val="22"/>
          <w:szCs w:val="22"/>
        </w:rPr>
        <w:t xml:space="preserve"> iş talepleri ile </w:t>
      </w:r>
      <w:r w:rsidR="00132C74" w:rsidRPr="00AE2891">
        <w:rPr>
          <w:color w:val="auto"/>
          <w:sz w:val="22"/>
          <w:szCs w:val="22"/>
        </w:rPr>
        <w:t>başa çık</w:t>
      </w:r>
      <w:r w:rsidR="00E37815" w:rsidRPr="00AE2891">
        <w:rPr>
          <w:color w:val="auto"/>
          <w:sz w:val="22"/>
          <w:szCs w:val="22"/>
        </w:rPr>
        <w:t>maya çalıştığı</w:t>
      </w:r>
      <w:r w:rsidR="00132C74" w:rsidRPr="00AE2891">
        <w:rPr>
          <w:color w:val="auto"/>
          <w:sz w:val="22"/>
          <w:szCs w:val="22"/>
        </w:rPr>
        <w:t xml:space="preserve"> iki yönlü bir süreç</w:t>
      </w:r>
      <w:r w:rsidR="00E37815" w:rsidRPr="00AE2891">
        <w:rPr>
          <w:color w:val="auto"/>
          <w:sz w:val="22"/>
          <w:szCs w:val="22"/>
        </w:rPr>
        <w:t>t</w:t>
      </w:r>
      <w:r w:rsidR="00132C74" w:rsidRPr="00AE2891">
        <w:rPr>
          <w:color w:val="auto"/>
          <w:sz w:val="22"/>
          <w:szCs w:val="22"/>
        </w:rPr>
        <w:t xml:space="preserve">ir </w:t>
      </w:r>
      <w:r w:rsidR="00132C74" w:rsidRPr="00AE2891">
        <w:rPr>
          <w:color w:val="auto"/>
          <w:sz w:val="22"/>
          <w:szCs w:val="22"/>
        </w:rPr>
        <w:fldChar w:fldCharType="begin"/>
      </w:r>
      <w:r w:rsidR="004D03AA" w:rsidRPr="00AE2891">
        <w:rPr>
          <w:color w:val="auto"/>
          <w:sz w:val="22"/>
          <w:szCs w:val="22"/>
        </w:rPr>
        <w:instrText xml:space="preserve"> ADDIN ZOTERO_ITEM CSL_CITATION {"citationID":"cUWaFZEq","properties":{"custom":"(Demerouti vd., 2001)","formattedCitation":"(Demerouti vd., 2001)","plainCitation":"(Demerouti vd., 2001)","noteIndex":0},"citationItems":[{"id":84,"uris":["http://zotero.org/users/6489297/items/GDXZNK83"],"uri":["http://zotero.org/users/6489297/items/GDXZNK83"],"itemData":{"id":84,"type":"article-journal","container-title":"Journal of Applied Psychology","DOI":"10.1037/0021-9010.86.3.499","ISSN":"1939-1854, 0021-9010","issue":"3","journalAbbreviation":"Journal of Applied Psychology","language":"en","page":"499-512","source":"DOI.org (Crossref)","title":"The job demands-resources model of burnout.","volume":"86","author":[{"family":"Demerouti","given":"Evangelia"},{"family":"Bakker","given":"Arnold B."},{"family":"Nachreiner","given":"Friedhelm"},{"family":"Schaufeli","given":"Wilmar B."}],"issued":{"date-parts":[["2001"]]}}}],"schema":"https://github.com/citation-style-language/schema/raw/master/csl-citation.json"} </w:instrText>
      </w:r>
      <w:r w:rsidR="00132C74" w:rsidRPr="00AE2891">
        <w:rPr>
          <w:color w:val="auto"/>
          <w:sz w:val="22"/>
          <w:szCs w:val="22"/>
        </w:rPr>
        <w:fldChar w:fldCharType="separate"/>
      </w:r>
      <w:r w:rsidR="00132C74" w:rsidRPr="00AE2891">
        <w:rPr>
          <w:color w:val="auto"/>
          <w:sz w:val="22"/>
          <w:szCs w:val="22"/>
        </w:rPr>
        <w:t xml:space="preserve">(Demerouti </w:t>
      </w:r>
      <w:r w:rsidR="00132C74" w:rsidRPr="00AE2891">
        <w:rPr>
          <w:color w:val="auto"/>
          <w:sz w:val="22"/>
          <w:szCs w:val="22"/>
        </w:rPr>
        <w:lastRenderedPageBreak/>
        <w:t>vd., 2001)</w:t>
      </w:r>
      <w:r w:rsidR="00132C74" w:rsidRPr="00AE2891">
        <w:rPr>
          <w:color w:val="auto"/>
          <w:sz w:val="22"/>
          <w:szCs w:val="22"/>
        </w:rPr>
        <w:fldChar w:fldCharType="end"/>
      </w:r>
      <w:r w:rsidR="00132C74" w:rsidRPr="00AE2891">
        <w:rPr>
          <w:color w:val="auto"/>
          <w:sz w:val="22"/>
          <w:szCs w:val="22"/>
        </w:rPr>
        <w:t xml:space="preserve">. </w:t>
      </w:r>
      <w:r w:rsidR="003B3F94" w:rsidRPr="00AE2891">
        <w:rPr>
          <w:color w:val="auto"/>
          <w:sz w:val="22"/>
          <w:szCs w:val="22"/>
        </w:rPr>
        <w:t>Zamanla kaynakların tükenmesi</w:t>
      </w:r>
      <w:r w:rsidR="00950938" w:rsidRPr="00AE2891">
        <w:rPr>
          <w:color w:val="auto"/>
          <w:sz w:val="22"/>
          <w:szCs w:val="22"/>
        </w:rPr>
        <w:t>,</w:t>
      </w:r>
      <w:r w:rsidR="003B3F94" w:rsidRPr="00AE2891">
        <w:rPr>
          <w:color w:val="auto"/>
          <w:sz w:val="22"/>
          <w:szCs w:val="22"/>
        </w:rPr>
        <w:t xml:space="preserve"> çalışanların başa çıkma kapasitesini azaltır ve iş tatminsizliği ve işten ayrılma niyetleri gibi olumsuz tepkiler üreten artan iş ile ilgili kaygı duygularına yol açar</w:t>
      </w:r>
      <w:r w:rsidR="005635EB" w:rsidRPr="00AE2891">
        <w:rPr>
          <w:color w:val="auto"/>
          <w:sz w:val="22"/>
          <w:szCs w:val="22"/>
        </w:rPr>
        <w:t xml:space="preserve"> </w:t>
      </w:r>
      <w:r w:rsidR="005635EB" w:rsidRPr="00AE2891">
        <w:rPr>
          <w:color w:val="auto"/>
          <w:sz w:val="22"/>
          <w:szCs w:val="22"/>
        </w:rPr>
        <w:fldChar w:fldCharType="begin"/>
      </w:r>
      <w:r w:rsidR="005635EB" w:rsidRPr="00AE2891">
        <w:rPr>
          <w:color w:val="auto"/>
          <w:sz w:val="22"/>
          <w:szCs w:val="22"/>
        </w:rPr>
        <w:instrText xml:space="preserve"> ADDIN ZOTERO_ITEM CSL_CITATION {"citationID":"JdeKcyg1","properties":{"formattedCitation":"(Freedy &amp; Hobfoll, 1994)","plainCitation":"(Freedy &amp; Hobfoll, 1994)","noteIndex":0},"citationItems":[{"id":305,"uris":["http://zotero.org/users/6489297/items/A7IB2W4K"],"uri":["http://zotero.org/users/6489297/items/A7IB2W4K"],"itemData":{"id":305,"type":"article-journal","container-title":"Anxiety, Stress &amp; Coping","DOI":"10.1080/10615809408248805","ISSN":"1061-5806, 1477-2205","issue":"4","journalAbbreviation":"Anxiety, Stress &amp; Coping","language":"en","page":"311-325","source":"DOI.org (Crossref)","title":"Stress inoculation for reduction of burnout: A conservation of resources approach","title-short":"Stress inoculation for reduction of burnout","volume":"6","author":[{"family":"Freedy","given":"John R."},{"family":"Hobfoll","given":"Stevan E."}],"issued":{"date-parts":[["1994",1]]}}}],"schema":"https://github.com/citation-style-language/schema/raw/master/csl-citation.json"} </w:instrText>
      </w:r>
      <w:r w:rsidR="005635EB" w:rsidRPr="00AE2891">
        <w:rPr>
          <w:color w:val="auto"/>
          <w:sz w:val="22"/>
          <w:szCs w:val="22"/>
        </w:rPr>
        <w:fldChar w:fldCharType="separate"/>
      </w:r>
      <w:r w:rsidR="005635EB" w:rsidRPr="00AE2891">
        <w:rPr>
          <w:color w:val="auto"/>
          <w:sz w:val="22"/>
          <w:szCs w:val="22"/>
        </w:rPr>
        <w:t xml:space="preserve">(Freedy </w:t>
      </w:r>
      <w:r w:rsidR="00BE6B01" w:rsidRPr="00AE2891">
        <w:rPr>
          <w:color w:val="auto"/>
          <w:sz w:val="22"/>
          <w:szCs w:val="22"/>
        </w:rPr>
        <w:t>ve</w:t>
      </w:r>
      <w:r w:rsidR="005635EB" w:rsidRPr="00AE2891">
        <w:rPr>
          <w:color w:val="auto"/>
          <w:sz w:val="22"/>
          <w:szCs w:val="22"/>
        </w:rPr>
        <w:t xml:space="preserve"> Hobfoll, 1994)</w:t>
      </w:r>
      <w:r w:rsidR="005635EB" w:rsidRPr="00AE2891">
        <w:rPr>
          <w:color w:val="auto"/>
          <w:sz w:val="22"/>
          <w:szCs w:val="22"/>
        </w:rPr>
        <w:fldChar w:fldCharType="end"/>
      </w:r>
      <w:r w:rsidR="005635EB" w:rsidRPr="00AE2891">
        <w:rPr>
          <w:color w:val="auto"/>
          <w:sz w:val="22"/>
          <w:szCs w:val="22"/>
        </w:rPr>
        <w:t xml:space="preserve">. </w:t>
      </w:r>
      <w:r w:rsidR="00617BA8" w:rsidRPr="00253203">
        <w:rPr>
          <w:color w:val="FF0000"/>
          <w:sz w:val="22"/>
          <w:szCs w:val="22"/>
        </w:rPr>
        <w:t>P</w:t>
      </w:r>
      <w:r w:rsidR="00132C74" w:rsidRPr="00253203">
        <w:rPr>
          <w:color w:val="FF0000"/>
          <w:sz w:val="22"/>
          <w:szCs w:val="22"/>
        </w:rPr>
        <w:t>sikolojik dayanıklılı</w:t>
      </w:r>
      <w:r w:rsidR="00617BA8" w:rsidRPr="00253203">
        <w:rPr>
          <w:color w:val="FF0000"/>
          <w:sz w:val="22"/>
          <w:szCs w:val="22"/>
        </w:rPr>
        <w:t>k kapasitesi</w:t>
      </w:r>
      <w:r w:rsidR="00132C74" w:rsidRPr="00253203">
        <w:rPr>
          <w:color w:val="FF0000"/>
          <w:sz w:val="22"/>
          <w:szCs w:val="22"/>
        </w:rPr>
        <w:t xml:space="preserve">, çalışanın </w:t>
      </w:r>
      <w:r w:rsidR="00617BA8" w:rsidRPr="00253203">
        <w:rPr>
          <w:color w:val="FF0000"/>
          <w:sz w:val="22"/>
          <w:szCs w:val="22"/>
        </w:rPr>
        <w:t xml:space="preserve">iş </w:t>
      </w:r>
      <w:r w:rsidR="00132C74" w:rsidRPr="00253203">
        <w:rPr>
          <w:color w:val="FF0000"/>
          <w:sz w:val="22"/>
          <w:szCs w:val="22"/>
        </w:rPr>
        <w:t xml:space="preserve">taleplerine </w:t>
      </w:r>
      <w:r w:rsidR="00617BA8" w:rsidRPr="00253203">
        <w:rPr>
          <w:color w:val="FF0000"/>
          <w:sz w:val="22"/>
          <w:szCs w:val="22"/>
        </w:rPr>
        <w:t xml:space="preserve">karşı </w:t>
      </w:r>
      <w:proofErr w:type="spellStart"/>
      <w:r w:rsidR="00617BA8" w:rsidRPr="00253203">
        <w:rPr>
          <w:color w:val="FF0000"/>
          <w:sz w:val="22"/>
          <w:szCs w:val="22"/>
        </w:rPr>
        <w:t>tamponlama</w:t>
      </w:r>
      <w:proofErr w:type="spellEnd"/>
      <w:r w:rsidR="00617BA8" w:rsidRPr="00253203">
        <w:rPr>
          <w:color w:val="FF0000"/>
          <w:sz w:val="22"/>
          <w:szCs w:val="22"/>
        </w:rPr>
        <w:t xml:space="preserve"> yaparken</w:t>
      </w:r>
      <w:r w:rsidR="00132C74" w:rsidRPr="00253203">
        <w:rPr>
          <w:color w:val="FF0000"/>
          <w:sz w:val="22"/>
          <w:szCs w:val="22"/>
        </w:rPr>
        <w:t xml:space="preserve"> iş</w:t>
      </w:r>
      <w:r w:rsidR="003B3F94" w:rsidRPr="00253203">
        <w:rPr>
          <w:color w:val="FF0000"/>
          <w:sz w:val="22"/>
          <w:szCs w:val="22"/>
        </w:rPr>
        <w:t xml:space="preserve"> ile ilgili kaygı duygularını</w:t>
      </w:r>
      <w:r w:rsidR="00132C74" w:rsidRPr="00253203">
        <w:rPr>
          <w:color w:val="FF0000"/>
          <w:sz w:val="22"/>
          <w:szCs w:val="22"/>
        </w:rPr>
        <w:t xml:space="preserve"> </w:t>
      </w:r>
      <w:r w:rsidR="003B3F94" w:rsidRPr="00253203">
        <w:rPr>
          <w:color w:val="FF0000"/>
          <w:sz w:val="22"/>
          <w:szCs w:val="22"/>
        </w:rPr>
        <w:t>azalt</w:t>
      </w:r>
      <w:r w:rsidR="00E9482B">
        <w:rPr>
          <w:color w:val="FF0000"/>
          <w:sz w:val="22"/>
          <w:szCs w:val="22"/>
        </w:rPr>
        <w:t>ma işlevi görür</w:t>
      </w:r>
      <w:r w:rsidR="00CB365C" w:rsidRPr="00253203">
        <w:rPr>
          <w:color w:val="FF0000"/>
          <w:sz w:val="22"/>
          <w:szCs w:val="22"/>
        </w:rPr>
        <w:t xml:space="preserve"> (</w:t>
      </w:r>
      <w:proofErr w:type="spellStart"/>
      <w:r w:rsidR="00CB365C" w:rsidRPr="00253203">
        <w:rPr>
          <w:color w:val="FF0000"/>
          <w:sz w:val="22"/>
          <w:szCs w:val="22"/>
        </w:rPr>
        <w:t>Bakker</w:t>
      </w:r>
      <w:proofErr w:type="spellEnd"/>
      <w:r w:rsidR="00CB365C" w:rsidRPr="00253203">
        <w:rPr>
          <w:color w:val="FF0000"/>
          <w:sz w:val="22"/>
          <w:szCs w:val="22"/>
        </w:rPr>
        <w:t xml:space="preserve">, </w:t>
      </w:r>
      <w:proofErr w:type="spellStart"/>
      <w:r w:rsidR="00CB365C" w:rsidRPr="00253203">
        <w:rPr>
          <w:color w:val="FF0000"/>
          <w:sz w:val="22"/>
          <w:szCs w:val="22"/>
        </w:rPr>
        <w:t>Demerouti</w:t>
      </w:r>
      <w:proofErr w:type="spellEnd"/>
      <w:r w:rsidR="00CB365C" w:rsidRPr="00253203">
        <w:rPr>
          <w:color w:val="FF0000"/>
          <w:sz w:val="22"/>
          <w:szCs w:val="22"/>
        </w:rPr>
        <w:t xml:space="preserve"> ve </w:t>
      </w:r>
      <w:proofErr w:type="spellStart"/>
      <w:r w:rsidR="00CB365C" w:rsidRPr="00253203">
        <w:rPr>
          <w:color w:val="FF0000"/>
        </w:rPr>
        <w:t>Schaufeli</w:t>
      </w:r>
      <w:proofErr w:type="spellEnd"/>
      <w:r w:rsidR="00CB365C" w:rsidRPr="00253203">
        <w:rPr>
          <w:color w:val="FF0000"/>
        </w:rPr>
        <w:t>, 2003)</w:t>
      </w:r>
      <w:r w:rsidR="00132C74" w:rsidRPr="00253203">
        <w:rPr>
          <w:color w:val="FF0000"/>
          <w:sz w:val="22"/>
          <w:szCs w:val="22"/>
        </w:rPr>
        <w:t xml:space="preserve">. </w:t>
      </w:r>
    </w:p>
    <w:p w14:paraId="2A2A8379" w14:textId="243BA61B" w:rsidR="009472A8" w:rsidRPr="00AE2891" w:rsidRDefault="00DE677E" w:rsidP="00AE2891">
      <w:pPr>
        <w:pStyle w:val="Default"/>
        <w:spacing w:before="120" w:after="120"/>
        <w:ind w:firstLine="709"/>
        <w:jc w:val="both"/>
        <w:rPr>
          <w:color w:val="auto"/>
          <w:sz w:val="22"/>
          <w:szCs w:val="22"/>
        </w:rPr>
      </w:pPr>
      <w:proofErr w:type="spellStart"/>
      <w:r w:rsidRPr="00AE2891">
        <w:rPr>
          <w:color w:val="auto"/>
          <w:sz w:val="22"/>
          <w:szCs w:val="22"/>
        </w:rPr>
        <w:t>Lazarus</w:t>
      </w:r>
      <w:proofErr w:type="spellEnd"/>
      <w:r w:rsidR="008E3651" w:rsidRPr="00AE2891">
        <w:rPr>
          <w:color w:val="auto"/>
          <w:sz w:val="22"/>
          <w:szCs w:val="22"/>
        </w:rPr>
        <w:t xml:space="preserve"> ve </w:t>
      </w:r>
      <w:proofErr w:type="spellStart"/>
      <w:r w:rsidR="008E3651" w:rsidRPr="00AE2891">
        <w:rPr>
          <w:color w:val="auto"/>
          <w:sz w:val="22"/>
          <w:szCs w:val="22"/>
        </w:rPr>
        <w:t>Folkman</w:t>
      </w:r>
      <w:proofErr w:type="spellEnd"/>
      <w:r w:rsidRPr="00AE2891">
        <w:rPr>
          <w:color w:val="auto"/>
          <w:sz w:val="22"/>
          <w:szCs w:val="22"/>
        </w:rPr>
        <w:t xml:space="preserve"> tarafından yapılan çalışmalar</w:t>
      </w:r>
      <w:r w:rsidR="00802F3E" w:rsidRPr="00AE2891">
        <w:rPr>
          <w:color w:val="auto"/>
          <w:sz w:val="22"/>
          <w:szCs w:val="22"/>
        </w:rPr>
        <w:t xml:space="preserve"> </w:t>
      </w:r>
      <w:r w:rsidR="008E3651" w:rsidRPr="00AE2891">
        <w:rPr>
          <w:color w:val="auto"/>
          <w:sz w:val="22"/>
          <w:szCs w:val="22"/>
        </w:rPr>
        <w:fldChar w:fldCharType="begin"/>
      </w:r>
      <w:r w:rsidR="008E3651" w:rsidRPr="00AE2891">
        <w:rPr>
          <w:color w:val="auto"/>
          <w:sz w:val="22"/>
          <w:szCs w:val="22"/>
        </w:rPr>
        <w:instrText xml:space="preserve"> ADDIN ZOTERO_ITEM CSL_CITATION {"citationID":"KtXUD1RD","properties":{"formattedCitation":"(Lazarus &amp; Folkman, 20)","plainCitation":"(Lazarus &amp; Folkman, 20)","noteIndex":0},"citationItems":[{"id":347,"uris":["http://zotero.org/users/6489297/items/QNEKUDKV"],"uri":["http://zotero.org/users/6489297/items/QNEKUDKV"],"itemData":{"id":347,"type":"book","edition":"11. [print.]","event-place":"New York","ISBN":"978-0-8261-4191-0","language":"eng","note":"OCLC: 949922702","number-of-pages":"445","publisher":"Springer","publisher-place":"New York","source":"Gemeinsamer Bibliotheksverbund ISBN","title":"Stress, appraisal, and coping","author":[{"family":"Lazarus","given":"Richard S."},{"family":"Folkman","given":"Susan"}],"issued":{"literal":"20"}}}],"schema":"https://github.com/citation-style-language/schema/raw/master/csl-citation.json"} </w:instrText>
      </w:r>
      <w:r w:rsidR="008E3651" w:rsidRPr="00AE2891">
        <w:rPr>
          <w:color w:val="auto"/>
          <w:sz w:val="22"/>
          <w:szCs w:val="22"/>
        </w:rPr>
        <w:fldChar w:fldCharType="separate"/>
      </w:r>
      <w:r w:rsidR="004C473F" w:rsidRPr="00AE2891">
        <w:rPr>
          <w:sz w:val="22"/>
          <w:szCs w:val="22"/>
        </w:rPr>
        <w:t xml:space="preserve">(Lazarus </w:t>
      </w:r>
      <w:r w:rsidR="00BE6B01" w:rsidRPr="00AE2891">
        <w:rPr>
          <w:sz w:val="22"/>
          <w:szCs w:val="22"/>
        </w:rPr>
        <w:t xml:space="preserve">ve </w:t>
      </w:r>
      <w:r w:rsidR="004C473F" w:rsidRPr="00AE2891">
        <w:rPr>
          <w:sz w:val="22"/>
          <w:szCs w:val="22"/>
        </w:rPr>
        <w:t xml:space="preserve">Folkman, </w:t>
      </w:r>
      <w:r w:rsidR="00BE6B01" w:rsidRPr="00AE2891">
        <w:rPr>
          <w:sz w:val="22"/>
          <w:szCs w:val="22"/>
        </w:rPr>
        <w:t>1984</w:t>
      </w:r>
      <w:r w:rsidR="004C473F" w:rsidRPr="00AE2891">
        <w:rPr>
          <w:sz w:val="22"/>
          <w:szCs w:val="22"/>
        </w:rPr>
        <w:t>)</w:t>
      </w:r>
      <w:r w:rsidR="008E3651" w:rsidRPr="00AE2891">
        <w:rPr>
          <w:color w:val="auto"/>
          <w:sz w:val="22"/>
          <w:szCs w:val="22"/>
        </w:rPr>
        <w:fldChar w:fldCharType="end"/>
      </w:r>
      <w:r w:rsidR="008E3651" w:rsidRPr="00AE2891">
        <w:rPr>
          <w:color w:val="auto"/>
          <w:sz w:val="22"/>
          <w:szCs w:val="22"/>
        </w:rPr>
        <w:t xml:space="preserve"> </w:t>
      </w:r>
      <w:r w:rsidR="00872210" w:rsidRPr="00AE2891">
        <w:rPr>
          <w:color w:val="auto"/>
          <w:sz w:val="22"/>
          <w:szCs w:val="22"/>
        </w:rPr>
        <w:t>çalışanların amaçları</w:t>
      </w:r>
      <w:r w:rsidR="008E3651" w:rsidRPr="00AE2891">
        <w:rPr>
          <w:color w:val="auto"/>
          <w:sz w:val="22"/>
          <w:szCs w:val="22"/>
        </w:rPr>
        <w:t xml:space="preserve"> ile </w:t>
      </w:r>
      <w:r w:rsidR="00872210" w:rsidRPr="00AE2891">
        <w:rPr>
          <w:color w:val="auto"/>
          <w:sz w:val="22"/>
          <w:szCs w:val="22"/>
        </w:rPr>
        <w:t>uy</w:t>
      </w:r>
      <w:r w:rsidR="00F51118" w:rsidRPr="00AE2891">
        <w:rPr>
          <w:color w:val="auto"/>
          <w:sz w:val="22"/>
          <w:szCs w:val="22"/>
        </w:rPr>
        <w:t>umlu duyguların dayanıklılığın temeli olan olumlu</w:t>
      </w:r>
      <w:r w:rsidR="002C60F8" w:rsidRPr="00AE2891">
        <w:rPr>
          <w:color w:val="auto"/>
          <w:sz w:val="22"/>
          <w:szCs w:val="22"/>
        </w:rPr>
        <w:t xml:space="preserve"> duygular oluşturduğunu</w:t>
      </w:r>
      <w:r w:rsidR="00957F35" w:rsidRPr="00AE2891">
        <w:rPr>
          <w:color w:val="auto"/>
          <w:sz w:val="22"/>
          <w:szCs w:val="22"/>
        </w:rPr>
        <w:t>,</w:t>
      </w:r>
      <w:r w:rsidR="0012358A" w:rsidRPr="00AE2891">
        <w:rPr>
          <w:color w:val="auto"/>
          <w:sz w:val="22"/>
          <w:szCs w:val="22"/>
        </w:rPr>
        <w:t xml:space="preserve"> bunun aksine</w:t>
      </w:r>
      <w:r w:rsidR="0073387C" w:rsidRPr="00AE2891">
        <w:rPr>
          <w:color w:val="auto"/>
          <w:sz w:val="22"/>
          <w:szCs w:val="22"/>
        </w:rPr>
        <w:t>,</w:t>
      </w:r>
      <w:r w:rsidR="0012358A" w:rsidRPr="00AE2891">
        <w:rPr>
          <w:color w:val="auto"/>
          <w:sz w:val="22"/>
          <w:szCs w:val="22"/>
        </w:rPr>
        <w:t xml:space="preserve"> çalışanların amaçlarıyla uyumsuz duyguların ise negatif </w:t>
      </w:r>
      <w:r w:rsidR="00F74105" w:rsidRPr="00AE2891">
        <w:rPr>
          <w:color w:val="auto"/>
          <w:sz w:val="22"/>
          <w:szCs w:val="22"/>
        </w:rPr>
        <w:t xml:space="preserve">duygular </w:t>
      </w:r>
      <w:r w:rsidR="0012358A" w:rsidRPr="00AE2891">
        <w:rPr>
          <w:color w:val="auto"/>
          <w:sz w:val="22"/>
          <w:szCs w:val="22"/>
        </w:rPr>
        <w:t>(</w:t>
      </w:r>
      <w:proofErr w:type="spellStart"/>
      <w:r w:rsidR="0012358A" w:rsidRPr="00AE2891">
        <w:rPr>
          <w:color w:val="auto"/>
          <w:sz w:val="22"/>
          <w:szCs w:val="22"/>
        </w:rPr>
        <w:t>anksiyete</w:t>
      </w:r>
      <w:proofErr w:type="spellEnd"/>
      <w:r w:rsidR="0012358A" w:rsidRPr="00AE2891">
        <w:rPr>
          <w:color w:val="auto"/>
          <w:sz w:val="22"/>
          <w:szCs w:val="22"/>
        </w:rPr>
        <w:t>) yaratan sonuçları olduğunu ortaya koymaktadır. Yönetim bilimleri açısından amaçlara göre yönetim ile uyuşan bu durum; çalışanların amaçlarıyla uygun bir yönetimin</w:t>
      </w:r>
      <w:r w:rsidR="00FA450A" w:rsidRPr="00AE2891">
        <w:rPr>
          <w:color w:val="auto"/>
          <w:sz w:val="22"/>
          <w:szCs w:val="22"/>
        </w:rPr>
        <w:t>,</w:t>
      </w:r>
      <w:r w:rsidR="0012358A" w:rsidRPr="00AE2891">
        <w:rPr>
          <w:color w:val="auto"/>
          <w:sz w:val="22"/>
          <w:szCs w:val="22"/>
        </w:rPr>
        <w:t xml:space="preserve"> onların dayanıklılığını arttıra</w:t>
      </w:r>
      <w:r w:rsidR="004B0F8A" w:rsidRPr="00AE2891">
        <w:rPr>
          <w:color w:val="auto"/>
          <w:sz w:val="22"/>
          <w:szCs w:val="22"/>
        </w:rPr>
        <w:t>cağını</w:t>
      </w:r>
      <w:r w:rsidR="004F1A90" w:rsidRPr="00AE2891">
        <w:rPr>
          <w:color w:val="auto"/>
          <w:sz w:val="22"/>
          <w:szCs w:val="22"/>
        </w:rPr>
        <w:t>, bunun</w:t>
      </w:r>
      <w:r w:rsidR="004B0F8A" w:rsidRPr="00AE2891">
        <w:rPr>
          <w:color w:val="auto"/>
          <w:sz w:val="22"/>
          <w:szCs w:val="22"/>
        </w:rPr>
        <w:t xml:space="preserve"> aksine çalışanların amaçlarıyla uyuşmayan uygulamaların bireysel </w:t>
      </w:r>
      <w:r w:rsidR="008E3651" w:rsidRPr="00AE2891">
        <w:rPr>
          <w:color w:val="auto"/>
          <w:sz w:val="22"/>
          <w:szCs w:val="22"/>
        </w:rPr>
        <w:t xml:space="preserve">iş ile ilgili kaygı duygularını </w:t>
      </w:r>
      <w:r w:rsidR="00576D74" w:rsidRPr="00AE2891">
        <w:rPr>
          <w:color w:val="auto"/>
          <w:sz w:val="22"/>
          <w:szCs w:val="22"/>
        </w:rPr>
        <w:t>arttıracağını ortaya koymaktadır.</w:t>
      </w:r>
      <w:r w:rsidR="00785338" w:rsidRPr="00AE2891">
        <w:rPr>
          <w:color w:val="auto"/>
          <w:sz w:val="22"/>
          <w:szCs w:val="22"/>
        </w:rPr>
        <w:t xml:space="preserve"> </w:t>
      </w:r>
      <w:r w:rsidRPr="00AE2891">
        <w:rPr>
          <w:color w:val="auto"/>
          <w:sz w:val="22"/>
          <w:szCs w:val="22"/>
        </w:rPr>
        <w:t xml:space="preserve"> </w:t>
      </w:r>
      <w:r w:rsidR="00701F09" w:rsidRPr="00AE2891">
        <w:rPr>
          <w:color w:val="auto"/>
          <w:sz w:val="22"/>
          <w:szCs w:val="22"/>
        </w:rPr>
        <w:t>Afganistan örneğini düşündüğümüzde</w:t>
      </w:r>
      <w:r w:rsidR="00FA450A" w:rsidRPr="00AE2891">
        <w:rPr>
          <w:color w:val="auto"/>
          <w:sz w:val="22"/>
          <w:szCs w:val="22"/>
        </w:rPr>
        <w:t>,</w:t>
      </w:r>
      <w:r w:rsidR="00701F09" w:rsidRPr="00AE2891">
        <w:rPr>
          <w:color w:val="auto"/>
          <w:sz w:val="22"/>
          <w:szCs w:val="22"/>
        </w:rPr>
        <w:t xml:space="preserve"> yıllarca hissedilen işgal altında yaşamak duygusu </w:t>
      </w:r>
      <w:r w:rsidR="008D3852" w:rsidRPr="00AE2891">
        <w:rPr>
          <w:color w:val="auto"/>
          <w:sz w:val="22"/>
          <w:szCs w:val="22"/>
        </w:rPr>
        <w:t>bir tehdit olarak algılanabil</w:t>
      </w:r>
      <w:r w:rsidR="00D536FB" w:rsidRPr="00AE2891">
        <w:rPr>
          <w:color w:val="auto"/>
          <w:sz w:val="22"/>
          <w:szCs w:val="22"/>
        </w:rPr>
        <w:t>e</w:t>
      </w:r>
      <w:r w:rsidR="000862B4" w:rsidRPr="00AE2891">
        <w:rPr>
          <w:color w:val="auto"/>
          <w:sz w:val="22"/>
          <w:szCs w:val="22"/>
        </w:rPr>
        <w:t>ceğinden kimlik odaklı sosyal biliş kuramları (</w:t>
      </w:r>
      <w:proofErr w:type="spellStart"/>
      <w:r w:rsidR="000862B4" w:rsidRPr="00AE2891">
        <w:rPr>
          <w:color w:val="auto"/>
          <w:sz w:val="22"/>
          <w:szCs w:val="22"/>
        </w:rPr>
        <w:t>social</w:t>
      </w:r>
      <w:proofErr w:type="spellEnd"/>
      <w:r w:rsidR="000862B4" w:rsidRPr="00AE2891">
        <w:rPr>
          <w:color w:val="auto"/>
          <w:sz w:val="22"/>
          <w:szCs w:val="22"/>
        </w:rPr>
        <w:t xml:space="preserve"> </w:t>
      </w:r>
      <w:proofErr w:type="spellStart"/>
      <w:r w:rsidR="000862B4" w:rsidRPr="00AE2891">
        <w:rPr>
          <w:color w:val="auto"/>
          <w:sz w:val="22"/>
          <w:szCs w:val="22"/>
        </w:rPr>
        <w:t>cognition</w:t>
      </w:r>
      <w:proofErr w:type="spellEnd"/>
      <w:r w:rsidR="000862B4" w:rsidRPr="00AE2891">
        <w:rPr>
          <w:color w:val="auto"/>
          <w:sz w:val="22"/>
          <w:szCs w:val="22"/>
        </w:rPr>
        <w:t xml:space="preserve">) </w:t>
      </w:r>
      <w:r w:rsidR="0005484B" w:rsidRPr="00AE2891">
        <w:rPr>
          <w:color w:val="auto"/>
          <w:sz w:val="22"/>
          <w:szCs w:val="22"/>
        </w:rPr>
        <w:t>gibi terör yönetim kuramı çe</w:t>
      </w:r>
      <w:r w:rsidR="00193EDA" w:rsidRPr="00AE2891">
        <w:rPr>
          <w:color w:val="auto"/>
          <w:sz w:val="22"/>
          <w:szCs w:val="22"/>
        </w:rPr>
        <w:t>r</w:t>
      </w:r>
      <w:r w:rsidR="0005484B" w:rsidRPr="00AE2891">
        <w:rPr>
          <w:color w:val="auto"/>
          <w:sz w:val="22"/>
          <w:szCs w:val="22"/>
        </w:rPr>
        <w:t xml:space="preserve">çevesinde </w:t>
      </w:r>
      <w:r w:rsidR="006D6448" w:rsidRPr="00AE2891">
        <w:rPr>
          <w:color w:val="auto"/>
          <w:sz w:val="22"/>
          <w:szCs w:val="22"/>
        </w:rPr>
        <w:t>akademik bireyler daha fazla grup bağlılığı göstereceğinden</w:t>
      </w:r>
      <w:r w:rsidR="008D6EF4" w:rsidRPr="00AE2891">
        <w:rPr>
          <w:color w:val="auto"/>
          <w:sz w:val="22"/>
          <w:szCs w:val="22"/>
        </w:rPr>
        <w:t>,</w:t>
      </w:r>
      <w:r w:rsidR="006D6448" w:rsidRPr="00AE2891">
        <w:rPr>
          <w:color w:val="auto"/>
          <w:sz w:val="22"/>
          <w:szCs w:val="22"/>
        </w:rPr>
        <w:t xml:space="preserve"> </w:t>
      </w:r>
      <w:r w:rsidR="000D3142" w:rsidRPr="00AE2891">
        <w:rPr>
          <w:color w:val="auto"/>
          <w:sz w:val="22"/>
          <w:szCs w:val="22"/>
        </w:rPr>
        <w:t xml:space="preserve">işyerindeki artan iş arkadaşı bağlılığı farkındalığının </w:t>
      </w:r>
      <w:r w:rsidR="008E3651" w:rsidRPr="00AE2891">
        <w:rPr>
          <w:color w:val="auto"/>
          <w:sz w:val="22"/>
          <w:szCs w:val="22"/>
        </w:rPr>
        <w:t xml:space="preserve">iş ile ilgili kaygı duygularını </w:t>
      </w:r>
      <w:r w:rsidR="000D3142" w:rsidRPr="00AE2891">
        <w:rPr>
          <w:color w:val="auto"/>
          <w:sz w:val="22"/>
          <w:szCs w:val="22"/>
        </w:rPr>
        <w:t>azaltıp</w:t>
      </w:r>
      <w:r w:rsidR="007E5769" w:rsidRPr="00AE2891">
        <w:rPr>
          <w:color w:val="auto"/>
          <w:sz w:val="22"/>
          <w:szCs w:val="22"/>
        </w:rPr>
        <w:t xml:space="preserve"> </w:t>
      </w:r>
      <w:r w:rsidR="000A7DBA" w:rsidRPr="00AE2891">
        <w:rPr>
          <w:color w:val="auto"/>
          <w:sz w:val="22"/>
          <w:szCs w:val="22"/>
        </w:rPr>
        <w:fldChar w:fldCharType="begin"/>
      </w:r>
      <w:r w:rsidR="000A7DBA" w:rsidRPr="00AE2891">
        <w:rPr>
          <w:color w:val="auto"/>
          <w:sz w:val="22"/>
          <w:szCs w:val="22"/>
        </w:rPr>
        <w:instrText xml:space="preserve"> ADDIN ZOTERO_ITEM CSL_CITATION {"citationID":"4SWIfiwF","properties":{"formattedCitation":"(Hogg et al., 2008)","plainCitation":"(Hogg et al., 2008)","noteIndex":0},"citationItems":[{"id":349,"uris":["http://zotero.org/users/6489297/items/NCX73BVU"],"uri":["http://zotero.org/users/6489297/items/NCX73BVU"],"itemData":{"id":349,"type":"article-journal","container-title":"Social and Personality Psychology Compass","DOI":"10.1111/j.1751-9004.2008.00099.x","ISSN":"17519004","issue":"3","language":"en","page":"1269-1280","source":"DOI.org (Crossref)","title":"Why Do People Join Groups? Three Motivational Accounts from Social Psychology: Motivations for Group Membership","title-short":"Why Do People Join Groups?","volume":"2","author":[{"family":"Hogg","given":"Michael A."},{"family":"Hohman","given":"Zachary P."},{"family":"Rivera","given":"Jason E."}],"issued":{"date-parts":[["2008",5]]}}}],"schema":"https://github.com/citation-style-language/schema/raw/master/csl-citation.json"} </w:instrText>
      </w:r>
      <w:r w:rsidR="000A7DBA" w:rsidRPr="00AE2891">
        <w:rPr>
          <w:color w:val="auto"/>
          <w:sz w:val="22"/>
          <w:szCs w:val="22"/>
        </w:rPr>
        <w:fldChar w:fldCharType="separate"/>
      </w:r>
      <w:r w:rsidR="000A7DBA" w:rsidRPr="00AE2891">
        <w:rPr>
          <w:color w:val="auto"/>
          <w:sz w:val="22"/>
          <w:szCs w:val="22"/>
        </w:rPr>
        <w:t xml:space="preserve">(Hogg </w:t>
      </w:r>
      <w:r w:rsidR="00BE6B01" w:rsidRPr="00AE2891">
        <w:rPr>
          <w:color w:val="auto"/>
          <w:sz w:val="22"/>
          <w:szCs w:val="22"/>
        </w:rPr>
        <w:t>vd.</w:t>
      </w:r>
      <w:r w:rsidR="000A7DBA" w:rsidRPr="00AE2891">
        <w:rPr>
          <w:color w:val="auto"/>
          <w:sz w:val="22"/>
          <w:szCs w:val="22"/>
        </w:rPr>
        <w:t>, 2008)</w:t>
      </w:r>
      <w:r w:rsidR="000A7DBA" w:rsidRPr="00AE2891">
        <w:rPr>
          <w:color w:val="auto"/>
          <w:sz w:val="22"/>
          <w:szCs w:val="22"/>
        </w:rPr>
        <w:fldChar w:fldCharType="end"/>
      </w:r>
      <w:r w:rsidR="00B40E96" w:rsidRPr="00AE2891">
        <w:rPr>
          <w:color w:val="auto"/>
          <w:sz w:val="22"/>
          <w:szCs w:val="22"/>
        </w:rPr>
        <w:t>,</w:t>
      </w:r>
      <w:r w:rsidR="000A7DBA" w:rsidRPr="00AE2891">
        <w:rPr>
          <w:color w:val="auto"/>
          <w:sz w:val="22"/>
          <w:szCs w:val="22"/>
        </w:rPr>
        <w:t xml:space="preserve"> psikolojik</w:t>
      </w:r>
      <w:r w:rsidR="00B40E96" w:rsidRPr="00AE2891">
        <w:rPr>
          <w:color w:val="auto"/>
          <w:sz w:val="22"/>
          <w:szCs w:val="22"/>
        </w:rPr>
        <w:t xml:space="preserve"> dayanıklılığı arttıracağı söylenebilir. </w:t>
      </w:r>
      <w:proofErr w:type="spellStart"/>
      <w:r w:rsidR="009472A8" w:rsidRPr="00AE2891">
        <w:rPr>
          <w:color w:val="auto"/>
          <w:sz w:val="22"/>
          <w:szCs w:val="22"/>
        </w:rPr>
        <w:t>Linkov</w:t>
      </w:r>
      <w:proofErr w:type="spellEnd"/>
      <w:r w:rsidR="009472A8" w:rsidRPr="00AE2891">
        <w:rPr>
          <w:color w:val="auto"/>
          <w:sz w:val="22"/>
          <w:szCs w:val="22"/>
        </w:rPr>
        <w:t xml:space="preserve"> ve </w:t>
      </w:r>
      <w:proofErr w:type="spellStart"/>
      <w:r w:rsidR="009472A8" w:rsidRPr="00AE2891">
        <w:rPr>
          <w:color w:val="auto"/>
          <w:sz w:val="22"/>
          <w:szCs w:val="22"/>
        </w:rPr>
        <w:t>Trump</w:t>
      </w:r>
      <w:proofErr w:type="spellEnd"/>
      <w:r w:rsidR="009472A8" w:rsidRPr="00AE2891">
        <w:rPr>
          <w:color w:val="auto"/>
          <w:sz w:val="22"/>
          <w:szCs w:val="22"/>
        </w:rPr>
        <w:t xml:space="preserve"> </w:t>
      </w:r>
      <w:r w:rsidR="009472A8" w:rsidRPr="00AE2891">
        <w:rPr>
          <w:color w:val="auto"/>
          <w:sz w:val="22"/>
          <w:szCs w:val="22"/>
        </w:rPr>
        <w:fldChar w:fldCharType="begin"/>
      </w:r>
      <w:r w:rsidR="009472A8" w:rsidRPr="00AE2891">
        <w:rPr>
          <w:color w:val="auto"/>
          <w:sz w:val="22"/>
          <w:szCs w:val="22"/>
        </w:rPr>
        <w:instrText xml:space="preserve"> ADDIN ZOTERO_ITEM CSL_CITATION {"citationID":"FgKkAr3d","properties":{"formattedCitation":"(Linkov &amp; Trump, 2019)","plainCitation":"(Linkov &amp; Trump, 2019)","noteIndex":0},"citationItems":[{"id":350,"uris":["http://zotero.org/users/6489297/items/YH43GSWW"],"uri":["http://zotero.org/users/6489297/items/YH43GSWW"],"itemData":{"id":350,"type":"book","collection-title":"Risk, Systems and Decisions","event-place":"Cham","ISBN":"978-3-030-04563-0","language":"en","note":"DOI: 10.1007/978-3-030-04565-4","publisher":"Springer International Publishing","publisher-place":"Cham","source":"DOI.org (Crossref)","title":"The Science and Practice of Resilience","URL":"http://link.springer.com/10.1007/978-3-030-04565-4","author":[{"family":"Linkov","given":"Igor"},{"family":"Trump","given":"Benjamin D."}],"accessed":{"date-parts":[["2020",11,15]]},"issued":{"date-parts":[["2019"]]}}}],"schema":"https://github.com/citation-style-language/schema/raw/master/csl-citation.json"} </w:instrText>
      </w:r>
      <w:r w:rsidR="009472A8" w:rsidRPr="00AE2891">
        <w:rPr>
          <w:color w:val="auto"/>
          <w:sz w:val="22"/>
          <w:szCs w:val="22"/>
        </w:rPr>
        <w:fldChar w:fldCharType="separate"/>
      </w:r>
      <w:r w:rsidR="009472A8" w:rsidRPr="00AE2891">
        <w:rPr>
          <w:color w:val="auto"/>
          <w:sz w:val="22"/>
          <w:szCs w:val="22"/>
        </w:rPr>
        <w:t xml:space="preserve">(Linkov </w:t>
      </w:r>
      <w:r w:rsidR="00BE6B01" w:rsidRPr="00AE2891">
        <w:rPr>
          <w:color w:val="auto"/>
          <w:sz w:val="22"/>
          <w:szCs w:val="22"/>
        </w:rPr>
        <w:t>ve</w:t>
      </w:r>
      <w:r w:rsidR="009472A8" w:rsidRPr="00AE2891">
        <w:rPr>
          <w:color w:val="auto"/>
          <w:sz w:val="22"/>
          <w:szCs w:val="22"/>
        </w:rPr>
        <w:t xml:space="preserve"> Trump, 2019)</w:t>
      </w:r>
      <w:r w:rsidR="009472A8" w:rsidRPr="00AE2891">
        <w:rPr>
          <w:color w:val="auto"/>
          <w:sz w:val="22"/>
          <w:szCs w:val="22"/>
        </w:rPr>
        <w:fldChar w:fldCharType="end"/>
      </w:r>
      <w:r w:rsidR="009472A8" w:rsidRPr="00AE2891">
        <w:rPr>
          <w:color w:val="auto"/>
          <w:sz w:val="22"/>
          <w:szCs w:val="22"/>
        </w:rPr>
        <w:t xml:space="preserve"> çalışmalar</w:t>
      </w:r>
      <w:r w:rsidR="008E3A72" w:rsidRPr="00AE2891">
        <w:rPr>
          <w:color w:val="auto"/>
          <w:sz w:val="22"/>
          <w:szCs w:val="22"/>
        </w:rPr>
        <w:t>ı ile</w:t>
      </w:r>
      <w:r w:rsidR="009472A8" w:rsidRPr="00AE2891">
        <w:rPr>
          <w:color w:val="auto"/>
          <w:sz w:val="22"/>
          <w:szCs w:val="22"/>
        </w:rPr>
        <w:t xml:space="preserve"> psikolojik dayanıklılık eğitimlerinin arttırılmasıyla, iş ile ilgili kaygı duygularının (</w:t>
      </w:r>
      <w:proofErr w:type="spellStart"/>
      <w:r w:rsidR="009472A8" w:rsidRPr="00AE2891">
        <w:rPr>
          <w:color w:val="auto"/>
          <w:sz w:val="22"/>
          <w:szCs w:val="22"/>
        </w:rPr>
        <w:t>ank</w:t>
      </w:r>
      <w:r w:rsidR="008D6EF4" w:rsidRPr="00AE2891">
        <w:rPr>
          <w:color w:val="auto"/>
          <w:sz w:val="22"/>
          <w:szCs w:val="22"/>
        </w:rPr>
        <w:t>s</w:t>
      </w:r>
      <w:r w:rsidR="009472A8" w:rsidRPr="00AE2891">
        <w:rPr>
          <w:color w:val="auto"/>
          <w:sz w:val="22"/>
          <w:szCs w:val="22"/>
        </w:rPr>
        <w:t>iyete</w:t>
      </w:r>
      <w:proofErr w:type="spellEnd"/>
      <w:r w:rsidR="008D6EF4" w:rsidRPr="00AE2891">
        <w:rPr>
          <w:color w:val="auto"/>
          <w:sz w:val="22"/>
          <w:szCs w:val="22"/>
        </w:rPr>
        <w:t>)</w:t>
      </w:r>
      <w:r w:rsidR="009472A8" w:rsidRPr="00AE2891">
        <w:rPr>
          <w:color w:val="auto"/>
          <w:sz w:val="22"/>
          <w:szCs w:val="22"/>
        </w:rPr>
        <w:t xml:space="preserve"> azaldığını ortaya koymuştur. Daha sonra yapılan araştırmalar </w:t>
      </w:r>
      <w:r w:rsidR="009472A8" w:rsidRPr="00AE2891">
        <w:rPr>
          <w:color w:val="auto"/>
          <w:sz w:val="22"/>
          <w:szCs w:val="22"/>
        </w:rPr>
        <w:fldChar w:fldCharType="begin"/>
      </w:r>
      <w:r w:rsidR="009472A8" w:rsidRPr="00AE2891">
        <w:rPr>
          <w:color w:val="auto"/>
          <w:sz w:val="22"/>
          <w:szCs w:val="22"/>
        </w:rPr>
        <w:instrText xml:space="preserve"> ADDIN ZOTERO_ITEM CSL_CITATION {"citationID":"fsz2k3Tb","properties":{"formattedCitation":"(Otto et al., 2005)","plainCitation":"(Otto et al., 2005)","noteIndex":0},"citationItems":[{"id":351,"uris":["http://zotero.org/users/6489297/items/Y7UTQ3QW"],"uri":["http://zotero.org/users/6489297/items/Y7UTQ3QW"],"itemData":{"id":351,"type":"article-journal","container-title":"Clinical Psychology Review","DOI":"10.1016/j.cpr.2005.05.002","ISSN":"02727358","issue":"6","journalAbbreviation":"Clinical Psychology Review","language":"en","page":"824-839","source":"DOI.org (Crossref)","title":"Emotional exposure in the treatment of substance use disorders: Conceptual model, evidence, and future directions","title-short":"Emotional exposure in the treatment of substance use disorders","volume":"25","author":[{"family":"Otto","given":"Michael W."},{"family":"Powers","given":"Mark B."},{"family":"Fischmann","given":"Diana"}],"issued":{"date-parts":[["2005",9]]}}}],"schema":"https://github.com/citation-style-language/schema/raw/master/csl-citation.json"} </w:instrText>
      </w:r>
      <w:r w:rsidR="009472A8" w:rsidRPr="00AE2891">
        <w:rPr>
          <w:color w:val="auto"/>
          <w:sz w:val="22"/>
          <w:szCs w:val="22"/>
        </w:rPr>
        <w:fldChar w:fldCharType="separate"/>
      </w:r>
      <w:r w:rsidR="009472A8" w:rsidRPr="00AE2891">
        <w:rPr>
          <w:color w:val="auto"/>
          <w:sz w:val="22"/>
          <w:szCs w:val="22"/>
        </w:rPr>
        <w:t xml:space="preserve">(Otto </w:t>
      </w:r>
      <w:r w:rsidR="00BE6B01" w:rsidRPr="00AE2891">
        <w:rPr>
          <w:color w:val="auto"/>
          <w:sz w:val="22"/>
          <w:szCs w:val="22"/>
        </w:rPr>
        <w:t>vd.,</w:t>
      </w:r>
      <w:r w:rsidR="009472A8" w:rsidRPr="00AE2891">
        <w:rPr>
          <w:color w:val="auto"/>
          <w:sz w:val="22"/>
          <w:szCs w:val="22"/>
        </w:rPr>
        <w:t xml:space="preserve"> 2005)</w:t>
      </w:r>
      <w:r w:rsidR="009472A8" w:rsidRPr="00AE2891">
        <w:rPr>
          <w:color w:val="auto"/>
          <w:sz w:val="22"/>
          <w:szCs w:val="22"/>
        </w:rPr>
        <w:fldChar w:fldCharType="end"/>
      </w:r>
      <w:r w:rsidR="009472A8" w:rsidRPr="00AE2891">
        <w:rPr>
          <w:color w:val="auto"/>
          <w:sz w:val="22"/>
          <w:szCs w:val="22"/>
        </w:rPr>
        <w:t xml:space="preserve"> ise iş ile ilgili kaygı duygularının bağlam (</w:t>
      </w:r>
      <w:proofErr w:type="spellStart"/>
      <w:r w:rsidR="009472A8" w:rsidRPr="00AE2891">
        <w:rPr>
          <w:color w:val="auto"/>
          <w:sz w:val="22"/>
          <w:szCs w:val="22"/>
        </w:rPr>
        <w:t>organizasyonel</w:t>
      </w:r>
      <w:proofErr w:type="spellEnd"/>
      <w:r w:rsidR="009472A8" w:rsidRPr="00AE2891">
        <w:rPr>
          <w:color w:val="auto"/>
          <w:sz w:val="22"/>
          <w:szCs w:val="22"/>
        </w:rPr>
        <w:t xml:space="preserve"> ve kültürel) ile alakalı olduğunu ve psikolojik dayanıklılığın bu sebeple iş ile ilgili kaygı duyguları üzerinde azaltıcı etkisini açığa çıkarmıştır. Başka bir ifade</w:t>
      </w:r>
      <w:r w:rsidR="00F52918" w:rsidRPr="00AE2891">
        <w:rPr>
          <w:color w:val="auto"/>
          <w:sz w:val="22"/>
          <w:szCs w:val="22"/>
        </w:rPr>
        <w:t xml:space="preserve"> ile</w:t>
      </w:r>
      <w:r w:rsidR="002725B9" w:rsidRPr="00AE2891">
        <w:rPr>
          <w:color w:val="auto"/>
          <w:sz w:val="22"/>
          <w:szCs w:val="22"/>
        </w:rPr>
        <w:t>,</w:t>
      </w:r>
      <w:r w:rsidR="009472A8" w:rsidRPr="00AE2891">
        <w:rPr>
          <w:color w:val="auto"/>
          <w:sz w:val="22"/>
          <w:szCs w:val="22"/>
        </w:rPr>
        <w:t xml:space="preserve"> çalışanların bireysel çabalarından ziyade iş yeri bağlamının çalışanların psikolojik dayanıklı</w:t>
      </w:r>
      <w:r w:rsidR="002725B9" w:rsidRPr="00AE2891">
        <w:rPr>
          <w:color w:val="auto"/>
          <w:sz w:val="22"/>
          <w:szCs w:val="22"/>
        </w:rPr>
        <w:t>lı</w:t>
      </w:r>
      <w:r w:rsidR="009472A8" w:rsidRPr="00AE2891">
        <w:rPr>
          <w:color w:val="auto"/>
          <w:sz w:val="22"/>
          <w:szCs w:val="22"/>
        </w:rPr>
        <w:t>klarını arttı</w:t>
      </w:r>
      <w:r w:rsidR="002725B9" w:rsidRPr="00AE2891">
        <w:rPr>
          <w:color w:val="auto"/>
          <w:sz w:val="22"/>
          <w:szCs w:val="22"/>
        </w:rPr>
        <w:t>r</w:t>
      </w:r>
      <w:r w:rsidR="009472A8" w:rsidRPr="00AE2891">
        <w:rPr>
          <w:color w:val="auto"/>
          <w:sz w:val="22"/>
          <w:szCs w:val="22"/>
        </w:rPr>
        <w:t xml:space="preserve">dığı için iş ile </w:t>
      </w:r>
      <w:r w:rsidR="00FA217B" w:rsidRPr="00AE2891">
        <w:rPr>
          <w:color w:val="auto"/>
          <w:sz w:val="22"/>
          <w:szCs w:val="22"/>
        </w:rPr>
        <w:t xml:space="preserve">ilgili </w:t>
      </w:r>
      <w:r w:rsidR="009472A8" w:rsidRPr="00AE2891">
        <w:rPr>
          <w:color w:val="auto"/>
          <w:sz w:val="22"/>
          <w:szCs w:val="22"/>
        </w:rPr>
        <w:t xml:space="preserve">kaygı duyguları azalmaktadır </w:t>
      </w:r>
      <w:r w:rsidR="009472A8" w:rsidRPr="00AE2891">
        <w:rPr>
          <w:color w:val="auto"/>
          <w:sz w:val="22"/>
          <w:szCs w:val="22"/>
        </w:rPr>
        <w:fldChar w:fldCharType="begin"/>
      </w:r>
      <w:r w:rsidR="009472A8" w:rsidRPr="00AE2891">
        <w:rPr>
          <w:color w:val="auto"/>
          <w:sz w:val="22"/>
          <w:szCs w:val="22"/>
        </w:rPr>
        <w:instrText xml:space="preserve"> ADDIN ZOTERO_ITEM CSL_CITATION {"citationID":"k2b8Q4RE","properties":{"formattedCitation":"(Koffmann &amp; Walters, 2014)","plainCitation":"(Koffmann &amp; Walters, 2014)","noteIndex":0},"citationItems":[{"id":352,"uris":["http://zotero.org/users/6489297/items/CZJAVYDN"],"uri":["http://zotero.org/users/6489297/items/CZJAVYDN"],"itemData":{"id":352,"type":"book","call-number":"RC480 .K63 2014","event-place":"Oxford ; New York","ISBN":"978-0-19-991796-9","number-of-pages":"307","publisher":"Oxford University Press","publisher-place":"Oxford ; New York","source":"Library of Congress ISBN","title":"Introduction to psychological theories and psychotherapy","author":[{"family":"Koffmann","given":"Andrew"},{"family":"Walters","given":"M. Grace"}],"issued":{"date-parts":[["2014"]]}}}],"schema":"https://github.com/citation-style-language/schema/raw/master/csl-citation.json"} </w:instrText>
      </w:r>
      <w:r w:rsidR="009472A8" w:rsidRPr="00AE2891">
        <w:rPr>
          <w:color w:val="auto"/>
          <w:sz w:val="22"/>
          <w:szCs w:val="22"/>
        </w:rPr>
        <w:fldChar w:fldCharType="separate"/>
      </w:r>
      <w:r w:rsidR="009472A8" w:rsidRPr="00AE2891">
        <w:rPr>
          <w:color w:val="auto"/>
          <w:sz w:val="22"/>
          <w:szCs w:val="22"/>
        </w:rPr>
        <w:t xml:space="preserve">(Koffmann </w:t>
      </w:r>
      <w:r w:rsidR="00BE6B01" w:rsidRPr="00AE2891">
        <w:rPr>
          <w:color w:val="auto"/>
          <w:sz w:val="22"/>
          <w:szCs w:val="22"/>
        </w:rPr>
        <w:t>ve</w:t>
      </w:r>
      <w:r w:rsidR="009472A8" w:rsidRPr="00AE2891">
        <w:rPr>
          <w:color w:val="auto"/>
          <w:sz w:val="22"/>
          <w:szCs w:val="22"/>
        </w:rPr>
        <w:t xml:space="preserve"> Walters, 2014)</w:t>
      </w:r>
      <w:r w:rsidR="009472A8" w:rsidRPr="00AE2891">
        <w:rPr>
          <w:color w:val="auto"/>
          <w:sz w:val="22"/>
          <w:szCs w:val="22"/>
        </w:rPr>
        <w:fldChar w:fldCharType="end"/>
      </w:r>
      <w:r w:rsidR="009472A8" w:rsidRPr="00AE2891">
        <w:rPr>
          <w:color w:val="auto"/>
          <w:sz w:val="22"/>
          <w:szCs w:val="22"/>
        </w:rPr>
        <w:t>.</w:t>
      </w:r>
      <w:r w:rsidR="00374E35" w:rsidRPr="00AE2891">
        <w:rPr>
          <w:color w:val="FF0000"/>
          <w:sz w:val="22"/>
          <w:szCs w:val="22"/>
        </w:rPr>
        <w:t xml:space="preserve"> </w:t>
      </w:r>
    </w:p>
    <w:p w14:paraId="3F7379E8" w14:textId="2895AE30" w:rsidR="00ED1F9B" w:rsidRPr="00AE2891" w:rsidRDefault="00132C74" w:rsidP="00AE2891">
      <w:pPr>
        <w:pStyle w:val="Default"/>
        <w:spacing w:before="120" w:after="120"/>
        <w:ind w:firstLine="709"/>
        <w:jc w:val="both"/>
        <w:rPr>
          <w:color w:val="auto"/>
          <w:sz w:val="22"/>
          <w:szCs w:val="22"/>
        </w:rPr>
      </w:pPr>
      <w:r w:rsidRPr="00AE2891">
        <w:rPr>
          <w:color w:val="auto"/>
          <w:sz w:val="22"/>
          <w:szCs w:val="22"/>
        </w:rPr>
        <w:t>Bu kavramsal çerçevede Afganistan Kabil üniversitelerinde çalışan personel</w:t>
      </w:r>
      <w:r w:rsidR="000A7DBA" w:rsidRPr="00AE2891">
        <w:rPr>
          <w:color w:val="auto"/>
          <w:sz w:val="22"/>
          <w:szCs w:val="22"/>
        </w:rPr>
        <w:t>,</w:t>
      </w:r>
      <w:r w:rsidRPr="00AE2891">
        <w:rPr>
          <w:color w:val="auto"/>
          <w:sz w:val="22"/>
          <w:szCs w:val="22"/>
        </w:rPr>
        <w:t xml:space="preserve"> yaşamın, iş ve gündelik hayatın getirdiği tüm zorluklara psikolojik dayanıklılıkları ile göğüs gererken</w:t>
      </w:r>
      <w:r w:rsidR="00FA217B" w:rsidRPr="00AE2891">
        <w:rPr>
          <w:color w:val="auto"/>
          <w:sz w:val="22"/>
          <w:szCs w:val="22"/>
        </w:rPr>
        <w:t>,</w:t>
      </w:r>
      <w:r w:rsidRPr="00AE2891">
        <w:rPr>
          <w:color w:val="auto"/>
          <w:sz w:val="22"/>
          <w:szCs w:val="22"/>
        </w:rPr>
        <w:t xml:space="preserve"> aynı zaman</w:t>
      </w:r>
      <w:r w:rsidR="00FA217B" w:rsidRPr="00AE2891">
        <w:rPr>
          <w:color w:val="auto"/>
          <w:sz w:val="22"/>
          <w:szCs w:val="22"/>
        </w:rPr>
        <w:t>da</w:t>
      </w:r>
      <w:r w:rsidRPr="00AE2891">
        <w:rPr>
          <w:color w:val="auto"/>
          <w:sz w:val="22"/>
          <w:szCs w:val="22"/>
        </w:rPr>
        <w:t xml:space="preserve"> iş</w:t>
      </w:r>
      <w:r w:rsidR="00A3706B" w:rsidRPr="00AE2891">
        <w:rPr>
          <w:color w:val="auto"/>
          <w:sz w:val="22"/>
          <w:szCs w:val="22"/>
        </w:rPr>
        <w:t xml:space="preserve"> ile ilgili kaygı duyguları azalır</w:t>
      </w:r>
      <w:r w:rsidRPr="00AE2891">
        <w:rPr>
          <w:color w:val="auto"/>
          <w:sz w:val="22"/>
          <w:szCs w:val="22"/>
        </w:rPr>
        <w:t>.</w:t>
      </w:r>
      <w:r w:rsidR="00700593" w:rsidRPr="00AE2891">
        <w:rPr>
          <w:color w:val="auto"/>
          <w:sz w:val="22"/>
          <w:szCs w:val="22"/>
        </w:rPr>
        <w:t xml:space="preserve"> </w:t>
      </w:r>
      <w:r w:rsidR="009472A8" w:rsidRPr="00AE2891">
        <w:rPr>
          <w:color w:val="auto"/>
          <w:sz w:val="22"/>
          <w:szCs w:val="22"/>
        </w:rPr>
        <w:t>O</w:t>
      </w:r>
      <w:r w:rsidR="00700593" w:rsidRPr="00AE2891">
        <w:rPr>
          <w:color w:val="auto"/>
          <w:sz w:val="22"/>
          <w:szCs w:val="22"/>
        </w:rPr>
        <w:t>rganizasyonlar çalışanlarının psikolojik dayanıklılık kaynaklarını iş ile ilgili kaygı duygularıyla mücadele için bir kaynak olarak görebilir.</w:t>
      </w:r>
      <w:r w:rsidR="0053542C" w:rsidRPr="00AE2891">
        <w:rPr>
          <w:color w:val="auto"/>
          <w:sz w:val="22"/>
          <w:szCs w:val="22"/>
        </w:rPr>
        <w:t xml:space="preserve"> Yukarıda açıklanan kuramlar doğrultusunda iki değişken arasındaki il</w:t>
      </w:r>
      <w:r w:rsidR="008D1445" w:rsidRPr="00AE2891">
        <w:rPr>
          <w:color w:val="auto"/>
          <w:sz w:val="22"/>
          <w:szCs w:val="22"/>
        </w:rPr>
        <w:t>i</w:t>
      </w:r>
      <w:r w:rsidR="0053542C" w:rsidRPr="00AE2891">
        <w:rPr>
          <w:color w:val="auto"/>
          <w:sz w:val="22"/>
          <w:szCs w:val="22"/>
        </w:rPr>
        <w:t>şkilere yönelik aşağıda sunulan hipotezler geliştirilmiştir.</w:t>
      </w:r>
    </w:p>
    <w:p w14:paraId="663E1904" w14:textId="443B944A" w:rsidR="00ED1F9B" w:rsidRPr="00AE2891" w:rsidRDefault="00ED1F9B" w:rsidP="00AE2891">
      <w:pPr>
        <w:pStyle w:val="Default"/>
        <w:spacing w:before="120" w:after="120"/>
        <w:ind w:firstLine="709"/>
        <w:jc w:val="both"/>
        <w:rPr>
          <w:color w:val="auto"/>
          <w:sz w:val="22"/>
          <w:szCs w:val="22"/>
        </w:rPr>
      </w:pPr>
      <w:r w:rsidRPr="00AE2891">
        <w:rPr>
          <w:i/>
          <w:iCs/>
          <w:color w:val="auto"/>
          <w:sz w:val="22"/>
          <w:szCs w:val="22"/>
        </w:rPr>
        <w:t>Hipotez 1:</w:t>
      </w:r>
      <w:r w:rsidRPr="00AE2891">
        <w:rPr>
          <w:color w:val="auto"/>
          <w:sz w:val="22"/>
          <w:szCs w:val="22"/>
        </w:rPr>
        <w:t xml:space="preserve"> Psikolojik dayanıklılık iş ile ilgili kaygı duygularının her iki boyutu üzerinde etkilidir.</w:t>
      </w:r>
    </w:p>
    <w:p w14:paraId="39E5B479" w14:textId="101F2792" w:rsidR="00132C74" w:rsidRPr="00E9482B" w:rsidRDefault="007606C9" w:rsidP="00AE2891">
      <w:pPr>
        <w:pStyle w:val="Default"/>
        <w:spacing w:before="120" w:after="120"/>
        <w:ind w:firstLine="709"/>
        <w:jc w:val="both"/>
        <w:rPr>
          <w:color w:val="FF0000"/>
          <w:sz w:val="22"/>
          <w:szCs w:val="22"/>
        </w:rPr>
      </w:pPr>
      <w:r w:rsidRPr="00E9482B">
        <w:rPr>
          <w:i/>
          <w:iCs/>
          <w:color w:val="FF0000"/>
          <w:sz w:val="22"/>
          <w:szCs w:val="22"/>
        </w:rPr>
        <w:t xml:space="preserve">Hipotez </w:t>
      </w:r>
      <w:r w:rsidR="00ED1F9B" w:rsidRPr="00E9482B">
        <w:rPr>
          <w:i/>
          <w:iCs/>
          <w:color w:val="FF0000"/>
          <w:sz w:val="22"/>
          <w:szCs w:val="22"/>
        </w:rPr>
        <w:t>2</w:t>
      </w:r>
      <w:r w:rsidRPr="00E9482B">
        <w:rPr>
          <w:i/>
          <w:iCs/>
          <w:color w:val="FF0000"/>
          <w:sz w:val="22"/>
          <w:szCs w:val="22"/>
        </w:rPr>
        <w:t>:</w:t>
      </w:r>
      <w:r w:rsidRPr="00E9482B">
        <w:rPr>
          <w:color w:val="FF0000"/>
          <w:sz w:val="22"/>
          <w:szCs w:val="22"/>
        </w:rPr>
        <w:t xml:space="preserve"> Psikolojik dayanıklılı</w:t>
      </w:r>
      <w:r w:rsidR="00EC1D19">
        <w:rPr>
          <w:color w:val="FF0000"/>
          <w:sz w:val="22"/>
          <w:szCs w:val="22"/>
        </w:rPr>
        <w:t>ğın</w:t>
      </w:r>
      <w:r w:rsidR="007C5B15" w:rsidRPr="00E9482B">
        <w:rPr>
          <w:color w:val="FF0000"/>
          <w:sz w:val="22"/>
          <w:szCs w:val="22"/>
        </w:rPr>
        <w:t xml:space="preserve"> sosyal boyutları</w:t>
      </w:r>
      <w:r w:rsidR="00700593" w:rsidRPr="00E9482B">
        <w:rPr>
          <w:color w:val="FF0000"/>
          <w:sz w:val="22"/>
          <w:szCs w:val="22"/>
        </w:rPr>
        <w:t xml:space="preserve"> iş ile ilgili kaygı duygularını</w:t>
      </w:r>
      <w:r w:rsidR="00A90A9D" w:rsidRPr="00E9482B">
        <w:rPr>
          <w:color w:val="FF0000"/>
          <w:sz w:val="22"/>
          <w:szCs w:val="22"/>
        </w:rPr>
        <w:t xml:space="preserve">n </w:t>
      </w:r>
      <w:r w:rsidR="00425AC3" w:rsidRPr="00E9482B">
        <w:rPr>
          <w:color w:val="FF0000"/>
          <w:sz w:val="22"/>
          <w:szCs w:val="22"/>
        </w:rPr>
        <w:t xml:space="preserve">işyeri genel endişe ve iş ilişkili durumlardan </w:t>
      </w:r>
      <w:proofErr w:type="spellStart"/>
      <w:r w:rsidR="00425AC3" w:rsidRPr="00E9482B">
        <w:rPr>
          <w:color w:val="FF0000"/>
          <w:sz w:val="22"/>
          <w:szCs w:val="22"/>
        </w:rPr>
        <w:t>fobik</w:t>
      </w:r>
      <w:proofErr w:type="spellEnd"/>
      <w:r w:rsidR="00425AC3" w:rsidRPr="00E9482B">
        <w:rPr>
          <w:color w:val="FF0000"/>
          <w:sz w:val="22"/>
          <w:szCs w:val="22"/>
        </w:rPr>
        <w:t xml:space="preserve"> kaçınma</w:t>
      </w:r>
      <w:r w:rsidR="00425AC3" w:rsidRPr="00E9482B">
        <w:rPr>
          <w:bCs/>
          <w:color w:val="FF0000"/>
          <w:sz w:val="22"/>
          <w:szCs w:val="22"/>
        </w:rPr>
        <w:t xml:space="preserve"> </w:t>
      </w:r>
      <w:r w:rsidR="00A90A9D" w:rsidRPr="00E9482B">
        <w:rPr>
          <w:bCs/>
          <w:color w:val="FF0000"/>
          <w:sz w:val="22"/>
          <w:szCs w:val="22"/>
        </w:rPr>
        <w:t>boyutunu</w:t>
      </w:r>
      <w:r w:rsidR="00700593" w:rsidRPr="00E9482B">
        <w:rPr>
          <w:color w:val="FF0000"/>
          <w:sz w:val="22"/>
          <w:szCs w:val="22"/>
        </w:rPr>
        <w:t xml:space="preserve"> </w:t>
      </w:r>
      <w:r w:rsidR="00425AC3" w:rsidRPr="00E9482B">
        <w:rPr>
          <w:color w:val="FF0000"/>
          <w:sz w:val="22"/>
          <w:szCs w:val="22"/>
        </w:rPr>
        <w:t>artırarak</w:t>
      </w:r>
      <w:r w:rsidRPr="00E9482B">
        <w:rPr>
          <w:color w:val="FF0000"/>
          <w:sz w:val="22"/>
          <w:szCs w:val="22"/>
        </w:rPr>
        <w:t xml:space="preserve"> </w:t>
      </w:r>
      <w:r w:rsidR="00A90A9D" w:rsidRPr="00E9482B">
        <w:rPr>
          <w:color w:val="FF0000"/>
          <w:sz w:val="22"/>
          <w:szCs w:val="22"/>
        </w:rPr>
        <w:t>negatif</w:t>
      </w:r>
      <w:r w:rsidRPr="00E9482B">
        <w:rPr>
          <w:color w:val="FF0000"/>
          <w:sz w:val="22"/>
          <w:szCs w:val="22"/>
        </w:rPr>
        <w:t xml:space="preserve"> yönde etkiler</w:t>
      </w:r>
      <w:r w:rsidR="00425AC3" w:rsidRPr="00E9482B">
        <w:rPr>
          <w:color w:val="FF0000"/>
          <w:sz w:val="22"/>
          <w:szCs w:val="22"/>
        </w:rPr>
        <w:t>.</w:t>
      </w:r>
      <w:r w:rsidR="00E9482B" w:rsidRPr="00E9482B">
        <w:rPr>
          <w:i/>
          <w:iCs/>
          <w:color w:val="FF0000"/>
          <w:sz w:val="22"/>
          <w:szCs w:val="22"/>
        </w:rPr>
        <w:t xml:space="preserve"> </w:t>
      </w:r>
    </w:p>
    <w:p w14:paraId="46518C96" w14:textId="77777777" w:rsidR="00E9482B" w:rsidRPr="00AE2891" w:rsidRDefault="00E9482B" w:rsidP="00AE2891">
      <w:pPr>
        <w:pStyle w:val="Default"/>
        <w:spacing w:before="120" w:after="120"/>
        <w:ind w:firstLine="709"/>
        <w:jc w:val="both"/>
        <w:rPr>
          <w:color w:val="auto"/>
          <w:sz w:val="22"/>
          <w:szCs w:val="22"/>
        </w:rPr>
      </w:pPr>
    </w:p>
    <w:p w14:paraId="3E883DF8" w14:textId="294F009D" w:rsidR="00786825" w:rsidRPr="00AE2891" w:rsidRDefault="00016628" w:rsidP="00AE2891">
      <w:pPr>
        <w:pStyle w:val="Default"/>
        <w:spacing w:before="120" w:after="120"/>
        <w:ind w:firstLine="709"/>
        <w:jc w:val="both"/>
        <w:rPr>
          <w:color w:val="auto"/>
          <w:sz w:val="22"/>
          <w:szCs w:val="22"/>
        </w:rPr>
      </w:pPr>
      <w:r w:rsidRPr="00AE2891">
        <w:rPr>
          <w:i/>
          <w:iCs/>
          <w:color w:val="auto"/>
          <w:sz w:val="22"/>
          <w:szCs w:val="22"/>
        </w:rPr>
        <w:t>Hipotez</w:t>
      </w:r>
      <w:r w:rsidR="00ED1F9B" w:rsidRPr="00AE2891">
        <w:rPr>
          <w:i/>
          <w:iCs/>
          <w:color w:val="auto"/>
          <w:sz w:val="22"/>
          <w:szCs w:val="22"/>
        </w:rPr>
        <w:t xml:space="preserve"> 3</w:t>
      </w:r>
      <w:r w:rsidRPr="00AE2891">
        <w:rPr>
          <w:i/>
          <w:iCs/>
          <w:color w:val="auto"/>
          <w:sz w:val="22"/>
          <w:szCs w:val="22"/>
        </w:rPr>
        <w:t>:</w:t>
      </w:r>
      <w:r w:rsidRPr="00AE2891">
        <w:rPr>
          <w:color w:val="auto"/>
          <w:sz w:val="22"/>
          <w:szCs w:val="22"/>
        </w:rPr>
        <w:t xml:space="preserve"> Psikolojik dayanıklılı</w:t>
      </w:r>
      <w:r w:rsidR="00EC1D19">
        <w:rPr>
          <w:color w:val="auto"/>
          <w:sz w:val="22"/>
          <w:szCs w:val="22"/>
        </w:rPr>
        <w:t xml:space="preserve">ğın </w:t>
      </w:r>
      <w:r w:rsidR="00437414" w:rsidRPr="00AE2891">
        <w:rPr>
          <w:color w:val="auto"/>
          <w:sz w:val="22"/>
          <w:szCs w:val="22"/>
        </w:rPr>
        <w:t xml:space="preserve">bireysel </w:t>
      </w:r>
      <w:r w:rsidR="007C5B15" w:rsidRPr="00AE2891">
        <w:rPr>
          <w:color w:val="auto"/>
          <w:sz w:val="22"/>
          <w:szCs w:val="22"/>
        </w:rPr>
        <w:t>boyutları</w:t>
      </w:r>
      <w:r w:rsidR="00437414" w:rsidRPr="00AE2891">
        <w:rPr>
          <w:color w:val="auto"/>
          <w:sz w:val="22"/>
          <w:szCs w:val="22"/>
        </w:rPr>
        <w:t xml:space="preserve"> </w:t>
      </w:r>
      <w:r w:rsidR="00A90A9D" w:rsidRPr="00AE2891">
        <w:rPr>
          <w:color w:val="auto"/>
          <w:sz w:val="22"/>
          <w:szCs w:val="22"/>
        </w:rPr>
        <w:t xml:space="preserve">iş ile ilgili kaygı duygularının </w:t>
      </w:r>
      <w:r w:rsidR="00425AC3" w:rsidRPr="00AE2891">
        <w:rPr>
          <w:color w:val="auto"/>
          <w:sz w:val="22"/>
          <w:szCs w:val="22"/>
        </w:rPr>
        <w:t xml:space="preserve">işyeri genel endişe ve iş ilişkili durumlardan </w:t>
      </w:r>
      <w:proofErr w:type="spellStart"/>
      <w:r w:rsidR="00425AC3" w:rsidRPr="00AE2891">
        <w:rPr>
          <w:color w:val="auto"/>
          <w:sz w:val="22"/>
          <w:szCs w:val="22"/>
        </w:rPr>
        <w:t>fobik</w:t>
      </w:r>
      <w:proofErr w:type="spellEnd"/>
      <w:r w:rsidR="00425AC3" w:rsidRPr="00AE2891">
        <w:rPr>
          <w:color w:val="auto"/>
          <w:sz w:val="22"/>
          <w:szCs w:val="22"/>
        </w:rPr>
        <w:t xml:space="preserve"> kaçınma</w:t>
      </w:r>
      <w:r w:rsidR="00425AC3" w:rsidRPr="00AE2891">
        <w:rPr>
          <w:bCs/>
          <w:color w:val="auto"/>
          <w:sz w:val="22"/>
          <w:szCs w:val="22"/>
        </w:rPr>
        <w:t xml:space="preserve"> </w:t>
      </w:r>
      <w:r w:rsidR="00A90A9D" w:rsidRPr="00AE2891">
        <w:rPr>
          <w:bCs/>
          <w:color w:val="auto"/>
          <w:sz w:val="22"/>
          <w:szCs w:val="22"/>
        </w:rPr>
        <w:t>boyutunu</w:t>
      </w:r>
      <w:r w:rsidR="00A90A9D" w:rsidRPr="00AE2891">
        <w:rPr>
          <w:color w:val="auto"/>
          <w:sz w:val="22"/>
          <w:szCs w:val="22"/>
        </w:rPr>
        <w:t xml:space="preserve"> </w:t>
      </w:r>
      <w:r w:rsidR="00425AC3" w:rsidRPr="00AE2891">
        <w:rPr>
          <w:color w:val="auto"/>
          <w:sz w:val="22"/>
          <w:szCs w:val="22"/>
        </w:rPr>
        <w:t>azaltarak</w:t>
      </w:r>
      <w:r w:rsidRPr="00AE2891">
        <w:rPr>
          <w:color w:val="auto"/>
          <w:sz w:val="22"/>
          <w:szCs w:val="22"/>
        </w:rPr>
        <w:t xml:space="preserve"> </w:t>
      </w:r>
      <w:r w:rsidR="00A90A9D" w:rsidRPr="00AE2891">
        <w:rPr>
          <w:color w:val="auto"/>
          <w:sz w:val="22"/>
          <w:szCs w:val="22"/>
        </w:rPr>
        <w:t>pozitif</w:t>
      </w:r>
      <w:r w:rsidRPr="00AE2891">
        <w:rPr>
          <w:color w:val="auto"/>
          <w:sz w:val="22"/>
          <w:szCs w:val="22"/>
        </w:rPr>
        <w:t xml:space="preserve"> yönde etkiler.</w:t>
      </w:r>
    </w:p>
    <w:p w14:paraId="09C70C18" w14:textId="6A76781F" w:rsidR="00610473" w:rsidRPr="00E9482B" w:rsidRDefault="00610473" w:rsidP="00AE2891">
      <w:pPr>
        <w:pStyle w:val="Default"/>
        <w:spacing w:before="120" w:after="120"/>
        <w:ind w:firstLine="709"/>
        <w:jc w:val="both"/>
        <w:rPr>
          <w:color w:val="FF0000"/>
          <w:sz w:val="22"/>
          <w:szCs w:val="22"/>
        </w:rPr>
      </w:pPr>
      <w:r w:rsidRPr="00E9482B">
        <w:rPr>
          <w:i/>
          <w:iCs/>
          <w:color w:val="FF0000"/>
          <w:sz w:val="22"/>
          <w:szCs w:val="22"/>
        </w:rPr>
        <w:t>Hipotez 4:</w:t>
      </w:r>
      <w:r w:rsidRPr="00E9482B">
        <w:rPr>
          <w:color w:val="FF0000"/>
          <w:sz w:val="22"/>
          <w:szCs w:val="22"/>
        </w:rPr>
        <w:t xml:space="preserve"> Psikolojik dayanıklılı</w:t>
      </w:r>
      <w:r w:rsidR="00EC1D19">
        <w:rPr>
          <w:color w:val="FF0000"/>
          <w:sz w:val="22"/>
          <w:szCs w:val="22"/>
        </w:rPr>
        <w:t>ğın</w:t>
      </w:r>
      <w:r w:rsidRPr="00E9482B">
        <w:rPr>
          <w:color w:val="FF0000"/>
          <w:sz w:val="22"/>
          <w:szCs w:val="22"/>
        </w:rPr>
        <w:t xml:space="preserve"> sosyal boyutları iş ile ilgili kaygı duygularının </w:t>
      </w:r>
      <w:r w:rsidR="002C091A" w:rsidRPr="00E9482B">
        <w:rPr>
          <w:color w:val="FF0000"/>
          <w:sz w:val="22"/>
          <w:szCs w:val="22"/>
        </w:rPr>
        <w:t xml:space="preserve">iş yaşantısı travması sonrası kaygı </w:t>
      </w:r>
      <w:r w:rsidRPr="00E9482B">
        <w:rPr>
          <w:bCs/>
          <w:color w:val="FF0000"/>
          <w:sz w:val="22"/>
          <w:szCs w:val="22"/>
        </w:rPr>
        <w:t>boyutunu</w:t>
      </w:r>
      <w:r w:rsidRPr="00E9482B">
        <w:rPr>
          <w:color w:val="FF0000"/>
          <w:sz w:val="22"/>
          <w:szCs w:val="22"/>
        </w:rPr>
        <w:t xml:space="preserve"> </w:t>
      </w:r>
      <w:r w:rsidR="002C091A" w:rsidRPr="00E9482B">
        <w:rPr>
          <w:color w:val="FF0000"/>
          <w:sz w:val="22"/>
          <w:szCs w:val="22"/>
        </w:rPr>
        <w:t>artırarak</w:t>
      </w:r>
      <w:r w:rsidRPr="00E9482B">
        <w:rPr>
          <w:color w:val="FF0000"/>
          <w:sz w:val="22"/>
          <w:szCs w:val="22"/>
        </w:rPr>
        <w:t xml:space="preserve"> pozitif yönde etkiler.</w:t>
      </w:r>
    </w:p>
    <w:p w14:paraId="3427A92B" w14:textId="3493923F" w:rsidR="00610473" w:rsidRPr="00AE2891" w:rsidRDefault="00610473" w:rsidP="00AE2891">
      <w:pPr>
        <w:pStyle w:val="Default"/>
        <w:spacing w:before="120" w:after="120"/>
        <w:ind w:firstLine="709"/>
        <w:jc w:val="both"/>
        <w:rPr>
          <w:color w:val="auto"/>
          <w:sz w:val="22"/>
          <w:szCs w:val="22"/>
        </w:rPr>
      </w:pPr>
      <w:r w:rsidRPr="00AE2891">
        <w:rPr>
          <w:i/>
          <w:iCs/>
          <w:color w:val="auto"/>
          <w:sz w:val="22"/>
          <w:szCs w:val="22"/>
        </w:rPr>
        <w:t>Hipotez 5:</w:t>
      </w:r>
      <w:r w:rsidRPr="00AE2891">
        <w:rPr>
          <w:color w:val="auto"/>
          <w:sz w:val="22"/>
          <w:szCs w:val="22"/>
        </w:rPr>
        <w:t xml:space="preserve"> Psikolojik dayanıklılı</w:t>
      </w:r>
      <w:r w:rsidR="00E9482B">
        <w:rPr>
          <w:color w:val="auto"/>
          <w:sz w:val="22"/>
          <w:szCs w:val="22"/>
        </w:rPr>
        <w:t>k</w:t>
      </w:r>
      <w:r w:rsidRPr="00AE2891">
        <w:rPr>
          <w:color w:val="auto"/>
          <w:sz w:val="22"/>
          <w:szCs w:val="22"/>
        </w:rPr>
        <w:t xml:space="preserve"> bireysel boyutları iş ile ilgili kaygı duygularının </w:t>
      </w:r>
      <w:r w:rsidR="002C091A" w:rsidRPr="00AE2891">
        <w:rPr>
          <w:color w:val="auto"/>
          <w:sz w:val="22"/>
          <w:szCs w:val="22"/>
        </w:rPr>
        <w:t xml:space="preserve">iş yaşantısı travması sonrası kaygı </w:t>
      </w:r>
      <w:r w:rsidRPr="00AE2891">
        <w:rPr>
          <w:bCs/>
          <w:color w:val="auto"/>
          <w:sz w:val="22"/>
          <w:szCs w:val="22"/>
        </w:rPr>
        <w:t>boyutunu</w:t>
      </w:r>
      <w:r w:rsidRPr="00AE2891">
        <w:rPr>
          <w:color w:val="auto"/>
          <w:sz w:val="22"/>
          <w:szCs w:val="22"/>
        </w:rPr>
        <w:t xml:space="preserve"> azaltarak, pozitif yönde etkiler.</w:t>
      </w:r>
    </w:p>
    <w:p w14:paraId="0F9BE445" w14:textId="3F4E84B6" w:rsidR="00425AC3" w:rsidRPr="00AE2891" w:rsidRDefault="00351810" w:rsidP="00AE2891">
      <w:pPr>
        <w:pStyle w:val="Default"/>
        <w:spacing w:before="120" w:after="120"/>
        <w:ind w:firstLine="709"/>
        <w:jc w:val="both"/>
        <w:rPr>
          <w:bCs/>
          <w:color w:val="auto"/>
          <w:sz w:val="22"/>
          <w:szCs w:val="22"/>
        </w:rPr>
      </w:pPr>
      <w:r w:rsidRPr="00AE2891">
        <w:rPr>
          <w:i/>
          <w:iCs/>
          <w:color w:val="auto"/>
          <w:sz w:val="22"/>
          <w:szCs w:val="22"/>
        </w:rPr>
        <w:t>Hipotez 6:</w:t>
      </w:r>
      <w:r w:rsidRPr="00AE2891">
        <w:rPr>
          <w:color w:val="auto"/>
          <w:sz w:val="22"/>
          <w:szCs w:val="22"/>
        </w:rPr>
        <w:t xml:space="preserve"> </w:t>
      </w:r>
      <w:r w:rsidRPr="00AE2891">
        <w:rPr>
          <w:bCs/>
          <w:color w:val="auto"/>
          <w:sz w:val="22"/>
          <w:szCs w:val="22"/>
        </w:rPr>
        <w:t>Psikolojik dayanıklı</w:t>
      </w:r>
      <w:r w:rsidR="002B5205" w:rsidRPr="00AE2891">
        <w:rPr>
          <w:bCs/>
          <w:color w:val="auto"/>
          <w:sz w:val="22"/>
          <w:szCs w:val="22"/>
        </w:rPr>
        <w:t>lı</w:t>
      </w:r>
      <w:r w:rsidRPr="00AE2891">
        <w:rPr>
          <w:bCs/>
          <w:color w:val="auto"/>
          <w:sz w:val="22"/>
          <w:szCs w:val="22"/>
        </w:rPr>
        <w:t>ğın her bir boyutu bütün bir değişken olarak iş ile ilgili kaygı duyguları üzerinde etkilidir.</w:t>
      </w:r>
    </w:p>
    <w:p w14:paraId="2F9597BB" w14:textId="77777777" w:rsidR="00CB42B9" w:rsidRDefault="00CB42B9" w:rsidP="00CB42B9">
      <w:pPr>
        <w:spacing w:before="120" w:after="120" w:line="240" w:lineRule="auto"/>
        <w:jc w:val="center"/>
        <w:rPr>
          <w:rFonts w:ascii="Times New Roman" w:hAnsi="Times New Roman" w:cs="Times New Roman"/>
          <w:b/>
        </w:rPr>
      </w:pPr>
    </w:p>
    <w:p w14:paraId="4D7D6146" w14:textId="5E098DE6" w:rsidR="00CB42B9" w:rsidRDefault="009975DB" w:rsidP="00CB42B9">
      <w:pPr>
        <w:spacing w:before="120" w:after="120" w:line="240" w:lineRule="auto"/>
        <w:jc w:val="center"/>
        <w:rPr>
          <w:rFonts w:ascii="Times New Roman" w:hAnsi="Times New Roman" w:cs="Times New Roman"/>
          <w:b/>
        </w:rPr>
      </w:pPr>
      <w:r>
        <w:rPr>
          <w:rFonts w:ascii="Times New Roman" w:hAnsi="Times New Roman" w:cs="Times New Roman"/>
          <w:b/>
        </w:rPr>
        <w:t>4. YÖNTEM</w:t>
      </w:r>
    </w:p>
    <w:p w14:paraId="1EDF0FC8" w14:textId="3C1A06A3" w:rsidR="00912014" w:rsidRPr="00AE2891" w:rsidRDefault="00C7432A" w:rsidP="00CB42B9">
      <w:pPr>
        <w:spacing w:before="120" w:after="120" w:line="240" w:lineRule="auto"/>
        <w:jc w:val="center"/>
        <w:rPr>
          <w:rFonts w:ascii="Times New Roman" w:hAnsi="Times New Roman" w:cs="Times New Roman"/>
          <w:b/>
        </w:rPr>
      </w:pPr>
      <w:r>
        <w:rPr>
          <w:rFonts w:ascii="Times New Roman" w:hAnsi="Times New Roman" w:cs="Times New Roman"/>
          <w:b/>
        </w:rPr>
        <w:t>4.1</w:t>
      </w:r>
      <w:r w:rsidR="00143E07">
        <w:rPr>
          <w:rFonts w:ascii="Times New Roman" w:hAnsi="Times New Roman" w:cs="Times New Roman"/>
          <w:b/>
        </w:rPr>
        <w:t xml:space="preserve">. </w:t>
      </w:r>
      <w:r w:rsidR="00912014" w:rsidRPr="00AE2891">
        <w:rPr>
          <w:rFonts w:ascii="Times New Roman" w:hAnsi="Times New Roman" w:cs="Times New Roman"/>
          <w:b/>
        </w:rPr>
        <w:t>Örneklem</w:t>
      </w:r>
    </w:p>
    <w:p w14:paraId="1EDF0FC9" w14:textId="0D675CC4" w:rsidR="00B34DE6" w:rsidRPr="00AE2891" w:rsidRDefault="00B34DE6" w:rsidP="00AE2891">
      <w:pPr>
        <w:autoSpaceDE w:val="0"/>
        <w:autoSpaceDN w:val="0"/>
        <w:adjustRightInd w:val="0"/>
        <w:spacing w:before="120" w:after="120" w:line="240" w:lineRule="auto"/>
        <w:ind w:firstLine="709"/>
        <w:jc w:val="both"/>
        <w:rPr>
          <w:rFonts w:ascii="Times New Roman" w:hAnsi="Times New Roman" w:cs="Times New Roman"/>
        </w:rPr>
      </w:pPr>
      <w:r w:rsidRPr="00AE2891">
        <w:rPr>
          <w:rFonts w:ascii="Times New Roman" w:eastAsia="Calibri" w:hAnsi="Times New Roman" w:cs="Times New Roman"/>
        </w:rPr>
        <w:t>Araştırmada birincil veri toplama yöntemlerinden anket kullanılmıştır. Anket</w:t>
      </w:r>
      <w:r w:rsidR="00AB331B" w:rsidRPr="00AE2891">
        <w:rPr>
          <w:rFonts w:ascii="Times New Roman" w:eastAsia="Calibri" w:hAnsi="Times New Roman" w:cs="Times New Roman"/>
        </w:rPr>
        <w:t>te</w:t>
      </w:r>
      <w:r w:rsidRPr="00AE2891">
        <w:rPr>
          <w:rFonts w:ascii="Times New Roman" w:eastAsia="Calibri" w:hAnsi="Times New Roman" w:cs="Times New Roman"/>
        </w:rPr>
        <w:t xml:space="preserve"> psikolojik dayanıklılık ile ilgili 33 soru</w:t>
      </w:r>
      <w:r w:rsidR="00AB331B" w:rsidRPr="00AE2891">
        <w:rPr>
          <w:rFonts w:ascii="Times New Roman" w:eastAsia="Calibri" w:hAnsi="Times New Roman" w:cs="Times New Roman"/>
        </w:rPr>
        <w:t xml:space="preserve">, </w:t>
      </w:r>
      <w:r w:rsidRPr="00AE2891">
        <w:rPr>
          <w:rFonts w:ascii="Times New Roman" w:eastAsia="Calibri" w:hAnsi="Times New Roman" w:cs="Times New Roman"/>
        </w:rPr>
        <w:t>iş</w:t>
      </w:r>
      <w:r w:rsidR="00AB331B" w:rsidRPr="00AE2891">
        <w:rPr>
          <w:rFonts w:ascii="Times New Roman" w:eastAsia="Calibri" w:hAnsi="Times New Roman" w:cs="Times New Roman"/>
        </w:rPr>
        <w:t xml:space="preserve"> ile ilgi</w:t>
      </w:r>
      <w:r w:rsidR="00607E94" w:rsidRPr="00AE2891">
        <w:rPr>
          <w:rFonts w:ascii="Times New Roman" w:eastAsia="Calibri" w:hAnsi="Times New Roman" w:cs="Times New Roman"/>
        </w:rPr>
        <w:t>l</w:t>
      </w:r>
      <w:r w:rsidR="00AB331B" w:rsidRPr="00AE2891">
        <w:rPr>
          <w:rFonts w:ascii="Times New Roman" w:eastAsia="Calibri" w:hAnsi="Times New Roman" w:cs="Times New Roman"/>
        </w:rPr>
        <w:t>i kayg</w:t>
      </w:r>
      <w:r w:rsidR="00667F54" w:rsidRPr="00AE2891">
        <w:rPr>
          <w:rFonts w:ascii="Times New Roman" w:eastAsia="Calibri" w:hAnsi="Times New Roman" w:cs="Times New Roman"/>
        </w:rPr>
        <w:t>ı</w:t>
      </w:r>
      <w:r w:rsidR="00AB331B" w:rsidRPr="00AE2891">
        <w:rPr>
          <w:rFonts w:ascii="Times New Roman" w:eastAsia="Calibri" w:hAnsi="Times New Roman" w:cs="Times New Roman"/>
        </w:rPr>
        <w:t xml:space="preserve"> duyguları (</w:t>
      </w:r>
      <w:proofErr w:type="spellStart"/>
      <w:r w:rsidR="00AB331B" w:rsidRPr="00AE2891">
        <w:rPr>
          <w:rFonts w:ascii="Times New Roman" w:eastAsia="Calibri" w:hAnsi="Times New Roman" w:cs="Times New Roman"/>
        </w:rPr>
        <w:t>anksiyete</w:t>
      </w:r>
      <w:proofErr w:type="spellEnd"/>
      <w:r w:rsidR="00AB331B" w:rsidRPr="00AE2891">
        <w:rPr>
          <w:rFonts w:ascii="Times New Roman" w:eastAsia="Calibri" w:hAnsi="Times New Roman" w:cs="Times New Roman"/>
        </w:rPr>
        <w:t>)</w:t>
      </w:r>
      <w:r w:rsidRPr="00AE2891">
        <w:rPr>
          <w:rFonts w:ascii="Times New Roman" w:eastAsia="Calibri" w:hAnsi="Times New Roman" w:cs="Times New Roman"/>
        </w:rPr>
        <w:t xml:space="preserve"> ile ilgili 1</w:t>
      </w:r>
      <w:r w:rsidR="00AB331B" w:rsidRPr="00AE2891">
        <w:rPr>
          <w:rFonts w:ascii="Times New Roman" w:eastAsia="Calibri" w:hAnsi="Times New Roman" w:cs="Times New Roman"/>
        </w:rPr>
        <w:t>2</w:t>
      </w:r>
      <w:r w:rsidRPr="00AE2891">
        <w:rPr>
          <w:rFonts w:ascii="Times New Roman" w:eastAsia="Calibri" w:hAnsi="Times New Roman" w:cs="Times New Roman"/>
        </w:rPr>
        <w:t xml:space="preserve"> soru yer almaktadır. </w:t>
      </w:r>
      <w:r w:rsidR="00AB331B" w:rsidRPr="00AE2891">
        <w:rPr>
          <w:rFonts w:ascii="Times New Roman" w:eastAsia="Calibri" w:hAnsi="Times New Roman" w:cs="Times New Roman"/>
        </w:rPr>
        <w:t>Araştırma için</w:t>
      </w:r>
      <w:r w:rsidRPr="00AE2891">
        <w:rPr>
          <w:rFonts w:ascii="Times New Roman" w:eastAsia="Calibri" w:hAnsi="Times New Roman" w:cs="Times New Roman"/>
        </w:rPr>
        <w:t xml:space="preserve"> </w:t>
      </w:r>
      <w:r w:rsidR="004957DC" w:rsidRPr="00AE2891">
        <w:rPr>
          <w:rFonts w:ascii="Times New Roman" w:hAnsi="Times New Roman" w:cs="Times New Roman"/>
        </w:rPr>
        <w:t>12</w:t>
      </w:r>
      <w:r w:rsidR="005A533F" w:rsidRPr="00AE2891">
        <w:rPr>
          <w:rFonts w:ascii="Times New Roman" w:hAnsi="Times New Roman" w:cs="Times New Roman"/>
        </w:rPr>
        <w:t xml:space="preserve"> </w:t>
      </w:r>
      <w:r w:rsidR="004957DC" w:rsidRPr="00AE2891">
        <w:rPr>
          <w:rFonts w:ascii="Times New Roman" w:hAnsi="Times New Roman" w:cs="Times New Roman"/>
        </w:rPr>
        <w:t>Eylül</w:t>
      </w:r>
      <w:r w:rsidR="005A533F" w:rsidRPr="00AE2891">
        <w:rPr>
          <w:rFonts w:ascii="Times New Roman" w:hAnsi="Times New Roman" w:cs="Times New Roman"/>
        </w:rPr>
        <w:t xml:space="preserve"> 201</w:t>
      </w:r>
      <w:r w:rsidR="004957DC" w:rsidRPr="00AE2891">
        <w:rPr>
          <w:rFonts w:ascii="Times New Roman" w:hAnsi="Times New Roman" w:cs="Times New Roman"/>
        </w:rPr>
        <w:t>8</w:t>
      </w:r>
      <w:r w:rsidR="005A533F" w:rsidRPr="00AE2891">
        <w:rPr>
          <w:rFonts w:ascii="Times New Roman" w:hAnsi="Times New Roman" w:cs="Times New Roman"/>
        </w:rPr>
        <w:t>-</w:t>
      </w:r>
      <w:r w:rsidR="004957DC" w:rsidRPr="00AE2891">
        <w:rPr>
          <w:rFonts w:ascii="Times New Roman" w:hAnsi="Times New Roman" w:cs="Times New Roman"/>
        </w:rPr>
        <w:t>19</w:t>
      </w:r>
      <w:r w:rsidR="005A533F" w:rsidRPr="00AE2891">
        <w:rPr>
          <w:rFonts w:ascii="Times New Roman" w:hAnsi="Times New Roman" w:cs="Times New Roman"/>
        </w:rPr>
        <w:t xml:space="preserve"> </w:t>
      </w:r>
      <w:r w:rsidR="004957DC" w:rsidRPr="00AE2891">
        <w:rPr>
          <w:rFonts w:ascii="Times New Roman" w:hAnsi="Times New Roman" w:cs="Times New Roman"/>
        </w:rPr>
        <w:t>Mayıs</w:t>
      </w:r>
      <w:r w:rsidR="005A533F" w:rsidRPr="00AE2891">
        <w:rPr>
          <w:rFonts w:ascii="Times New Roman" w:hAnsi="Times New Roman" w:cs="Times New Roman"/>
        </w:rPr>
        <w:t xml:space="preserve"> 2019 tarihleri arasında </w:t>
      </w:r>
      <w:r w:rsidRPr="00AE2891">
        <w:rPr>
          <w:rFonts w:ascii="Times New Roman" w:hAnsi="Times New Roman" w:cs="Times New Roman"/>
        </w:rPr>
        <w:t xml:space="preserve">Afganistan’ın </w:t>
      </w:r>
      <w:r w:rsidR="001C549C" w:rsidRPr="00AE2891">
        <w:rPr>
          <w:rFonts w:ascii="Times New Roman" w:hAnsi="Times New Roman" w:cs="Times New Roman"/>
        </w:rPr>
        <w:t>b</w:t>
      </w:r>
      <w:r w:rsidRPr="00AE2891">
        <w:rPr>
          <w:rFonts w:ascii="Times New Roman" w:hAnsi="Times New Roman" w:cs="Times New Roman"/>
        </w:rPr>
        <w:t>aşkenti olan Kabil’de bulunan 27 üniversitede çalışan</w:t>
      </w:r>
      <w:r w:rsidR="000F5081" w:rsidRPr="00AE2891">
        <w:rPr>
          <w:rFonts w:ascii="Times New Roman" w:hAnsi="Times New Roman" w:cs="Times New Roman"/>
        </w:rPr>
        <w:t xml:space="preserve"> </w:t>
      </w:r>
      <w:r w:rsidRPr="00AE2891">
        <w:rPr>
          <w:rFonts w:ascii="Times New Roman" w:hAnsi="Times New Roman" w:cs="Times New Roman"/>
        </w:rPr>
        <w:t>7</w:t>
      </w:r>
      <w:r w:rsidR="00D3580C" w:rsidRPr="00AE2891">
        <w:rPr>
          <w:rFonts w:ascii="Times New Roman" w:hAnsi="Times New Roman" w:cs="Times New Roman"/>
        </w:rPr>
        <w:t>09</w:t>
      </w:r>
      <w:r w:rsidRPr="00AE2891">
        <w:rPr>
          <w:rFonts w:ascii="Times New Roman" w:hAnsi="Times New Roman" w:cs="Times New Roman"/>
        </w:rPr>
        <w:t xml:space="preserve"> akademik ve idari personelin tamamına ulaşılmış, </w:t>
      </w:r>
      <w:r w:rsidR="004957DC" w:rsidRPr="00AE2891">
        <w:rPr>
          <w:rFonts w:ascii="Times New Roman" w:hAnsi="Times New Roman" w:cs="Times New Roman"/>
        </w:rPr>
        <w:t>3</w:t>
      </w:r>
      <w:r w:rsidRPr="00AE2891">
        <w:rPr>
          <w:rFonts w:ascii="Times New Roman" w:hAnsi="Times New Roman" w:cs="Times New Roman"/>
        </w:rPr>
        <w:t>2</w:t>
      </w:r>
      <w:r w:rsidR="0010118B" w:rsidRPr="00AE2891">
        <w:rPr>
          <w:rFonts w:ascii="Times New Roman" w:hAnsi="Times New Roman" w:cs="Times New Roman"/>
        </w:rPr>
        <w:t>5</w:t>
      </w:r>
      <w:r w:rsidRPr="00AE2891">
        <w:rPr>
          <w:rFonts w:ascii="Times New Roman" w:hAnsi="Times New Roman" w:cs="Times New Roman"/>
        </w:rPr>
        <w:t xml:space="preserve"> personele ait veri analiz için uygun bulunmuştur.</w:t>
      </w:r>
      <w:r w:rsidR="00373842" w:rsidRPr="00AE2891">
        <w:rPr>
          <w:rFonts w:ascii="Times New Roman" w:hAnsi="Times New Roman" w:cs="Times New Roman"/>
        </w:rPr>
        <w:t xml:space="preserve"> </w:t>
      </w:r>
      <w:r w:rsidR="004957DC" w:rsidRPr="00AE2891">
        <w:rPr>
          <w:rFonts w:ascii="Times New Roman" w:hAnsi="Times New Roman" w:cs="Times New Roman"/>
        </w:rPr>
        <w:t>Örneklem 97</w:t>
      </w:r>
      <w:r w:rsidR="00850D2F" w:rsidRPr="00AE2891">
        <w:rPr>
          <w:rFonts w:ascii="Times New Roman" w:hAnsi="Times New Roman" w:cs="Times New Roman"/>
        </w:rPr>
        <w:t xml:space="preserve"> idari, </w:t>
      </w:r>
      <w:r w:rsidR="004957DC" w:rsidRPr="00AE2891">
        <w:rPr>
          <w:rFonts w:ascii="Times New Roman" w:hAnsi="Times New Roman" w:cs="Times New Roman"/>
        </w:rPr>
        <w:t>228</w:t>
      </w:r>
      <w:r w:rsidR="00850D2F" w:rsidRPr="00AE2891">
        <w:rPr>
          <w:rFonts w:ascii="Times New Roman" w:hAnsi="Times New Roman" w:cs="Times New Roman"/>
        </w:rPr>
        <w:t xml:space="preserve"> akademik personelden oluşmaktadır.</w:t>
      </w:r>
      <w:r w:rsidR="008326FE" w:rsidRPr="00AE2891">
        <w:rPr>
          <w:rFonts w:ascii="Times New Roman" w:hAnsi="Times New Roman" w:cs="Times New Roman"/>
        </w:rPr>
        <w:t xml:space="preserve"> </w:t>
      </w:r>
      <w:r w:rsidR="00F02CF5" w:rsidRPr="00787958">
        <w:rPr>
          <w:rFonts w:ascii="Times New Roman" w:hAnsi="Times New Roman" w:cs="Times New Roman"/>
          <w:color w:val="FF0000"/>
        </w:rPr>
        <w:t xml:space="preserve">Araştırma değişkenleri arasındaki ilişkiler </w:t>
      </w:r>
      <w:proofErr w:type="spellStart"/>
      <w:r w:rsidR="00F02CF5" w:rsidRPr="00787958">
        <w:rPr>
          <w:rFonts w:ascii="Times New Roman" w:hAnsi="Times New Roman" w:cs="Times New Roman"/>
          <w:color w:val="FF0000"/>
        </w:rPr>
        <w:t>spearmen</w:t>
      </w:r>
      <w:proofErr w:type="spellEnd"/>
      <w:r w:rsidR="00F02CF5" w:rsidRPr="00787958">
        <w:rPr>
          <w:rFonts w:ascii="Times New Roman" w:hAnsi="Times New Roman" w:cs="Times New Roman"/>
          <w:color w:val="FF0000"/>
        </w:rPr>
        <w:t xml:space="preserve"> korelasyon analizi ve çoklu </w:t>
      </w:r>
      <w:r w:rsidR="00F02CF5" w:rsidRPr="00F02CF5">
        <w:rPr>
          <w:rFonts w:ascii="Times New Roman" w:hAnsi="Times New Roman" w:cs="Times New Roman"/>
          <w:color w:val="FF0000"/>
        </w:rPr>
        <w:t>doğrusal regresyon analizi kullanılarak tespit edilmiştir.</w:t>
      </w:r>
    </w:p>
    <w:p w14:paraId="1EDF0FCA" w14:textId="6BB7AEC2" w:rsidR="00912014" w:rsidRPr="00AE2891" w:rsidRDefault="00143E07" w:rsidP="00CB42B9">
      <w:pPr>
        <w:spacing w:before="120" w:after="120" w:line="240" w:lineRule="auto"/>
        <w:jc w:val="center"/>
        <w:rPr>
          <w:rFonts w:ascii="Times New Roman" w:hAnsi="Times New Roman" w:cs="Times New Roman"/>
          <w:b/>
        </w:rPr>
      </w:pPr>
      <w:r>
        <w:rPr>
          <w:rFonts w:ascii="Times New Roman" w:hAnsi="Times New Roman" w:cs="Times New Roman"/>
          <w:b/>
        </w:rPr>
        <w:t xml:space="preserve">4.2. </w:t>
      </w:r>
      <w:r w:rsidR="00912014" w:rsidRPr="00AE2891">
        <w:rPr>
          <w:rFonts w:ascii="Times New Roman" w:hAnsi="Times New Roman" w:cs="Times New Roman"/>
          <w:b/>
        </w:rPr>
        <w:t>Veri Toplama Araçları</w:t>
      </w:r>
    </w:p>
    <w:p w14:paraId="52DDACFD" w14:textId="06EFAF79" w:rsidR="00047807" w:rsidRPr="00047807" w:rsidRDefault="00D17DCB" w:rsidP="00047807">
      <w:pPr>
        <w:pStyle w:val="Default"/>
        <w:spacing w:before="120" w:after="120"/>
        <w:ind w:firstLine="709"/>
        <w:jc w:val="both"/>
        <w:rPr>
          <w:color w:val="auto"/>
          <w:sz w:val="22"/>
          <w:szCs w:val="22"/>
        </w:rPr>
      </w:pPr>
      <w:r w:rsidRPr="00AE2891">
        <w:rPr>
          <w:color w:val="auto"/>
          <w:sz w:val="22"/>
          <w:szCs w:val="22"/>
        </w:rPr>
        <w:t xml:space="preserve">Araştırmada </w:t>
      </w:r>
      <w:r w:rsidR="00C1278B" w:rsidRPr="00AE2891">
        <w:rPr>
          <w:color w:val="auto"/>
          <w:sz w:val="22"/>
          <w:szCs w:val="22"/>
        </w:rPr>
        <w:t xml:space="preserve">yazında kabul görmüş </w:t>
      </w:r>
      <w:proofErr w:type="spellStart"/>
      <w:r w:rsidRPr="00AE2891">
        <w:rPr>
          <w:color w:val="auto"/>
          <w:sz w:val="22"/>
          <w:szCs w:val="22"/>
        </w:rPr>
        <w:t>Friborg</w:t>
      </w:r>
      <w:proofErr w:type="spellEnd"/>
      <w:r w:rsidRPr="00AE2891">
        <w:rPr>
          <w:color w:val="auto"/>
          <w:sz w:val="22"/>
          <w:szCs w:val="22"/>
        </w:rPr>
        <w:t xml:space="preserve"> ve arkadaşları tarafından geliştirilen </w:t>
      </w:r>
      <w:r w:rsidR="00F840FD" w:rsidRPr="00AE2891">
        <w:rPr>
          <w:color w:val="auto"/>
          <w:sz w:val="22"/>
          <w:szCs w:val="22"/>
        </w:rPr>
        <w:fldChar w:fldCharType="begin"/>
      </w:r>
      <w:r w:rsidR="004D03AA" w:rsidRPr="00AE2891">
        <w:rPr>
          <w:color w:val="auto"/>
          <w:sz w:val="22"/>
          <w:szCs w:val="22"/>
        </w:rPr>
        <w:instrText xml:space="preserve"> ADDIN ZOTERO_ITEM CSL_CITATION {"citationID":"jiCvrPzo","properties":{"custom":"(Friborg vd., 2005)","formattedCitation":"(Friborg vd., 2005)","plainCitation":"(Friborg vd., 2005)","noteIndex":0},"citationItems":[{"id":81,"uris":["http://zotero.org/users/6489297/items/FE9A3YGC"],"uri":["http://zotero.org/users/6489297/items/FE9A3YGC"],"itemData":{"id":81,"type":"article-journal","container-title":"International Journal of Methods in Psychiatric Research","DOI":"10.1002/mpr.15","ISSN":"1049-8931, 1557-0657","issue":"1","journalAbbreviation":"Int. J. Methods Psychiatr. Res.","language":"en","page":"29-42","source":"DOI.org (Crossref)","title":"Resilience in relation to personality and intelligence","volume":"14","author":[{"family":"Friborg","given":"Oddgeir"},{"family":"Barlaug","given":"Dag"},{"family":"Martinussen","given":"Monica"},{"family":"Rosenvinge","given":"Jan H."},{"family":"Hjemdal","given":"Odin"}],"issued":{"date-parts":[["2005",2]]}}}],"schema":"https://github.com/citation-style-language/schema/raw/master/csl-citation.json"} </w:instrText>
      </w:r>
      <w:r w:rsidR="00F840FD" w:rsidRPr="00AE2891">
        <w:rPr>
          <w:color w:val="auto"/>
          <w:sz w:val="22"/>
          <w:szCs w:val="22"/>
        </w:rPr>
        <w:fldChar w:fldCharType="separate"/>
      </w:r>
      <w:r w:rsidR="00F840FD" w:rsidRPr="00AE2891">
        <w:rPr>
          <w:color w:val="auto"/>
          <w:sz w:val="22"/>
          <w:szCs w:val="22"/>
        </w:rPr>
        <w:t>(Friborg vd., 2005)</w:t>
      </w:r>
      <w:r w:rsidR="00F840FD" w:rsidRPr="00AE2891">
        <w:rPr>
          <w:color w:val="auto"/>
          <w:sz w:val="22"/>
          <w:szCs w:val="22"/>
        </w:rPr>
        <w:fldChar w:fldCharType="end"/>
      </w:r>
      <w:r w:rsidRPr="00AE2891">
        <w:rPr>
          <w:color w:val="auto"/>
          <w:sz w:val="22"/>
          <w:szCs w:val="22"/>
        </w:rPr>
        <w:t xml:space="preserve"> </w:t>
      </w:r>
      <w:r w:rsidR="00183C7F" w:rsidRPr="00AE2891">
        <w:rPr>
          <w:color w:val="auto"/>
          <w:sz w:val="22"/>
          <w:szCs w:val="22"/>
        </w:rPr>
        <w:t xml:space="preserve">özellikle ruhsal sağlığın tekrar kazanılması ve sürdürülmesinde temel koruyucu faktörlerin neler olduğunu belirlemeyi amaçlayan </w:t>
      </w:r>
      <w:r w:rsidR="00667F54" w:rsidRPr="00AE2891">
        <w:rPr>
          <w:color w:val="auto"/>
          <w:sz w:val="22"/>
          <w:szCs w:val="22"/>
        </w:rPr>
        <w:t xml:space="preserve">yetişkinler için psikolojik dayanıklılık ölçeği </w:t>
      </w:r>
      <w:r w:rsidR="00DA6561" w:rsidRPr="00047807">
        <w:rPr>
          <w:color w:val="000000" w:themeColor="text1"/>
          <w:sz w:val="22"/>
          <w:szCs w:val="22"/>
        </w:rPr>
        <w:t xml:space="preserve">kullanılmıştır. </w:t>
      </w:r>
      <w:r w:rsidR="00DA6561" w:rsidRPr="00047807">
        <w:rPr>
          <w:color w:val="FF0000"/>
          <w:sz w:val="22"/>
          <w:szCs w:val="22"/>
        </w:rPr>
        <w:t xml:space="preserve">Ölçek </w:t>
      </w:r>
      <w:r w:rsidR="001C1AC9" w:rsidRPr="00047807">
        <w:rPr>
          <w:color w:val="FF0000"/>
          <w:sz w:val="22"/>
          <w:szCs w:val="22"/>
        </w:rPr>
        <w:t>altı</w:t>
      </w:r>
      <w:r w:rsidR="00DA6561" w:rsidRPr="00047807">
        <w:rPr>
          <w:color w:val="FF0000"/>
          <w:sz w:val="22"/>
          <w:szCs w:val="22"/>
        </w:rPr>
        <w:t xml:space="preserve"> boyutludur</w:t>
      </w:r>
      <w:r w:rsidR="00047807" w:rsidRPr="00047807">
        <w:rPr>
          <w:color w:val="FF0000"/>
          <w:sz w:val="22"/>
          <w:szCs w:val="22"/>
        </w:rPr>
        <w:t xml:space="preserve"> ve 33 sorudan oluşmaktadır</w:t>
      </w:r>
      <w:r w:rsidR="00E16616" w:rsidRPr="00047807">
        <w:rPr>
          <w:color w:val="FF0000"/>
          <w:sz w:val="22"/>
          <w:szCs w:val="22"/>
        </w:rPr>
        <w:t>;</w:t>
      </w:r>
      <w:r w:rsidR="00DA6561" w:rsidRPr="00047807">
        <w:rPr>
          <w:color w:val="FF0000"/>
          <w:sz w:val="22"/>
          <w:szCs w:val="22"/>
        </w:rPr>
        <w:t xml:space="preserve"> </w:t>
      </w:r>
      <w:r w:rsidR="001C1AC9" w:rsidRPr="00047807">
        <w:rPr>
          <w:color w:val="FF0000"/>
          <w:sz w:val="22"/>
          <w:szCs w:val="22"/>
        </w:rPr>
        <w:t>gelecek algısı</w:t>
      </w:r>
      <w:r w:rsidR="00047807" w:rsidRPr="00047807">
        <w:rPr>
          <w:color w:val="FF0000"/>
          <w:sz w:val="22"/>
          <w:szCs w:val="22"/>
        </w:rPr>
        <w:t xml:space="preserve"> (4 soru)</w:t>
      </w:r>
      <w:r w:rsidR="001C1AC9" w:rsidRPr="00047807">
        <w:rPr>
          <w:color w:val="FF0000"/>
          <w:sz w:val="22"/>
          <w:szCs w:val="22"/>
        </w:rPr>
        <w:t xml:space="preserve">, </w:t>
      </w:r>
      <w:r w:rsidR="00DA6561" w:rsidRPr="00047807">
        <w:rPr>
          <w:color w:val="FF0000"/>
          <w:sz w:val="22"/>
          <w:szCs w:val="22"/>
        </w:rPr>
        <w:t>sosyal kaynaklar</w:t>
      </w:r>
      <w:r w:rsidR="00047807" w:rsidRPr="00047807">
        <w:rPr>
          <w:color w:val="FF0000"/>
          <w:sz w:val="22"/>
          <w:szCs w:val="22"/>
        </w:rPr>
        <w:t xml:space="preserve"> (7 soru)</w:t>
      </w:r>
      <w:r w:rsidR="00DA6561" w:rsidRPr="00047807">
        <w:rPr>
          <w:color w:val="FF0000"/>
          <w:sz w:val="22"/>
          <w:szCs w:val="22"/>
        </w:rPr>
        <w:t>, sosyal yeterlilik</w:t>
      </w:r>
      <w:r w:rsidR="00047807" w:rsidRPr="00047807">
        <w:rPr>
          <w:color w:val="FF0000"/>
          <w:sz w:val="22"/>
          <w:szCs w:val="22"/>
        </w:rPr>
        <w:t xml:space="preserve"> (6 soru)</w:t>
      </w:r>
      <w:r w:rsidR="00DA6561" w:rsidRPr="00047807">
        <w:rPr>
          <w:color w:val="FF0000"/>
          <w:sz w:val="22"/>
          <w:szCs w:val="22"/>
        </w:rPr>
        <w:t>, aile uyumu</w:t>
      </w:r>
      <w:r w:rsidR="00047807" w:rsidRPr="00047807">
        <w:rPr>
          <w:color w:val="FF0000"/>
          <w:sz w:val="22"/>
          <w:szCs w:val="22"/>
        </w:rPr>
        <w:t xml:space="preserve"> (6 soru)</w:t>
      </w:r>
      <w:r w:rsidR="003D319D" w:rsidRPr="00047807">
        <w:rPr>
          <w:color w:val="FF0000"/>
          <w:sz w:val="22"/>
          <w:szCs w:val="22"/>
        </w:rPr>
        <w:t>,</w:t>
      </w:r>
      <w:r w:rsidR="00DA6561" w:rsidRPr="00047807">
        <w:rPr>
          <w:color w:val="FF0000"/>
          <w:sz w:val="22"/>
          <w:szCs w:val="22"/>
        </w:rPr>
        <w:t xml:space="preserve"> </w:t>
      </w:r>
      <w:r w:rsidR="0047166F" w:rsidRPr="00047807">
        <w:rPr>
          <w:color w:val="FF0000"/>
          <w:sz w:val="22"/>
          <w:szCs w:val="22"/>
        </w:rPr>
        <w:t>ki</w:t>
      </w:r>
      <w:r w:rsidR="004C6573" w:rsidRPr="00047807">
        <w:rPr>
          <w:color w:val="FF0000"/>
          <w:sz w:val="22"/>
          <w:szCs w:val="22"/>
        </w:rPr>
        <w:t>şisel güç</w:t>
      </w:r>
      <w:r w:rsidR="00DA6561" w:rsidRPr="00047807">
        <w:rPr>
          <w:color w:val="FF0000"/>
          <w:sz w:val="22"/>
          <w:szCs w:val="22"/>
        </w:rPr>
        <w:t xml:space="preserve"> </w:t>
      </w:r>
      <w:r w:rsidR="00047807" w:rsidRPr="00047807">
        <w:rPr>
          <w:color w:val="FF0000"/>
          <w:sz w:val="22"/>
          <w:szCs w:val="22"/>
        </w:rPr>
        <w:t>(4 soru)</w:t>
      </w:r>
      <w:r w:rsidR="00047807">
        <w:rPr>
          <w:color w:val="FF0000"/>
          <w:sz w:val="22"/>
          <w:szCs w:val="22"/>
        </w:rPr>
        <w:t xml:space="preserve"> </w:t>
      </w:r>
      <w:r w:rsidR="00DA6561" w:rsidRPr="00047807">
        <w:rPr>
          <w:color w:val="FF0000"/>
          <w:sz w:val="22"/>
          <w:szCs w:val="22"/>
        </w:rPr>
        <w:t>ve yapılandırılmış stil</w:t>
      </w:r>
      <w:r w:rsidR="00047807" w:rsidRPr="00047807">
        <w:rPr>
          <w:color w:val="FF0000"/>
          <w:sz w:val="22"/>
          <w:szCs w:val="22"/>
        </w:rPr>
        <w:t xml:space="preserve"> (4 soru)</w:t>
      </w:r>
      <w:r w:rsidR="00DA6561" w:rsidRPr="00047807">
        <w:rPr>
          <w:color w:val="FF0000"/>
          <w:sz w:val="22"/>
          <w:szCs w:val="22"/>
        </w:rPr>
        <w:t xml:space="preserve"> boyutlar</w:t>
      </w:r>
      <w:r w:rsidR="00047807">
        <w:rPr>
          <w:color w:val="FF0000"/>
          <w:sz w:val="22"/>
          <w:szCs w:val="22"/>
        </w:rPr>
        <w:t>ı</w:t>
      </w:r>
      <w:r w:rsidR="00DA6561" w:rsidRPr="00047807">
        <w:rPr>
          <w:color w:val="FF0000"/>
          <w:sz w:val="22"/>
          <w:szCs w:val="22"/>
        </w:rPr>
        <w:t xml:space="preserve">dır. </w:t>
      </w:r>
      <w:r w:rsidR="00047807" w:rsidRPr="00047807">
        <w:rPr>
          <w:color w:val="FF0000"/>
          <w:sz w:val="22"/>
          <w:szCs w:val="22"/>
        </w:rPr>
        <w:t xml:space="preserve">Ölçekteki tüm ifadeler (1) katılmıyorum, (2) az katılıyorum, (3) kısmen katılıyorum, (4) çoğunlukla katılıyorum, (5) tamamen katılıyorum skalası kullanılarak 5‘li </w:t>
      </w:r>
      <w:proofErr w:type="spellStart"/>
      <w:r w:rsidR="00047807" w:rsidRPr="00047807">
        <w:rPr>
          <w:color w:val="FF0000"/>
          <w:sz w:val="22"/>
          <w:szCs w:val="22"/>
        </w:rPr>
        <w:t>Likert</w:t>
      </w:r>
      <w:proofErr w:type="spellEnd"/>
      <w:r w:rsidR="00047807" w:rsidRPr="00047807">
        <w:rPr>
          <w:color w:val="FF0000"/>
          <w:sz w:val="22"/>
          <w:szCs w:val="22"/>
        </w:rPr>
        <w:t xml:space="preserve"> ölçeğine göre ölçülmektedir. Ölçekte ters kodlu soru bulunmamaktadır. </w:t>
      </w:r>
    </w:p>
    <w:p w14:paraId="70F35B22" w14:textId="671F7A1A" w:rsidR="00C40D15" w:rsidRPr="005A2960" w:rsidRDefault="00D76421" w:rsidP="005A2960">
      <w:pPr>
        <w:pStyle w:val="Default"/>
        <w:spacing w:before="120" w:after="120"/>
        <w:ind w:firstLine="709"/>
        <w:jc w:val="both"/>
        <w:rPr>
          <w:color w:val="FF0000"/>
          <w:sz w:val="22"/>
          <w:szCs w:val="22"/>
        </w:rPr>
      </w:pPr>
      <w:r w:rsidRPr="00AE2891">
        <w:rPr>
          <w:color w:val="auto"/>
          <w:sz w:val="22"/>
          <w:szCs w:val="22"/>
        </w:rPr>
        <w:t xml:space="preserve">İş hayatı, yaşamın önemli bir alanıdır. Bu nedenle işyerindeki sorunlar zihinsel sorunlara da yol açabilir. İşyerindeki yük türleri çok farklı olabilir. İşle </w:t>
      </w:r>
      <w:r w:rsidRPr="00AE2891">
        <w:rPr>
          <w:color w:val="auto"/>
          <w:sz w:val="22"/>
          <w:szCs w:val="22"/>
        </w:rPr>
        <w:lastRenderedPageBreak/>
        <w:t>ilgili ne derece sorun yaşadığınıza karar vermemiz istendiğinde ifadeler, kişinin iş</w:t>
      </w:r>
      <w:r w:rsidR="00E56E17" w:rsidRPr="00AE2891">
        <w:rPr>
          <w:color w:val="auto"/>
          <w:sz w:val="22"/>
          <w:szCs w:val="22"/>
        </w:rPr>
        <w:t xml:space="preserve"> </w:t>
      </w:r>
      <w:r w:rsidRPr="00AE2891">
        <w:rPr>
          <w:color w:val="auto"/>
          <w:sz w:val="22"/>
          <w:szCs w:val="22"/>
        </w:rPr>
        <w:t xml:space="preserve">yeri ile bağlantılı olarak yaşamış olabileceği durumları, düşünceleri ve duyguları tanımlar. </w:t>
      </w:r>
      <w:r w:rsidRPr="005A2960">
        <w:rPr>
          <w:color w:val="FF0000"/>
          <w:sz w:val="22"/>
          <w:szCs w:val="22"/>
        </w:rPr>
        <w:t xml:space="preserve">Bu bağlamda </w:t>
      </w:r>
      <w:r w:rsidR="00CA01A6" w:rsidRPr="005A2960">
        <w:rPr>
          <w:color w:val="FF0000"/>
          <w:sz w:val="22"/>
          <w:szCs w:val="22"/>
        </w:rPr>
        <w:t xml:space="preserve">çalışmamızda </w:t>
      </w:r>
      <w:proofErr w:type="spellStart"/>
      <w:r w:rsidR="00E018D4" w:rsidRPr="005A2960">
        <w:rPr>
          <w:color w:val="FF0000"/>
          <w:sz w:val="22"/>
          <w:szCs w:val="22"/>
        </w:rPr>
        <w:t>Muschalla</w:t>
      </w:r>
      <w:proofErr w:type="spellEnd"/>
      <w:r w:rsidR="00E018D4" w:rsidRPr="005A2960">
        <w:rPr>
          <w:color w:val="FF0000"/>
          <w:sz w:val="22"/>
          <w:szCs w:val="22"/>
        </w:rPr>
        <w:t xml:space="preserve">, </w:t>
      </w:r>
      <w:proofErr w:type="spellStart"/>
      <w:r w:rsidR="00E018D4" w:rsidRPr="005A2960">
        <w:rPr>
          <w:color w:val="FF0000"/>
          <w:sz w:val="22"/>
          <w:szCs w:val="22"/>
        </w:rPr>
        <w:t>Linden</w:t>
      </w:r>
      <w:proofErr w:type="spellEnd"/>
      <w:r w:rsidR="00E018D4" w:rsidRPr="005A2960">
        <w:rPr>
          <w:color w:val="FF0000"/>
          <w:sz w:val="22"/>
          <w:szCs w:val="22"/>
        </w:rPr>
        <w:t xml:space="preserve"> ve arkadaşlarının (2008, 2010, 2012, 2014) farklı zamanlardaki çalışmalarından </w:t>
      </w:r>
      <w:bookmarkStart w:id="2" w:name="_Hlk55677993"/>
      <w:r w:rsidR="00E018D4">
        <w:rPr>
          <w:color w:val="FF0000"/>
          <w:sz w:val="22"/>
          <w:szCs w:val="22"/>
        </w:rPr>
        <w:t>uyarlanan</w:t>
      </w:r>
      <w:r w:rsidRPr="00DF5482">
        <w:rPr>
          <w:color w:val="FF0000"/>
          <w:sz w:val="22"/>
          <w:szCs w:val="22"/>
        </w:rPr>
        <w:t xml:space="preserve"> </w:t>
      </w:r>
      <w:r w:rsidR="00CA01A6" w:rsidRPr="00DF5482">
        <w:rPr>
          <w:color w:val="FF0000"/>
          <w:sz w:val="22"/>
          <w:szCs w:val="22"/>
        </w:rPr>
        <w:t xml:space="preserve">12 soruluk iş ile ilgili kaygı ölçeği kullanılmıştır. Ölçek </w:t>
      </w:r>
      <w:r w:rsidRPr="00DF5482">
        <w:rPr>
          <w:color w:val="FF0000"/>
          <w:sz w:val="22"/>
          <w:szCs w:val="22"/>
        </w:rPr>
        <w:t>işyerine karşı genel endişe duyguları</w:t>
      </w:r>
      <w:r w:rsidR="00CA01A6" w:rsidRPr="00DF5482">
        <w:rPr>
          <w:color w:val="FF0000"/>
          <w:sz w:val="22"/>
          <w:szCs w:val="22"/>
        </w:rPr>
        <w:t xml:space="preserve"> (2 soru)</w:t>
      </w:r>
      <w:r w:rsidRPr="00DF5482">
        <w:rPr>
          <w:color w:val="FF0000"/>
          <w:sz w:val="22"/>
          <w:szCs w:val="22"/>
        </w:rPr>
        <w:t xml:space="preserve">, </w:t>
      </w:r>
      <w:r w:rsidR="00272DA9" w:rsidRPr="00DF5482">
        <w:rPr>
          <w:color w:val="FF0000"/>
          <w:sz w:val="22"/>
          <w:szCs w:val="22"/>
        </w:rPr>
        <w:t xml:space="preserve">iş ilişkili durumlardan </w:t>
      </w:r>
      <w:proofErr w:type="spellStart"/>
      <w:r w:rsidR="00272DA9" w:rsidRPr="00DF5482">
        <w:rPr>
          <w:color w:val="FF0000"/>
          <w:sz w:val="22"/>
          <w:szCs w:val="22"/>
        </w:rPr>
        <w:t>fobik</w:t>
      </w:r>
      <w:proofErr w:type="spellEnd"/>
      <w:r w:rsidR="00272DA9" w:rsidRPr="00DF5482">
        <w:rPr>
          <w:color w:val="FF0000"/>
          <w:sz w:val="22"/>
          <w:szCs w:val="22"/>
        </w:rPr>
        <w:t xml:space="preserve"> kaçınma</w:t>
      </w:r>
      <w:r w:rsidRPr="00DF5482">
        <w:rPr>
          <w:color w:val="FF0000"/>
          <w:sz w:val="22"/>
          <w:szCs w:val="22"/>
        </w:rPr>
        <w:t xml:space="preserve"> </w:t>
      </w:r>
      <w:r w:rsidR="00CA01A6" w:rsidRPr="00DF5482">
        <w:rPr>
          <w:color w:val="FF0000"/>
          <w:sz w:val="22"/>
          <w:szCs w:val="22"/>
        </w:rPr>
        <w:t xml:space="preserve">(6 soru) </w:t>
      </w:r>
      <w:r w:rsidR="00272DA9" w:rsidRPr="00DF5482">
        <w:rPr>
          <w:color w:val="FF0000"/>
          <w:sz w:val="22"/>
          <w:szCs w:val="22"/>
        </w:rPr>
        <w:t xml:space="preserve">ve </w:t>
      </w:r>
      <w:r w:rsidR="00115A66" w:rsidRPr="00DF5482">
        <w:rPr>
          <w:color w:val="FF0000"/>
          <w:sz w:val="22"/>
          <w:szCs w:val="22"/>
        </w:rPr>
        <w:t>iş yaşantısı travması sonrası kaygı</w:t>
      </w:r>
      <w:r w:rsidR="00CA01A6" w:rsidRPr="00DF5482">
        <w:rPr>
          <w:color w:val="FF0000"/>
          <w:sz w:val="22"/>
          <w:szCs w:val="22"/>
        </w:rPr>
        <w:t xml:space="preserve"> (4 soru) olmak üzere 3</w:t>
      </w:r>
      <w:r w:rsidR="00115A66" w:rsidRPr="00DF5482">
        <w:rPr>
          <w:color w:val="FF0000"/>
          <w:sz w:val="22"/>
          <w:szCs w:val="22"/>
        </w:rPr>
        <w:t xml:space="preserve"> </w:t>
      </w:r>
      <w:r w:rsidRPr="00DF5482">
        <w:rPr>
          <w:color w:val="FF0000"/>
          <w:sz w:val="22"/>
          <w:szCs w:val="22"/>
        </w:rPr>
        <w:t>boyut</w:t>
      </w:r>
      <w:r w:rsidR="00CA01A6" w:rsidRPr="00DF5482">
        <w:rPr>
          <w:color w:val="FF0000"/>
          <w:sz w:val="22"/>
          <w:szCs w:val="22"/>
        </w:rPr>
        <w:t>tan oluşmaktadır.</w:t>
      </w:r>
      <w:bookmarkEnd w:id="2"/>
      <w:r w:rsidR="00DF5482">
        <w:rPr>
          <w:color w:val="FF0000"/>
          <w:sz w:val="22"/>
          <w:szCs w:val="22"/>
        </w:rPr>
        <w:t xml:space="preserve"> Anket</w:t>
      </w:r>
      <w:r w:rsidR="00C1278B" w:rsidRPr="00DF5482">
        <w:rPr>
          <w:color w:val="FF0000"/>
          <w:sz w:val="22"/>
          <w:szCs w:val="22"/>
        </w:rPr>
        <w:t xml:space="preserve"> </w:t>
      </w:r>
      <w:r w:rsidR="00DF5482" w:rsidRPr="00047807">
        <w:rPr>
          <w:color w:val="FF0000"/>
          <w:sz w:val="22"/>
          <w:szCs w:val="22"/>
        </w:rPr>
        <w:t xml:space="preserve">5‘li </w:t>
      </w:r>
      <w:proofErr w:type="spellStart"/>
      <w:r w:rsidR="00DF5482" w:rsidRPr="00047807">
        <w:rPr>
          <w:color w:val="FF0000"/>
          <w:sz w:val="22"/>
          <w:szCs w:val="22"/>
        </w:rPr>
        <w:t>Likert</w:t>
      </w:r>
      <w:proofErr w:type="spellEnd"/>
      <w:r w:rsidR="00DF5482" w:rsidRPr="00047807">
        <w:rPr>
          <w:color w:val="FF0000"/>
          <w:sz w:val="22"/>
          <w:szCs w:val="22"/>
        </w:rPr>
        <w:t xml:space="preserve"> ölçeğine göre ölç</w:t>
      </w:r>
      <w:r w:rsidR="00DF5482">
        <w:rPr>
          <w:color w:val="FF0000"/>
          <w:sz w:val="22"/>
          <w:szCs w:val="22"/>
        </w:rPr>
        <w:t>eklendir</w:t>
      </w:r>
      <w:r w:rsidR="00E018D4">
        <w:rPr>
          <w:color w:val="FF0000"/>
          <w:sz w:val="22"/>
          <w:szCs w:val="22"/>
        </w:rPr>
        <w:t>i</w:t>
      </w:r>
      <w:r w:rsidR="00DF5482">
        <w:rPr>
          <w:color w:val="FF0000"/>
          <w:sz w:val="22"/>
          <w:szCs w:val="22"/>
        </w:rPr>
        <w:t>lmiştir</w:t>
      </w:r>
      <w:r w:rsidR="00DF5482" w:rsidRPr="00047807">
        <w:rPr>
          <w:color w:val="FF0000"/>
          <w:sz w:val="22"/>
          <w:szCs w:val="22"/>
        </w:rPr>
        <w:t>. Ölçekte ters kodlu soru bulunmamaktadır.</w:t>
      </w:r>
      <w:r w:rsidR="00E018D4">
        <w:rPr>
          <w:color w:val="FF0000"/>
          <w:sz w:val="22"/>
          <w:szCs w:val="22"/>
        </w:rPr>
        <w:t xml:space="preserve"> </w:t>
      </w:r>
      <w:r w:rsidR="00C1278B" w:rsidRPr="00E018D4">
        <w:rPr>
          <w:color w:val="FF0000"/>
          <w:sz w:val="22"/>
          <w:szCs w:val="22"/>
        </w:rPr>
        <w:t xml:space="preserve">Ölçek psikolojik dayanıklılık ölçeği kadar </w:t>
      </w:r>
      <w:r w:rsidR="00A87471" w:rsidRPr="00E018D4">
        <w:rPr>
          <w:color w:val="FF0000"/>
          <w:sz w:val="22"/>
          <w:szCs w:val="22"/>
        </w:rPr>
        <w:t>denenmediğinden</w:t>
      </w:r>
      <w:r w:rsidR="00C1278B" w:rsidRPr="00E018D4">
        <w:rPr>
          <w:color w:val="FF0000"/>
          <w:sz w:val="22"/>
          <w:szCs w:val="22"/>
        </w:rPr>
        <w:t xml:space="preserve"> </w:t>
      </w:r>
      <w:proofErr w:type="spellStart"/>
      <w:r w:rsidR="00E018D4">
        <w:rPr>
          <w:color w:val="FF0000"/>
          <w:sz w:val="22"/>
          <w:szCs w:val="22"/>
        </w:rPr>
        <w:t>psikometrik</w:t>
      </w:r>
      <w:proofErr w:type="spellEnd"/>
      <w:r w:rsidR="00E018D4">
        <w:rPr>
          <w:color w:val="FF0000"/>
          <w:sz w:val="22"/>
          <w:szCs w:val="22"/>
        </w:rPr>
        <w:t xml:space="preserve"> geçerliliği açısından </w:t>
      </w:r>
      <w:r w:rsidR="00C1278B" w:rsidRPr="00E018D4">
        <w:rPr>
          <w:color w:val="FF0000"/>
          <w:sz w:val="22"/>
          <w:szCs w:val="22"/>
        </w:rPr>
        <w:t>keşfedici faktör analizi yapılmış</w:t>
      </w:r>
      <w:r w:rsidR="00AA0B6C">
        <w:rPr>
          <w:color w:val="FF0000"/>
          <w:sz w:val="22"/>
          <w:szCs w:val="22"/>
        </w:rPr>
        <w:t xml:space="preserve"> çalışmanın bulgular yorum kısmında </w:t>
      </w:r>
      <w:r w:rsidR="005A2960">
        <w:rPr>
          <w:color w:val="FF0000"/>
          <w:sz w:val="22"/>
          <w:szCs w:val="22"/>
        </w:rPr>
        <w:t>raporlanmıştır.</w:t>
      </w:r>
      <w:r w:rsidR="005A2960" w:rsidRPr="00E018D4">
        <w:rPr>
          <w:color w:val="FF0000"/>
          <w:sz w:val="22"/>
          <w:szCs w:val="22"/>
        </w:rPr>
        <w:t xml:space="preserve"> </w:t>
      </w:r>
      <w:r w:rsidRPr="00E018D4">
        <w:rPr>
          <w:color w:val="FF0000"/>
          <w:sz w:val="22"/>
          <w:szCs w:val="22"/>
        </w:rPr>
        <w:t xml:space="preserve">Her </w:t>
      </w:r>
      <w:r w:rsidR="00183C7F" w:rsidRPr="00E018D4">
        <w:rPr>
          <w:color w:val="FF0000"/>
          <w:sz w:val="22"/>
          <w:szCs w:val="22"/>
        </w:rPr>
        <w:t>iki ölçek orijinal dilleri olan</w:t>
      </w:r>
      <w:r w:rsidR="00183C7F" w:rsidRPr="00E018D4">
        <w:rPr>
          <w:rFonts w:eastAsia="Calibri"/>
          <w:color w:val="FF0000"/>
          <w:sz w:val="22"/>
          <w:szCs w:val="22"/>
        </w:rPr>
        <w:t xml:space="preserve"> </w:t>
      </w:r>
      <w:proofErr w:type="spellStart"/>
      <w:r w:rsidR="00291D1D" w:rsidRPr="00E018D4">
        <w:rPr>
          <w:rFonts w:eastAsia="Calibri"/>
          <w:color w:val="FF0000"/>
          <w:sz w:val="22"/>
          <w:szCs w:val="22"/>
        </w:rPr>
        <w:t>İngilizce’den</w:t>
      </w:r>
      <w:proofErr w:type="spellEnd"/>
      <w:r w:rsidR="00190070" w:rsidRPr="00E018D4">
        <w:rPr>
          <w:rFonts w:eastAsia="Calibri"/>
          <w:color w:val="FF0000"/>
          <w:sz w:val="22"/>
          <w:szCs w:val="22"/>
        </w:rPr>
        <w:t xml:space="preserve"> </w:t>
      </w:r>
      <w:r w:rsidR="00AA0B6C">
        <w:rPr>
          <w:rFonts w:eastAsia="Calibri"/>
          <w:color w:val="FF0000"/>
          <w:sz w:val="22"/>
          <w:szCs w:val="22"/>
        </w:rPr>
        <w:t xml:space="preserve">üç </w:t>
      </w:r>
      <w:r w:rsidR="00190070" w:rsidRPr="00E018D4">
        <w:rPr>
          <w:rFonts w:eastAsia="Calibri"/>
          <w:color w:val="FF0000"/>
          <w:sz w:val="22"/>
          <w:szCs w:val="22"/>
        </w:rPr>
        <w:t>Afgan a</w:t>
      </w:r>
      <w:r w:rsidR="00183C7F" w:rsidRPr="00E018D4">
        <w:rPr>
          <w:rFonts w:eastAsia="Calibri"/>
          <w:color w:val="FF0000"/>
          <w:sz w:val="22"/>
          <w:szCs w:val="22"/>
        </w:rPr>
        <w:t xml:space="preserve">kademik personel tarafından Afganistan’da konuşulan </w:t>
      </w:r>
      <w:proofErr w:type="spellStart"/>
      <w:r w:rsidR="00183C7F" w:rsidRPr="00E018D4">
        <w:rPr>
          <w:rFonts w:eastAsia="Calibri"/>
          <w:color w:val="FF0000"/>
          <w:sz w:val="22"/>
          <w:szCs w:val="22"/>
        </w:rPr>
        <w:t>Darica</w:t>
      </w:r>
      <w:r w:rsidR="00527DF6" w:rsidRPr="00E018D4">
        <w:rPr>
          <w:rFonts w:eastAsia="Calibri"/>
          <w:color w:val="FF0000"/>
          <w:sz w:val="22"/>
          <w:szCs w:val="22"/>
        </w:rPr>
        <w:t>’</w:t>
      </w:r>
      <w:r w:rsidR="00183C7F" w:rsidRPr="00E018D4">
        <w:rPr>
          <w:rFonts w:eastAsia="Calibri"/>
          <w:color w:val="FF0000"/>
          <w:sz w:val="22"/>
          <w:szCs w:val="22"/>
        </w:rPr>
        <w:t>ya</w:t>
      </w:r>
      <w:proofErr w:type="spellEnd"/>
      <w:r w:rsidR="00183C7F" w:rsidRPr="00E018D4">
        <w:rPr>
          <w:rFonts w:eastAsia="Calibri"/>
          <w:color w:val="FF0000"/>
          <w:sz w:val="22"/>
          <w:szCs w:val="22"/>
        </w:rPr>
        <w:t xml:space="preserve"> </w:t>
      </w:r>
      <w:r w:rsidR="00190070" w:rsidRPr="00E018D4">
        <w:rPr>
          <w:rFonts w:eastAsia="Calibri"/>
          <w:color w:val="FF0000"/>
          <w:sz w:val="22"/>
          <w:szCs w:val="22"/>
        </w:rPr>
        <w:t>çevrilmiş</w:t>
      </w:r>
      <w:r w:rsidR="001E7659" w:rsidRPr="00E018D4">
        <w:rPr>
          <w:rFonts w:eastAsia="Calibri"/>
          <w:color w:val="FF0000"/>
          <w:sz w:val="22"/>
          <w:szCs w:val="22"/>
        </w:rPr>
        <w:t>,</w:t>
      </w:r>
      <w:r w:rsidR="00190070" w:rsidRPr="00E018D4">
        <w:rPr>
          <w:rFonts w:eastAsia="Calibri"/>
          <w:color w:val="FF0000"/>
          <w:sz w:val="22"/>
          <w:szCs w:val="22"/>
        </w:rPr>
        <w:t xml:space="preserve"> pilot uygulamada ölçeklerin geçerl</w:t>
      </w:r>
      <w:r w:rsidR="00BF78BD" w:rsidRPr="00E018D4">
        <w:rPr>
          <w:rFonts w:eastAsia="Calibri"/>
          <w:color w:val="FF0000"/>
          <w:sz w:val="22"/>
          <w:szCs w:val="22"/>
        </w:rPr>
        <w:t>iliği ve güv</w:t>
      </w:r>
      <w:r w:rsidR="00190070" w:rsidRPr="00E018D4">
        <w:rPr>
          <w:rFonts w:eastAsia="Calibri"/>
          <w:color w:val="FF0000"/>
          <w:sz w:val="22"/>
          <w:szCs w:val="22"/>
        </w:rPr>
        <w:t>e</w:t>
      </w:r>
      <w:r w:rsidR="00BF78BD" w:rsidRPr="00E018D4">
        <w:rPr>
          <w:rFonts w:eastAsia="Calibri"/>
          <w:color w:val="FF0000"/>
          <w:sz w:val="22"/>
          <w:szCs w:val="22"/>
        </w:rPr>
        <w:t>nir</w:t>
      </w:r>
      <w:r w:rsidR="00190070" w:rsidRPr="00E018D4">
        <w:rPr>
          <w:rFonts w:eastAsia="Calibri"/>
          <w:color w:val="FF0000"/>
          <w:sz w:val="22"/>
          <w:szCs w:val="22"/>
        </w:rPr>
        <w:t xml:space="preserve">liliği </w:t>
      </w:r>
      <w:r w:rsidR="00AA0B6C" w:rsidRPr="005A2960">
        <w:rPr>
          <w:rFonts w:eastAsia="Calibri"/>
          <w:color w:val="FF0000"/>
          <w:sz w:val="22"/>
          <w:szCs w:val="22"/>
        </w:rPr>
        <w:t xml:space="preserve">uygun olarak </w:t>
      </w:r>
      <w:r w:rsidR="00190070" w:rsidRPr="005A2960">
        <w:rPr>
          <w:rFonts w:eastAsia="Calibri"/>
          <w:color w:val="FF0000"/>
          <w:sz w:val="22"/>
          <w:szCs w:val="22"/>
        </w:rPr>
        <w:t xml:space="preserve">test </w:t>
      </w:r>
      <w:r w:rsidR="00BF78BD" w:rsidRPr="005A2960">
        <w:rPr>
          <w:rFonts w:eastAsia="Calibri"/>
          <w:color w:val="FF0000"/>
          <w:sz w:val="22"/>
          <w:szCs w:val="22"/>
        </w:rPr>
        <w:t xml:space="preserve">edilmiş, </w:t>
      </w:r>
      <w:r w:rsidR="00190070" w:rsidRPr="005A2960">
        <w:rPr>
          <w:rFonts w:eastAsia="Calibri"/>
          <w:color w:val="FF0000"/>
          <w:sz w:val="22"/>
          <w:szCs w:val="22"/>
        </w:rPr>
        <w:t>daha sonra</w:t>
      </w:r>
      <w:r w:rsidR="00183C7F" w:rsidRPr="005A2960">
        <w:rPr>
          <w:rFonts w:eastAsia="Calibri"/>
          <w:color w:val="FF0000"/>
          <w:sz w:val="22"/>
          <w:szCs w:val="22"/>
        </w:rPr>
        <w:t xml:space="preserve"> </w:t>
      </w:r>
      <w:r w:rsidR="00190070" w:rsidRPr="005A2960">
        <w:rPr>
          <w:rFonts w:eastAsia="Calibri"/>
          <w:color w:val="FF0000"/>
          <w:sz w:val="22"/>
          <w:szCs w:val="22"/>
        </w:rPr>
        <w:t xml:space="preserve">ölçek </w:t>
      </w:r>
      <w:proofErr w:type="spellStart"/>
      <w:r w:rsidR="00190070" w:rsidRPr="005A2960">
        <w:rPr>
          <w:rFonts w:eastAsia="Calibri"/>
          <w:color w:val="FF0000"/>
          <w:sz w:val="22"/>
          <w:szCs w:val="22"/>
        </w:rPr>
        <w:t>Darica</w:t>
      </w:r>
      <w:proofErr w:type="spellEnd"/>
      <w:r w:rsidR="00190070" w:rsidRPr="005A2960">
        <w:rPr>
          <w:rFonts w:eastAsia="Calibri"/>
          <w:color w:val="FF0000"/>
          <w:sz w:val="22"/>
          <w:szCs w:val="22"/>
        </w:rPr>
        <w:t xml:space="preserve"> olarak uygulanmıştır.</w:t>
      </w:r>
      <w:r w:rsidR="00190070" w:rsidRPr="005A2960">
        <w:rPr>
          <w:color w:val="FF0000"/>
          <w:sz w:val="22"/>
          <w:szCs w:val="22"/>
        </w:rPr>
        <w:t xml:space="preserve"> </w:t>
      </w:r>
      <w:r w:rsidR="00C40D15" w:rsidRPr="005A2960">
        <w:rPr>
          <w:color w:val="FF0000"/>
          <w:sz w:val="22"/>
          <w:szCs w:val="22"/>
        </w:rPr>
        <w:t xml:space="preserve">Ölçeklerin güvenilirliği </w:t>
      </w:r>
      <w:proofErr w:type="spellStart"/>
      <w:r w:rsidR="00C40D15" w:rsidRPr="005A2960">
        <w:rPr>
          <w:color w:val="FF0000"/>
          <w:sz w:val="22"/>
          <w:szCs w:val="22"/>
        </w:rPr>
        <w:t>Cronbach</w:t>
      </w:r>
      <w:proofErr w:type="spellEnd"/>
      <w:r w:rsidR="00C40D15" w:rsidRPr="005A2960">
        <w:rPr>
          <w:color w:val="FF0000"/>
          <w:sz w:val="22"/>
          <w:szCs w:val="22"/>
        </w:rPr>
        <w:t xml:space="preserve"> alfa katsayısı ile incelenmiş</w:t>
      </w:r>
      <w:r w:rsidR="001E7659" w:rsidRPr="005A2960">
        <w:rPr>
          <w:color w:val="FF0000"/>
          <w:sz w:val="22"/>
          <w:szCs w:val="22"/>
        </w:rPr>
        <w:t>,</w:t>
      </w:r>
      <w:r w:rsidR="00C40D15" w:rsidRPr="005A2960">
        <w:rPr>
          <w:color w:val="FF0000"/>
          <w:sz w:val="22"/>
          <w:szCs w:val="22"/>
        </w:rPr>
        <w:t xml:space="preserve"> psikolojik dayanıklılık ölçeği </w:t>
      </w:r>
      <w:proofErr w:type="spellStart"/>
      <w:r w:rsidR="00C40D15" w:rsidRPr="005A2960">
        <w:rPr>
          <w:color w:val="FF0000"/>
          <w:sz w:val="22"/>
          <w:szCs w:val="22"/>
        </w:rPr>
        <w:t>C</w:t>
      </w:r>
      <w:r w:rsidR="00C40D15" w:rsidRPr="005A2960">
        <w:rPr>
          <w:rFonts w:eastAsia="TimesNewRomanPSMT"/>
          <w:color w:val="FF0000"/>
          <w:sz w:val="22"/>
          <w:szCs w:val="22"/>
        </w:rPr>
        <w:t>ronbach</w:t>
      </w:r>
      <w:proofErr w:type="spellEnd"/>
      <w:r w:rsidR="00C40D15" w:rsidRPr="005A2960">
        <w:rPr>
          <w:rFonts w:eastAsia="TimesNewRomanPSMT"/>
          <w:color w:val="FF0000"/>
          <w:sz w:val="22"/>
          <w:szCs w:val="22"/>
        </w:rPr>
        <w:t xml:space="preserve"> alfa katsayısı </w:t>
      </w:r>
      <w:r w:rsidR="001E7659" w:rsidRPr="005A2960">
        <w:rPr>
          <w:rFonts w:eastAsia="TimesNewRomanPSMT"/>
          <w:color w:val="FF0000"/>
          <w:sz w:val="22"/>
          <w:szCs w:val="22"/>
        </w:rPr>
        <w:t>,</w:t>
      </w:r>
      <w:r w:rsidR="00C40D15" w:rsidRPr="005A2960">
        <w:rPr>
          <w:rFonts w:eastAsia="TimesNewRomanPSMT"/>
          <w:color w:val="FF0000"/>
          <w:sz w:val="22"/>
          <w:szCs w:val="22"/>
        </w:rPr>
        <w:t xml:space="preserve">834, iş ile ilgili kaygı duyguları </w:t>
      </w:r>
      <w:r w:rsidR="00C40D15" w:rsidRPr="005A2960">
        <w:rPr>
          <w:color w:val="FF0000"/>
          <w:sz w:val="22"/>
          <w:szCs w:val="22"/>
        </w:rPr>
        <w:t xml:space="preserve">ölçeği </w:t>
      </w:r>
      <w:proofErr w:type="spellStart"/>
      <w:r w:rsidR="00C40D15" w:rsidRPr="005A2960">
        <w:rPr>
          <w:color w:val="FF0000"/>
          <w:sz w:val="22"/>
          <w:szCs w:val="22"/>
        </w:rPr>
        <w:t>C</w:t>
      </w:r>
      <w:r w:rsidR="00C40D15" w:rsidRPr="005A2960">
        <w:rPr>
          <w:rFonts w:eastAsia="TimesNewRomanPSMT"/>
          <w:color w:val="FF0000"/>
          <w:sz w:val="22"/>
          <w:szCs w:val="22"/>
        </w:rPr>
        <w:t>ronbach</w:t>
      </w:r>
      <w:proofErr w:type="spellEnd"/>
      <w:r w:rsidR="00C40D15" w:rsidRPr="005A2960">
        <w:rPr>
          <w:rFonts w:eastAsia="TimesNewRomanPSMT"/>
          <w:color w:val="FF0000"/>
          <w:sz w:val="22"/>
          <w:szCs w:val="22"/>
        </w:rPr>
        <w:t xml:space="preserve"> alfa katsayısı ise ,712 olarak bulunmuştur. Her iki ölçek yeterli güvenilirliğe sahiptir.</w:t>
      </w:r>
    </w:p>
    <w:p w14:paraId="1EDF0FCD" w14:textId="5702E56C" w:rsidR="00FD521B" w:rsidRPr="00AE2891" w:rsidRDefault="00143E07" w:rsidP="00CB42B9">
      <w:pPr>
        <w:spacing w:before="120" w:after="120" w:line="240" w:lineRule="auto"/>
        <w:jc w:val="center"/>
        <w:rPr>
          <w:rFonts w:ascii="Times New Roman" w:hAnsi="Times New Roman" w:cs="Times New Roman"/>
          <w:b/>
        </w:rPr>
      </w:pPr>
      <w:r>
        <w:rPr>
          <w:rFonts w:ascii="Times New Roman" w:hAnsi="Times New Roman" w:cs="Times New Roman"/>
          <w:b/>
        </w:rPr>
        <w:t>4.3.</w:t>
      </w:r>
      <w:r w:rsidR="00FD521B" w:rsidRPr="00AE2891">
        <w:rPr>
          <w:rFonts w:ascii="Times New Roman" w:hAnsi="Times New Roman" w:cs="Times New Roman"/>
          <w:b/>
        </w:rPr>
        <w:t>Bulgular ve Yorum</w:t>
      </w:r>
    </w:p>
    <w:p w14:paraId="1D79D0E9" w14:textId="08398465" w:rsidR="007D4CE6" w:rsidRPr="00AE2891" w:rsidRDefault="00BF522E" w:rsidP="00AE2891">
      <w:pPr>
        <w:spacing w:before="120" w:after="120" w:line="240" w:lineRule="auto"/>
        <w:ind w:firstLine="709"/>
        <w:jc w:val="both"/>
        <w:rPr>
          <w:rFonts w:ascii="Times New Roman" w:hAnsi="Times New Roman" w:cs="Times New Roman"/>
        </w:rPr>
      </w:pPr>
      <w:r w:rsidRPr="00AE2891">
        <w:rPr>
          <w:rFonts w:ascii="Times New Roman" w:hAnsi="Times New Roman" w:cs="Times New Roman"/>
        </w:rPr>
        <w:t xml:space="preserve">Araştırmada kullanılan iş ile ilgili kaygı duyguları ölçeğinin faktörlerini belirlemek ve ölçek maddelerinin hangi faktör altında toplanacağını keşfetmek için yapılmaktadır. </w:t>
      </w:r>
      <w:r w:rsidR="007D4CE6" w:rsidRPr="00AE2891">
        <w:rPr>
          <w:rFonts w:ascii="Times New Roman" w:hAnsi="Times New Roman" w:cs="Times New Roman"/>
        </w:rPr>
        <w:t xml:space="preserve">İş ile ilgili kaygı duyguları ölçeğinin keşfedici faktör analizi sonucunda faktörler ve faktörlere yüklenen değişkenler Tablo 1’de sunulmuştur. </w:t>
      </w:r>
    </w:p>
    <w:p w14:paraId="61E343D7" w14:textId="433FA54E" w:rsidR="00A8527E" w:rsidRPr="00432453" w:rsidRDefault="00A8527E" w:rsidP="00AE2891">
      <w:pPr>
        <w:pStyle w:val="Balk1"/>
        <w:spacing w:line="240" w:lineRule="auto"/>
        <w:rPr>
          <w:rFonts w:eastAsia="TimesNewRomanPSMT"/>
          <w:sz w:val="20"/>
          <w:szCs w:val="20"/>
        </w:rPr>
      </w:pPr>
      <w:bookmarkStart w:id="3" w:name="_Toc475529377"/>
      <w:bookmarkStart w:id="4" w:name="_Toc476156343"/>
      <w:bookmarkStart w:id="5" w:name="_Toc477178547"/>
      <w:bookmarkStart w:id="6" w:name="_Toc477519022"/>
      <w:bookmarkStart w:id="7" w:name="_Toc477701859"/>
      <w:bookmarkStart w:id="8" w:name="_Toc483916856"/>
      <w:r w:rsidRPr="00432453">
        <w:rPr>
          <w:rFonts w:eastAsia="TimesNewRomanPSMT"/>
          <w:sz w:val="20"/>
          <w:szCs w:val="20"/>
        </w:rPr>
        <w:t xml:space="preserve">Tablo 1. </w:t>
      </w:r>
      <w:r w:rsidRPr="00432453">
        <w:rPr>
          <w:rFonts w:eastAsia="TimesNewRomanPSMT"/>
          <w:b w:val="0"/>
          <w:bCs w:val="0"/>
          <w:sz w:val="20"/>
          <w:szCs w:val="20"/>
        </w:rPr>
        <w:t>İş</w:t>
      </w:r>
      <w:r w:rsidR="007D4CE6" w:rsidRPr="00432453">
        <w:rPr>
          <w:rFonts w:eastAsia="TimesNewRomanPSMT"/>
          <w:b w:val="0"/>
          <w:bCs w:val="0"/>
          <w:sz w:val="20"/>
          <w:szCs w:val="20"/>
        </w:rPr>
        <w:t xml:space="preserve"> </w:t>
      </w:r>
      <w:r w:rsidR="00902D8E" w:rsidRPr="00432453">
        <w:rPr>
          <w:rFonts w:eastAsia="TimesNewRomanPSMT"/>
          <w:b w:val="0"/>
          <w:bCs w:val="0"/>
          <w:sz w:val="20"/>
          <w:szCs w:val="20"/>
        </w:rPr>
        <w:t>ile</w:t>
      </w:r>
      <w:r w:rsidR="007D4CE6" w:rsidRPr="00432453">
        <w:rPr>
          <w:rFonts w:eastAsia="TimesNewRomanPSMT"/>
          <w:b w:val="0"/>
          <w:bCs w:val="0"/>
          <w:sz w:val="20"/>
          <w:szCs w:val="20"/>
        </w:rPr>
        <w:t xml:space="preserve"> İlgili</w:t>
      </w:r>
      <w:r w:rsidR="00FE7292" w:rsidRPr="00432453">
        <w:rPr>
          <w:rFonts w:eastAsia="TimesNewRomanPSMT"/>
          <w:b w:val="0"/>
          <w:bCs w:val="0"/>
          <w:sz w:val="20"/>
          <w:szCs w:val="20"/>
        </w:rPr>
        <w:t xml:space="preserve"> Kaygı</w:t>
      </w:r>
      <w:r w:rsidR="007D4CE6" w:rsidRPr="00432453">
        <w:rPr>
          <w:rFonts w:eastAsia="TimesNewRomanPSMT"/>
          <w:b w:val="0"/>
          <w:bCs w:val="0"/>
          <w:sz w:val="20"/>
          <w:szCs w:val="20"/>
        </w:rPr>
        <w:t xml:space="preserve"> Duyguları </w:t>
      </w:r>
      <w:r w:rsidRPr="00432453">
        <w:rPr>
          <w:rFonts w:eastAsia="TimesNewRomanPSMT"/>
          <w:b w:val="0"/>
          <w:bCs w:val="0"/>
          <w:sz w:val="20"/>
          <w:szCs w:val="20"/>
        </w:rPr>
        <w:t xml:space="preserve">Ölçeği </w:t>
      </w:r>
      <w:r w:rsidR="00FE7292" w:rsidRPr="00432453">
        <w:rPr>
          <w:rFonts w:eastAsia="TimesNewRomanPSMT"/>
          <w:b w:val="0"/>
          <w:bCs w:val="0"/>
          <w:sz w:val="20"/>
          <w:szCs w:val="20"/>
        </w:rPr>
        <w:t>Faktör Yükleri</w:t>
      </w:r>
      <w:bookmarkEnd w:id="3"/>
      <w:bookmarkEnd w:id="4"/>
      <w:bookmarkEnd w:id="5"/>
      <w:bookmarkEnd w:id="6"/>
      <w:bookmarkEnd w:id="7"/>
      <w:bookmarkEnd w:id="8"/>
    </w:p>
    <w:tbl>
      <w:tblPr>
        <w:tblStyle w:val="TabloKlavuzu"/>
        <w:tblpPr w:leftFromText="141" w:rightFromText="141" w:vertAnchor="text" w:tblpXSpec="center" w:tblpY="1"/>
        <w:tblW w:w="7171"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855"/>
        <w:gridCol w:w="3392"/>
        <w:gridCol w:w="2924"/>
      </w:tblGrid>
      <w:tr w:rsidR="00FE7292" w:rsidRPr="00432453" w14:paraId="4C510C9A" w14:textId="77777777" w:rsidTr="006A242F">
        <w:trPr>
          <w:trHeight w:val="474"/>
        </w:trPr>
        <w:tc>
          <w:tcPr>
            <w:tcW w:w="855" w:type="dxa"/>
          </w:tcPr>
          <w:p w14:paraId="4B36C5D3" w14:textId="77777777" w:rsidR="00FE7292" w:rsidRPr="00432453" w:rsidRDefault="00FE7292" w:rsidP="00AE2891">
            <w:pPr>
              <w:autoSpaceDE w:val="0"/>
              <w:autoSpaceDN w:val="0"/>
              <w:adjustRightInd w:val="0"/>
              <w:rPr>
                <w:rFonts w:ascii="Times New Roman" w:hAnsi="Times New Roman" w:cs="Times New Roman"/>
                <w:sz w:val="20"/>
                <w:szCs w:val="20"/>
                <w:lang w:val="tr-TR"/>
              </w:rPr>
            </w:pPr>
          </w:p>
        </w:tc>
        <w:tc>
          <w:tcPr>
            <w:tcW w:w="3392" w:type="dxa"/>
          </w:tcPr>
          <w:p w14:paraId="0F500F1D" w14:textId="13DE8862" w:rsidR="00FE7292" w:rsidRPr="00432453" w:rsidRDefault="00D923AB" w:rsidP="00AE2891">
            <w:pPr>
              <w:autoSpaceDE w:val="0"/>
              <w:autoSpaceDN w:val="0"/>
              <w:adjustRightInd w:val="0"/>
              <w:ind w:left="60" w:right="60"/>
              <w:jc w:val="center"/>
              <w:rPr>
                <w:rFonts w:ascii="Times New Roman" w:hAnsi="Times New Roman" w:cs="Times New Roman"/>
                <w:sz w:val="20"/>
                <w:szCs w:val="20"/>
                <w:lang w:val="tr-TR"/>
              </w:rPr>
            </w:pPr>
            <w:r w:rsidRPr="00432453">
              <w:rPr>
                <w:rFonts w:ascii="Times New Roman" w:hAnsi="Times New Roman" w:cs="Times New Roman"/>
                <w:bCs/>
                <w:sz w:val="20"/>
                <w:szCs w:val="20"/>
                <w:lang w:val="tr-TR"/>
              </w:rPr>
              <w:t>İş</w:t>
            </w:r>
            <w:r w:rsidR="004846D5" w:rsidRPr="00432453">
              <w:rPr>
                <w:rFonts w:ascii="Times New Roman" w:hAnsi="Times New Roman" w:cs="Times New Roman"/>
                <w:bCs/>
                <w:sz w:val="20"/>
                <w:szCs w:val="20"/>
                <w:lang w:val="tr-TR"/>
              </w:rPr>
              <w:t xml:space="preserve"> </w:t>
            </w:r>
            <w:r w:rsidRPr="00432453">
              <w:rPr>
                <w:rFonts w:ascii="Times New Roman" w:hAnsi="Times New Roman" w:cs="Times New Roman"/>
                <w:bCs/>
                <w:sz w:val="20"/>
                <w:szCs w:val="20"/>
                <w:lang w:val="tr-TR"/>
              </w:rPr>
              <w:t xml:space="preserve">yeri genel endişe ve iş durumlarından </w:t>
            </w:r>
            <w:proofErr w:type="spellStart"/>
            <w:r w:rsidRPr="00432453">
              <w:rPr>
                <w:rFonts w:ascii="Times New Roman" w:hAnsi="Times New Roman" w:cs="Times New Roman"/>
                <w:bCs/>
                <w:sz w:val="20"/>
                <w:szCs w:val="20"/>
                <w:lang w:val="tr-TR"/>
              </w:rPr>
              <w:t>fobik</w:t>
            </w:r>
            <w:proofErr w:type="spellEnd"/>
            <w:r w:rsidRPr="00432453">
              <w:rPr>
                <w:rFonts w:ascii="Times New Roman" w:hAnsi="Times New Roman" w:cs="Times New Roman"/>
                <w:bCs/>
                <w:sz w:val="20"/>
                <w:szCs w:val="20"/>
                <w:lang w:val="tr-TR"/>
              </w:rPr>
              <w:t xml:space="preserve"> kaçınma</w:t>
            </w:r>
          </w:p>
        </w:tc>
        <w:tc>
          <w:tcPr>
            <w:tcW w:w="2924" w:type="dxa"/>
          </w:tcPr>
          <w:p w14:paraId="0D608EC0" w14:textId="1C155B15" w:rsidR="00FE7292" w:rsidRPr="00432453" w:rsidRDefault="00D923AB" w:rsidP="00AE2891">
            <w:pPr>
              <w:autoSpaceDE w:val="0"/>
              <w:autoSpaceDN w:val="0"/>
              <w:adjustRightInd w:val="0"/>
              <w:ind w:left="60" w:right="60"/>
              <w:jc w:val="center"/>
              <w:rPr>
                <w:rFonts w:ascii="Times New Roman" w:hAnsi="Times New Roman" w:cs="Times New Roman"/>
                <w:sz w:val="20"/>
                <w:szCs w:val="20"/>
                <w:lang w:val="tr-TR"/>
              </w:rPr>
            </w:pPr>
            <w:r w:rsidRPr="00432453">
              <w:rPr>
                <w:rFonts w:ascii="Times New Roman" w:hAnsi="Times New Roman" w:cs="Times New Roman"/>
                <w:bCs/>
                <w:sz w:val="20"/>
                <w:szCs w:val="20"/>
                <w:lang w:val="tr-TR"/>
              </w:rPr>
              <w:t>Koşullu veya travma sonrası kaygı</w:t>
            </w:r>
          </w:p>
        </w:tc>
      </w:tr>
      <w:tr w:rsidR="00FE7292" w:rsidRPr="00432453" w14:paraId="17E4A123" w14:textId="77777777" w:rsidTr="006A242F">
        <w:trPr>
          <w:trHeight w:val="237"/>
        </w:trPr>
        <w:tc>
          <w:tcPr>
            <w:tcW w:w="855" w:type="dxa"/>
          </w:tcPr>
          <w:p w14:paraId="5C5D5A44" w14:textId="21346A2B" w:rsidR="00FE7292" w:rsidRPr="00432453" w:rsidRDefault="00D923AB" w:rsidP="00AE2891">
            <w:pPr>
              <w:autoSpaceDE w:val="0"/>
              <w:autoSpaceDN w:val="0"/>
              <w:adjustRightInd w:val="0"/>
              <w:ind w:left="60" w:right="60"/>
              <w:rPr>
                <w:rFonts w:ascii="Times New Roman" w:hAnsi="Times New Roman" w:cs="Times New Roman"/>
                <w:sz w:val="20"/>
                <w:szCs w:val="20"/>
              </w:rPr>
            </w:pPr>
            <w:r w:rsidRPr="00432453">
              <w:rPr>
                <w:rFonts w:ascii="Times New Roman" w:hAnsi="Times New Roman" w:cs="Times New Roman"/>
                <w:sz w:val="20"/>
                <w:szCs w:val="20"/>
              </w:rPr>
              <w:t>Soru</w:t>
            </w:r>
            <w:r w:rsidR="00F4668F" w:rsidRPr="00432453">
              <w:rPr>
                <w:rFonts w:ascii="Times New Roman" w:hAnsi="Times New Roman" w:cs="Times New Roman"/>
                <w:sz w:val="20"/>
                <w:szCs w:val="20"/>
              </w:rPr>
              <w:t>1</w:t>
            </w:r>
          </w:p>
        </w:tc>
        <w:tc>
          <w:tcPr>
            <w:tcW w:w="3392" w:type="dxa"/>
          </w:tcPr>
          <w:p w14:paraId="045CD93E" w14:textId="77777777" w:rsidR="00FE7292" w:rsidRPr="00432453" w:rsidRDefault="00FE7292" w:rsidP="00AE2891">
            <w:pPr>
              <w:autoSpaceDE w:val="0"/>
              <w:autoSpaceDN w:val="0"/>
              <w:adjustRightInd w:val="0"/>
              <w:ind w:left="60" w:right="60"/>
              <w:jc w:val="center"/>
              <w:rPr>
                <w:rFonts w:ascii="Times New Roman" w:hAnsi="Times New Roman" w:cs="Times New Roman"/>
                <w:sz w:val="20"/>
                <w:szCs w:val="20"/>
              </w:rPr>
            </w:pPr>
            <w:r w:rsidRPr="00432453">
              <w:rPr>
                <w:rFonts w:ascii="Times New Roman" w:hAnsi="Times New Roman" w:cs="Times New Roman"/>
                <w:sz w:val="20"/>
                <w:szCs w:val="20"/>
              </w:rPr>
              <w:t>.712</w:t>
            </w:r>
          </w:p>
        </w:tc>
        <w:tc>
          <w:tcPr>
            <w:tcW w:w="2924" w:type="dxa"/>
          </w:tcPr>
          <w:p w14:paraId="7906E0A2" w14:textId="77777777" w:rsidR="00FE7292" w:rsidRPr="00432453" w:rsidRDefault="00FE7292" w:rsidP="00AE2891">
            <w:pPr>
              <w:autoSpaceDE w:val="0"/>
              <w:autoSpaceDN w:val="0"/>
              <w:adjustRightInd w:val="0"/>
              <w:jc w:val="center"/>
              <w:rPr>
                <w:rFonts w:ascii="Times New Roman" w:hAnsi="Times New Roman" w:cs="Times New Roman"/>
                <w:sz w:val="20"/>
                <w:szCs w:val="20"/>
              </w:rPr>
            </w:pPr>
          </w:p>
        </w:tc>
      </w:tr>
      <w:tr w:rsidR="00D923AB" w:rsidRPr="00432453" w14:paraId="4E54DCFA" w14:textId="77777777" w:rsidTr="006A242F">
        <w:trPr>
          <w:trHeight w:val="237"/>
        </w:trPr>
        <w:tc>
          <w:tcPr>
            <w:tcW w:w="855" w:type="dxa"/>
          </w:tcPr>
          <w:p w14:paraId="39067FFA" w14:textId="088EE7D8" w:rsidR="00D923AB" w:rsidRPr="00432453" w:rsidRDefault="00D923AB" w:rsidP="00AE2891">
            <w:pPr>
              <w:autoSpaceDE w:val="0"/>
              <w:autoSpaceDN w:val="0"/>
              <w:adjustRightInd w:val="0"/>
              <w:ind w:left="60" w:right="60"/>
              <w:rPr>
                <w:rFonts w:ascii="Times New Roman" w:hAnsi="Times New Roman" w:cs="Times New Roman"/>
                <w:sz w:val="20"/>
                <w:szCs w:val="20"/>
              </w:rPr>
            </w:pPr>
            <w:r w:rsidRPr="00432453">
              <w:rPr>
                <w:rFonts w:ascii="Times New Roman" w:hAnsi="Times New Roman" w:cs="Times New Roman"/>
                <w:sz w:val="20"/>
                <w:szCs w:val="20"/>
              </w:rPr>
              <w:t>Soru2</w:t>
            </w:r>
          </w:p>
        </w:tc>
        <w:tc>
          <w:tcPr>
            <w:tcW w:w="3392" w:type="dxa"/>
          </w:tcPr>
          <w:p w14:paraId="49685F81" w14:textId="77777777" w:rsidR="00D923AB" w:rsidRPr="00432453" w:rsidRDefault="00D923AB" w:rsidP="00AE2891">
            <w:pPr>
              <w:autoSpaceDE w:val="0"/>
              <w:autoSpaceDN w:val="0"/>
              <w:adjustRightInd w:val="0"/>
              <w:ind w:left="60" w:right="60"/>
              <w:jc w:val="center"/>
              <w:rPr>
                <w:rFonts w:ascii="Times New Roman" w:hAnsi="Times New Roman" w:cs="Times New Roman"/>
                <w:sz w:val="20"/>
                <w:szCs w:val="20"/>
              </w:rPr>
            </w:pPr>
            <w:r w:rsidRPr="00432453">
              <w:rPr>
                <w:rFonts w:ascii="Times New Roman" w:hAnsi="Times New Roman" w:cs="Times New Roman"/>
                <w:sz w:val="20"/>
                <w:szCs w:val="20"/>
              </w:rPr>
              <w:t>.852</w:t>
            </w:r>
          </w:p>
        </w:tc>
        <w:tc>
          <w:tcPr>
            <w:tcW w:w="2924" w:type="dxa"/>
          </w:tcPr>
          <w:p w14:paraId="4424AEDB" w14:textId="77777777" w:rsidR="00D923AB" w:rsidRPr="00432453" w:rsidRDefault="00D923AB" w:rsidP="00AE2891">
            <w:pPr>
              <w:autoSpaceDE w:val="0"/>
              <w:autoSpaceDN w:val="0"/>
              <w:adjustRightInd w:val="0"/>
              <w:jc w:val="center"/>
              <w:rPr>
                <w:rFonts w:ascii="Times New Roman" w:hAnsi="Times New Roman" w:cs="Times New Roman"/>
                <w:sz w:val="20"/>
                <w:szCs w:val="20"/>
              </w:rPr>
            </w:pPr>
          </w:p>
        </w:tc>
      </w:tr>
      <w:tr w:rsidR="00D923AB" w:rsidRPr="00432453" w14:paraId="22FEBA34" w14:textId="77777777" w:rsidTr="006A242F">
        <w:trPr>
          <w:trHeight w:val="237"/>
        </w:trPr>
        <w:tc>
          <w:tcPr>
            <w:tcW w:w="855" w:type="dxa"/>
          </w:tcPr>
          <w:p w14:paraId="28AE3F5C" w14:textId="3E898DEE" w:rsidR="00D923AB" w:rsidRPr="00432453" w:rsidRDefault="00D923AB" w:rsidP="00AE2891">
            <w:pPr>
              <w:autoSpaceDE w:val="0"/>
              <w:autoSpaceDN w:val="0"/>
              <w:adjustRightInd w:val="0"/>
              <w:ind w:left="60" w:right="60"/>
              <w:rPr>
                <w:rFonts w:ascii="Times New Roman" w:hAnsi="Times New Roman" w:cs="Times New Roman"/>
                <w:sz w:val="20"/>
                <w:szCs w:val="20"/>
              </w:rPr>
            </w:pPr>
            <w:r w:rsidRPr="00432453">
              <w:rPr>
                <w:rFonts w:ascii="Times New Roman" w:hAnsi="Times New Roman" w:cs="Times New Roman"/>
                <w:sz w:val="20"/>
                <w:szCs w:val="20"/>
              </w:rPr>
              <w:t>Soru3</w:t>
            </w:r>
          </w:p>
        </w:tc>
        <w:tc>
          <w:tcPr>
            <w:tcW w:w="3392" w:type="dxa"/>
          </w:tcPr>
          <w:p w14:paraId="3FC16C69" w14:textId="77777777" w:rsidR="00D923AB" w:rsidRPr="00432453" w:rsidRDefault="00D923AB" w:rsidP="00AE2891">
            <w:pPr>
              <w:autoSpaceDE w:val="0"/>
              <w:autoSpaceDN w:val="0"/>
              <w:adjustRightInd w:val="0"/>
              <w:ind w:left="60" w:right="60"/>
              <w:jc w:val="center"/>
              <w:rPr>
                <w:rFonts w:ascii="Times New Roman" w:hAnsi="Times New Roman" w:cs="Times New Roman"/>
                <w:sz w:val="20"/>
                <w:szCs w:val="20"/>
              </w:rPr>
            </w:pPr>
            <w:r w:rsidRPr="00432453">
              <w:rPr>
                <w:rFonts w:ascii="Times New Roman" w:hAnsi="Times New Roman" w:cs="Times New Roman"/>
                <w:sz w:val="20"/>
                <w:szCs w:val="20"/>
              </w:rPr>
              <w:t>.889</w:t>
            </w:r>
          </w:p>
        </w:tc>
        <w:tc>
          <w:tcPr>
            <w:tcW w:w="2924" w:type="dxa"/>
          </w:tcPr>
          <w:p w14:paraId="7A68D6A0" w14:textId="77777777" w:rsidR="00D923AB" w:rsidRPr="00432453" w:rsidRDefault="00D923AB" w:rsidP="00AE2891">
            <w:pPr>
              <w:autoSpaceDE w:val="0"/>
              <w:autoSpaceDN w:val="0"/>
              <w:adjustRightInd w:val="0"/>
              <w:jc w:val="center"/>
              <w:rPr>
                <w:rFonts w:ascii="Times New Roman" w:hAnsi="Times New Roman" w:cs="Times New Roman"/>
                <w:sz w:val="20"/>
                <w:szCs w:val="20"/>
              </w:rPr>
            </w:pPr>
          </w:p>
        </w:tc>
      </w:tr>
      <w:tr w:rsidR="00D923AB" w:rsidRPr="00432453" w14:paraId="68A79F80" w14:textId="77777777" w:rsidTr="006A242F">
        <w:trPr>
          <w:trHeight w:val="237"/>
        </w:trPr>
        <w:tc>
          <w:tcPr>
            <w:tcW w:w="855" w:type="dxa"/>
          </w:tcPr>
          <w:p w14:paraId="213A1CF5" w14:textId="077A9AE4" w:rsidR="00D923AB" w:rsidRPr="00432453" w:rsidRDefault="00D923AB" w:rsidP="00AE2891">
            <w:pPr>
              <w:autoSpaceDE w:val="0"/>
              <w:autoSpaceDN w:val="0"/>
              <w:adjustRightInd w:val="0"/>
              <w:ind w:left="60" w:right="60"/>
              <w:rPr>
                <w:rFonts w:ascii="Times New Roman" w:hAnsi="Times New Roman" w:cs="Times New Roman"/>
                <w:sz w:val="20"/>
                <w:szCs w:val="20"/>
              </w:rPr>
            </w:pPr>
            <w:r w:rsidRPr="00432453">
              <w:rPr>
                <w:rFonts w:ascii="Times New Roman" w:hAnsi="Times New Roman" w:cs="Times New Roman"/>
                <w:sz w:val="20"/>
                <w:szCs w:val="20"/>
              </w:rPr>
              <w:t>Soru4</w:t>
            </w:r>
          </w:p>
        </w:tc>
        <w:tc>
          <w:tcPr>
            <w:tcW w:w="3392" w:type="dxa"/>
          </w:tcPr>
          <w:p w14:paraId="4D75A218" w14:textId="77777777" w:rsidR="00D923AB" w:rsidRPr="00432453" w:rsidRDefault="00D923AB" w:rsidP="00AE2891">
            <w:pPr>
              <w:autoSpaceDE w:val="0"/>
              <w:autoSpaceDN w:val="0"/>
              <w:adjustRightInd w:val="0"/>
              <w:ind w:left="60" w:right="60"/>
              <w:jc w:val="center"/>
              <w:rPr>
                <w:rFonts w:ascii="Times New Roman" w:hAnsi="Times New Roman" w:cs="Times New Roman"/>
                <w:sz w:val="20"/>
                <w:szCs w:val="20"/>
              </w:rPr>
            </w:pPr>
            <w:r w:rsidRPr="00432453">
              <w:rPr>
                <w:rFonts w:ascii="Times New Roman" w:hAnsi="Times New Roman" w:cs="Times New Roman"/>
                <w:sz w:val="20"/>
                <w:szCs w:val="20"/>
              </w:rPr>
              <w:t>.681</w:t>
            </w:r>
          </w:p>
        </w:tc>
        <w:tc>
          <w:tcPr>
            <w:tcW w:w="2924" w:type="dxa"/>
          </w:tcPr>
          <w:p w14:paraId="34D84A50" w14:textId="77777777" w:rsidR="00D923AB" w:rsidRPr="00432453" w:rsidRDefault="00D923AB" w:rsidP="00AE2891">
            <w:pPr>
              <w:autoSpaceDE w:val="0"/>
              <w:autoSpaceDN w:val="0"/>
              <w:adjustRightInd w:val="0"/>
              <w:jc w:val="center"/>
              <w:rPr>
                <w:rFonts w:ascii="Times New Roman" w:hAnsi="Times New Roman" w:cs="Times New Roman"/>
                <w:sz w:val="20"/>
                <w:szCs w:val="20"/>
              </w:rPr>
            </w:pPr>
          </w:p>
        </w:tc>
      </w:tr>
      <w:tr w:rsidR="00D923AB" w:rsidRPr="00432453" w14:paraId="7E0A0DA9" w14:textId="77777777" w:rsidTr="006A242F">
        <w:trPr>
          <w:trHeight w:val="237"/>
        </w:trPr>
        <w:tc>
          <w:tcPr>
            <w:tcW w:w="855" w:type="dxa"/>
          </w:tcPr>
          <w:p w14:paraId="019ED36F" w14:textId="3BB4333B" w:rsidR="00D923AB" w:rsidRPr="00432453" w:rsidRDefault="00D923AB" w:rsidP="00AE2891">
            <w:pPr>
              <w:autoSpaceDE w:val="0"/>
              <w:autoSpaceDN w:val="0"/>
              <w:adjustRightInd w:val="0"/>
              <w:ind w:left="60" w:right="60"/>
              <w:rPr>
                <w:rFonts w:ascii="Times New Roman" w:hAnsi="Times New Roman" w:cs="Times New Roman"/>
                <w:sz w:val="20"/>
                <w:szCs w:val="20"/>
              </w:rPr>
            </w:pPr>
            <w:r w:rsidRPr="00432453">
              <w:rPr>
                <w:rFonts w:ascii="Times New Roman" w:hAnsi="Times New Roman" w:cs="Times New Roman"/>
                <w:sz w:val="20"/>
                <w:szCs w:val="20"/>
              </w:rPr>
              <w:t>Soru5</w:t>
            </w:r>
          </w:p>
        </w:tc>
        <w:tc>
          <w:tcPr>
            <w:tcW w:w="3392" w:type="dxa"/>
          </w:tcPr>
          <w:p w14:paraId="45220C4F" w14:textId="77777777" w:rsidR="00D923AB" w:rsidRPr="00432453" w:rsidRDefault="00D923AB" w:rsidP="00AE2891">
            <w:pPr>
              <w:autoSpaceDE w:val="0"/>
              <w:autoSpaceDN w:val="0"/>
              <w:adjustRightInd w:val="0"/>
              <w:ind w:left="60" w:right="60"/>
              <w:jc w:val="center"/>
              <w:rPr>
                <w:rFonts w:ascii="Times New Roman" w:hAnsi="Times New Roman" w:cs="Times New Roman"/>
                <w:sz w:val="20"/>
                <w:szCs w:val="20"/>
              </w:rPr>
            </w:pPr>
            <w:r w:rsidRPr="00432453">
              <w:rPr>
                <w:rFonts w:ascii="Times New Roman" w:hAnsi="Times New Roman" w:cs="Times New Roman"/>
                <w:sz w:val="20"/>
                <w:szCs w:val="20"/>
              </w:rPr>
              <w:t>.529</w:t>
            </w:r>
          </w:p>
        </w:tc>
        <w:tc>
          <w:tcPr>
            <w:tcW w:w="2924" w:type="dxa"/>
          </w:tcPr>
          <w:p w14:paraId="463F1B60" w14:textId="77777777" w:rsidR="00D923AB" w:rsidRPr="00432453" w:rsidRDefault="00D923AB" w:rsidP="00AE2891">
            <w:pPr>
              <w:autoSpaceDE w:val="0"/>
              <w:autoSpaceDN w:val="0"/>
              <w:adjustRightInd w:val="0"/>
              <w:jc w:val="center"/>
              <w:rPr>
                <w:rFonts w:ascii="Times New Roman" w:hAnsi="Times New Roman" w:cs="Times New Roman"/>
                <w:sz w:val="20"/>
                <w:szCs w:val="20"/>
              </w:rPr>
            </w:pPr>
          </w:p>
        </w:tc>
      </w:tr>
      <w:tr w:rsidR="00D923AB" w:rsidRPr="00432453" w14:paraId="37F45FB2" w14:textId="77777777" w:rsidTr="006A242F">
        <w:trPr>
          <w:trHeight w:val="237"/>
        </w:trPr>
        <w:tc>
          <w:tcPr>
            <w:tcW w:w="855" w:type="dxa"/>
          </w:tcPr>
          <w:p w14:paraId="62BAF9CA" w14:textId="1E0ECD62" w:rsidR="00D923AB" w:rsidRPr="00432453" w:rsidRDefault="00D923AB" w:rsidP="00AE2891">
            <w:pPr>
              <w:autoSpaceDE w:val="0"/>
              <w:autoSpaceDN w:val="0"/>
              <w:adjustRightInd w:val="0"/>
              <w:ind w:left="60" w:right="60"/>
              <w:rPr>
                <w:rFonts w:ascii="Times New Roman" w:hAnsi="Times New Roman" w:cs="Times New Roman"/>
                <w:sz w:val="20"/>
                <w:szCs w:val="20"/>
              </w:rPr>
            </w:pPr>
            <w:r w:rsidRPr="00432453">
              <w:rPr>
                <w:rFonts w:ascii="Times New Roman" w:hAnsi="Times New Roman" w:cs="Times New Roman"/>
                <w:sz w:val="20"/>
                <w:szCs w:val="20"/>
              </w:rPr>
              <w:t>Soru6</w:t>
            </w:r>
          </w:p>
        </w:tc>
        <w:tc>
          <w:tcPr>
            <w:tcW w:w="3392" w:type="dxa"/>
          </w:tcPr>
          <w:p w14:paraId="3A0D9BB7" w14:textId="77777777" w:rsidR="00D923AB" w:rsidRPr="00432453" w:rsidRDefault="00D923AB" w:rsidP="00AE2891">
            <w:pPr>
              <w:autoSpaceDE w:val="0"/>
              <w:autoSpaceDN w:val="0"/>
              <w:adjustRightInd w:val="0"/>
              <w:ind w:left="60" w:right="60"/>
              <w:jc w:val="center"/>
              <w:rPr>
                <w:rFonts w:ascii="Times New Roman" w:hAnsi="Times New Roman" w:cs="Times New Roman"/>
                <w:sz w:val="20"/>
                <w:szCs w:val="20"/>
              </w:rPr>
            </w:pPr>
            <w:r w:rsidRPr="00432453">
              <w:rPr>
                <w:rFonts w:ascii="Times New Roman" w:hAnsi="Times New Roman" w:cs="Times New Roman"/>
                <w:sz w:val="20"/>
                <w:szCs w:val="20"/>
              </w:rPr>
              <w:t>.846</w:t>
            </w:r>
          </w:p>
        </w:tc>
        <w:tc>
          <w:tcPr>
            <w:tcW w:w="2924" w:type="dxa"/>
          </w:tcPr>
          <w:p w14:paraId="371B9372" w14:textId="77777777" w:rsidR="00D923AB" w:rsidRPr="00432453" w:rsidRDefault="00D923AB" w:rsidP="00AE2891">
            <w:pPr>
              <w:autoSpaceDE w:val="0"/>
              <w:autoSpaceDN w:val="0"/>
              <w:adjustRightInd w:val="0"/>
              <w:jc w:val="center"/>
              <w:rPr>
                <w:rFonts w:ascii="Times New Roman" w:hAnsi="Times New Roman" w:cs="Times New Roman"/>
                <w:sz w:val="20"/>
                <w:szCs w:val="20"/>
              </w:rPr>
            </w:pPr>
          </w:p>
        </w:tc>
      </w:tr>
      <w:tr w:rsidR="00D923AB" w:rsidRPr="00432453" w14:paraId="614CE142" w14:textId="77777777" w:rsidTr="006A242F">
        <w:trPr>
          <w:trHeight w:val="237"/>
        </w:trPr>
        <w:tc>
          <w:tcPr>
            <w:tcW w:w="855" w:type="dxa"/>
          </w:tcPr>
          <w:p w14:paraId="3507FCFE" w14:textId="033048F4" w:rsidR="00D923AB" w:rsidRPr="00432453" w:rsidRDefault="00D923AB" w:rsidP="00AE2891">
            <w:pPr>
              <w:autoSpaceDE w:val="0"/>
              <w:autoSpaceDN w:val="0"/>
              <w:adjustRightInd w:val="0"/>
              <w:ind w:left="60" w:right="60"/>
              <w:rPr>
                <w:rFonts w:ascii="Times New Roman" w:hAnsi="Times New Roman" w:cs="Times New Roman"/>
                <w:sz w:val="20"/>
                <w:szCs w:val="20"/>
              </w:rPr>
            </w:pPr>
            <w:r w:rsidRPr="00432453">
              <w:rPr>
                <w:rFonts w:ascii="Times New Roman" w:hAnsi="Times New Roman" w:cs="Times New Roman"/>
                <w:sz w:val="20"/>
                <w:szCs w:val="20"/>
              </w:rPr>
              <w:t>Soru7</w:t>
            </w:r>
          </w:p>
        </w:tc>
        <w:tc>
          <w:tcPr>
            <w:tcW w:w="3392" w:type="dxa"/>
          </w:tcPr>
          <w:p w14:paraId="0E816123" w14:textId="77777777" w:rsidR="00D923AB" w:rsidRPr="00432453" w:rsidRDefault="00D923AB" w:rsidP="00AE2891">
            <w:pPr>
              <w:autoSpaceDE w:val="0"/>
              <w:autoSpaceDN w:val="0"/>
              <w:adjustRightInd w:val="0"/>
              <w:jc w:val="center"/>
              <w:rPr>
                <w:rFonts w:ascii="Times New Roman" w:hAnsi="Times New Roman" w:cs="Times New Roman"/>
                <w:sz w:val="20"/>
                <w:szCs w:val="20"/>
              </w:rPr>
            </w:pPr>
          </w:p>
        </w:tc>
        <w:tc>
          <w:tcPr>
            <w:tcW w:w="2924" w:type="dxa"/>
          </w:tcPr>
          <w:p w14:paraId="14782C6C" w14:textId="77777777" w:rsidR="00D923AB" w:rsidRPr="00432453" w:rsidRDefault="00D923AB" w:rsidP="00AE2891">
            <w:pPr>
              <w:autoSpaceDE w:val="0"/>
              <w:autoSpaceDN w:val="0"/>
              <w:adjustRightInd w:val="0"/>
              <w:ind w:left="60" w:right="60"/>
              <w:jc w:val="center"/>
              <w:rPr>
                <w:rFonts w:ascii="Times New Roman" w:hAnsi="Times New Roman" w:cs="Times New Roman"/>
                <w:sz w:val="20"/>
                <w:szCs w:val="20"/>
              </w:rPr>
            </w:pPr>
            <w:r w:rsidRPr="00432453">
              <w:rPr>
                <w:rFonts w:ascii="Times New Roman" w:hAnsi="Times New Roman" w:cs="Times New Roman"/>
                <w:sz w:val="20"/>
                <w:szCs w:val="20"/>
              </w:rPr>
              <w:t>.507</w:t>
            </w:r>
          </w:p>
        </w:tc>
      </w:tr>
      <w:tr w:rsidR="00D923AB" w:rsidRPr="00432453" w14:paraId="20CDF5D5" w14:textId="77777777" w:rsidTr="006A242F">
        <w:trPr>
          <w:trHeight w:val="237"/>
        </w:trPr>
        <w:tc>
          <w:tcPr>
            <w:tcW w:w="855" w:type="dxa"/>
          </w:tcPr>
          <w:p w14:paraId="5D6A7964" w14:textId="29001982" w:rsidR="00D923AB" w:rsidRPr="00432453" w:rsidRDefault="00D923AB" w:rsidP="00AE2891">
            <w:pPr>
              <w:autoSpaceDE w:val="0"/>
              <w:autoSpaceDN w:val="0"/>
              <w:adjustRightInd w:val="0"/>
              <w:ind w:left="60" w:right="60"/>
              <w:rPr>
                <w:rFonts w:ascii="Times New Roman" w:hAnsi="Times New Roman" w:cs="Times New Roman"/>
                <w:sz w:val="20"/>
                <w:szCs w:val="20"/>
              </w:rPr>
            </w:pPr>
            <w:r w:rsidRPr="00432453">
              <w:rPr>
                <w:rFonts w:ascii="Times New Roman" w:hAnsi="Times New Roman" w:cs="Times New Roman"/>
                <w:sz w:val="20"/>
                <w:szCs w:val="20"/>
              </w:rPr>
              <w:t>Soru8</w:t>
            </w:r>
          </w:p>
        </w:tc>
        <w:tc>
          <w:tcPr>
            <w:tcW w:w="3392" w:type="dxa"/>
          </w:tcPr>
          <w:p w14:paraId="58BFD80E" w14:textId="77777777" w:rsidR="00D923AB" w:rsidRPr="00432453" w:rsidRDefault="00D923AB" w:rsidP="00AE2891">
            <w:pPr>
              <w:autoSpaceDE w:val="0"/>
              <w:autoSpaceDN w:val="0"/>
              <w:adjustRightInd w:val="0"/>
              <w:jc w:val="center"/>
              <w:rPr>
                <w:rFonts w:ascii="Times New Roman" w:hAnsi="Times New Roman" w:cs="Times New Roman"/>
                <w:sz w:val="20"/>
                <w:szCs w:val="20"/>
              </w:rPr>
            </w:pPr>
          </w:p>
        </w:tc>
        <w:tc>
          <w:tcPr>
            <w:tcW w:w="2924" w:type="dxa"/>
          </w:tcPr>
          <w:p w14:paraId="52D06C0C" w14:textId="77777777" w:rsidR="00D923AB" w:rsidRPr="00432453" w:rsidRDefault="00D923AB" w:rsidP="00AE2891">
            <w:pPr>
              <w:autoSpaceDE w:val="0"/>
              <w:autoSpaceDN w:val="0"/>
              <w:adjustRightInd w:val="0"/>
              <w:ind w:left="60" w:right="60"/>
              <w:jc w:val="center"/>
              <w:rPr>
                <w:rFonts w:ascii="Times New Roman" w:hAnsi="Times New Roman" w:cs="Times New Roman"/>
                <w:sz w:val="20"/>
                <w:szCs w:val="20"/>
              </w:rPr>
            </w:pPr>
            <w:r w:rsidRPr="00432453">
              <w:rPr>
                <w:rFonts w:ascii="Times New Roman" w:hAnsi="Times New Roman" w:cs="Times New Roman"/>
                <w:sz w:val="20"/>
                <w:szCs w:val="20"/>
              </w:rPr>
              <w:t>.656</w:t>
            </w:r>
          </w:p>
        </w:tc>
      </w:tr>
      <w:tr w:rsidR="00D923AB" w:rsidRPr="00432453" w14:paraId="2EE8EA03" w14:textId="77777777" w:rsidTr="006A242F">
        <w:trPr>
          <w:trHeight w:val="237"/>
        </w:trPr>
        <w:tc>
          <w:tcPr>
            <w:tcW w:w="855" w:type="dxa"/>
          </w:tcPr>
          <w:p w14:paraId="185CAE52" w14:textId="291DCC14" w:rsidR="00D923AB" w:rsidRPr="00432453" w:rsidRDefault="00D923AB" w:rsidP="00AE2891">
            <w:pPr>
              <w:autoSpaceDE w:val="0"/>
              <w:autoSpaceDN w:val="0"/>
              <w:adjustRightInd w:val="0"/>
              <w:ind w:left="60" w:right="60"/>
              <w:rPr>
                <w:rFonts w:ascii="Times New Roman" w:hAnsi="Times New Roman" w:cs="Times New Roman"/>
                <w:sz w:val="20"/>
                <w:szCs w:val="20"/>
              </w:rPr>
            </w:pPr>
            <w:r w:rsidRPr="00432453">
              <w:rPr>
                <w:rFonts w:ascii="Times New Roman" w:hAnsi="Times New Roman" w:cs="Times New Roman"/>
                <w:sz w:val="20"/>
                <w:szCs w:val="20"/>
              </w:rPr>
              <w:t>Soru9</w:t>
            </w:r>
          </w:p>
        </w:tc>
        <w:tc>
          <w:tcPr>
            <w:tcW w:w="3392" w:type="dxa"/>
          </w:tcPr>
          <w:p w14:paraId="36982D45" w14:textId="77777777" w:rsidR="00D923AB" w:rsidRPr="00432453" w:rsidRDefault="00D923AB" w:rsidP="00AE2891">
            <w:pPr>
              <w:autoSpaceDE w:val="0"/>
              <w:autoSpaceDN w:val="0"/>
              <w:adjustRightInd w:val="0"/>
              <w:jc w:val="center"/>
              <w:rPr>
                <w:rFonts w:ascii="Times New Roman" w:hAnsi="Times New Roman" w:cs="Times New Roman"/>
                <w:sz w:val="20"/>
                <w:szCs w:val="20"/>
              </w:rPr>
            </w:pPr>
          </w:p>
        </w:tc>
        <w:tc>
          <w:tcPr>
            <w:tcW w:w="2924" w:type="dxa"/>
          </w:tcPr>
          <w:p w14:paraId="070D93BA" w14:textId="77777777" w:rsidR="00D923AB" w:rsidRPr="00432453" w:rsidRDefault="00D923AB" w:rsidP="00AE2891">
            <w:pPr>
              <w:autoSpaceDE w:val="0"/>
              <w:autoSpaceDN w:val="0"/>
              <w:adjustRightInd w:val="0"/>
              <w:ind w:left="60" w:right="60"/>
              <w:jc w:val="center"/>
              <w:rPr>
                <w:rFonts w:ascii="Times New Roman" w:hAnsi="Times New Roman" w:cs="Times New Roman"/>
                <w:sz w:val="20"/>
                <w:szCs w:val="20"/>
              </w:rPr>
            </w:pPr>
            <w:r w:rsidRPr="00432453">
              <w:rPr>
                <w:rFonts w:ascii="Times New Roman" w:hAnsi="Times New Roman" w:cs="Times New Roman"/>
                <w:sz w:val="20"/>
                <w:szCs w:val="20"/>
              </w:rPr>
              <w:t>.880</w:t>
            </w:r>
          </w:p>
        </w:tc>
      </w:tr>
      <w:tr w:rsidR="00D923AB" w:rsidRPr="00432453" w14:paraId="062F3D89" w14:textId="77777777" w:rsidTr="003A329E">
        <w:trPr>
          <w:trHeight w:val="555"/>
        </w:trPr>
        <w:tc>
          <w:tcPr>
            <w:tcW w:w="855" w:type="dxa"/>
          </w:tcPr>
          <w:p w14:paraId="38664BB5" w14:textId="7E486F9E" w:rsidR="00D923AB" w:rsidRPr="00432453" w:rsidRDefault="00D923AB" w:rsidP="00AE2891">
            <w:pPr>
              <w:autoSpaceDE w:val="0"/>
              <w:autoSpaceDN w:val="0"/>
              <w:adjustRightInd w:val="0"/>
              <w:ind w:left="60" w:right="60"/>
              <w:rPr>
                <w:rFonts w:ascii="Times New Roman" w:hAnsi="Times New Roman" w:cs="Times New Roman"/>
                <w:sz w:val="20"/>
                <w:szCs w:val="20"/>
              </w:rPr>
            </w:pPr>
            <w:r w:rsidRPr="00432453">
              <w:rPr>
                <w:rFonts w:ascii="Times New Roman" w:hAnsi="Times New Roman" w:cs="Times New Roman"/>
                <w:sz w:val="20"/>
                <w:szCs w:val="20"/>
              </w:rPr>
              <w:t>Soru</w:t>
            </w:r>
            <w:r w:rsidR="006A242F">
              <w:rPr>
                <w:rFonts w:ascii="Times New Roman" w:hAnsi="Times New Roman" w:cs="Times New Roman"/>
                <w:sz w:val="20"/>
                <w:szCs w:val="20"/>
              </w:rPr>
              <w:t>1</w:t>
            </w:r>
            <w:r w:rsidRPr="00432453">
              <w:rPr>
                <w:rFonts w:ascii="Times New Roman" w:hAnsi="Times New Roman" w:cs="Times New Roman"/>
                <w:sz w:val="20"/>
                <w:szCs w:val="20"/>
              </w:rPr>
              <w:t>0</w:t>
            </w:r>
          </w:p>
        </w:tc>
        <w:tc>
          <w:tcPr>
            <w:tcW w:w="3392" w:type="dxa"/>
          </w:tcPr>
          <w:p w14:paraId="477337B2" w14:textId="77777777" w:rsidR="00D923AB" w:rsidRPr="00432453" w:rsidRDefault="00D923AB" w:rsidP="00AE2891">
            <w:pPr>
              <w:autoSpaceDE w:val="0"/>
              <w:autoSpaceDN w:val="0"/>
              <w:adjustRightInd w:val="0"/>
              <w:jc w:val="center"/>
              <w:rPr>
                <w:rFonts w:ascii="Times New Roman" w:hAnsi="Times New Roman" w:cs="Times New Roman"/>
                <w:sz w:val="20"/>
                <w:szCs w:val="20"/>
              </w:rPr>
            </w:pPr>
          </w:p>
        </w:tc>
        <w:tc>
          <w:tcPr>
            <w:tcW w:w="2924" w:type="dxa"/>
          </w:tcPr>
          <w:p w14:paraId="2A2C7272" w14:textId="77777777" w:rsidR="00D923AB" w:rsidRPr="00432453" w:rsidRDefault="00D923AB" w:rsidP="00AE2891">
            <w:pPr>
              <w:autoSpaceDE w:val="0"/>
              <w:autoSpaceDN w:val="0"/>
              <w:adjustRightInd w:val="0"/>
              <w:ind w:left="60" w:right="60"/>
              <w:jc w:val="center"/>
              <w:rPr>
                <w:rFonts w:ascii="Times New Roman" w:hAnsi="Times New Roman" w:cs="Times New Roman"/>
                <w:sz w:val="20"/>
                <w:szCs w:val="20"/>
              </w:rPr>
            </w:pPr>
            <w:r w:rsidRPr="00432453">
              <w:rPr>
                <w:rFonts w:ascii="Times New Roman" w:hAnsi="Times New Roman" w:cs="Times New Roman"/>
                <w:sz w:val="20"/>
                <w:szCs w:val="20"/>
              </w:rPr>
              <w:t>.659</w:t>
            </w:r>
          </w:p>
        </w:tc>
      </w:tr>
    </w:tbl>
    <w:p w14:paraId="3BA43592" w14:textId="18EABF59" w:rsidR="003A329E" w:rsidRPr="00CB42B9" w:rsidRDefault="00D923AB" w:rsidP="00CB42B9">
      <w:pPr>
        <w:pStyle w:val="Default"/>
        <w:spacing w:before="120" w:after="120"/>
        <w:ind w:firstLine="709"/>
        <w:jc w:val="both"/>
        <w:rPr>
          <w:color w:val="auto"/>
          <w:sz w:val="22"/>
          <w:szCs w:val="22"/>
        </w:rPr>
      </w:pPr>
      <w:r w:rsidRPr="00AE2891">
        <w:rPr>
          <w:color w:val="auto"/>
          <w:sz w:val="22"/>
          <w:szCs w:val="22"/>
        </w:rPr>
        <w:t>Analiz sonucunda iş</w:t>
      </w:r>
      <w:r w:rsidR="00115A66" w:rsidRPr="00AE2891">
        <w:rPr>
          <w:color w:val="auto"/>
          <w:sz w:val="22"/>
          <w:szCs w:val="22"/>
        </w:rPr>
        <w:t>e</w:t>
      </w:r>
      <w:r w:rsidRPr="00AE2891">
        <w:rPr>
          <w:color w:val="auto"/>
          <w:sz w:val="22"/>
          <w:szCs w:val="22"/>
        </w:rPr>
        <w:t xml:space="preserve"> karşı genel endişe duyguları, </w:t>
      </w:r>
      <w:r w:rsidR="00115A66" w:rsidRPr="00AE2891">
        <w:rPr>
          <w:color w:val="auto"/>
          <w:sz w:val="22"/>
          <w:szCs w:val="22"/>
        </w:rPr>
        <w:t xml:space="preserve">iş ilişkili durumlardan </w:t>
      </w:r>
      <w:proofErr w:type="spellStart"/>
      <w:r w:rsidR="00115A66" w:rsidRPr="00AE2891">
        <w:rPr>
          <w:color w:val="auto"/>
          <w:sz w:val="22"/>
          <w:szCs w:val="22"/>
        </w:rPr>
        <w:t>fobik</w:t>
      </w:r>
      <w:proofErr w:type="spellEnd"/>
      <w:r w:rsidR="00115A66" w:rsidRPr="00AE2891">
        <w:rPr>
          <w:color w:val="auto"/>
          <w:sz w:val="22"/>
          <w:szCs w:val="22"/>
        </w:rPr>
        <w:t xml:space="preserve"> kaçınma </w:t>
      </w:r>
      <w:r w:rsidRPr="00AE2891">
        <w:rPr>
          <w:color w:val="auto"/>
          <w:sz w:val="22"/>
          <w:szCs w:val="22"/>
        </w:rPr>
        <w:t xml:space="preserve">boyutları tek bir faktör altında toplanmış ve </w:t>
      </w:r>
      <w:r w:rsidR="00115A66" w:rsidRPr="00AE2891">
        <w:rPr>
          <w:color w:val="auto"/>
          <w:sz w:val="22"/>
          <w:szCs w:val="22"/>
        </w:rPr>
        <w:t>i</w:t>
      </w:r>
      <w:r w:rsidRPr="00AE2891">
        <w:rPr>
          <w:color w:val="auto"/>
          <w:sz w:val="22"/>
          <w:szCs w:val="22"/>
        </w:rPr>
        <w:t>ş</w:t>
      </w:r>
      <w:r w:rsidR="004846D5" w:rsidRPr="00AE2891">
        <w:rPr>
          <w:color w:val="auto"/>
          <w:sz w:val="22"/>
          <w:szCs w:val="22"/>
        </w:rPr>
        <w:t xml:space="preserve"> </w:t>
      </w:r>
      <w:r w:rsidRPr="00AE2891">
        <w:rPr>
          <w:color w:val="auto"/>
          <w:sz w:val="22"/>
          <w:szCs w:val="22"/>
        </w:rPr>
        <w:t xml:space="preserve">yeri genel endişe ve iş </w:t>
      </w:r>
      <w:r w:rsidR="00115A66" w:rsidRPr="00AE2891">
        <w:rPr>
          <w:color w:val="auto"/>
          <w:sz w:val="22"/>
          <w:szCs w:val="22"/>
        </w:rPr>
        <w:t xml:space="preserve">ilişkili </w:t>
      </w:r>
      <w:r w:rsidRPr="00AE2891">
        <w:rPr>
          <w:color w:val="auto"/>
          <w:sz w:val="22"/>
          <w:szCs w:val="22"/>
        </w:rPr>
        <w:t xml:space="preserve">durumlardan </w:t>
      </w:r>
      <w:proofErr w:type="spellStart"/>
      <w:r w:rsidRPr="00AE2891">
        <w:rPr>
          <w:color w:val="auto"/>
          <w:sz w:val="22"/>
          <w:szCs w:val="22"/>
        </w:rPr>
        <w:t>fobik</w:t>
      </w:r>
      <w:proofErr w:type="spellEnd"/>
      <w:r w:rsidRPr="00AE2891">
        <w:rPr>
          <w:color w:val="auto"/>
          <w:sz w:val="22"/>
          <w:szCs w:val="22"/>
        </w:rPr>
        <w:t xml:space="preserve"> kaçınma boyutu olarak isimlendirilmiştir. Bu boyuta </w:t>
      </w:r>
      <w:r w:rsidRPr="00AE2891">
        <w:rPr>
          <w:color w:val="auto"/>
          <w:sz w:val="22"/>
          <w:szCs w:val="22"/>
        </w:rPr>
        <w:lastRenderedPageBreak/>
        <w:t xml:space="preserve">ait faktör yükleri 0.529 ile 0.889 arasındadır. Diğer boyut olan </w:t>
      </w:r>
      <w:r w:rsidR="00115A66" w:rsidRPr="00AE2891">
        <w:rPr>
          <w:color w:val="auto"/>
          <w:sz w:val="22"/>
          <w:szCs w:val="22"/>
        </w:rPr>
        <w:t xml:space="preserve">iş yaşantısı travması sonrası kaygı </w:t>
      </w:r>
      <w:r w:rsidRPr="00AE2891">
        <w:rPr>
          <w:color w:val="auto"/>
          <w:sz w:val="22"/>
          <w:szCs w:val="22"/>
        </w:rPr>
        <w:t>boyutuna ait faktör yükleri 0.507</w:t>
      </w:r>
      <w:r w:rsidR="00425AC3" w:rsidRPr="00AE2891">
        <w:rPr>
          <w:color w:val="auto"/>
          <w:sz w:val="22"/>
          <w:szCs w:val="22"/>
        </w:rPr>
        <w:t xml:space="preserve"> </w:t>
      </w:r>
      <w:r w:rsidRPr="00AE2891">
        <w:rPr>
          <w:color w:val="auto"/>
          <w:sz w:val="22"/>
          <w:szCs w:val="22"/>
        </w:rPr>
        <w:t xml:space="preserve">ile 0.880 arasındadır. </w:t>
      </w:r>
      <w:r w:rsidR="00C1278B" w:rsidRPr="00AE2891">
        <w:rPr>
          <w:color w:val="auto"/>
          <w:sz w:val="22"/>
          <w:szCs w:val="22"/>
        </w:rPr>
        <w:t>Psikolojik dayanıklılık ölçeğinde gelecek algısı boyutu faktör yükleri</w:t>
      </w:r>
      <w:r w:rsidR="00A87471" w:rsidRPr="00AE2891">
        <w:rPr>
          <w:color w:val="auto"/>
          <w:sz w:val="22"/>
          <w:szCs w:val="22"/>
        </w:rPr>
        <w:t>nin bir kısmı</w:t>
      </w:r>
      <w:r w:rsidR="00C1278B" w:rsidRPr="00AE2891">
        <w:rPr>
          <w:color w:val="auto"/>
          <w:sz w:val="22"/>
          <w:szCs w:val="22"/>
        </w:rPr>
        <w:t xml:space="preserve"> 0,32 altında olduğundan ölçek beş boyuta inmiştir. </w:t>
      </w:r>
      <w:r w:rsidRPr="00AE2891">
        <w:rPr>
          <w:color w:val="auto"/>
          <w:sz w:val="22"/>
          <w:szCs w:val="22"/>
        </w:rPr>
        <w:t>Sosyal bilimlerde örneklem büyüklüğü 350 ve üzerinde ise faktör yüklerinin 0,32’nin üzerinde olması önerilmektedir (Gürbüz ve Şahin, 2018). Her iki boyuta ait faktör yükleri oldukça tatmin edicidir. Araştırma</w:t>
      </w:r>
      <w:r w:rsidR="00577BFE" w:rsidRPr="00AE2891">
        <w:rPr>
          <w:color w:val="auto"/>
          <w:sz w:val="22"/>
          <w:szCs w:val="22"/>
        </w:rPr>
        <w:t xml:space="preserve"> değişkenlerine ait tanımlayıcı </w:t>
      </w:r>
      <w:r w:rsidR="00BF522E" w:rsidRPr="00AE2891">
        <w:rPr>
          <w:color w:val="auto"/>
          <w:sz w:val="22"/>
          <w:szCs w:val="22"/>
        </w:rPr>
        <w:t>istatistikler ve</w:t>
      </w:r>
      <w:r w:rsidR="00BD04FA" w:rsidRPr="00AE2891">
        <w:rPr>
          <w:color w:val="auto"/>
          <w:sz w:val="22"/>
          <w:szCs w:val="22"/>
        </w:rPr>
        <w:t xml:space="preserve"> </w:t>
      </w:r>
      <w:r w:rsidR="00615ACB" w:rsidRPr="00AE2891">
        <w:rPr>
          <w:color w:val="auto"/>
          <w:sz w:val="22"/>
          <w:szCs w:val="22"/>
        </w:rPr>
        <w:t xml:space="preserve">değişkenler arasındaki ilişkinin boyutu ve yönünü anlamak için yapılan korelasyon </w:t>
      </w:r>
      <w:r w:rsidR="00BD04FA" w:rsidRPr="00AE2891">
        <w:rPr>
          <w:color w:val="auto"/>
          <w:sz w:val="22"/>
          <w:szCs w:val="22"/>
        </w:rPr>
        <w:t xml:space="preserve">analizi sonuçları </w:t>
      </w:r>
      <w:r w:rsidR="00577BFE" w:rsidRPr="00AE2891">
        <w:rPr>
          <w:color w:val="auto"/>
          <w:sz w:val="22"/>
          <w:szCs w:val="22"/>
        </w:rPr>
        <w:t>Tablo 2’de sunulmuştur.</w:t>
      </w:r>
      <w:r w:rsidR="007B6800" w:rsidRPr="00AE2891">
        <w:rPr>
          <w:color w:val="auto"/>
          <w:sz w:val="22"/>
          <w:szCs w:val="22"/>
        </w:rPr>
        <w:t xml:space="preserve"> </w:t>
      </w:r>
    </w:p>
    <w:p w14:paraId="4A5F5AED" w14:textId="77777777" w:rsidR="003A329E" w:rsidRDefault="003A329E" w:rsidP="00AE2891">
      <w:pPr>
        <w:pStyle w:val="Balk1"/>
        <w:spacing w:line="240" w:lineRule="auto"/>
        <w:rPr>
          <w:rFonts w:eastAsia="TimesNewRomanPSMT"/>
          <w:sz w:val="20"/>
          <w:szCs w:val="20"/>
        </w:rPr>
      </w:pPr>
    </w:p>
    <w:p w14:paraId="7E3399EF" w14:textId="1F102B71" w:rsidR="00577BFE" w:rsidRPr="006364BE" w:rsidRDefault="00577BFE" w:rsidP="00AE2891">
      <w:pPr>
        <w:pStyle w:val="Balk1"/>
        <w:spacing w:line="240" w:lineRule="auto"/>
        <w:rPr>
          <w:rFonts w:eastAsia="TimesNewRomanPSMT"/>
          <w:b w:val="0"/>
          <w:bCs w:val="0"/>
          <w:sz w:val="20"/>
          <w:szCs w:val="20"/>
        </w:rPr>
      </w:pPr>
      <w:r w:rsidRPr="006364BE">
        <w:rPr>
          <w:rFonts w:eastAsia="TimesNewRomanPSMT"/>
          <w:sz w:val="20"/>
          <w:szCs w:val="20"/>
        </w:rPr>
        <w:t xml:space="preserve">Tablo 2. </w:t>
      </w:r>
      <w:r w:rsidRPr="006364BE">
        <w:rPr>
          <w:rFonts w:eastAsia="TimesNewRomanPSMT"/>
          <w:b w:val="0"/>
          <w:bCs w:val="0"/>
          <w:sz w:val="20"/>
          <w:szCs w:val="20"/>
        </w:rPr>
        <w:t>Tanımlayıcı İstatistikler</w:t>
      </w:r>
      <w:r w:rsidR="003F3E7A" w:rsidRPr="006364BE">
        <w:rPr>
          <w:rFonts w:eastAsia="TimesNewRomanPSMT"/>
          <w:b w:val="0"/>
          <w:bCs w:val="0"/>
          <w:sz w:val="20"/>
          <w:szCs w:val="20"/>
        </w:rPr>
        <w:t xml:space="preserve"> ve Değişkenler Arası</w:t>
      </w:r>
      <w:r w:rsidR="00BD04FA" w:rsidRPr="006364BE">
        <w:rPr>
          <w:rFonts w:eastAsia="TimesNewRomanPSMT"/>
          <w:b w:val="0"/>
          <w:bCs w:val="0"/>
          <w:sz w:val="20"/>
          <w:szCs w:val="20"/>
        </w:rPr>
        <w:t xml:space="preserve"> </w:t>
      </w:r>
      <w:r w:rsidR="003F3E7A" w:rsidRPr="006364BE">
        <w:rPr>
          <w:rFonts w:eastAsia="TimesNewRomanPSMT"/>
          <w:b w:val="0"/>
          <w:bCs w:val="0"/>
          <w:sz w:val="20"/>
          <w:szCs w:val="20"/>
        </w:rPr>
        <w:t>K</w:t>
      </w:r>
      <w:r w:rsidR="00BD04FA" w:rsidRPr="006364BE">
        <w:rPr>
          <w:rFonts w:eastAsia="TimesNewRomanPSMT"/>
          <w:b w:val="0"/>
          <w:bCs w:val="0"/>
          <w:sz w:val="20"/>
          <w:szCs w:val="20"/>
        </w:rPr>
        <w:t xml:space="preserve">orelasyon </w:t>
      </w:r>
      <w:r w:rsidR="003F3E7A" w:rsidRPr="006364BE">
        <w:rPr>
          <w:rFonts w:eastAsia="TimesNewRomanPSMT"/>
          <w:b w:val="0"/>
          <w:bCs w:val="0"/>
          <w:sz w:val="20"/>
          <w:szCs w:val="20"/>
        </w:rPr>
        <w:t>A</w:t>
      </w:r>
      <w:r w:rsidR="00BD04FA" w:rsidRPr="006364BE">
        <w:rPr>
          <w:rFonts w:eastAsia="TimesNewRomanPSMT"/>
          <w:b w:val="0"/>
          <w:bCs w:val="0"/>
          <w:sz w:val="20"/>
          <w:szCs w:val="20"/>
        </w:rPr>
        <w:t xml:space="preserve">nalizi </w:t>
      </w:r>
    </w:p>
    <w:tbl>
      <w:tblPr>
        <w:tblW w:w="7063"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80"/>
        <w:gridCol w:w="990"/>
        <w:gridCol w:w="450"/>
        <w:gridCol w:w="630"/>
        <w:gridCol w:w="630"/>
        <w:gridCol w:w="450"/>
        <w:gridCol w:w="450"/>
        <w:gridCol w:w="478"/>
        <w:gridCol w:w="501"/>
        <w:gridCol w:w="504"/>
      </w:tblGrid>
      <w:tr w:rsidR="003F3E7A" w:rsidRPr="006364BE" w14:paraId="351E3EFA" w14:textId="77777777" w:rsidTr="00081843">
        <w:trPr>
          <w:cantSplit/>
          <w:trHeight w:val="188"/>
        </w:trPr>
        <w:tc>
          <w:tcPr>
            <w:tcW w:w="1980" w:type="dxa"/>
            <w:shd w:val="clear" w:color="auto" w:fill="FFFFFF"/>
            <w:vAlign w:val="bottom"/>
          </w:tcPr>
          <w:p w14:paraId="51D15EF7" w14:textId="3A394FD3" w:rsidR="00BD04FA" w:rsidRPr="006364BE" w:rsidRDefault="00BD04FA" w:rsidP="00AE2891">
            <w:pPr>
              <w:autoSpaceDE w:val="0"/>
              <w:autoSpaceDN w:val="0"/>
              <w:adjustRightInd w:val="0"/>
              <w:spacing w:after="0" w:line="240" w:lineRule="auto"/>
              <w:rPr>
                <w:rFonts w:ascii="Times New Roman" w:hAnsi="Times New Roman" w:cs="Times New Roman"/>
                <w:sz w:val="20"/>
                <w:szCs w:val="20"/>
              </w:rPr>
            </w:pPr>
            <w:r w:rsidRPr="006364BE">
              <w:rPr>
                <w:rFonts w:ascii="Times New Roman" w:hAnsi="Times New Roman" w:cs="Times New Roman"/>
                <w:sz w:val="20"/>
                <w:szCs w:val="20"/>
              </w:rPr>
              <w:tab/>
            </w:r>
          </w:p>
        </w:tc>
        <w:tc>
          <w:tcPr>
            <w:tcW w:w="990" w:type="dxa"/>
            <w:shd w:val="clear" w:color="auto" w:fill="FFFFFF"/>
          </w:tcPr>
          <w:p w14:paraId="68351DB8" w14:textId="77777777" w:rsidR="00BD04FA" w:rsidRPr="006364BE" w:rsidRDefault="00BD04FA"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6364BE">
              <w:rPr>
                <w:rFonts w:ascii="Times New Roman" w:hAnsi="Times New Roman" w:cs="Times New Roman"/>
                <w:sz w:val="20"/>
                <w:szCs w:val="20"/>
              </w:rPr>
              <w:t>Ortalama</w:t>
            </w:r>
          </w:p>
        </w:tc>
        <w:tc>
          <w:tcPr>
            <w:tcW w:w="450" w:type="dxa"/>
            <w:shd w:val="clear" w:color="auto" w:fill="FFFFFF"/>
          </w:tcPr>
          <w:p w14:paraId="58C1FC93" w14:textId="77777777" w:rsidR="00BD04FA" w:rsidRPr="006364BE" w:rsidRDefault="00BD04FA"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gramStart"/>
            <w:r w:rsidRPr="006364BE">
              <w:rPr>
                <w:rFonts w:ascii="Times New Roman" w:hAnsi="Times New Roman" w:cs="Times New Roman"/>
                <w:sz w:val="20"/>
                <w:szCs w:val="20"/>
              </w:rPr>
              <w:t>S.S</w:t>
            </w:r>
            <w:proofErr w:type="gramEnd"/>
          </w:p>
        </w:tc>
        <w:tc>
          <w:tcPr>
            <w:tcW w:w="630" w:type="dxa"/>
            <w:shd w:val="clear" w:color="auto" w:fill="FFFFFF"/>
            <w:vAlign w:val="bottom"/>
          </w:tcPr>
          <w:p w14:paraId="2503805A" w14:textId="77777777" w:rsidR="00BD04FA" w:rsidRPr="006364BE" w:rsidRDefault="00BD04FA"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6364BE">
              <w:rPr>
                <w:rFonts w:ascii="Times New Roman" w:hAnsi="Times New Roman" w:cs="Times New Roman"/>
                <w:sz w:val="20"/>
                <w:szCs w:val="20"/>
              </w:rPr>
              <w:t>1</w:t>
            </w:r>
          </w:p>
        </w:tc>
        <w:tc>
          <w:tcPr>
            <w:tcW w:w="630" w:type="dxa"/>
            <w:shd w:val="clear" w:color="auto" w:fill="FFFFFF"/>
            <w:vAlign w:val="bottom"/>
          </w:tcPr>
          <w:p w14:paraId="125FB438" w14:textId="77777777" w:rsidR="00BD04FA" w:rsidRPr="006364BE" w:rsidRDefault="00BD04FA"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6364BE">
              <w:rPr>
                <w:rFonts w:ascii="Times New Roman" w:hAnsi="Times New Roman" w:cs="Times New Roman"/>
                <w:sz w:val="20"/>
                <w:szCs w:val="20"/>
              </w:rPr>
              <w:t>2</w:t>
            </w:r>
          </w:p>
        </w:tc>
        <w:tc>
          <w:tcPr>
            <w:tcW w:w="450" w:type="dxa"/>
            <w:shd w:val="clear" w:color="auto" w:fill="FFFFFF"/>
            <w:vAlign w:val="bottom"/>
          </w:tcPr>
          <w:p w14:paraId="7C9192AB" w14:textId="77777777" w:rsidR="00BD04FA" w:rsidRPr="006364BE" w:rsidRDefault="00BD04FA"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6364BE">
              <w:rPr>
                <w:rFonts w:ascii="Times New Roman" w:hAnsi="Times New Roman" w:cs="Times New Roman"/>
                <w:sz w:val="20"/>
                <w:szCs w:val="20"/>
              </w:rPr>
              <w:t>3</w:t>
            </w:r>
          </w:p>
        </w:tc>
        <w:tc>
          <w:tcPr>
            <w:tcW w:w="450" w:type="dxa"/>
            <w:shd w:val="clear" w:color="auto" w:fill="FFFFFF"/>
            <w:vAlign w:val="bottom"/>
          </w:tcPr>
          <w:p w14:paraId="77B4B183" w14:textId="77777777" w:rsidR="00BD04FA" w:rsidRPr="006364BE" w:rsidRDefault="00BD04FA"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6364BE">
              <w:rPr>
                <w:rFonts w:ascii="Times New Roman" w:hAnsi="Times New Roman" w:cs="Times New Roman"/>
                <w:sz w:val="20"/>
                <w:szCs w:val="20"/>
              </w:rPr>
              <w:t>4</w:t>
            </w:r>
          </w:p>
        </w:tc>
        <w:tc>
          <w:tcPr>
            <w:tcW w:w="478" w:type="dxa"/>
            <w:shd w:val="clear" w:color="auto" w:fill="FFFFFF"/>
            <w:vAlign w:val="bottom"/>
          </w:tcPr>
          <w:p w14:paraId="6A0AF77B" w14:textId="77777777" w:rsidR="00BD04FA" w:rsidRPr="006364BE" w:rsidRDefault="00BD04FA"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6364BE">
              <w:rPr>
                <w:rFonts w:ascii="Times New Roman" w:hAnsi="Times New Roman" w:cs="Times New Roman"/>
                <w:sz w:val="20"/>
                <w:szCs w:val="20"/>
              </w:rPr>
              <w:t>5</w:t>
            </w:r>
          </w:p>
        </w:tc>
        <w:tc>
          <w:tcPr>
            <w:tcW w:w="501" w:type="dxa"/>
            <w:shd w:val="clear" w:color="auto" w:fill="FFFFFF"/>
            <w:vAlign w:val="bottom"/>
          </w:tcPr>
          <w:p w14:paraId="41C5247E" w14:textId="77777777" w:rsidR="00BD04FA" w:rsidRPr="006364BE" w:rsidRDefault="00BD04FA"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6364BE">
              <w:rPr>
                <w:rFonts w:ascii="Times New Roman" w:hAnsi="Times New Roman" w:cs="Times New Roman"/>
                <w:sz w:val="20"/>
                <w:szCs w:val="20"/>
              </w:rPr>
              <w:t>6</w:t>
            </w:r>
          </w:p>
        </w:tc>
        <w:tc>
          <w:tcPr>
            <w:tcW w:w="504" w:type="dxa"/>
            <w:shd w:val="clear" w:color="auto" w:fill="FFFFFF"/>
            <w:vAlign w:val="bottom"/>
          </w:tcPr>
          <w:p w14:paraId="4315C473" w14:textId="77777777" w:rsidR="00BD04FA" w:rsidRPr="006364BE" w:rsidRDefault="00BD04FA"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6364BE">
              <w:rPr>
                <w:rFonts w:ascii="Times New Roman" w:hAnsi="Times New Roman" w:cs="Times New Roman"/>
                <w:sz w:val="20"/>
                <w:szCs w:val="20"/>
              </w:rPr>
              <w:t>7</w:t>
            </w:r>
          </w:p>
        </w:tc>
      </w:tr>
      <w:tr w:rsidR="003F3E7A" w:rsidRPr="006364BE" w14:paraId="2B3120D4" w14:textId="77777777" w:rsidTr="00081843">
        <w:trPr>
          <w:cantSplit/>
          <w:trHeight w:val="379"/>
        </w:trPr>
        <w:tc>
          <w:tcPr>
            <w:tcW w:w="1980" w:type="dxa"/>
            <w:shd w:val="clear" w:color="auto" w:fill="E0E0E0"/>
          </w:tcPr>
          <w:p w14:paraId="3EC94374" w14:textId="4F34FAE7" w:rsidR="003F3E7A" w:rsidRPr="006364BE" w:rsidRDefault="003F3E7A" w:rsidP="00AE2891">
            <w:pPr>
              <w:autoSpaceDE w:val="0"/>
              <w:autoSpaceDN w:val="0"/>
              <w:adjustRightInd w:val="0"/>
              <w:spacing w:after="0" w:line="240" w:lineRule="auto"/>
              <w:ind w:left="60" w:right="60"/>
              <w:rPr>
                <w:rFonts w:ascii="Times New Roman" w:hAnsi="Times New Roman" w:cs="Times New Roman"/>
                <w:sz w:val="20"/>
                <w:szCs w:val="20"/>
              </w:rPr>
            </w:pPr>
            <w:r w:rsidRPr="006364BE">
              <w:rPr>
                <w:rFonts w:ascii="Times New Roman" w:hAnsi="Times New Roman" w:cs="Times New Roman"/>
                <w:sz w:val="20"/>
                <w:szCs w:val="20"/>
              </w:rPr>
              <w:t>1.Genel Endişe</w:t>
            </w:r>
            <w:r w:rsidR="00115A66" w:rsidRPr="006364BE">
              <w:rPr>
                <w:rFonts w:ascii="Times New Roman" w:hAnsi="Times New Roman" w:cs="Times New Roman"/>
                <w:sz w:val="20"/>
                <w:szCs w:val="20"/>
              </w:rPr>
              <w:t xml:space="preserve"> ve İş İlişkili Durumlardan</w:t>
            </w:r>
            <w:r w:rsidRPr="006364BE">
              <w:rPr>
                <w:rFonts w:ascii="Times New Roman" w:hAnsi="Times New Roman" w:cs="Times New Roman"/>
                <w:sz w:val="20"/>
                <w:szCs w:val="20"/>
              </w:rPr>
              <w:t xml:space="preserve"> </w:t>
            </w:r>
            <w:proofErr w:type="spellStart"/>
            <w:r w:rsidRPr="006364BE">
              <w:rPr>
                <w:rFonts w:ascii="Times New Roman" w:hAnsi="Times New Roman" w:cs="Times New Roman"/>
                <w:sz w:val="20"/>
                <w:szCs w:val="20"/>
              </w:rPr>
              <w:t>Fobik</w:t>
            </w:r>
            <w:proofErr w:type="spellEnd"/>
            <w:r w:rsidRPr="006364BE">
              <w:rPr>
                <w:rFonts w:ascii="Times New Roman" w:hAnsi="Times New Roman" w:cs="Times New Roman"/>
                <w:sz w:val="20"/>
                <w:szCs w:val="20"/>
              </w:rPr>
              <w:t xml:space="preserve"> Kaçınma</w:t>
            </w:r>
          </w:p>
        </w:tc>
        <w:tc>
          <w:tcPr>
            <w:tcW w:w="990" w:type="dxa"/>
            <w:shd w:val="clear" w:color="auto" w:fill="FFFFFF"/>
            <w:vAlign w:val="center"/>
          </w:tcPr>
          <w:p w14:paraId="4A2D9EE5"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4.3420</w:t>
            </w:r>
          </w:p>
        </w:tc>
        <w:tc>
          <w:tcPr>
            <w:tcW w:w="450" w:type="dxa"/>
            <w:shd w:val="clear" w:color="auto" w:fill="FFFFFF"/>
            <w:vAlign w:val="center"/>
          </w:tcPr>
          <w:p w14:paraId="5335844B" w14:textId="2A1D2378" w:rsidR="003F3E7A" w:rsidRPr="006165B9" w:rsidRDefault="003F3E7A" w:rsidP="006165B9">
            <w:pPr>
              <w:autoSpaceDE w:val="0"/>
              <w:autoSpaceDN w:val="0"/>
              <w:adjustRightInd w:val="0"/>
              <w:spacing w:after="0" w:line="240" w:lineRule="auto"/>
              <w:ind w:right="60"/>
              <w:rPr>
                <w:rFonts w:ascii="Times New Roman" w:hAnsi="Times New Roman" w:cs="Times New Roman"/>
                <w:sz w:val="18"/>
                <w:szCs w:val="18"/>
              </w:rPr>
            </w:pPr>
            <w:r w:rsidRPr="006165B9">
              <w:rPr>
                <w:rFonts w:ascii="Times New Roman" w:hAnsi="Times New Roman" w:cs="Times New Roman"/>
                <w:sz w:val="18"/>
                <w:szCs w:val="18"/>
              </w:rPr>
              <w:t>.</w:t>
            </w:r>
            <w:r w:rsidR="004F1902" w:rsidRPr="006165B9">
              <w:rPr>
                <w:rFonts w:ascii="Times New Roman" w:hAnsi="Times New Roman" w:cs="Times New Roman"/>
                <w:sz w:val="18"/>
                <w:szCs w:val="18"/>
              </w:rPr>
              <w:t>3</w:t>
            </w:r>
            <w:r w:rsidR="00BD3051" w:rsidRPr="006165B9">
              <w:rPr>
                <w:rFonts w:ascii="Times New Roman" w:hAnsi="Times New Roman" w:cs="Times New Roman"/>
                <w:sz w:val="18"/>
                <w:szCs w:val="18"/>
              </w:rPr>
              <w:t>5</w:t>
            </w:r>
            <w:r w:rsidRPr="006165B9">
              <w:rPr>
                <w:rFonts w:ascii="Times New Roman" w:hAnsi="Times New Roman" w:cs="Times New Roman"/>
                <w:sz w:val="18"/>
                <w:szCs w:val="18"/>
              </w:rPr>
              <w:t>1</w:t>
            </w:r>
          </w:p>
        </w:tc>
        <w:tc>
          <w:tcPr>
            <w:tcW w:w="630" w:type="dxa"/>
            <w:shd w:val="clear" w:color="auto" w:fill="FFFFFF"/>
            <w:vAlign w:val="center"/>
          </w:tcPr>
          <w:p w14:paraId="47210790"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1</w:t>
            </w:r>
          </w:p>
        </w:tc>
        <w:tc>
          <w:tcPr>
            <w:tcW w:w="630" w:type="dxa"/>
            <w:shd w:val="clear" w:color="auto" w:fill="FFFFFF"/>
            <w:vAlign w:val="center"/>
          </w:tcPr>
          <w:p w14:paraId="592C02BE"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450" w:type="dxa"/>
            <w:shd w:val="clear" w:color="auto" w:fill="FFFFFF"/>
            <w:vAlign w:val="center"/>
          </w:tcPr>
          <w:p w14:paraId="08720E4A"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450" w:type="dxa"/>
            <w:shd w:val="clear" w:color="auto" w:fill="FFFFFF"/>
            <w:vAlign w:val="center"/>
          </w:tcPr>
          <w:p w14:paraId="1A9AE981"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478" w:type="dxa"/>
            <w:shd w:val="clear" w:color="auto" w:fill="FFFFFF"/>
            <w:vAlign w:val="center"/>
          </w:tcPr>
          <w:p w14:paraId="43FCAB51"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501" w:type="dxa"/>
            <w:shd w:val="clear" w:color="auto" w:fill="FFFFFF"/>
            <w:vAlign w:val="center"/>
          </w:tcPr>
          <w:p w14:paraId="4F4517C5"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504" w:type="dxa"/>
            <w:shd w:val="clear" w:color="auto" w:fill="FFFFFF"/>
            <w:vAlign w:val="center"/>
          </w:tcPr>
          <w:p w14:paraId="28ADB623"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r>
      <w:tr w:rsidR="003F3E7A" w:rsidRPr="006364BE" w14:paraId="0F73E163" w14:textId="77777777" w:rsidTr="00081843">
        <w:trPr>
          <w:cantSplit/>
          <w:trHeight w:val="379"/>
        </w:trPr>
        <w:tc>
          <w:tcPr>
            <w:tcW w:w="1980" w:type="dxa"/>
            <w:shd w:val="clear" w:color="auto" w:fill="E0E0E0"/>
          </w:tcPr>
          <w:p w14:paraId="22ED4413" w14:textId="27968370" w:rsidR="003F3E7A" w:rsidRPr="006364BE" w:rsidRDefault="003F3E7A" w:rsidP="00AE2891">
            <w:pPr>
              <w:autoSpaceDE w:val="0"/>
              <w:autoSpaceDN w:val="0"/>
              <w:adjustRightInd w:val="0"/>
              <w:spacing w:after="0" w:line="240" w:lineRule="auto"/>
              <w:ind w:left="60" w:right="60"/>
              <w:rPr>
                <w:rFonts w:ascii="Times New Roman" w:hAnsi="Times New Roman" w:cs="Times New Roman"/>
                <w:sz w:val="20"/>
                <w:szCs w:val="20"/>
              </w:rPr>
            </w:pPr>
            <w:r w:rsidRPr="006364BE">
              <w:rPr>
                <w:rFonts w:ascii="Times New Roman" w:hAnsi="Times New Roman" w:cs="Times New Roman"/>
                <w:sz w:val="20"/>
                <w:szCs w:val="20"/>
              </w:rPr>
              <w:t>2.</w:t>
            </w:r>
            <w:r w:rsidR="00425AC3" w:rsidRPr="006364BE">
              <w:rPr>
                <w:rFonts w:ascii="Times New Roman" w:hAnsi="Times New Roman" w:cs="Times New Roman"/>
                <w:sz w:val="20"/>
                <w:szCs w:val="20"/>
              </w:rPr>
              <w:t xml:space="preserve">İş Yaşantısı Travması </w:t>
            </w:r>
            <w:r w:rsidRPr="006364BE">
              <w:rPr>
                <w:rFonts w:ascii="Times New Roman" w:hAnsi="Times New Roman" w:cs="Times New Roman"/>
                <w:sz w:val="20"/>
                <w:szCs w:val="20"/>
              </w:rPr>
              <w:t>Sonrası Kaygı</w:t>
            </w:r>
          </w:p>
        </w:tc>
        <w:tc>
          <w:tcPr>
            <w:tcW w:w="990" w:type="dxa"/>
            <w:shd w:val="clear" w:color="auto" w:fill="FFFFFF"/>
            <w:vAlign w:val="center"/>
          </w:tcPr>
          <w:p w14:paraId="03596193"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4.2120</w:t>
            </w:r>
          </w:p>
        </w:tc>
        <w:tc>
          <w:tcPr>
            <w:tcW w:w="450" w:type="dxa"/>
            <w:shd w:val="clear" w:color="auto" w:fill="FFFFFF"/>
            <w:vAlign w:val="center"/>
          </w:tcPr>
          <w:p w14:paraId="1701019F" w14:textId="77777777" w:rsidR="003F3E7A" w:rsidRPr="006165B9" w:rsidRDefault="003F3E7A" w:rsidP="006165B9">
            <w:pPr>
              <w:autoSpaceDE w:val="0"/>
              <w:autoSpaceDN w:val="0"/>
              <w:adjustRightInd w:val="0"/>
              <w:spacing w:after="0" w:line="240" w:lineRule="auto"/>
              <w:ind w:right="60"/>
              <w:rPr>
                <w:rFonts w:ascii="Times New Roman" w:hAnsi="Times New Roman" w:cs="Times New Roman"/>
                <w:sz w:val="18"/>
                <w:szCs w:val="18"/>
              </w:rPr>
            </w:pPr>
            <w:r w:rsidRPr="006165B9">
              <w:rPr>
                <w:rFonts w:ascii="Times New Roman" w:hAnsi="Times New Roman" w:cs="Times New Roman"/>
                <w:sz w:val="18"/>
                <w:szCs w:val="18"/>
              </w:rPr>
              <w:t>.381</w:t>
            </w:r>
          </w:p>
        </w:tc>
        <w:tc>
          <w:tcPr>
            <w:tcW w:w="630" w:type="dxa"/>
            <w:shd w:val="clear" w:color="auto" w:fill="FFFFFF"/>
            <w:vAlign w:val="center"/>
          </w:tcPr>
          <w:p w14:paraId="1CA7F39A"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.635</w:t>
            </w:r>
            <w:r w:rsidRPr="006165B9">
              <w:rPr>
                <w:rFonts w:ascii="Times New Roman" w:hAnsi="Times New Roman" w:cs="Times New Roman"/>
                <w:sz w:val="18"/>
                <w:szCs w:val="18"/>
                <w:vertAlign w:val="superscript"/>
              </w:rPr>
              <w:t>**</w:t>
            </w:r>
          </w:p>
        </w:tc>
        <w:tc>
          <w:tcPr>
            <w:tcW w:w="630" w:type="dxa"/>
            <w:shd w:val="clear" w:color="auto" w:fill="FFFFFF"/>
            <w:vAlign w:val="center"/>
          </w:tcPr>
          <w:p w14:paraId="72390F51"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1</w:t>
            </w:r>
          </w:p>
        </w:tc>
        <w:tc>
          <w:tcPr>
            <w:tcW w:w="450" w:type="dxa"/>
            <w:shd w:val="clear" w:color="auto" w:fill="FFFFFF"/>
            <w:vAlign w:val="center"/>
          </w:tcPr>
          <w:p w14:paraId="120D955C"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450" w:type="dxa"/>
            <w:shd w:val="clear" w:color="auto" w:fill="FFFFFF"/>
            <w:vAlign w:val="center"/>
          </w:tcPr>
          <w:p w14:paraId="2E279283"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478" w:type="dxa"/>
            <w:shd w:val="clear" w:color="auto" w:fill="FFFFFF"/>
            <w:vAlign w:val="center"/>
          </w:tcPr>
          <w:p w14:paraId="3F2C65E2"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501" w:type="dxa"/>
            <w:shd w:val="clear" w:color="auto" w:fill="FFFFFF"/>
            <w:vAlign w:val="center"/>
          </w:tcPr>
          <w:p w14:paraId="254D7515"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504" w:type="dxa"/>
            <w:shd w:val="clear" w:color="auto" w:fill="FFFFFF"/>
            <w:vAlign w:val="center"/>
          </w:tcPr>
          <w:p w14:paraId="27916246"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r>
      <w:tr w:rsidR="003F3E7A" w:rsidRPr="006364BE" w14:paraId="5FCC4D87" w14:textId="77777777" w:rsidTr="00081843">
        <w:trPr>
          <w:cantSplit/>
          <w:trHeight w:val="379"/>
        </w:trPr>
        <w:tc>
          <w:tcPr>
            <w:tcW w:w="1980" w:type="dxa"/>
            <w:shd w:val="clear" w:color="auto" w:fill="E0E0E0"/>
          </w:tcPr>
          <w:p w14:paraId="1A283C3B" w14:textId="122B7B51" w:rsidR="003F3E7A" w:rsidRPr="006364BE" w:rsidRDefault="003F3E7A" w:rsidP="00AE2891">
            <w:pPr>
              <w:autoSpaceDE w:val="0"/>
              <w:autoSpaceDN w:val="0"/>
              <w:adjustRightInd w:val="0"/>
              <w:spacing w:after="0" w:line="240" w:lineRule="auto"/>
              <w:ind w:left="60" w:right="60"/>
              <w:rPr>
                <w:rFonts w:ascii="Times New Roman" w:hAnsi="Times New Roman" w:cs="Times New Roman"/>
                <w:sz w:val="20"/>
                <w:szCs w:val="20"/>
              </w:rPr>
            </w:pPr>
            <w:r w:rsidRPr="006364BE">
              <w:rPr>
                <w:rFonts w:ascii="Times New Roman" w:hAnsi="Times New Roman" w:cs="Times New Roman"/>
                <w:sz w:val="20"/>
                <w:szCs w:val="20"/>
              </w:rPr>
              <w:t>3.Kişisel Güç</w:t>
            </w:r>
          </w:p>
        </w:tc>
        <w:tc>
          <w:tcPr>
            <w:tcW w:w="990" w:type="dxa"/>
            <w:shd w:val="clear" w:color="auto" w:fill="FFFFFF"/>
            <w:vAlign w:val="center"/>
          </w:tcPr>
          <w:p w14:paraId="149B6F0A"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3.4749</w:t>
            </w:r>
          </w:p>
        </w:tc>
        <w:tc>
          <w:tcPr>
            <w:tcW w:w="450" w:type="dxa"/>
            <w:shd w:val="clear" w:color="auto" w:fill="FFFFFF"/>
            <w:vAlign w:val="center"/>
          </w:tcPr>
          <w:p w14:paraId="29FF90AD" w14:textId="77777777" w:rsidR="003F3E7A" w:rsidRPr="006165B9" w:rsidRDefault="003F3E7A" w:rsidP="006165B9">
            <w:pPr>
              <w:autoSpaceDE w:val="0"/>
              <w:autoSpaceDN w:val="0"/>
              <w:adjustRightInd w:val="0"/>
              <w:spacing w:after="0" w:line="240" w:lineRule="auto"/>
              <w:ind w:right="60"/>
              <w:rPr>
                <w:rFonts w:ascii="Times New Roman" w:hAnsi="Times New Roman" w:cs="Times New Roman"/>
                <w:sz w:val="18"/>
                <w:szCs w:val="18"/>
              </w:rPr>
            </w:pPr>
            <w:r w:rsidRPr="006165B9">
              <w:rPr>
                <w:rFonts w:ascii="Times New Roman" w:hAnsi="Times New Roman" w:cs="Times New Roman"/>
                <w:sz w:val="18"/>
                <w:szCs w:val="18"/>
              </w:rPr>
              <w:t>.211</w:t>
            </w:r>
          </w:p>
        </w:tc>
        <w:tc>
          <w:tcPr>
            <w:tcW w:w="630" w:type="dxa"/>
            <w:shd w:val="clear" w:color="auto" w:fill="FFFFFF"/>
            <w:vAlign w:val="center"/>
          </w:tcPr>
          <w:p w14:paraId="4C5DFF9C" w14:textId="6CF20297" w:rsidR="003F3E7A" w:rsidRPr="006165B9" w:rsidRDefault="00A9653E"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w:t>
            </w:r>
            <w:r w:rsidR="003F3E7A" w:rsidRPr="006165B9">
              <w:rPr>
                <w:rFonts w:ascii="Times New Roman" w:hAnsi="Times New Roman" w:cs="Times New Roman"/>
                <w:sz w:val="18"/>
                <w:szCs w:val="18"/>
              </w:rPr>
              <w:t>.346</w:t>
            </w:r>
            <w:r w:rsidR="003F3E7A" w:rsidRPr="006165B9">
              <w:rPr>
                <w:rFonts w:ascii="Times New Roman" w:hAnsi="Times New Roman" w:cs="Times New Roman"/>
                <w:sz w:val="18"/>
                <w:szCs w:val="18"/>
                <w:vertAlign w:val="superscript"/>
              </w:rPr>
              <w:t>**</w:t>
            </w:r>
          </w:p>
        </w:tc>
        <w:tc>
          <w:tcPr>
            <w:tcW w:w="630" w:type="dxa"/>
            <w:shd w:val="clear" w:color="auto" w:fill="FFFFFF"/>
            <w:vAlign w:val="center"/>
          </w:tcPr>
          <w:p w14:paraId="4D23D771" w14:textId="0B166859"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w:t>
            </w:r>
            <w:r w:rsidR="0063131E" w:rsidRPr="006165B9">
              <w:rPr>
                <w:rFonts w:ascii="Times New Roman" w:hAnsi="Times New Roman" w:cs="Times New Roman"/>
                <w:sz w:val="18"/>
                <w:szCs w:val="18"/>
              </w:rPr>
              <w:t>1</w:t>
            </w:r>
            <w:r w:rsidRPr="006165B9">
              <w:rPr>
                <w:rFonts w:ascii="Times New Roman" w:hAnsi="Times New Roman" w:cs="Times New Roman"/>
                <w:sz w:val="18"/>
                <w:szCs w:val="18"/>
              </w:rPr>
              <w:t>64</w:t>
            </w:r>
            <w:r w:rsidRPr="006165B9">
              <w:rPr>
                <w:rFonts w:ascii="Times New Roman" w:hAnsi="Times New Roman" w:cs="Times New Roman"/>
                <w:sz w:val="18"/>
                <w:szCs w:val="18"/>
                <w:vertAlign w:val="superscript"/>
              </w:rPr>
              <w:t>**</w:t>
            </w:r>
          </w:p>
        </w:tc>
        <w:tc>
          <w:tcPr>
            <w:tcW w:w="450" w:type="dxa"/>
            <w:shd w:val="clear" w:color="auto" w:fill="FFFFFF"/>
            <w:vAlign w:val="center"/>
          </w:tcPr>
          <w:p w14:paraId="730CE6BC"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1</w:t>
            </w:r>
          </w:p>
        </w:tc>
        <w:tc>
          <w:tcPr>
            <w:tcW w:w="450" w:type="dxa"/>
            <w:shd w:val="clear" w:color="auto" w:fill="FFFFFF"/>
            <w:vAlign w:val="center"/>
          </w:tcPr>
          <w:p w14:paraId="50FCAE96"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478" w:type="dxa"/>
            <w:shd w:val="clear" w:color="auto" w:fill="FFFFFF"/>
            <w:vAlign w:val="center"/>
          </w:tcPr>
          <w:p w14:paraId="08C286BD"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501" w:type="dxa"/>
            <w:shd w:val="clear" w:color="auto" w:fill="FFFFFF"/>
            <w:vAlign w:val="center"/>
          </w:tcPr>
          <w:p w14:paraId="29B7B6C3"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504" w:type="dxa"/>
            <w:shd w:val="clear" w:color="auto" w:fill="FFFFFF"/>
            <w:vAlign w:val="center"/>
          </w:tcPr>
          <w:p w14:paraId="07EB0FDD"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r>
      <w:tr w:rsidR="003F3E7A" w:rsidRPr="006364BE" w14:paraId="6EF20B74" w14:textId="77777777" w:rsidTr="00081843">
        <w:trPr>
          <w:cantSplit/>
          <w:trHeight w:val="379"/>
        </w:trPr>
        <w:tc>
          <w:tcPr>
            <w:tcW w:w="1980" w:type="dxa"/>
            <w:shd w:val="clear" w:color="auto" w:fill="E0E0E0"/>
          </w:tcPr>
          <w:p w14:paraId="1D7C9323" w14:textId="520327E5" w:rsidR="003F3E7A" w:rsidRPr="006364BE" w:rsidRDefault="003F3E7A" w:rsidP="00AE2891">
            <w:pPr>
              <w:autoSpaceDE w:val="0"/>
              <w:autoSpaceDN w:val="0"/>
              <w:adjustRightInd w:val="0"/>
              <w:spacing w:after="0" w:line="240" w:lineRule="auto"/>
              <w:ind w:left="60" w:right="60"/>
              <w:rPr>
                <w:rFonts w:ascii="Times New Roman" w:hAnsi="Times New Roman" w:cs="Times New Roman"/>
                <w:sz w:val="20"/>
                <w:szCs w:val="20"/>
              </w:rPr>
            </w:pPr>
            <w:r w:rsidRPr="006364BE">
              <w:rPr>
                <w:rFonts w:ascii="Times New Roman" w:hAnsi="Times New Roman" w:cs="Times New Roman"/>
                <w:sz w:val="20"/>
                <w:szCs w:val="20"/>
              </w:rPr>
              <w:t>4.Yapısal Stil</w:t>
            </w:r>
          </w:p>
        </w:tc>
        <w:tc>
          <w:tcPr>
            <w:tcW w:w="990" w:type="dxa"/>
            <w:shd w:val="clear" w:color="auto" w:fill="FFFFFF"/>
            <w:vAlign w:val="center"/>
          </w:tcPr>
          <w:p w14:paraId="4F255512"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4.2269</w:t>
            </w:r>
          </w:p>
        </w:tc>
        <w:tc>
          <w:tcPr>
            <w:tcW w:w="450" w:type="dxa"/>
            <w:shd w:val="clear" w:color="auto" w:fill="FFFFFF"/>
            <w:vAlign w:val="center"/>
          </w:tcPr>
          <w:p w14:paraId="663D6595" w14:textId="77777777" w:rsidR="003F3E7A" w:rsidRPr="006165B9" w:rsidRDefault="003F3E7A" w:rsidP="006165B9">
            <w:pPr>
              <w:autoSpaceDE w:val="0"/>
              <w:autoSpaceDN w:val="0"/>
              <w:adjustRightInd w:val="0"/>
              <w:spacing w:after="0" w:line="240" w:lineRule="auto"/>
              <w:ind w:right="60"/>
              <w:rPr>
                <w:rFonts w:ascii="Times New Roman" w:hAnsi="Times New Roman" w:cs="Times New Roman"/>
                <w:sz w:val="18"/>
                <w:szCs w:val="18"/>
              </w:rPr>
            </w:pPr>
            <w:r w:rsidRPr="006165B9">
              <w:rPr>
                <w:rFonts w:ascii="Times New Roman" w:hAnsi="Times New Roman" w:cs="Times New Roman"/>
                <w:sz w:val="18"/>
                <w:szCs w:val="18"/>
              </w:rPr>
              <w:t>.478</w:t>
            </w:r>
          </w:p>
        </w:tc>
        <w:tc>
          <w:tcPr>
            <w:tcW w:w="630" w:type="dxa"/>
            <w:shd w:val="clear" w:color="auto" w:fill="FFFFFF"/>
            <w:vAlign w:val="center"/>
          </w:tcPr>
          <w:p w14:paraId="5C6F015C"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-.452</w:t>
            </w:r>
            <w:r w:rsidRPr="006165B9">
              <w:rPr>
                <w:rFonts w:ascii="Times New Roman" w:hAnsi="Times New Roman" w:cs="Times New Roman"/>
                <w:sz w:val="18"/>
                <w:szCs w:val="18"/>
                <w:vertAlign w:val="superscript"/>
              </w:rPr>
              <w:t>**</w:t>
            </w:r>
          </w:p>
        </w:tc>
        <w:tc>
          <w:tcPr>
            <w:tcW w:w="630" w:type="dxa"/>
            <w:shd w:val="clear" w:color="auto" w:fill="FFFFFF"/>
            <w:vAlign w:val="center"/>
          </w:tcPr>
          <w:p w14:paraId="29940668" w14:textId="1693D68E"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w:t>
            </w:r>
            <w:r w:rsidR="0063131E" w:rsidRPr="006165B9">
              <w:rPr>
                <w:rFonts w:ascii="Times New Roman" w:hAnsi="Times New Roman" w:cs="Times New Roman"/>
                <w:sz w:val="18"/>
                <w:szCs w:val="18"/>
              </w:rPr>
              <w:t>2</w:t>
            </w:r>
            <w:r w:rsidRPr="006165B9">
              <w:rPr>
                <w:rFonts w:ascii="Times New Roman" w:hAnsi="Times New Roman" w:cs="Times New Roman"/>
                <w:sz w:val="18"/>
                <w:szCs w:val="18"/>
              </w:rPr>
              <w:t>34</w:t>
            </w:r>
            <w:r w:rsidRPr="006165B9">
              <w:rPr>
                <w:rFonts w:ascii="Times New Roman" w:hAnsi="Times New Roman" w:cs="Times New Roman"/>
                <w:sz w:val="18"/>
                <w:szCs w:val="18"/>
                <w:vertAlign w:val="superscript"/>
              </w:rPr>
              <w:t>**</w:t>
            </w:r>
          </w:p>
        </w:tc>
        <w:tc>
          <w:tcPr>
            <w:tcW w:w="450" w:type="dxa"/>
            <w:shd w:val="clear" w:color="auto" w:fill="FFFFFF"/>
            <w:vAlign w:val="center"/>
          </w:tcPr>
          <w:p w14:paraId="2EC69169"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.346</w:t>
            </w:r>
            <w:r w:rsidRPr="006165B9">
              <w:rPr>
                <w:rFonts w:ascii="Times New Roman" w:hAnsi="Times New Roman" w:cs="Times New Roman"/>
                <w:sz w:val="18"/>
                <w:szCs w:val="18"/>
                <w:vertAlign w:val="superscript"/>
              </w:rPr>
              <w:t>**</w:t>
            </w:r>
          </w:p>
        </w:tc>
        <w:tc>
          <w:tcPr>
            <w:tcW w:w="450" w:type="dxa"/>
            <w:shd w:val="clear" w:color="auto" w:fill="FFFFFF"/>
            <w:vAlign w:val="center"/>
          </w:tcPr>
          <w:p w14:paraId="12C52384"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1</w:t>
            </w:r>
          </w:p>
        </w:tc>
        <w:tc>
          <w:tcPr>
            <w:tcW w:w="478" w:type="dxa"/>
            <w:shd w:val="clear" w:color="auto" w:fill="FFFFFF"/>
            <w:vAlign w:val="center"/>
          </w:tcPr>
          <w:p w14:paraId="2FF04589"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501" w:type="dxa"/>
            <w:shd w:val="clear" w:color="auto" w:fill="FFFFFF"/>
            <w:vAlign w:val="center"/>
          </w:tcPr>
          <w:p w14:paraId="2FA876A8"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504" w:type="dxa"/>
            <w:shd w:val="clear" w:color="auto" w:fill="FFFFFF"/>
            <w:vAlign w:val="center"/>
          </w:tcPr>
          <w:p w14:paraId="6CDCD55C"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r>
      <w:tr w:rsidR="003F3E7A" w:rsidRPr="006364BE" w14:paraId="2122568B" w14:textId="77777777" w:rsidTr="00081843">
        <w:trPr>
          <w:cantSplit/>
          <w:trHeight w:val="379"/>
        </w:trPr>
        <w:tc>
          <w:tcPr>
            <w:tcW w:w="1980" w:type="dxa"/>
            <w:shd w:val="clear" w:color="auto" w:fill="E0E0E0"/>
          </w:tcPr>
          <w:p w14:paraId="665C0622" w14:textId="05711766" w:rsidR="003F3E7A" w:rsidRPr="006364BE" w:rsidRDefault="003F3E7A" w:rsidP="00AE2891">
            <w:pPr>
              <w:autoSpaceDE w:val="0"/>
              <w:autoSpaceDN w:val="0"/>
              <w:adjustRightInd w:val="0"/>
              <w:spacing w:after="0" w:line="240" w:lineRule="auto"/>
              <w:ind w:left="60" w:right="60"/>
              <w:rPr>
                <w:rFonts w:ascii="Times New Roman" w:hAnsi="Times New Roman" w:cs="Times New Roman"/>
                <w:sz w:val="20"/>
                <w:szCs w:val="20"/>
              </w:rPr>
            </w:pPr>
            <w:r w:rsidRPr="006364BE">
              <w:rPr>
                <w:rFonts w:ascii="Times New Roman" w:hAnsi="Times New Roman" w:cs="Times New Roman"/>
                <w:sz w:val="20"/>
                <w:szCs w:val="20"/>
              </w:rPr>
              <w:t>5.Sosyal Yeterlilik</w:t>
            </w:r>
          </w:p>
        </w:tc>
        <w:tc>
          <w:tcPr>
            <w:tcW w:w="990" w:type="dxa"/>
            <w:shd w:val="clear" w:color="auto" w:fill="FFFFFF"/>
            <w:vAlign w:val="center"/>
          </w:tcPr>
          <w:p w14:paraId="73643C10"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4.2899</w:t>
            </w:r>
          </w:p>
        </w:tc>
        <w:tc>
          <w:tcPr>
            <w:tcW w:w="450" w:type="dxa"/>
            <w:shd w:val="clear" w:color="auto" w:fill="FFFFFF"/>
            <w:vAlign w:val="center"/>
          </w:tcPr>
          <w:p w14:paraId="6761195D" w14:textId="77777777" w:rsidR="003F3E7A" w:rsidRPr="006165B9" w:rsidRDefault="003F3E7A" w:rsidP="006165B9">
            <w:pPr>
              <w:autoSpaceDE w:val="0"/>
              <w:autoSpaceDN w:val="0"/>
              <w:adjustRightInd w:val="0"/>
              <w:spacing w:after="0" w:line="240" w:lineRule="auto"/>
              <w:ind w:right="60"/>
              <w:rPr>
                <w:rFonts w:ascii="Times New Roman" w:hAnsi="Times New Roman" w:cs="Times New Roman"/>
                <w:sz w:val="18"/>
                <w:szCs w:val="18"/>
              </w:rPr>
            </w:pPr>
            <w:r w:rsidRPr="006165B9">
              <w:rPr>
                <w:rFonts w:ascii="Times New Roman" w:hAnsi="Times New Roman" w:cs="Times New Roman"/>
                <w:sz w:val="18"/>
                <w:szCs w:val="18"/>
              </w:rPr>
              <w:t>.367</w:t>
            </w:r>
          </w:p>
        </w:tc>
        <w:tc>
          <w:tcPr>
            <w:tcW w:w="630" w:type="dxa"/>
            <w:shd w:val="clear" w:color="auto" w:fill="FFFFFF"/>
            <w:vAlign w:val="center"/>
          </w:tcPr>
          <w:p w14:paraId="1316DFD3"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-.435</w:t>
            </w:r>
            <w:r w:rsidRPr="006165B9">
              <w:rPr>
                <w:rFonts w:ascii="Times New Roman" w:hAnsi="Times New Roman" w:cs="Times New Roman"/>
                <w:sz w:val="18"/>
                <w:szCs w:val="18"/>
                <w:vertAlign w:val="superscript"/>
              </w:rPr>
              <w:t>**</w:t>
            </w:r>
          </w:p>
        </w:tc>
        <w:tc>
          <w:tcPr>
            <w:tcW w:w="630" w:type="dxa"/>
            <w:shd w:val="clear" w:color="auto" w:fill="FFFFFF"/>
            <w:vAlign w:val="center"/>
          </w:tcPr>
          <w:p w14:paraId="6F956FBA" w14:textId="399FA423"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w:t>
            </w:r>
            <w:r w:rsidR="0063131E" w:rsidRPr="006165B9">
              <w:rPr>
                <w:rFonts w:ascii="Times New Roman" w:hAnsi="Times New Roman" w:cs="Times New Roman"/>
                <w:sz w:val="18"/>
                <w:szCs w:val="18"/>
              </w:rPr>
              <w:t>3</w:t>
            </w:r>
            <w:r w:rsidRPr="006165B9">
              <w:rPr>
                <w:rFonts w:ascii="Times New Roman" w:hAnsi="Times New Roman" w:cs="Times New Roman"/>
                <w:sz w:val="18"/>
                <w:szCs w:val="18"/>
              </w:rPr>
              <w:t>79</w:t>
            </w:r>
            <w:r w:rsidRPr="006165B9">
              <w:rPr>
                <w:rFonts w:ascii="Times New Roman" w:hAnsi="Times New Roman" w:cs="Times New Roman"/>
                <w:sz w:val="18"/>
                <w:szCs w:val="18"/>
                <w:vertAlign w:val="superscript"/>
              </w:rPr>
              <w:t>**</w:t>
            </w:r>
          </w:p>
        </w:tc>
        <w:tc>
          <w:tcPr>
            <w:tcW w:w="450" w:type="dxa"/>
            <w:shd w:val="clear" w:color="auto" w:fill="FFFFFF"/>
            <w:vAlign w:val="center"/>
          </w:tcPr>
          <w:p w14:paraId="52EC16C0"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.430</w:t>
            </w:r>
            <w:r w:rsidRPr="006165B9">
              <w:rPr>
                <w:rFonts w:ascii="Times New Roman" w:hAnsi="Times New Roman" w:cs="Times New Roman"/>
                <w:sz w:val="18"/>
                <w:szCs w:val="18"/>
                <w:vertAlign w:val="superscript"/>
              </w:rPr>
              <w:t>**</w:t>
            </w:r>
          </w:p>
        </w:tc>
        <w:tc>
          <w:tcPr>
            <w:tcW w:w="450" w:type="dxa"/>
            <w:shd w:val="clear" w:color="auto" w:fill="FFFFFF"/>
            <w:vAlign w:val="center"/>
          </w:tcPr>
          <w:p w14:paraId="4631980B"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.337</w:t>
            </w:r>
            <w:r w:rsidRPr="006165B9">
              <w:rPr>
                <w:rFonts w:ascii="Times New Roman" w:hAnsi="Times New Roman" w:cs="Times New Roman"/>
                <w:sz w:val="18"/>
                <w:szCs w:val="18"/>
                <w:vertAlign w:val="superscript"/>
              </w:rPr>
              <w:t>*</w:t>
            </w:r>
          </w:p>
        </w:tc>
        <w:tc>
          <w:tcPr>
            <w:tcW w:w="478" w:type="dxa"/>
            <w:shd w:val="clear" w:color="auto" w:fill="FFFFFF"/>
            <w:vAlign w:val="center"/>
          </w:tcPr>
          <w:p w14:paraId="77A2C518"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1</w:t>
            </w:r>
          </w:p>
        </w:tc>
        <w:tc>
          <w:tcPr>
            <w:tcW w:w="501" w:type="dxa"/>
            <w:shd w:val="clear" w:color="auto" w:fill="FFFFFF"/>
            <w:vAlign w:val="center"/>
          </w:tcPr>
          <w:p w14:paraId="3A702786"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c>
          <w:tcPr>
            <w:tcW w:w="504" w:type="dxa"/>
            <w:shd w:val="clear" w:color="auto" w:fill="FFFFFF"/>
            <w:vAlign w:val="center"/>
          </w:tcPr>
          <w:p w14:paraId="7BA9189E"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p>
        </w:tc>
      </w:tr>
      <w:tr w:rsidR="003F3E7A" w:rsidRPr="006364BE" w14:paraId="2CA2DEC5" w14:textId="77777777" w:rsidTr="00081843">
        <w:trPr>
          <w:cantSplit/>
          <w:trHeight w:val="379"/>
        </w:trPr>
        <w:tc>
          <w:tcPr>
            <w:tcW w:w="1980" w:type="dxa"/>
            <w:tcBorders>
              <w:bottom w:val="single" w:sz="4" w:space="0" w:color="auto"/>
            </w:tcBorders>
            <w:shd w:val="clear" w:color="auto" w:fill="E0E0E0"/>
          </w:tcPr>
          <w:p w14:paraId="797BA081" w14:textId="4EBF6A5C" w:rsidR="003F3E7A" w:rsidRPr="006364BE" w:rsidRDefault="003F3E7A" w:rsidP="00AE2891">
            <w:pPr>
              <w:autoSpaceDE w:val="0"/>
              <w:autoSpaceDN w:val="0"/>
              <w:adjustRightInd w:val="0"/>
              <w:spacing w:after="0" w:line="240" w:lineRule="auto"/>
              <w:ind w:left="60" w:right="60"/>
              <w:rPr>
                <w:rFonts w:ascii="Times New Roman" w:hAnsi="Times New Roman" w:cs="Times New Roman"/>
                <w:sz w:val="20"/>
                <w:szCs w:val="20"/>
              </w:rPr>
            </w:pPr>
            <w:r w:rsidRPr="006364BE">
              <w:rPr>
                <w:rFonts w:ascii="Times New Roman" w:hAnsi="Times New Roman" w:cs="Times New Roman"/>
                <w:sz w:val="20"/>
                <w:szCs w:val="20"/>
              </w:rPr>
              <w:t>6.Aile Uyumu</w:t>
            </w:r>
          </w:p>
        </w:tc>
        <w:tc>
          <w:tcPr>
            <w:tcW w:w="990" w:type="dxa"/>
            <w:shd w:val="clear" w:color="auto" w:fill="FFFFFF"/>
            <w:vAlign w:val="center"/>
          </w:tcPr>
          <w:p w14:paraId="16C962A3"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4.3112</w:t>
            </w:r>
          </w:p>
        </w:tc>
        <w:tc>
          <w:tcPr>
            <w:tcW w:w="450" w:type="dxa"/>
            <w:shd w:val="clear" w:color="auto" w:fill="FFFFFF"/>
            <w:vAlign w:val="center"/>
          </w:tcPr>
          <w:p w14:paraId="46D9BEBD" w14:textId="77777777" w:rsidR="003F3E7A" w:rsidRPr="006165B9" w:rsidRDefault="003F3E7A" w:rsidP="006165B9">
            <w:pPr>
              <w:autoSpaceDE w:val="0"/>
              <w:autoSpaceDN w:val="0"/>
              <w:adjustRightInd w:val="0"/>
              <w:spacing w:after="0" w:line="240" w:lineRule="auto"/>
              <w:ind w:right="60"/>
              <w:rPr>
                <w:rFonts w:ascii="Times New Roman" w:hAnsi="Times New Roman" w:cs="Times New Roman"/>
                <w:sz w:val="18"/>
                <w:szCs w:val="18"/>
              </w:rPr>
            </w:pPr>
            <w:r w:rsidRPr="006165B9">
              <w:rPr>
                <w:rFonts w:ascii="Times New Roman" w:hAnsi="Times New Roman" w:cs="Times New Roman"/>
                <w:sz w:val="18"/>
                <w:szCs w:val="18"/>
              </w:rPr>
              <w:t>.354</w:t>
            </w:r>
          </w:p>
        </w:tc>
        <w:tc>
          <w:tcPr>
            <w:tcW w:w="630" w:type="dxa"/>
            <w:shd w:val="clear" w:color="auto" w:fill="FFFFFF"/>
            <w:vAlign w:val="center"/>
          </w:tcPr>
          <w:p w14:paraId="2A7722FE"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.434</w:t>
            </w:r>
            <w:r w:rsidRPr="006165B9">
              <w:rPr>
                <w:rFonts w:ascii="Times New Roman" w:hAnsi="Times New Roman" w:cs="Times New Roman"/>
                <w:sz w:val="18"/>
                <w:szCs w:val="18"/>
                <w:vertAlign w:val="superscript"/>
              </w:rPr>
              <w:t>**</w:t>
            </w:r>
          </w:p>
        </w:tc>
        <w:tc>
          <w:tcPr>
            <w:tcW w:w="630" w:type="dxa"/>
            <w:shd w:val="clear" w:color="auto" w:fill="FFFFFF"/>
            <w:vAlign w:val="center"/>
          </w:tcPr>
          <w:p w14:paraId="378624F1" w14:textId="26A0E2A4"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w:t>
            </w:r>
            <w:r w:rsidR="0063131E" w:rsidRPr="006165B9">
              <w:rPr>
                <w:rFonts w:ascii="Times New Roman" w:hAnsi="Times New Roman" w:cs="Times New Roman"/>
                <w:sz w:val="18"/>
                <w:szCs w:val="18"/>
              </w:rPr>
              <w:t>3</w:t>
            </w:r>
            <w:r w:rsidRPr="006165B9">
              <w:rPr>
                <w:rFonts w:ascii="Times New Roman" w:hAnsi="Times New Roman" w:cs="Times New Roman"/>
                <w:sz w:val="18"/>
                <w:szCs w:val="18"/>
              </w:rPr>
              <w:t>39</w:t>
            </w:r>
            <w:r w:rsidRPr="006165B9">
              <w:rPr>
                <w:rFonts w:ascii="Times New Roman" w:hAnsi="Times New Roman" w:cs="Times New Roman"/>
                <w:sz w:val="18"/>
                <w:szCs w:val="18"/>
                <w:vertAlign w:val="superscript"/>
              </w:rPr>
              <w:t>**</w:t>
            </w:r>
          </w:p>
        </w:tc>
        <w:tc>
          <w:tcPr>
            <w:tcW w:w="450" w:type="dxa"/>
            <w:shd w:val="clear" w:color="auto" w:fill="FFFFFF"/>
            <w:vAlign w:val="center"/>
          </w:tcPr>
          <w:p w14:paraId="30441402"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.481</w:t>
            </w:r>
            <w:r w:rsidRPr="006165B9">
              <w:rPr>
                <w:rFonts w:ascii="Times New Roman" w:hAnsi="Times New Roman" w:cs="Times New Roman"/>
                <w:sz w:val="18"/>
                <w:szCs w:val="18"/>
                <w:vertAlign w:val="superscript"/>
              </w:rPr>
              <w:t>**</w:t>
            </w:r>
          </w:p>
        </w:tc>
        <w:tc>
          <w:tcPr>
            <w:tcW w:w="450" w:type="dxa"/>
            <w:shd w:val="clear" w:color="auto" w:fill="FFFFFF"/>
            <w:vAlign w:val="center"/>
          </w:tcPr>
          <w:p w14:paraId="3EC05E21"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.435</w:t>
            </w:r>
            <w:r w:rsidRPr="006165B9">
              <w:rPr>
                <w:rFonts w:ascii="Times New Roman" w:hAnsi="Times New Roman" w:cs="Times New Roman"/>
                <w:sz w:val="18"/>
                <w:szCs w:val="18"/>
                <w:vertAlign w:val="superscript"/>
              </w:rPr>
              <w:t>**</w:t>
            </w:r>
          </w:p>
        </w:tc>
        <w:tc>
          <w:tcPr>
            <w:tcW w:w="478" w:type="dxa"/>
            <w:shd w:val="clear" w:color="auto" w:fill="FFFFFF"/>
            <w:vAlign w:val="center"/>
          </w:tcPr>
          <w:p w14:paraId="74E7E3D0"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.317</w:t>
            </w:r>
            <w:r w:rsidRPr="006165B9">
              <w:rPr>
                <w:rFonts w:ascii="Times New Roman" w:hAnsi="Times New Roman" w:cs="Times New Roman"/>
                <w:sz w:val="18"/>
                <w:szCs w:val="18"/>
                <w:vertAlign w:val="superscript"/>
              </w:rPr>
              <w:t>**</w:t>
            </w:r>
          </w:p>
        </w:tc>
        <w:tc>
          <w:tcPr>
            <w:tcW w:w="501" w:type="dxa"/>
            <w:shd w:val="clear" w:color="auto" w:fill="FFFFFF"/>
            <w:vAlign w:val="center"/>
          </w:tcPr>
          <w:p w14:paraId="7F1B9BDE"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1</w:t>
            </w:r>
          </w:p>
        </w:tc>
        <w:tc>
          <w:tcPr>
            <w:tcW w:w="504" w:type="dxa"/>
            <w:shd w:val="clear" w:color="auto" w:fill="FFFFFF"/>
            <w:vAlign w:val="center"/>
          </w:tcPr>
          <w:p w14:paraId="613796D9"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w:t>
            </w:r>
          </w:p>
        </w:tc>
      </w:tr>
      <w:tr w:rsidR="003F3E7A" w:rsidRPr="006364BE" w14:paraId="0202BA3D" w14:textId="77777777" w:rsidTr="00081843">
        <w:trPr>
          <w:cantSplit/>
          <w:trHeight w:val="188"/>
        </w:trPr>
        <w:tc>
          <w:tcPr>
            <w:tcW w:w="1980" w:type="dxa"/>
            <w:shd w:val="clear" w:color="auto" w:fill="E0E0E0"/>
          </w:tcPr>
          <w:p w14:paraId="2EA660DC" w14:textId="0202327D" w:rsidR="003F3E7A" w:rsidRPr="006364BE" w:rsidRDefault="003F3E7A" w:rsidP="00AE2891">
            <w:pPr>
              <w:autoSpaceDE w:val="0"/>
              <w:autoSpaceDN w:val="0"/>
              <w:adjustRightInd w:val="0"/>
              <w:spacing w:after="0" w:line="240" w:lineRule="auto"/>
              <w:ind w:left="60" w:right="60"/>
              <w:rPr>
                <w:rFonts w:ascii="Times New Roman" w:hAnsi="Times New Roman" w:cs="Times New Roman"/>
                <w:sz w:val="20"/>
                <w:szCs w:val="20"/>
              </w:rPr>
            </w:pPr>
            <w:r w:rsidRPr="006364BE">
              <w:rPr>
                <w:rFonts w:ascii="Times New Roman" w:hAnsi="Times New Roman" w:cs="Times New Roman"/>
                <w:sz w:val="20"/>
                <w:szCs w:val="20"/>
              </w:rPr>
              <w:t>7.Sosyal Kaynaklar</w:t>
            </w:r>
          </w:p>
        </w:tc>
        <w:tc>
          <w:tcPr>
            <w:tcW w:w="990" w:type="dxa"/>
            <w:shd w:val="clear" w:color="auto" w:fill="FFFFFF"/>
            <w:vAlign w:val="center"/>
          </w:tcPr>
          <w:p w14:paraId="3FDEB0B6"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3.5973</w:t>
            </w:r>
          </w:p>
        </w:tc>
        <w:tc>
          <w:tcPr>
            <w:tcW w:w="450" w:type="dxa"/>
            <w:shd w:val="clear" w:color="auto" w:fill="FFFFFF"/>
            <w:vAlign w:val="center"/>
          </w:tcPr>
          <w:p w14:paraId="5D2E1952" w14:textId="77777777" w:rsidR="003F3E7A" w:rsidRPr="006165B9" w:rsidRDefault="003F3E7A" w:rsidP="006165B9">
            <w:pPr>
              <w:autoSpaceDE w:val="0"/>
              <w:autoSpaceDN w:val="0"/>
              <w:adjustRightInd w:val="0"/>
              <w:spacing w:after="0" w:line="240" w:lineRule="auto"/>
              <w:ind w:right="60"/>
              <w:rPr>
                <w:rFonts w:ascii="Times New Roman" w:hAnsi="Times New Roman" w:cs="Times New Roman"/>
                <w:sz w:val="18"/>
                <w:szCs w:val="18"/>
              </w:rPr>
            </w:pPr>
            <w:r w:rsidRPr="006165B9">
              <w:rPr>
                <w:rFonts w:ascii="Times New Roman" w:hAnsi="Times New Roman" w:cs="Times New Roman"/>
                <w:sz w:val="18"/>
                <w:szCs w:val="18"/>
              </w:rPr>
              <w:t>.230</w:t>
            </w:r>
          </w:p>
        </w:tc>
        <w:tc>
          <w:tcPr>
            <w:tcW w:w="630" w:type="dxa"/>
            <w:shd w:val="clear" w:color="auto" w:fill="FFFFFF"/>
            <w:vAlign w:val="center"/>
          </w:tcPr>
          <w:p w14:paraId="4C8E4B82"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.501</w:t>
            </w:r>
            <w:r w:rsidRPr="006165B9">
              <w:rPr>
                <w:rFonts w:ascii="Times New Roman" w:hAnsi="Times New Roman" w:cs="Times New Roman"/>
                <w:sz w:val="18"/>
                <w:szCs w:val="18"/>
                <w:vertAlign w:val="superscript"/>
              </w:rPr>
              <w:t>**</w:t>
            </w:r>
          </w:p>
        </w:tc>
        <w:tc>
          <w:tcPr>
            <w:tcW w:w="630" w:type="dxa"/>
            <w:shd w:val="clear" w:color="auto" w:fill="FFFFFF"/>
            <w:vAlign w:val="center"/>
          </w:tcPr>
          <w:p w14:paraId="09F3A993" w14:textId="322965D3"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w:t>
            </w:r>
            <w:r w:rsidR="0063131E" w:rsidRPr="006165B9">
              <w:rPr>
                <w:rFonts w:ascii="Times New Roman" w:hAnsi="Times New Roman" w:cs="Times New Roman"/>
                <w:sz w:val="18"/>
                <w:szCs w:val="18"/>
              </w:rPr>
              <w:t>39</w:t>
            </w:r>
            <w:r w:rsidRPr="006165B9">
              <w:rPr>
                <w:rFonts w:ascii="Times New Roman" w:hAnsi="Times New Roman" w:cs="Times New Roman"/>
                <w:sz w:val="18"/>
                <w:szCs w:val="18"/>
              </w:rPr>
              <w:t>0</w:t>
            </w:r>
            <w:r w:rsidRPr="006165B9">
              <w:rPr>
                <w:rFonts w:ascii="Times New Roman" w:hAnsi="Times New Roman" w:cs="Times New Roman"/>
                <w:sz w:val="18"/>
                <w:szCs w:val="18"/>
                <w:vertAlign w:val="superscript"/>
              </w:rPr>
              <w:t>**</w:t>
            </w:r>
          </w:p>
        </w:tc>
        <w:tc>
          <w:tcPr>
            <w:tcW w:w="450" w:type="dxa"/>
            <w:shd w:val="clear" w:color="auto" w:fill="FFFFFF"/>
            <w:vAlign w:val="center"/>
          </w:tcPr>
          <w:p w14:paraId="63BD1CBB"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.362</w:t>
            </w:r>
            <w:r w:rsidRPr="006165B9">
              <w:rPr>
                <w:rFonts w:ascii="Times New Roman" w:hAnsi="Times New Roman" w:cs="Times New Roman"/>
                <w:sz w:val="18"/>
                <w:szCs w:val="18"/>
                <w:vertAlign w:val="superscript"/>
              </w:rPr>
              <w:t>*</w:t>
            </w:r>
          </w:p>
        </w:tc>
        <w:tc>
          <w:tcPr>
            <w:tcW w:w="450" w:type="dxa"/>
            <w:shd w:val="clear" w:color="auto" w:fill="FFFFFF"/>
            <w:vAlign w:val="center"/>
          </w:tcPr>
          <w:p w14:paraId="690411D7"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.430</w:t>
            </w:r>
            <w:r w:rsidRPr="006165B9">
              <w:rPr>
                <w:rFonts w:ascii="Times New Roman" w:hAnsi="Times New Roman" w:cs="Times New Roman"/>
                <w:sz w:val="18"/>
                <w:szCs w:val="18"/>
                <w:vertAlign w:val="superscript"/>
              </w:rPr>
              <w:t>*</w:t>
            </w:r>
          </w:p>
        </w:tc>
        <w:tc>
          <w:tcPr>
            <w:tcW w:w="478" w:type="dxa"/>
            <w:shd w:val="clear" w:color="auto" w:fill="FFFFFF"/>
            <w:vAlign w:val="center"/>
          </w:tcPr>
          <w:p w14:paraId="5C2D5220"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.508</w:t>
            </w:r>
            <w:r w:rsidRPr="006165B9">
              <w:rPr>
                <w:rFonts w:ascii="Times New Roman" w:hAnsi="Times New Roman" w:cs="Times New Roman"/>
                <w:sz w:val="18"/>
                <w:szCs w:val="18"/>
                <w:vertAlign w:val="superscript"/>
              </w:rPr>
              <w:t>**</w:t>
            </w:r>
          </w:p>
        </w:tc>
        <w:tc>
          <w:tcPr>
            <w:tcW w:w="501" w:type="dxa"/>
            <w:shd w:val="clear" w:color="auto" w:fill="FFFFFF"/>
            <w:vAlign w:val="center"/>
          </w:tcPr>
          <w:p w14:paraId="51B47A7A"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.434</w:t>
            </w:r>
            <w:r w:rsidRPr="006165B9">
              <w:rPr>
                <w:rFonts w:ascii="Times New Roman" w:hAnsi="Times New Roman" w:cs="Times New Roman"/>
                <w:sz w:val="18"/>
                <w:szCs w:val="18"/>
                <w:vertAlign w:val="superscript"/>
              </w:rPr>
              <w:t>**</w:t>
            </w:r>
          </w:p>
        </w:tc>
        <w:tc>
          <w:tcPr>
            <w:tcW w:w="504" w:type="dxa"/>
            <w:shd w:val="clear" w:color="auto" w:fill="FFFFFF"/>
            <w:vAlign w:val="center"/>
          </w:tcPr>
          <w:p w14:paraId="13CB86E5" w14:textId="77777777" w:rsidR="003F3E7A" w:rsidRPr="006165B9" w:rsidRDefault="003F3E7A" w:rsidP="006165B9">
            <w:pPr>
              <w:autoSpaceDE w:val="0"/>
              <w:autoSpaceDN w:val="0"/>
              <w:adjustRightInd w:val="0"/>
              <w:spacing w:after="0" w:line="240" w:lineRule="auto"/>
              <w:ind w:left="60" w:right="60"/>
              <w:rPr>
                <w:rFonts w:ascii="Times New Roman" w:hAnsi="Times New Roman" w:cs="Times New Roman"/>
                <w:sz w:val="18"/>
                <w:szCs w:val="18"/>
              </w:rPr>
            </w:pPr>
            <w:r w:rsidRPr="006165B9">
              <w:rPr>
                <w:rFonts w:ascii="Times New Roman" w:hAnsi="Times New Roman" w:cs="Times New Roman"/>
                <w:sz w:val="18"/>
                <w:szCs w:val="18"/>
              </w:rPr>
              <w:t>1</w:t>
            </w:r>
          </w:p>
        </w:tc>
      </w:tr>
      <w:tr w:rsidR="003F3E7A" w:rsidRPr="006364BE" w14:paraId="2E3269DF" w14:textId="77777777" w:rsidTr="00E24ED2">
        <w:trPr>
          <w:cantSplit/>
          <w:trHeight w:val="388"/>
        </w:trPr>
        <w:tc>
          <w:tcPr>
            <w:tcW w:w="7063" w:type="dxa"/>
            <w:gridSpan w:val="10"/>
            <w:tcBorders>
              <w:bottom w:val="nil"/>
            </w:tcBorders>
            <w:shd w:val="clear" w:color="auto" w:fill="FFFFFF"/>
          </w:tcPr>
          <w:p w14:paraId="0FDD0C6D" w14:textId="50C9428A" w:rsidR="003F3E7A" w:rsidRPr="006364BE" w:rsidRDefault="003F3E7A" w:rsidP="00AE2891">
            <w:pPr>
              <w:pStyle w:val="Default"/>
              <w:spacing w:before="120" w:after="120"/>
              <w:jc w:val="both"/>
              <w:rPr>
                <w:color w:val="auto"/>
                <w:sz w:val="20"/>
                <w:szCs w:val="20"/>
                <w:shd w:val="clear" w:color="auto" w:fill="FFFFFF"/>
              </w:rPr>
            </w:pPr>
            <w:proofErr w:type="gramStart"/>
            <w:r w:rsidRPr="006364BE">
              <w:rPr>
                <w:color w:val="auto"/>
                <w:sz w:val="20"/>
                <w:szCs w:val="20"/>
                <w:shd w:val="clear" w:color="auto" w:fill="FFFFFF"/>
              </w:rPr>
              <w:t>p</w:t>
            </w:r>
            <w:proofErr w:type="gramEnd"/>
            <w:r w:rsidRPr="006364BE">
              <w:rPr>
                <w:color w:val="auto"/>
                <w:sz w:val="20"/>
                <w:szCs w:val="20"/>
                <w:shd w:val="clear" w:color="auto" w:fill="FFFFFF"/>
              </w:rPr>
              <w:t>&lt;0.05 için *, p&lt;0.01 için ** ve p&lt;0.001 için ***</w:t>
            </w:r>
          </w:p>
        </w:tc>
      </w:tr>
    </w:tbl>
    <w:p w14:paraId="04A3C1C1" w14:textId="5332B99C" w:rsidR="00A529BA" w:rsidRPr="00AE2891" w:rsidRDefault="00A529BA" w:rsidP="00AE2891">
      <w:pPr>
        <w:pStyle w:val="Default"/>
        <w:spacing w:before="120" w:after="120"/>
        <w:ind w:firstLine="709"/>
        <w:jc w:val="both"/>
        <w:rPr>
          <w:color w:val="auto"/>
          <w:sz w:val="22"/>
          <w:szCs w:val="22"/>
        </w:rPr>
      </w:pPr>
      <w:r w:rsidRPr="00AE2891">
        <w:rPr>
          <w:color w:val="auto"/>
          <w:sz w:val="22"/>
          <w:szCs w:val="22"/>
        </w:rPr>
        <w:t xml:space="preserve">Tablo </w:t>
      </w:r>
      <w:r w:rsidR="003F3E7A" w:rsidRPr="00AE2891">
        <w:rPr>
          <w:color w:val="auto"/>
          <w:sz w:val="22"/>
          <w:szCs w:val="22"/>
        </w:rPr>
        <w:t>2</w:t>
      </w:r>
      <w:r w:rsidR="002744E8" w:rsidRPr="00AE2891">
        <w:rPr>
          <w:color w:val="auto"/>
          <w:sz w:val="22"/>
          <w:szCs w:val="22"/>
        </w:rPr>
        <w:t xml:space="preserve">’de incelendiğinde </w:t>
      </w:r>
      <w:r w:rsidR="00CC0590" w:rsidRPr="00AE2891">
        <w:rPr>
          <w:color w:val="auto"/>
          <w:sz w:val="22"/>
          <w:szCs w:val="22"/>
        </w:rPr>
        <w:t>p</w:t>
      </w:r>
      <w:r w:rsidRPr="00AE2891">
        <w:rPr>
          <w:color w:val="auto"/>
          <w:sz w:val="22"/>
          <w:szCs w:val="22"/>
        </w:rPr>
        <w:t>sikolojik dayanıklılık boyutları</w:t>
      </w:r>
      <w:r w:rsidR="00902D8E" w:rsidRPr="00AE2891">
        <w:rPr>
          <w:color w:val="auto"/>
          <w:sz w:val="22"/>
          <w:szCs w:val="22"/>
        </w:rPr>
        <w:t>nın</w:t>
      </w:r>
      <w:r w:rsidRPr="00AE2891">
        <w:rPr>
          <w:color w:val="auto"/>
          <w:sz w:val="22"/>
          <w:szCs w:val="22"/>
        </w:rPr>
        <w:t xml:space="preserve"> ortalama</w:t>
      </w:r>
      <w:r w:rsidR="00902D8E" w:rsidRPr="00AE2891">
        <w:rPr>
          <w:color w:val="auto"/>
          <w:sz w:val="22"/>
          <w:szCs w:val="22"/>
        </w:rPr>
        <w:t>ları</w:t>
      </w:r>
      <w:r w:rsidRPr="00AE2891">
        <w:rPr>
          <w:color w:val="auto"/>
          <w:sz w:val="22"/>
          <w:szCs w:val="22"/>
        </w:rPr>
        <w:t xml:space="preserve"> 3’ten yüksektir ve standart sapmaları 0,5</w:t>
      </w:r>
      <w:r w:rsidR="00902D8E" w:rsidRPr="00AE2891">
        <w:rPr>
          <w:color w:val="auto"/>
          <w:sz w:val="22"/>
          <w:szCs w:val="22"/>
        </w:rPr>
        <w:t>’in</w:t>
      </w:r>
      <w:r w:rsidRPr="00AE2891">
        <w:rPr>
          <w:color w:val="auto"/>
          <w:sz w:val="22"/>
          <w:szCs w:val="22"/>
        </w:rPr>
        <w:t xml:space="preserve"> </w:t>
      </w:r>
      <w:r w:rsidR="00902D8E" w:rsidRPr="00AE2891">
        <w:rPr>
          <w:color w:val="auto"/>
          <w:sz w:val="22"/>
          <w:szCs w:val="22"/>
        </w:rPr>
        <w:t>altındadır</w:t>
      </w:r>
      <w:r w:rsidRPr="00AE2891">
        <w:rPr>
          <w:color w:val="auto"/>
          <w:sz w:val="22"/>
          <w:szCs w:val="22"/>
        </w:rPr>
        <w:t xml:space="preserve">. </w:t>
      </w:r>
      <w:r w:rsidR="00902D8E" w:rsidRPr="00AE2891">
        <w:rPr>
          <w:color w:val="auto"/>
          <w:sz w:val="22"/>
          <w:szCs w:val="22"/>
        </w:rPr>
        <w:t xml:space="preserve">Örneklemin </w:t>
      </w:r>
      <w:r w:rsidRPr="00AE2891">
        <w:rPr>
          <w:color w:val="auto"/>
          <w:sz w:val="22"/>
          <w:szCs w:val="22"/>
        </w:rPr>
        <w:t>bireysel düzeyde</w:t>
      </w:r>
      <w:r w:rsidR="00902D8E" w:rsidRPr="00AE2891">
        <w:rPr>
          <w:color w:val="auto"/>
          <w:sz w:val="22"/>
          <w:szCs w:val="22"/>
        </w:rPr>
        <w:t>ki</w:t>
      </w:r>
      <w:r w:rsidRPr="00AE2891">
        <w:rPr>
          <w:color w:val="auto"/>
          <w:sz w:val="22"/>
          <w:szCs w:val="22"/>
        </w:rPr>
        <w:t xml:space="preserve"> psikolojik dayanıklılıktaki değişiklik</w:t>
      </w:r>
      <w:r w:rsidR="00902D8E" w:rsidRPr="00AE2891">
        <w:rPr>
          <w:color w:val="auto"/>
          <w:sz w:val="22"/>
          <w:szCs w:val="22"/>
        </w:rPr>
        <w:t>leri</w:t>
      </w:r>
      <w:r w:rsidRPr="00AE2891">
        <w:rPr>
          <w:color w:val="auto"/>
          <w:sz w:val="22"/>
          <w:szCs w:val="22"/>
        </w:rPr>
        <w:t xml:space="preserve"> küçüktür. </w:t>
      </w:r>
      <w:r w:rsidR="00902D8E" w:rsidRPr="00AE2891">
        <w:rPr>
          <w:color w:val="auto"/>
          <w:sz w:val="22"/>
          <w:szCs w:val="22"/>
        </w:rPr>
        <w:t xml:space="preserve">Afganistan Kabil’de bulunan üniversitelerde çalışan örneklemin psikolojik </w:t>
      </w:r>
      <w:r w:rsidRPr="00AE2891">
        <w:rPr>
          <w:color w:val="auto"/>
          <w:sz w:val="22"/>
          <w:szCs w:val="22"/>
        </w:rPr>
        <w:t>dayanıklı</w:t>
      </w:r>
      <w:r w:rsidR="00902D8E" w:rsidRPr="00AE2891">
        <w:rPr>
          <w:color w:val="auto"/>
          <w:sz w:val="22"/>
          <w:szCs w:val="22"/>
        </w:rPr>
        <w:t>lıklarının yüksek</w:t>
      </w:r>
      <w:r w:rsidRPr="00AE2891">
        <w:rPr>
          <w:color w:val="auto"/>
          <w:sz w:val="22"/>
          <w:szCs w:val="22"/>
        </w:rPr>
        <w:t xml:space="preserve"> olduğu söyle</w:t>
      </w:r>
      <w:r w:rsidR="00902D8E" w:rsidRPr="00AE2891">
        <w:rPr>
          <w:color w:val="auto"/>
          <w:sz w:val="22"/>
          <w:szCs w:val="22"/>
        </w:rPr>
        <w:t>nebilir.</w:t>
      </w:r>
      <w:r w:rsidRPr="00AE2891">
        <w:rPr>
          <w:color w:val="auto"/>
          <w:sz w:val="22"/>
          <w:szCs w:val="22"/>
        </w:rPr>
        <w:t xml:space="preserve"> Benzer şekilde iş</w:t>
      </w:r>
      <w:r w:rsidR="00902D8E" w:rsidRPr="00AE2891">
        <w:rPr>
          <w:color w:val="auto"/>
          <w:sz w:val="22"/>
          <w:szCs w:val="22"/>
        </w:rPr>
        <w:t xml:space="preserve"> il</w:t>
      </w:r>
      <w:r w:rsidRPr="00AE2891">
        <w:rPr>
          <w:color w:val="auto"/>
          <w:sz w:val="22"/>
          <w:szCs w:val="22"/>
        </w:rPr>
        <w:t xml:space="preserve">e </w:t>
      </w:r>
      <w:r w:rsidR="00902D8E" w:rsidRPr="00AE2891">
        <w:rPr>
          <w:color w:val="auto"/>
          <w:sz w:val="22"/>
          <w:szCs w:val="22"/>
        </w:rPr>
        <w:t xml:space="preserve">ilgili kaygı duyguları </w:t>
      </w:r>
      <w:r w:rsidRPr="00AE2891">
        <w:rPr>
          <w:color w:val="auto"/>
          <w:sz w:val="22"/>
          <w:szCs w:val="22"/>
        </w:rPr>
        <w:t>boyutları ortalamaları</w:t>
      </w:r>
      <w:r w:rsidR="003A4C46" w:rsidRPr="00AE2891">
        <w:rPr>
          <w:color w:val="auto"/>
          <w:sz w:val="22"/>
          <w:szCs w:val="22"/>
        </w:rPr>
        <w:t xml:space="preserve"> </w:t>
      </w:r>
      <w:r w:rsidRPr="00AE2891">
        <w:rPr>
          <w:color w:val="auto"/>
          <w:sz w:val="22"/>
          <w:szCs w:val="22"/>
        </w:rPr>
        <w:t>da yüksektir.</w:t>
      </w:r>
      <w:r w:rsidR="00A358DE" w:rsidRPr="00AE2891">
        <w:rPr>
          <w:color w:val="auto"/>
          <w:sz w:val="22"/>
          <w:szCs w:val="22"/>
        </w:rPr>
        <w:t xml:space="preserve"> </w:t>
      </w:r>
      <w:r w:rsidR="00902D8E" w:rsidRPr="00AE2891">
        <w:rPr>
          <w:color w:val="auto"/>
          <w:sz w:val="22"/>
          <w:szCs w:val="22"/>
        </w:rPr>
        <w:t xml:space="preserve">Örneklemin iş ile ilgili kaygı duyguları yaşadıkları anlaşılmaktadır. </w:t>
      </w:r>
    </w:p>
    <w:p w14:paraId="46602679" w14:textId="6CAE7EF8" w:rsidR="00FE7292" w:rsidRPr="00A52946" w:rsidRDefault="00EA1A86" w:rsidP="00AE2891">
      <w:pPr>
        <w:pStyle w:val="Default"/>
        <w:spacing w:before="120" w:after="120"/>
        <w:ind w:firstLine="709"/>
        <w:jc w:val="both"/>
        <w:rPr>
          <w:color w:val="FF0000"/>
          <w:sz w:val="22"/>
          <w:szCs w:val="22"/>
        </w:rPr>
      </w:pPr>
      <w:r w:rsidRPr="00A52946">
        <w:rPr>
          <w:color w:val="FF0000"/>
          <w:sz w:val="22"/>
          <w:szCs w:val="22"/>
        </w:rPr>
        <w:t xml:space="preserve">Tablo </w:t>
      </w:r>
      <w:r w:rsidR="003F3E7A" w:rsidRPr="00A52946">
        <w:rPr>
          <w:color w:val="FF0000"/>
          <w:sz w:val="22"/>
          <w:szCs w:val="22"/>
        </w:rPr>
        <w:t>2</w:t>
      </w:r>
      <w:r w:rsidRPr="00A52946">
        <w:rPr>
          <w:color w:val="FF0000"/>
          <w:sz w:val="22"/>
          <w:szCs w:val="22"/>
        </w:rPr>
        <w:t>‘de sunulan k</w:t>
      </w:r>
      <w:r w:rsidR="00EC17D1" w:rsidRPr="00A52946">
        <w:rPr>
          <w:color w:val="FF0000"/>
          <w:sz w:val="22"/>
          <w:szCs w:val="22"/>
        </w:rPr>
        <w:t xml:space="preserve">orelasyon analizi sonuçlarına göre </w:t>
      </w:r>
      <w:r w:rsidRPr="00A52946">
        <w:rPr>
          <w:color w:val="FF0000"/>
          <w:sz w:val="22"/>
          <w:szCs w:val="22"/>
        </w:rPr>
        <w:t xml:space="preserve">kişisel güç, yapısal stil, </w:t>
      </w:r>
      <w:r w:rsidR="00EC17D1" w:rsidRPr="00A52946">
        <w:rPr>
          <w:color w:val="FF0000"/>
          <w:sz w:val="22"/>
          <w:szCs w:val="22"/>
        </w:rPr>
        <w:t>sosyal yeterlilik</w:t>
      </w:r>
      <w:r w:rsidR="00826784" w:rsidRPr="00A52946">
        <w:rPr>
          <w:color w:val="FF0000"/>
          <w:sz w:val="22"/>
          <w:szCs w:val="22"/>
        </w:rPr>
        <w:t xml:space="preserve"> boyutları ile </w:t>
      </w:r>
      <w:r w:rsidR="00513E79" w:rsidRPr="00A52946">
        <w:rPr>
          <w:color w:val="FF0000"/>
          <w:sz w:val="22"/>
          <w:szCs w:val="22"/>
        </w:rPr>
        <w:t>kaygı duygu boyutları arasında negatif yönlü anlamlı ilişkiler bulunmuştur.</w:t>
      </w:r>
      <w:r w:rsidR="00EC17D1" w:rsidRPr="00A52946">
        <w:rPr>
          <w:color w:val="FF0000"/>
          <w:sz w:val="22"/>
          <w:szCs w:val="22"/>
        </w:rPr>
        <w:t xml:space="preserve"> </w:t>
      </w:r>
      <w:r w:rsidR="00513E79" w:rsidRPr="00A52946">
        <w:rPr>
          <w:color w:val="FF0000"/>
          <w:sz w:val="22"/>
          <w:szCs w:val="22"/>
        </w:rPr>
        <w:t>A</w:t>
      </w:r>
      <w:r w:rsidR="00EC17D1" w:rsidRPr="00A52946">
        <w:rPr>
          <w:color w:val="FF0000"/>
          <w:sz w:val="22"/>
          <w:szCs w:val="22"/>
        </w:rPr>
        <w:t xml:space="preserve">ile uyumu ve sosyal kaynaklar </w:t>
      </w:r>
      <w:r w:rsidR="0020392B" w:rsidRPr="00A52946">
        <w:rPr>
          <w:color w:val="FF0000"/>
          <w:sz w:val="22"/>
          <w:szCs w:val="22"/>
        </w:rPr>
        <w:t xml:space="preserve">dayanıklılık boyutları ile </w:t>
      </w:r>
      <w:r w:rsidR="000A28D8" w:rsidRPr="00A52946">
        <w:rPr>
          <w:color w:val="FF0000"/>
          <w:sz w:val="22"/>
          <w:szCs w:val="22"/>
        </w:rPr>
        <w:t xml:space="preserve">Genel Endişe ve İş İlişkili Durumlardan </w:t>
      </w:r>
      <w:proofErr w:type="spellStart"/>
      <w:r w:rsidR="000A28D8" w:rsidRPr="00A52946">
        <w:rPr>
          <w:color w:val="FF0000"/>
          <w:sz w:val="22"/>
          <w:szCs w:val="22"/>
        </w:rPr>
        <w:t>Fobik</w:t>
      </w:r>
      <w:proofErr w:type="spellEnd"/>
      <w:r w:rsidR="000A28D8" w:rsidRPr="00A52946">
        <w:rPr>
          <w:color w:val="FF0000"/>
          <w:sz w:val="22"/>
          <w:szCs w:val="22"/>
        </w:rPr>
        <w:t xml:space="preserve"> Kaçınma </w:t>
      </w:r>
      <w:r w:rsidR="00BD5D0F" w:rsidRPr="00A52946">
        <w:rPr>
          <w:color w:val="FF0000"/>
          <w:sz w:val="22"/>
          <w:szCs w:val="22"/>
        </w:rPr>
        <w:t xml:space="preserve">boyutu </w:t>
      </w:r>
      <w:r w:rsidR="00DF3F69" w:rsidRPr="00A52946">
        <w:rPr>
          <w:color w:val="FF0000"/>
          <w:sz w:val="22"/>
          <w:szCs w:val="22"/>
        </w:rPr>
        <w:t xml:space="preserve">arasında anlamlı </w:t>
      </w:r>
      <w:r w:rsidR="000804EE" w:rsidRPr="00A52946">
        <w:rPr>
          <w:color w:val="FF0000"/>
          <w:sz w:val="22"/>
          <w:szCs w:val="22"/>
        </w:rPr>
        <w:t xml:space="preserve">ve pozitif yönde </w:t>
      </w:r>
      <w:r w:rsidR="00A06C01" w:rsidRPr="00A52946">
        <w:rPr>
          <w:color w:val="FF0000"/>
          <w:sz w:val="22"/>
          <w:szCs w:val="22"/>
        </w:rPr>
        <w:t>ilişki</w:t>
      </w:r>
      <w:r w:rsidRPr="00A52946">
        <w:rPr>
          <w:color w:val="FF0000"/>
          <w:sz w:val="22"/>
          <w:szCs w:val="22"/>
        </w:rPr>
        <w:t>ler</w:t>
      </w:r>
      <w:r w:rsidR="00A06C01" w:rsidRPr="00A52946">
        <w:rPr>
          <w:color w:val="FF0000"/>
          <w:sz w:val="22"/>
          <w:szCs w:val="22"/>
        </w:rPr>
        <w:t xml:space="preserve"> bulun</w:t>
      </w:r>
      <w:r w:rsidR="00BD5D0F" w:rsidRPr="00A52946">
        <w:rPr>
          <w:color w:val="FF0000"/>
          <w:sz w:val="22"/>
          <w:szCs w:val="22"/>
        </w:rPr>
        <w:t xml:space="preserve">urken, </w:t>
      </w:r>
      <w:r w:rsidR="00A52946" w:rsidRPr="00A52946">
        <w:rPr>
          <w:color w:val="FF0000"/>
          <w:sz w:val="22"/>
          <w:szCs w:val="22"/>
        </w:rPr>
        <w:t xml:space="preserve">aile uyumu boyutu ile </w:t>
      </w:r>
      <w:r w:rsidR="00BD5D0F" w:rsidRPr="00A52946">
        <w:rPr>
          <w:color w:val="FF0000"/>
          <w:sz w:val="22"/>
          <w:szCs w:val="22"/>
        </w:rPr>
        <w:t>İş Yaşantısı Travması Sonrası Kaygı</w:t>
      </w:r>
      <w:r w:rsidR="00A52946" w:rsidRPr="00A52946">
        <w:rPr>
          <w:color w:val="FF0000"/>
          <w:sz w:val="22"/>
          <w:szCs w:val="22"/>
        </w:rPr>
        <w:t xml:space="preserve"> boyutu arasında negatif yönlü anlamlı ilişkiler </w:t>
      </w:r>
      <w:r w:rsidR="00A52946" w:rsidRPr="00A52946">
        <w:rPr>
          <w:color w:val="FF0000"/>
          <w:sz w:val="22"/>
          <w:szCs w:val="22"/>
        </w:rPr>
        <w:lastRenderedPageBreak/>
        <w:t xml:space="preserve">bulunmuştur. </w:t>
      </w:r>
      <w:r w:rsidR="00A52946">
        <w:rPr>
          <w:color w:val="FF0000"/>
          <w:sz w:val="22"/>
          <w:szCs w:val="22"/>
        </w:rPr>
        <w:t xml:space="preserve">Negatif yönlü anlamlı ilişkiler </w:t>
      </w:r>
      <w:r w:rsidR="00CC37A9">
        <w:rPr>
          <w:color w:val="FF0000"/>
          <w:sz w:val="22"/>
          <w:szCs w:val="22"/>
        </w:rPr>
        <w:t xml:space="preserve">dayanıklılık boyutları artarken kaygı boyutlarının azaldığını, pozitif ilişkiler ise her bir boyut arasında katsayıya bağlı doğru </w:t>
      </w:r>
      <w:r w:rsidR="00025AFF">
        <w:rPr>
          <w:color w:val="FF0000"/>
          <w:sz w:val="22"/>
          <w:szCs w:val="22"/>
        </w:rPr>
        <w:t xml:space="preserve">orantı olduğunu göstermektedir. </w:t>
      </w:r>
    </w:p>
    <w:p w14:paraId="5FB36A81" w14:textId="69FFE3CE" w:rsidR="003A329E" w:rsidRDefault="00EA1A86" w:rsidP="003A329E">
      <w:pPr>
        <w:pStyle w:val="Default"/>
        <w:spacing w:before="120" w:after="120"/>
        <w:ind w:firstLine="709"/>
        <w:jc w:val="both"/>
        <w:rPr>
          <w:color w:val="auto"/>
          <w:sz w:val="22"/>
          <w:szCs w:val="22"/>
        </w:rPr>
      </w:pPr>
      <w:r w:rsidRPr="00AE2891">
        <w:rPr>
          <w:color w:val="auto"/>
          <w:sz w:val="22"/>
          <w:szCs w:val="22"/>
        </w:rPr>
        <w:t>Afganistan Kabil Üniversiteleri</w:t>
      </w:r>
      <w:r w:rsidR="00C501B7" w:rsidRPr="00AE2891">
        <w:rPr>
          <w:color w:val="auto"/>
          <w:sz w:val="22"/>
          <w:szCs w:val="22"/>
        </w:rPr>
        <w:t>’</w:t>
      </w:r>
      <w:r w:rsidRPr="00AE2891">
        <w:rPr>
          <w:color w:val="auto"/>
          <w:sz w:val="22"/>
          <w:szCs w:val="22"/>
        </w:rPr>
        <w:t>nde çalışan personelin psikolojik dayanıklılıklarının tek bir boyut olarak iş ile ilgili kaygı duyguları</w:t>
      </w:r>
      <w:r w:rsidR="004F33DD" w:rsidRPr="00AE2891">
        <w:rPr>
          <w:color w:val="auto"/>
          <w:sz w:val="22"/>
          <w:szCs w:val="22"/>
        </w:rPr>
        <w:t>nın</w:t>
      </w:r>
      <w:r w:rsidRPr="00AE2891">
        <w:rPr>
          <w:color w:val="auto"/>
          <w:sz w:val="22"/>
          <w:szCs w:val="22"/>
        </w:rPr>
        <w:t xml:space="preserve"> </w:t>
      </w:r>
      <w:r w:rsidR="007B6800" w:rsidRPr="00AE2891">
        <w:rPr>
          <w:color w:val="auto"/>
          <w:sz w:val="22"/>
          <w:szCs w:val="22"/>
        </w:rPr>
        <w:t xml:space="preserve">genel endişe ve iş ilişkili durumlardan </w:t>
      </w:r>
      <w:proofErr w:type="spellStart"/>
      <w:r w:rsidR="007B6800" w:rsidRPr="00AE2891">
        <w:rPr>
          <w:color w:val="auto"/>
          <w:sz w:val="22"/>
          <w:szCs w:val="22"/>
        </w:rPr>
        <w:t>fobik</w:t>
      </w:r>
      <w:proofErr w:type="spellEnd"/>
      <w:r w:rsidR="007B6800" w:rsidRPr="00AE2891">
        <w:rPr>
          <w:color w:val="auto"/>
          <w:sz w:val="22"/>
          <w:szCs w:val="22"/>
        </w:rPr>
        <w:t xml:space="preserve"> kaçınma ve iş yaşantısı travması sonrası kaygı boyutlarını </w:t>
      </w:r>
      <w:r w:rsidRPr="00AE2891">
        <w:rPr>
          <w:color w:val="auto"/>
          <w:sz w:val="22"/>
          <w:szCs w:val="22"/>
        </w:rPr>
        <w:t xml:space="preserve">nasıl etkilediğini tespit etmek maksadıyla Tablo </w:t>
      </w:r>
      <w:r w:rsidR="003F3E7A" w:rsidRPr="00AE2891">
        <w:rPr>
          <w:color w:val="auto"/>
          <w:sz w:val="22"/>
          <w:szCs w:val="22"/>
        </w:rPr>
        <w:t>3</w:t>
      </w:r>
      <w:r w:rsidRPr="00AE2891">
        <w:rPr>
          <w:color w:val="auto"/>
          <w:sz w:val="22"/>
          <w:szCs w:val="22"/>
        </w:rPr>
        <w:t>’te sunulan regresyon analizi yapılmıştır.</w:t>
      </w:r>
    </w:p>
    <w:p w14:paraId="18D3469B" w14:textId="77777777" w:rsidR="00103646" w:rsidRPr="003A329E" w:rsidRDefault="00103646" w:rsidP="003A329E">
      <w:pPr>
        <w:pStyle w:val="Default"/>
        <w:spacing w:before="120" w:after="120"/>
        <w:ind w:firstLine="709"/>
        <w:jc w:val="both"/>
        <w:rPr>
          <w:color w:val="auto"/>
          <w:sz w:val="22"/>
          <w:szCs w:val="22"/>
        </w:rPr>
      </w:pPr>
    </w:p>
    <w:p w14:paraId="7F9E309B" w14:textId="23DFE726" w:rsidR="00E0378B" w:rsidRPr="007B69A5" w:rsidRDefault="00E0378B" w:rsidP="0041359D">
      <w:pPr>
        <w:autoSpaceDE w:val="0"/>
        <w:autoSpaceDN w:val="0"/>
        <w:adjustRightInd w:val="0"/>
        <w:spacing w:after="0" w:line="240" w:lineRule="auto"/>
        <w:jc w:val="center"/>
        <w:rPr>
          <w:rFonts w:ascii="Times New Roman" w:hAnsi="Times New Roman" w:cs="Times New Roman"/>
          <w:sz w:val="20"/>
          <w:szCs w:val="20"/>
        </w:rPr>
      </w:pPr>
      <w:r w:rsidRPr="007B69A5">
        <w:rPr>
          <w:rFonts w:ascii="Times New Roman" w:hAnsi="Times New Roman" w:cs="Times New Roman"/>
          <w:b/>
          <w:sz w:val="20"/>
          <w:szCs w:val="20"/>
        </w:rPr>
        <w:t xml:space="preserve">Tablo </w:t>
      </w:r>
      <w:r w:rsidR="003F3E7A" w:rsidRPr="007B69A5">
        <w:rPr>
          <w:rFonts w:ascii="Times New Roman" w:hAnsi="Times New Roman" w:cs="Times New Roman"/>
          <w:b/>
          <w:sz w:val="20"/>
          <w:szCs w:val="20"/>
        </w:rPr>
        <w:t>3</w:t>
      </w:r>
      <w:r w:rsidRPr="007B69A5">
        <w:rPr>
          <w:rFonts w:ascii="Times New Roman" w:hAnsi="Times New Roman" w:cs="Times New Roman"/>
          <w:b/>
          <w:sz w:val="20"/>
          <w:szCs w:val="20"/>
        </w:rPr>
        <w:t>.</w:t>
      </w:r>
      <w:r w:rsidRPr="007B69A5">
        <w:rPr>
          <w:rFonts w:ascii="Times New Roman" w:hAnsi="Times New Roman" w:cs="Times New Roman"/>
          <w:sz w:val="20"/>
          <w:szCs w:val="20"/>
        </w:rPr>
        <w:t xml:space="preserve"> Psikolojik Dayanıklılık </w:t>
      </w:r>
      <w:r w:rsidR="00552BDF" w:rsidRPr="007B69A5">
        <w:rPr>
          <w:rFonts w:ascii="Times New Roman" w:hAnsi="Times New Roman" w:cs="Times New Roman"/>
          <w:sz w:val="20"/>
          <w:szCs w:val="20"/>
        </w:rPr>
        <w:t xml:space="preserve">ile </w:t>
      </w:r>
      <w:r w:rsidR="004F33DD" w:rsidRPr="007B69A5">
        <w:rPr>
          <w:rFonts w:ascii="Times New Roman" w:hAnsi="Times New Roman" w:cs="Times New Roman"/>
          <w:sz w:val="20"/>
          <w:szCs w:val="20"/>
        </w:rPr>
        <w:t>İş ile İlgili Kaygı Duyguları Boyutları</w:t>
      </w:r>
      <w:r w:rsidRPr="007B69A5">
        <w:rPr>
          <w:rFonts w:ascii="Times New Roman" w:hAnsi="Times New Roman" w:cs="Times New Roman"/>
          <w:sz w:val="20"/>
          <w:szCs w:val="20"/>
        </w:rPr>
        <w:t xml:space="preserve"> Regresyon Analizi</w:t>
      </w:r>
    </w:p>
    <w:tbl>
      <w:tblPr>
        <w:tblW w:w="6940"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273"/>
        <w:gridCol w:w="1078"/>
        <w:gridCol w:w="781"/>
        <w:gridCol w:w="1032"/>
        <w:gridCol w:w="776"/>
      </w:tblGrid>
      <w:tr w:rsidR="00EE5E6C" w:rsidRPr="007B69A5" w14:paraId="2B0E3A5D" w14:textId="77777777" w:rsidTr="00103646">
        <w:trPr>
          <w:cantSplit/>
          <w:trHeight w:val="517"/>
          <w:jc w:val="center"/>
        </w:trPr>
        <w:tc>
          <w:tcPr>
            <w:tcW w:w="3273" w:type="dxa"/>
            <w:shd w:val="clear" w:color="auto" w:fill="FFFFFF"/>
            <w:vAlign w:val="bottom"/>
          </w:tcPr>
          <w:p w14:paraId="0AB5095E" w14:textId="7581E0B0" w:rsidR="00EE5E6C" w:rsidRPr="007B69A5" w:rsidRDefault="00667F54" w:rsidP="00AE2891">
            <w:pPr>
              <w:autoSpaceDE w:val="0"/>
              <w:autoSpaceDN w:val="0"/>
              <w:adjustRightInd w:val="0"/>
              <w:spacing w:after="0" w:line="240" w:lineRule="auto"/>
              <w:rPr>
                <w:rFonts w:ascii="Times New Roman" w:hAnsi="Times New Roman" w:cs="Times New Roman"/>
                <w:sz w:val="20"/>
                <w:szCs w:val="20"/>
              </w:rPr>
            </w:pPr>
            <w:proofErr w:type="gramStart"/>
            <w:r w:rsidRPr="007B69A5">
              <w:rPr>
                <w:rFonts w:ascii="Times New Roman" w:hAnsi="Times New Roman" w:cs="Times New Roman"/>
                <w:sz w:val="20"/>
                <w:szCs w:val="20"/>
              </w:rPr>
              <w:t>t</w:t>
            </w:r>
            <w:proofErr w:type="gramEnd"/>
          </w:p>
        </w:tc>
        <w:tc>
          <w:tcPr>
            <w:tcW w:w="1078" w:type="dxa"/>
            <w:shd w:val="clear" w:color="auto" w:fill="FFFFFF"/>
            <w:vAlign w:val="bottom"/>
          </w:tcPr>
          <w:p w14:paraId="5E351A9C" w14:textId="77777777" w:rsidR="00EE5E6C" w:rsidRPr="007B69A5"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7B69A5">
              <w:rPr>
                <w:rFonts w:ascii="Times New Roman" w:hAnsi="Times New Roman" w:cs="Times New Roman"/>
                <w:sz w:val="20"/>
                <w:szCs w:val="20"/>
              </w:rPr>
              <w:t>R</w:t>
            </w:r>
          </w:p>
        </w:tc>
        <w:tc>
          <w:tcPr>
            <w:tcW w:w="781" w:type="dxa"/>
            <w:shd w:val="clear" w:color="auto" w:fill="FFFFFF"/>
            <w:vAlign w:val="bottom"/>
          </w:tcPr>
          <w:p w14:paraId="364ACD1B" w14:textId="77777777" w:rsidR="00EE5E6C" w:rsidRPr="007B69A5"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7B69A5">
              <w:rPr>
                <w:rFonts w:ascii="Times New Roman" w:hAnsi="Times New Roman" w:cs="Times New Roman"/>
                <w:sz w:val="20"/>
                <w:szCs w:val="20"/>
              </w:rPr>
              <w:t xml:space="preserve">R </w:t>
            </w:r>
            <w:proofErr w:type="spellStart"/>
            <w:r w:rsidRPr="007B69A5">
              <w:rPr>
                <w:rFonts w:ascii="Times New Roman" w:hAnsi="Times New Roman" w:cs="Times New Roman"/>
                <w:sz w:val="20"/>
                <w:szCs w:val="20"/>
              </w:rPr>
              <w:t>Square</w:t>
            </w:r>
            <w:proofErr w:type="spellEnd"/>
          </w:p>
        </w:tc>
        <w:tc>
          <w:tcPr>
            <w:tcW w:w="1032" w:type="dxa"/>
            <w:shd w:val="clear" w:color="auto" w:fill="FFFFFF"/>
            <w:vAlign w:val="bottom"/>
          </w:tcPr>
          <w:p w14:paraId="6EAB5701" w14:textId="32AA88BB" w:rsidR="00EE5E6C" w:rsidRPr="007B69A5" w:rsidRDefault="00EE5E6C"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7B69A5">
              <w:rPr>
                <w:rFonts w:ascii="Times New Roman" w:hAnsi="Times New Roman" w:cs="Times New Roman"/>
                <w:sz w:val="20"/>
                <w:szCs w:val="20"/>
              </w:rPr>
              <w:t>Adjusted</w:t>
            </w:r>
            <w:proofErr w:type="spellEnd"/>
            <w:r w:rsidRPr="007B69A5">
              <w:rPr>
                <w:rFonts w:ascii="Times New Roman" w:hAnsi="Times New Roman" w:cs="Times New Roman"/>
                <w:sz w:val="20"/>
                <w:szCs w:val="20"/>
              </w:rPr>
              <w:t xml:space="preserve"> R </w:t>
            </w:r>
            <w:proofErr w:type="spellStart"/>
            <w:r w:rsidRPr="007B69A5">
              <w:rPr>
                <w:rFonts w:ascii="Times New Roman" w:hAnsi="Times New Roman" w:cs="Times New Roman"/>
                <w:sz w:val="20"/>
                <w:szCs w:val="20"/>
              </w:rPr>
              <w:t>Square</w:t>
            </w:r>
            <w:proofErr w:type="spellEnd"/>
          </w:p>
        </w:tc>
        <w:tc>
          <w:tcPr>
            <w:tcW w:w="774" w:type="dxa"/>
            <w:shd w:val="clear" w:color="auto" w:fill="FFFFFF"/>
            <w:vAlign w:val="bottom"/>
          </w:tcPr>
          <w:p w14:paraId="3E35A52B" w14:textId="77777777" w:rsidR="00EE5E6C" w:rsidRPr="007B69A5"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7B69A5">
              <w:rPr>
                <w:rFonts w:ascii="Times New Roman" w:hAnsi="Times New Roman" w:cs="Times New Roman"/>
                <w:sz w:val="20"/>
                <w:szCs w:val="20"/>
              </w:rPr>
              <w:t>Std</w:t>
            </w:r>
            <w:proofErr w:type="spellEnd"/>
            <w:r w:rsidRPr="007B69A5">
              <w:rPr>
                <w:rFonts w:ascii="Times New Roman" w:hAnsi="Times New Roman" w:cs="Times New Roman"/>
                <w:sz w:val="20"/>
                <w:szCs w:val="20"/>
              </w:rPr>
              <w:t xml:space="preserve">. </w:t>
            </w:r>
            <w:proofErr w:type="spellStart"/>
            <w:r w:rsidRPr="007B69A5">
              <w:rPr>
                <w:rFonts w:ascii="Times New Roman" w:hAnsi="Times New Roman" w:cs="Times New Roman"/>
                <w:sz w:val="20"/>
                <w:szCs w:val="20"/>
              </w:rPr>
              <w:t>Error</w:t>
            </w:r>
            <w:proofErr w:type="spellEnd"/>
            <w:r w:rsidRPr="007B69A5">
              <w:rPr>
                <w:rFonts w:ascii="Times New Roman" w:hAnsi="Times New Roman" w:cs="Times New Roman"/>
                <w:sz w:val="20"/>
                <w:szCs w:val="20"/>
              </w:rPr>
              <w:t xml:space="preserve"> of </w:t>
            </w:r>
            <w:proofErr w:type="spellStart"/>
            <w:r w:rsidRPr="007B69A5">
              <w:rPr>
                <w:rFonts w:ascii="Times New Roman" w:hAnsi="Times New Roman" w:cs="Times New Roman"/>
                <w:sz w:val="20"/>
                <w:szCs w:val="20"/>
              </w:rPr>
              <w:t>the</w:t>
            </w:r>
            <w:proofErr w:type="spellEnd"/>
            <w:r w:rsidRPr="007B69A5">
              <w:rPr>
                <w:rFonts w:ascii="Times New Roman" w:hAnsi="Times New Roman" w:cs="Times New Roman"/>
                <w:sz w:val="20"/>
                <w:szCs w:val="20"/>
              </w:rPr>
              <w:t xml:space="preserve"> </w:t>
            </w:r>
            <w:proofErr w:type="spellStart"/>
            <w:r w:rsidRPr="007B69A5">
              <w:rPr>
                <w:rFonts w:ascii="Times New Roman" w:hAnsi="Times New Roman" w:cs="Times New Roman"/>
                <w:sz w:val="20"/>
                <w:szCs w:val="20"/>
              </w:rPr>
              <w:t>Estimate</w:t>
            </w:r>
            <w:proofErr w:type="spellEnd"/>
          </w:p>
        </w:tc>
      </w:tr>
      <w:tr w:rsidR="00685A46" w:rsidRPr="007B69A5" w14:paraId="6E1797A8" w14:textId="77777777" w:rsidTr="00103646">
        <w:trPr>
          <w:cantSplit/>
          <w:trHeight w:val="535"/>
          <w:jc w:val="center"/>
        </w:trPr>
        <w:tc>
          <w:tcPr>
            <w:tcW w:w="3273" w:type="dxa"/>
            <w:shd w:val="clear" w:color="auto" w:fill="E0E0E0"/>
          </w:tcPr>
          <w:p w14:paraId="5BE1D029" w14:textId="502B0153" w:rsidR="00685A46" w:rsidRPr="007B69A5" w:rsidRDefault="00685A46" w:rsidP="00AE2891">
            <w:pPr>
              <w:autoSpaceDE w:val="0"/>
              <w:autoSpaceDN w:val="0"/>
              <w:adjustRightInd w:val="0"/>
              <w:spacing w:after="0" w:line="240" w:lineRule="auto"/>
              <w:rPr>
                <w:rFonts w:ascii="Times New Roman" w:hAnsi="Times New Roman" w:cs="Times New Roman"/>
                <w:sz w:val="20"/>
                <w:szCs w:val="20"/>
              </w:rPr>
            </w:pPr>
            <w:r w:rsidRPr="007B69A5">
              <w:rPr>
                <w:rFonts w:ascii="Times New Roman" w:hAnsi="Times New Roman" w:cs="Times New Roman"/>
                <w:sz w:val="20"/>
                <w:szCs w:val="20"/>
              </w:rPr>
              <w:t xml:space="preserve">1.Genel Endişe ve İş İlişkili Durumlardan </w:t>
            </w:r>
            <w:proofErr w:type="spellStart"/>
            <w:r w:rsidRPr="007B69A5">
              <w:rPr>
                <w:rFonts w:ascii="Times New Roman" w:hAnsi="Times New Roman" w:cs="Times New Roman"/>
                <w:sz w:val="20"/>
                <w:szCs w:val="20"/>
              </w:rPr>
              <w:t>Fobik</w:t>
            </w:r>
            <w:proofErr w:type="spellEnd"/>
            <w:r w:rsidRPr="007B69A5">
              <w:rPr>
                <w:rFonts w:ascii="Times New Roman" w:hAnsi="Times New Roman" w:cs="Times New Roman"/>
                <w:sz w:val="20"/>
                <w:szCs w:val="20"/>
              </w:rPr>
              <w:t xml:space="preserve"> Kaçınma</w:t>
            </w:r>
          </w:p>
        </w:tc>
        <w:tc>
          <w:tcPr>
            <w:tcW w:w="1078" w:type="dxa"/>
            <w:shd w:val="clear" w:color="auto" w:fill="FFFFFF"/>
          </w:tcPr>
          <w:p w14:paraId="00FB8E96" w14:textId="74B847B4" w:rsidR="00685A46" w:rsidRPr="007B69A5" w:rsidRDefault="00685A46" w:rsidP="00AE2891">
            <w:pPr>
              <w:autoSpaceDE w:val="0"/>
              <w:autoSpaceDN w:val="0"/>
              <w:adjustRightInd w:val="0"/>
              <w:spacing w:after="0" w:line="240" w:lineRule="auto"/>
              <w:jc w:val="center"/>
              <w:rPr>
                <w:rFonts w:ascii="Times New Roman" w:hAnsi="Times New Roman" w:cs="Times New Roman"/>
                <w:sz w:val="20"/>
                <w:szCs w:val="20"/>
              </w:rPr>
            </w:pPr>
            <w:r w:rsidRPr="007B69A5">
              <w:rPr>
                <w:rFonts w:ascii="Times New Roman" w:hAnsi="Times New Roman" w:cs="Times New Roman"/>
                <w:sz w:val="20"/>
                <w:szCs w:val="20"/>
              </w:rPr>
              <w:t>.</w:t>
            </w:r>
            <w:proofErr w:type="gramStart"/>
            <w:r w:rsidRPr="007B69A5">
              <w:rPr>
                <w:rFonts w:ascii="Times New Roman" w:hAnsi="Times New Roman" w:cs="Times New Roman"/>
                <w:sz w:val="20"/>
                <w:szCs w:val="20"/>
              </w:rPr>
              <w:t>258a</w:t>
            </w:r>
            <w:proofErr w:type="gramEnd"/>
          </w:p>
        </w:tc>
        <w:tc>
          <w:tcPr>
            <w:tcW w:w="781" w:type="dxa"/>
            <w:shd w:val="clear" w:color="auto" w:fill="FFFFFF"/>
          </w:tcPr>
          <w:p w14:paraId="4D99D43A" w14:textId="11F9AE90" w:rsidR="00685A46" w:rsidRPr="007B69A5" w:rsidRDefault="00685A46" w:rsidP="00AE2891">
            <w:pPr>
              <w:autoSpaceDE w:val="0"/>
              <w:autoSpaceDN w:val="0"/>
              <w:adjustRightInd w:val="0"/>
              <w:spacing w:after="0" w:line="240" w:lineRule="auto"/>
              <w:jc w:val="center"/>
              <w:rPr>
                <w:rFonts w:ascii="Times New Roman" w:hAnsi="Times New Roman" w:cs="Times New Roman"/>
                <w:sz w:val="20"/>
                <w:szCs w:val="20"/>
              </w:rPr>
            </w:pPr>
            <w:r w:rsidRPr="007B69A5">
              <w:rPr>
                <w:rFonts w:ascii="Times New Roman" w:hAnsi="Times New Roman" w:cs="Times New Roman"/>
                <w:sz w:val="20"/>
                <w:szCs w:val="20"/>
              </w:rPr>
              <w:t>.067</w:t>
            </w:r>
          </w:p>
        </w:tc>
        <w:tc>
          <w:tcPr>
            <w:tcW w:w="1032" w:type="dxa"/>
            <w:shd w:val="clear" w:color="auto" w:fill="FFFFFF"/>
          </w:tcPr>
          <w:p w14:paraId="216F96B5" w14:textId="7A9D6978" w:rsidR="00685A46" w:rsidRPr="007B69A5" w:rsidRDefault="00685A46" w:rsidP="00AE2891">
            <w:pPr>
              <w:autoSpaceDE w:val="0"/>
              <w:autoSpaceDN w:val="0"/>
              <w:adjustRightInd w:val="0"/>
              <w:spacing w:after="0" w:line="240" w:lineRule="auto"/>
              <w:jc w:val="center"/>
              <w:rPr>
                <w:rFonts w:ascii="Times New Roman" w:hAnsi="Times New Roman" w:cs="Times New Roman"/>
                <w:sz w:val="20"/>
                <w:szCs w:val="20"/>
              </w:rPr>
            </w:pPr>
            <w:r w:rsidRPr="007B69A5">
              <w:rPr>
                <w:rFonts w:ascii="Times New Roman" w:hAnsi="Times New Roman" w:cs="Times New Roman"/>
                <w:sz w:val="20"/>
                <w:szCs w:val="20"/>
              </w:rPr>
              <w:t>.305</w:t>
            </w:r>
          </w:p>
        </w:tc>
        <w:tc>
          <w:tcPr>
            <w:tcW w:w="774" w:type="dxa"/>
            <w:shd w:val="clear" w:color="auto" w:fill="FFFFFF"/>
          </w:tcPr>
          <w:p w14:paraId="50F55054" w14:textId="77777777" w:rsidR="00685A46" w:rsidRPr="007B69A5" w:rsidRDefault="00685A46" w:rsidP="00AE2891">
            <w:pPr>
              <w:autoSpaceDE w:val="0"/>
              <w:autoSpaceDN w:val="0"/>
              <w:adjustRightInd w:val="0"/>
              <w:spacing w:after="0" w:line="240" w:lineRule="auto"/>
              <w:jc w:val="center"/>
              <w:rPr>
                <w:rFonts w:ascii="Times New Roman" w:hAnsi="Times New Roman" w:cs="Times New Roman"/>
                <w:sz w:val="20"/>
                <w:szCs w:val="20"/>
              </w:rPr>
            </w:pPr>
            <w:r w:rsidRPr="007B69A5">
              <w:rPr>
                <w:rFonts w:ascii="Times New Roman" w:hAnsi="Times New Roman" w:cs="Times New Roman"/>
                <w:sz w:val="20"/>
                <w:szCs w:val="20"/>
              </w:rPr>
              <w:t>.97839</w:t>
            </w:r>
          </w:p>
        </w:tc>
      </w:tr>
      <w:tr w:rsidR="00685A46" w:rsidRPr="007B69A5" w14:paraId="155E2D47" w14:textId="77777777" w:rsidTr="00103646">
        <w:trPr>
          <w:cantSplit/>
          <w:trHeight w:val="259"/>
          <w:jc w:val="center"/>
        </w:trPr>
        <w:tc>
          <w:tcPr>
            <w:tcW w:w="3273" w:type="dxa"/>
            <w:shd w:val="clear" w:color="auto" w:fill="E0E0E0"/>
          </w:tcPr>
          <w:p w14:paraId="298FD930" w14:textId="278AAF7C" w:rsidR="00685A46" w:rsidRPr="007B69A5" w:rsidRDefault="00685A46" w:rsidP="00AE2891">
            <w:pPr>
              <w:autoSpaceDE w:val="0"/>
              <w:autoSpaceDN w:val="0"/>
              <w:adjustRightInd w:val="0"/>
              <w:spacing w:after="0" w:line="240" w:lineRule="auto"/>
              <w:rPr>
                <w:rFonts w:ascii="Times New Roman" w:hAnsi="Times New Roman" w:cs="Times New Roman"/>
                <w:sz w:val="20"/>
                <w:szCs w:val="20"/>
              </w:rPr>
            </w:pPr>
            <w:r w:rsidRPr="007B69A5">
              <w:rPr>
                <w:rFonts w:ascii="Times New Roman" w:hAnsi="Times New Roman" w:cs="Times New Roman"/>
                <w:sz w:val="20"/>
                <w:szCs w:val="20"/>
              </w:rPr>
              <w:t xml:space="preserve">2.İş Yaşantısı </w:t>
            </w:r>
            <w:proofErr w:type="gramStart"/>
            <w:r w:rsidRPr="007B69A5">
              <w:rPr>
                <w:rFonts w:ascii="Times New Roman" w:hAnsi="Times New Roman" w:cs="Times New Roman"/>
                <w:sz w:val="20"/>
                <w:szCs w:val="20"/>
              </w:rPr>
              <w:t>Travması  Sonrası</w:t>
            </w:r>
            <w:proofErr w:type="gramEnd"/>
            <w:r w:rsidRPr="007B69A5">
              <w:rPr>
                <w:rFonts w:ascii="Times New Roman" w:hAnsi="Times New Roman" w:cs="Times New Roman"/>
                <w:sz w:val="20"/>
                <w:szCs w:val="20"/>
              </w:rPr>
              <w:t xml:space="preserve"> Kaygı</w:t>
            </w:r>
          </w:p>
        </w:tc>
        <w:tc>
          <w:tcPr>
            <w:tcW w:w="1078" w:type="dxa"/>
            <w:shd w:val="clear" w:color="auto" w:fill="FFFFFF"/>
          </w:tcPr>
          <w:p w14:paraId="0E8BC90D" w14:textId="160CE239" w:rsidR="00685A46" w:rsidRPr="007B69A5" w:rsidRDefault="00685A46" w:rsidP="00AE2891">
            <w:pPr>
              <w:autoSpaceDE w:val="0"/>
              <w:autoSpaceDN w:val="0"/>
              <w:adjustRightInd w:val="0"/>
              <w:spacing w:after="0" w:line="240" w:lineRule="auto"/>
              <w:jc w:val="center"/>
              <w:rPr>
                <w:rFonts w:ascii="Times New Roman" w:hAnsi="Times New Roman" w:cs="Times New Roman"/>
                <w:sz w:val="20"/>
                <w:szCs w:val="20"/>
              </w:rPr>
            </w:pPr>
            <w:r w:rsidRPr="007B69A5">
              <w:rPr>
                <w:rFonts w:ascii="Times New Roman" w:hAnsi="Times New Roman" w:cs="Times New Roman"/>
                <w:sz w:val="20"/>
                <w:szCs w:val="20"/>
              </w:rPr>
              <w:t>.</w:t>
            </w:r>
            <w:proofErr w:type="gramStart"/>
            <w:r w:rsidRPr="007B69A5">
              <w:rPr>
                <w:rFonts w:ascii="Times New Roman" w:hAnsi="Times New Roman" w:cs="Times New Roman"/>
                <w:sz w:val="20"/>
                <w:szCs w:val="20"/>
              </w:rPr>
              <w:t>136a</w:t>
            </w:r>
            <w:proofErr w:type="gramEnd"/>
          </w:p>
        </w:tc>
        <w:tc>
          <w:tcPr>
            <w:tcW w:w="781" w:type="dxa"/>
            <w:shd w:val="clear" w:color="auto" w:fill="FFFFFF"/>
          </w:tcPr>
          <w:p w14:paraId="23ACBD8F" w14:textId="074F6D2B" w:rsidR="00685A46" w:rsidRPr="007B69A5" w:rsidRDefault="00685A46" w:rsidP="00AE2891">
            <w:pPr>
              <w:autoSpaceDE w:val="0"/>
              <w:autoSpaceDN w:val="0"/>
              <w:adjustRightInd w:val="0"/>
              <w:spacing w:after="0" w:line="240" w:lineRule="auto"/>
              <w:jc w:val="center"/>
              <w:rPr>
                <w:rFonts w:ascii="Times New Roman" w:hAnsi="Times New Roman" w:cs="Times New Roman"/>
                <w:sz w:val="20"/>
                <w:szCs w:val="20"/>
              </w:rPr>
            </w:pPr>
            <w:r w:rsidRPr="007B69A5">
              <w:rPr>
                <w:rFonts w:ascii="Times New Roman" w:hAnsi="Times New Roman" w:cs="Times New Roman"/>
                <w:sz w:val="20"/>
                <w:szCs w:val="20"/>
              </w:rPr>
              <w:t>.018</w:t>
            </w:r>
          </w:p>
        </w:tc>
        <w:tc>
          <w:tcPr>
            <w:tcW w:w="1032" w:type="dxa"/>
            <w:shd w:val="clear" w:color="auto" w:fill="FFFFFF"/>
          </w:tcPr>
          <w:p w14:paraId="34F0D584" w14:textId="0D1BB08A" w:rsidR="00685A46" w:rsidRPr="007B69A5" w:rsidRDefault="00685A46" w:rsidP="00AE2891">
            <w:pPr>
              <w:autoSpaceDE w:val="0"/>
              <w:autoSpaceDN w:val="0"/>
              <w:adjustRightInd w:val="0"/>
              <w:spacing w:after="0" w:line="240" w:lineRule="auto"/>
              <w:jc w:val="center"/>
              <w:rPr>
                <w:rFonts w:ascii="Times New Roman" w:hAnsi="Times New Roman" w:cs="Times New Roman"/>
                <w:sz w:val="20"/>
                <w:szCs w:val="20"/>
              </w:rPr>
            </w:pPr>
            <w:r w:rsidRPr="007B69A5">
              <w:rPr>
                <w:rFonts w:ascii="Times New Roman" w:hAnsi="Times New Roman" w:cs="Times New Roman"/>
                <w:sz w:val="20"/>
                <w:szCs w:val="20"/>
              </w:rPr>
              <w:t>-.402</w:t>
            </w:r>
          </w:p>
        </w:tc>
        <w:tc>
          <w:tcPr>
            <w:tcW w:w="774" w:type="dxa"/>
            <w:shd w:val="clear" w:color="auto" w:fill="FFFFFF"/>
          </w:tcPr>
          <w:p w14:paraId="163BF622" w14:textId="7A504E29" w:rsidR="00685A46" w:rsidRPr="007B69A5" w:rsidRDefault="00685A46" w:rsidP="00AE2891">
            <w:pPr>
              <w:autoSpaceDE w:val="0"/>
              <w:autoSpaceDN w:val="0"/>
              <w:adjustRightInd w:val="0"/>
              <w:spacing w:after="0" w:line="240" w:lineRule="auto"/>
              <w:jc w:val="center"/>
              <w:rPr>
                <w:rFonts w:ascii="Times New Roman" w:hAnsi="Times New Roman" w:cs="Times New Roman"/>
                <w:sz w:val="20"/>
                <w:szCs w:val="20"/>
              </w:rPr>
            </w:pPr>
            <w:r w:rsidRPr="007B69A5">
              <w:rPr>
                <w:rFonts w:ascii="Times New Roman" w:hAnsi="Times New Roman" w:cs="Times New Roman"/>
                <w:sz w:val="20"/>
                <w:szCs w:val="20"/>
              </w:rPr>
              <w:t>.95137</w:t>
            </w:r>
          </w:p>
        </w:tc>
      </w:tr>
      <w:tr w:rsidR="00667F54" w:rsidRPr="007B69A5" w14:paraId="079D62C7" w14:textId="77777777" w:rsidTr="00103646">
        <w:trPr>
          <w:cantSplit/>
          <w:trHeight w:val="527"/>
          <w:jc w:val="center"/>
        </w:trPr>
        <w:tc>
          <w:tcPr>
            <w:tcW w:w="6940" w:type="dxa"/>
            <w:gridSpan w:val="5"/>
            <w:shd w:val="clear" w:color="auto" w:fill="auto"/>
          </w:tcPr>
          <w:p w14:paraId="1CFF4240" w14:textId="3301E117" w:rsidR="004F33DD" w:rsidRPr="007B69A5" w:rsidRDefault="004F33DD" w:rsidP="00AE2891">
            <w:pPr>
              <w:autoSpaceDE w:val="0"/>
              <w:autoSpaceDN w:val="0"/>
              <w:adjustRightInd w:val="0"/>
              <w:spacing w:after="0" w:line="240" w:lineRule="auto"/>
              <w:rPr>
                <w:rFonts w:ascii="Times New Roman" w:hAnsi="Times New Roman" w:cs="Times New Roman"/>
                <w:sz w:val="20"/>
                <w:szCs w:val="20"/>
              </w:rPr>
            </w:pPr>
            <w:r w:rsidRPr="007B69A5">
              <w:rPr>
                <w:rFonts w:ascii="Times New Roman" w:hAnsi="Times New Roman" w:cs="Times New Roman"/>
                <w:sz w:val="20"/>
                <w:szCs w:val="20"/>
              </w:rPr>
              <w:t xml:space="preserve">a. </w:t>
            </w:r>
            <w:proofErr w:type="spellStart"/>
            <w:r w:rsidRPr="007B69A5">
              <w:rPr>
                <w:rFonts w:ascii="Times New Roman" w:hAnsi="Times New Roman" w:cs="Times New Roman"/>
                <w:sz w:val="20"/>
                <w:szCs w:val="20"/>
              </w:rPr>
              <w:t>Predictors</w:t>
            </w:r>
            <w:proofErr w:type="spellEnd"/>
            <w:r w:rsidRPr="007B69A5">
              <w:rPr>
                <w:rFonts w:ascii="Times New Roman" w:hAnsi="Times New Roman" w:cs="Times New Roman"/>
                <w:sz w:val="20"/>
                <w:szCs w:val="20"/>
              </w:rPr>
              <w:t>: (</w:t>
            </w:r>
            <w:proofErr w:type="spellStart"/>
            <w:r w:rsidRPr="007B69A5">
              <w:rPr>
                <w:rFonts w:ascii="Times New Roman" w:hAnsi="Times New Roman" w:cs="Times New Roman"/>
                <w:sz w:val="20"/>
                <w:szCs w:val="20"/>
              </w:rPr>
              <w:t>Constant</w:t>
            </w:r>
            <w:proofErr w:type="spellEnd"/>
            <w:r w:rsidRPr="007B69A5">
              <w:rPr>
                <w:rFonts w:ascii="Times New Roman" w:hAnsi="Times New Roman" w:cs="Times New Roman"/>
                <w:sz w:val="20"/>
                <w:szCs w:val="20"/>
              </w:rPr>
              <w:t>), Kişisel Güç, Yapısal Stil, Sosyal Yeterlilik, Aile Uyumu, Sosyal Kaynaklar</w:t>
            </w:r>
          </w:p>
        </w:tc>
      </w:tr>
    </w:tbl>
    <w:p w14:paraId="57D42D79" w14:textId="376BFBCA" w:rsidR="00903D05" w:rsidRPr="00AE2891" w:rsidRDefault="007B6800" w:rsidP="00AE2891">
      <w:pPr>
        <w:pStyle w:val="Default"/>
        <w:tabs>
          <w:tab w:val="left" w:pos="1905"/>
          <w:tab w:val="left" w:pos="5385"/>
        </w:tabs>
        <w:spacing w:before="120" w:after="120"/>
        <w:ind w:firstLine="709"/>
        <w:jc w:val="both"/>
        <w:rPr>
          <w:color w:val="auto"/>
          <w:sz w:val="22"/>
          <w:szCs w:val="22"/>
        </w:rPr>
      </w:pPr>
      <w:r w:rsidRPr="00AE2891">
        <w:rPr>
          <w:color w:val="auto"/>
          <w:sz w:val="22"/>
          <w:szCs w:val="22"/>
        </w:rPr>
        <w:t>Tablo 3’te görüldüğü üzere r</w:t>
      </w:r>
      <w:r w:rsidR="00EA1A86" w:rsidRPr="00AE2891">
        <w:rPr>
          <w:color w:val="auto"/>
          <w:sz w:val="22"/>
          <w:szCs w:val="22"/>
        </w:rPr>
        <w:t xml:space="preserve">egresyon analizi sonucunda üniversite çalışanlarının </w:t>
      </w:r>
      <w:r w:rsidR="00552BDF" w:rsidRPr="00AE2891">
        <w:rPr>
          <w:color w:val="auto"/>
          <w:sz w:val="22"/>
          <w:szCs w:val="22"/>
        </w:rPr>
        <w:t>toplam dayanıklılıklarının</w:t>
      </w:r>
      <w:r w:rsidR="00EE5E6C" w:rsidRPr="00AE2891">
        <w:rPr>
          <w:color w:val="auto"/>
          <w:sz w:val="22"/>
          <w:szCs w:val="22"/>
        </w:rPr>
        <w:t xml:space="preserve"> </w:t>
      </w:r>
      <w:r w:rsidR="0029568E" w:rsidRPr="00AE2891">
        <w:rPr>
          <w:color w:val="auto"/>
          <w:sz w:val="22"/>
          <w:szCs w:val="22"/>
        </w:rPr>
        <w:t xml:space="preserve">genel endişe ve iş ilişkili durumlardan </w:t>
      </w:r>
      <w:proofErr w:type="spellStart"/>
      <w:r w:rsidR="0029568E" w:rsidRPr="00AE2891">
        <w:rPr>
          <w:color w:val="auto"/>
          <w:sz w:val="22"/>
          <w:szCs w:val="22"/>
        </w:rPr>
        <w:t>fobik</w:t>
      </w:r>
      <w:proofErr w:type="spellEnd"/>
      <w:r w:rsidR="0029568E" w:rsidRPr="00AE2891">
        <w:rPr>
          <w:color w:val="auto"/>
          <w:sz w:val="22"/>
          <w:szCs w:val="22"/>
        </w:rPr>
        <w:t xml:space="preserve"> kaçınma boyutunun </w:t>
      </w:r>
      <w:r w:rsidR="00903D05" w:rsidRPr="00AE2891">
        <w:rPr>
          <w:color w:val="auto"/>
          <w:sz w:val="22"/>
          <w:szCs w:val="22"/>
        </w:rPr>
        <w:t>%30’unu (</w:t>
      </w:r>
      <w:r w:rsidR="00EA1A86" w:rsidRPr="00AE2891">
        <w:rPr>
          <w:color w:val="auto"/>
          <w:sz w:val="22"/>
          <w:szCs w:val="22"/>
        </w:rPr>
        <w:t>.</w:t>
      </w:r>
      <w:r w:rsidR="00EE5E6C" w:rsidRPr="00AE2891">
        <w:rPr>
          <w:color w:val="auto"/>
          <w:sz w:val="22"/>
          <w:szCs w:val="22"/>
        </w:rPr>
        <w:t>30</w:t>
      </w:r>
      <w:r w:rsidR="00EA1A86" w:rsidRPr="00AE2891">
        <w:rPr>
          <w:color w:val="auto"/>
          <w:sz w:val="22"/>
          <w:szCs w:val="22"/>
        </w:rPr>
        <w:t>5</w:t>
      </w:r>
      <w:r w:rsidR="00EA4D14" w:rsidRPr="00AE2891">
        <w:rPr>
          <w:color w:val="auto"/>
          <w:sz w:val="22"/>
          <w:szCs w:val="22"/>
        </w:rPr>
        <w:t>)</w:t>
      </w:r>
      <w:r w:rsidR="004F33DD" w:rsidRPr="00AE2891">
        <w:rPr>
          <w:color w:val="auto"/>
          <w:sz w:val="22"/>
          <w:szCs w:val="22"/>
        </w:rPr>
        <w:t xml:space="preserve">, </w:t>
      </w:r>
      <w:r w:rsidR="0029568E" w:rsidRPr="00AE2891">
        <w:rPr>
          <w:color w:val="auto"/>
          <w:sz w:val="22"/>
          <w:szCs w:val="22"/>
        </w:rPr>
        <w:t xml:space="preserve">iş yaşantısı travması sonrası kaygı </w:t>
      </w:r>
      <w:r w:rsidR="004F33DD" w:rsidRPr="00AE2891">
        <w:rPr>
          <w:color w:val="auto"/>
          <w:sz w:val="22"/>
          <w:szCs w:val="22"/>
        </w:rPr>
        <w:t xml:space="preserve">boyutunun %40’ını (.402) </w:t>
      </w:r>
      <w:r w:rsidR="00EE5E6C" w:rsidRPr="00AE2891">
        <w:rPr>
          <w:color w:val="auto"/>
          <w:sz w:val="22"/>
          <w:szCs w:val="22"/>
        </w:rPr>
        <w:t>açıkl</w:t>
      </w:r>
      <w:r w:rsidR="00EA1A86" w:rsidRPr="00AE2891">
        <w:rPr>
          <w:color w:val="auto"/>
          <w:sz w:val="22"/>
          <w:szCs w:val="22"/>
        </w:rPr>
        <w:t xml:space="preserve">adığı </w:t>
      </w:r>
      <w:r w:rsidR="00552BDF" w:rsidRPr="00AE2891">
        <w:rPr>
          <w:color w:val="auto"/>
          <w:sz w:val="22"/>
          <w:szCs w:val="22"/>
        </w:rPr>
        <w:t>tespit edilmiştir.</w:t>
      </w:r>
      <w:r w:rsidR="004F33DD" w:rsidRPr="00AE2891">
        <w:rPr>
          <w:color w:val="auto"/>
          <w:sz w:val="22"/>
          <w:szCs w:val="22"/>
        </w:rPr>
        <w:t xml:space="preserve"> Bu sonuçlar doğrultusunda araştırmanın ilk hipotezi (</w:t>
      </w:r>
      <w:r w:rsidR="004F33DD" w:rsidRPr="00AE2891">
        <w:rPr>
          <w:i/>
          <w:iCs/>
          <w:color w:val="auto"/>
          <w:sz w:val="22"/>
          <w:szCs w:val="22"/>
        </w:rPr>
        <w:t>Hipotez 1</w:t>
      </w:r>
      <w:r w:rsidR="004F33DD" w:rsidRPr="00AE2891">
        <w:rPr>
          <w:color w:val="auto"/>
          <w:sz w:val="22"/>
          <w:szCs w:val="22"/>
        </w:rPr>
        <w:t>) kabul edilmiştir.</w:t>
      </w:r>
    </w:p>
    <w:p w14:paraId="3944FE55" w14:textId="0134EA4B" w:rsidR="0041359D" w:rsidRDefault="00552BDF" w:rsidP="0041359D">
      <w:pPr>
        <w:pStyle w:val="Default"/>
        <w:spacing w:before="120" w:after="120"/>
        <w:ind w:firstLine="709"/>
        <w:jc w:val="both"/>
        <w:rPr>
          <w:color w:val="auto"/>
          <w:sz w:val="22"/>
          <w:szCs w:val="22"/>
        </w:rPr>
      </w:pPr>
      <w:r w:rsidRPr="00AE2891">
        <w:rPr>
          <w:color w:val="auto"/>
          <w:sz w:val="22"/>
          <w:szCs w:val="22"/>
        </w:rPr>
        <w:t xml:space="preserve">Her bir psikolojik dayanıklılık boyutunun </w:t>
      </w:r>
      <w:r w:rsidR="0029568E" w:rsidRPr="00AE2891">
        <w:rPr>
          <w:color w:val="auto"/>
          <w:sz w:val="22"/>
          <w:szCs w:val="22"/>
        </w:rPr>
        <w:t xml:space="preserve">genel endişe ve iş ilişkili durumlardan </w:t>
      </w:r>
      <w:proofErr w:type="spellStart"/>
      <w:r w:rsidR="0029568E" w:rsidRPr="00AE2891">
        <w:rPr>
          <w:color w:val="auto"/>
          <w:sz w:val="22"/>
          <w:szCs w:val="22"/>
        </w:rPr>
        <w:t>fobik</w:t>
      </w:r>
      <w:proofErr w:type="spellEnd"/>
      <w:r w:rsidR="0029568E" w:rsidRPr="00AE2891">
        <w:rPr>
          <w:color w:val="auto"/>
          <w:sz w:val="22"/>
          <w:szCs w:val="22"/>
        </w:rPr>
        <w:t xml:space="preserve"> kaçınma </w:t>
      </w:r>
      <w:r w:rsidRPr="00AE2891">
        <w:rPr>
          <w:color w:val="auto"/>
          <w:sz w:val="22"/>
          <w:szCs w:val="22"/>
        </w:rPr>
        <w:t xml:space="preserve">boyutunu ne kadar etkilediğini tespit etmek için Tablo </w:t>
      </w:r>
      <w:r w:rsidR="004F33DD" w:rsidRPr="00AE2891">
        <w:rPr>
          <w:color w:val="auto"/>
          <w:sz w:val="22"/>
          <w:szCs w:val="22"/>
        </w:rPr>
        <w:t>4</w:t>
      </w:r>
      <w:r w:rsidRPr="00AE2891">
        <w:rPr>
          <w:color w:val="auto"/>
          <w:sz w:val="22"/>
          <w:szCs w:val="22"/>
        </w:rPr>
        <w:t>’</w:t>
      </w:r>
      <w:r w:rsidR="009573FD" w:rsidRPr="00AE2891">
        <w:rPr>
          <w:color w:val="auto"/>
          <w:sz w:val="22"/>
          <w:szCs w:val="22"/>
        </w:rPr>
        <w:t>t</w:t>
      </w:r>
      <w:r w:rsidRPr="00AE2891">
        <w:rPr>
          <w:color w:val="auto"/>
          <w:sz w:val="22"/>
          <w:szCs w:val="22"/>
        </w:rPr>
        <w:t>e sunulan regresyon analizi yapı</w:t>
      </w:r>
      <w:r w:rsidR="00F70CC9" w:rsidRPr="00AE2891">
        <w:rPr>
          <w:color w:val="auto"/>
          <w:sz w:val="22"/>
          <w:szCs w:val="22"/>
        </w:rPr>
        <w:t>l</w:t>
      </w:r>
      <w:r w:rsidRPr="00AE2891">
        <w:rPr>
          <w:color w:val="auto"/>
          <w:sz w:val="22"/>
          <w:szCs w:val="22"/>
        </w:rPr>
        <w:t>mıştır.</w:t>
      </w:r>
    </w:p>
    <w:p w14:paraId="660CF4D1" w14:textId="77777777" w:rsidR="00976A0F" w:rsidRPr="0041359D" w:rsidRDefault="00976A0F" w:rsidP="0041359D">
      <w:pPr>
        <w:pStyle w:val="Default"/>
        <w:spacing w:before="120" w:after="120"/>
        <w:ind w:firstLine="709"/>
        <w:jc w:val="both"/>
        <w:rPr>
          <w:color w:val="auto"/>
          <w:sz w:val="22"/>
          <w:szCs w:val="22"/>
        </w:rPr>
      </w:pPr>
    </w:p>
    <w:p w14:paraId="31971F44" w14:textId="67D6DF64" w:rsidR="00552BDF" w:rsidRPr="00337653" w:rsidRDefault="00552BDF" w:rsidP="0041359D">
      <w:pPr>
        <w:pStyle w:val="Default"/>
        <w:spacing w:before="120" w:after="120"/>
        <w:jc w:val="center"/>
        <w:rPr>
          <w:color w:val="auto"/>
          <w:sz w:val="20"/>
          <w:szCs w:val="20"/>
        </w:rPr>
      </w:pPr>
      <w:r w:rsidRPr="00337653">
        <w:rPr>
          <w:b/>
          <w:color w:val="auto"/>
          <w:sz w:val="20"/>
          <w:szCs w:val="20"/>
        </w:rPr>
        <w:t xml:space="preserve">Tablo </w:t>
      </w:r>
      <w:r w:rsidR="004F33DD" w:rsidRPr="00337653">
        <w:rPr>
          <w:b/>
          <w:color w:val="auto"/>
          <w:sz w:val="20"/>
          <w:szCs w:val="20"/>
        </w:rPr>
        <w:t>4</w:t>
      </w:r>
      <w:r w:rsidRPr="00337653">
        <w:rPr>
          <w:b/>
          <w:color w:val="auto"/>
          <w:sz w:val="20"/>
          <w:szCs w:val="20"/>
        </w:rPr>
        <w:t>.</w:t>
      </w:r>
      <w:r w:rsidRPr="00337653">
        <w:rPr>
          <w:color w:val="auto"/>
          <w:sz w:val="20"/>
          <w:szCs w:val="20"/>
        </w:rPr>
        <w:t xml:space="preserve"> Psikolojik Dayanıklılık Boyutları ile </w:t>
      </w:r>
      <w:r w:rsidR="0029568E" w:rsidRPr="00337653">
        <w:rPr>
          <w:color w:val="auto"/>
          <w:sz w:val="20"/>
          <w:szCs w:val="20"/>
        </w:rPr>
        <w:t xml:space="preserve">Genel Endişe ve İş İlişkili Durumlardan </w:t>
      </w:r>
      <w:proofErr w:type="spellStart"/>
      <w:r w:rsidR="0029568E" w:rsidRPr="00337653">
        <w:rPr>
          <w:color w:val="auto"/>
          <w:sz w:val="20"/>
          <w:szCs w:val="20"/>
        </w:rPr>
        <w:t>Fobik</w:t>
      </w:r>
      <w:proofErr w:type="spellEnd"/>
      <w:r w:rsidR="0029568E" w:rsidRPr="00337653">
        <w:rPr>
          <w:color w:val="auto"/>
          <w:sz w:val="20"/>
          <w:szCs w:val="20"/>
        </w:rPr>
        <w:t xml:space="preserve"> Kaçınma </w:t>
      </w:r>
      <w:r w:rsidRPr="00337653">
        <w:rPr>
          <w:color w:val="auto"/>
          <w:sz w:val="20"/>
          <w:szCs w:val="20"/>
        </w:rPr>
        <w:t>Regresyon Analizi</w:t>
      </w:r>
    </w:p>
    <w:tbl>
      <w:tblPr>
        <w:tblW w:w="7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3"/>
        <w:gridCol w:w="1419"/>
        <w:gridCol w:w="1026"/>
        <w:gridCol w:w="1165"/>
        <w:gridCol w:w="1286"/>
        <w:gridCol w:w="897"/>
        <w:gridCol w:w="898"/>
      </w:tblGrid>
      <w:tr w:rsidR="00EE5E6C" w:rsidRPr="00337653" w14:paraId="67398902" w14:textId="77777777" w:rsidTr="003A329E">
        <w:trPr>
          <w:cantSplit/>
          <w:trHeight w:val="451"/>
        </w:trPr>
        <w:tc>
          <w:tcPr>
            <w:tcW w:w="1812" w:type="dxa"/>
            <w:gridSpan w:val="2"/>
            <w:vMerge w:val="restart"/>
            <w:tcBorders>
              <w:top w:val="nil"/>
              <w:left w:val="nil"/>
              <w:bottom w:val="nil"/>
              <w:right w:val="nil"/>
            </w:tcBorders>
            <w:shd w:val="clear" w:color="auto" w:fill="FFFFFF"/>
            <w:vAlign w:val="bottom"/>
          </w:tcPr>
          <w:p w14:paraId="4E381FA1" w14:textId="77777777" w:rsidR="00EE5E6C" w:rsidRPr="00337653" w:rsidRDefault="00EE5E6C" w:rsidP="00AE2891">
            <w:pPr>
              <w:autoSpaceDE w:val="0"/>
              <w:autoSpaceDN w:val="0"/>
              <w:adjustRightInd w:val="0"/>
              <w:spacing w:after="0" w:line="240" w:lineRule="auto"/>
              <w:ind w:left="60" w:right="60"/>
              <w:rPr>
                <w:rFonts w:ascii="Times New Roman" w:hAnsi="Times New Roman" w:cs="Times New Roman"/>
                <w:sz w:val="20"/>
                <w:szCs w:val="20"/>
              </w:rPr>
            </w:pPr>
            <w:r w:rsidRPr="00337653">
              <w:rPr>
                <w:rFonts w:ascii="Times New Roman" w:hAnsi="Times New Roman" w:cs="Times New Roman"/>
                <w:sz w:val="20"/>
                <w:szCs w:val="20"/>
              </w:rPr>
              <w:t>Model</w:t>
            </w:r>
          </w:p>
        </w:tc>
        <w:tc>
          <w:tcPr>
            <w:tcW w:w="2191" w:type="dxa"/>
            <w:gridSpan w:val="2"/>
            <w:tcBorders>
              <w:top w:val="nil"/>
              <w:left w:val="nil"/>
              <w:bottom w:val="nil"/>
              <w:right w:val="single" w:sz="8" w:space="0" w:color="E0E0E0"/>
            </w:tcBorders>
            <w:shd w:val="clear" w:color="auto" w:fill="FFFFFF"/>
            <w:vAlign w:val="bottom"/>
          </w:tcPr>
          <w:p w14:paraId="5A222F77"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337653">
              <w:rPr>
                <w:rFonts w:ascii="Times New Roman" w:hAnsi="Times New Roman" w:cs="Times New Roman"/>
                <w:sz w:val="20"/>
                <w:szCs w:val="20"/>
              </w:rPr>
              <w:t>Unstandardized</w:t>
            </w:r>
            <w:proofErr w:type="spellEnd"/>
            <w:r w:rsidRPr="00337653">
              <w:rPr>
                <w:rFonts w:ascii="Times New Roman" w:hAnsi="Times New Roman" w:cs="Times New Roman"/>
                <w:sz w:val="20"/>
                <w:szCs w:val="20"/>
              </w:rPr>
              <w:t xml:space="preserve"> </w:t>
            </w:r>
            <w:proofErr w:type="spellStart"/>
            <w:r w:rsidRPr="00337653">
              <w:rPr>
                <w:rFonts w:ascii="Times New Roman" w:hAnsi="Times New Roman" w:cs="Times New Roman"/>
                <w:sz w:val="20"/>
                <w:szCs w:val="20"/>
              </w:rPr>
              <w:t>Coefficients</w:t>
            </w:r>
            <w:proofErr w:type="spellEnd"/>
          </w:p>
        </w:tc>
        <w:tc>
          <w:tcPr>
            <w:tcW w:w="1286" w:type="dxa"/>
            <w:tcBorders>
              <w:top w:val="nil"/>
              <w:left w:val="single" w:sz="8" w:space="0" w:color="E0E0E0"/>
              <w:bottom w:val="nil"/>
              <w:right w:val="single" w:sz="8" w:space="0" w:color="E0E0E0"/>
            </w:tcBorders>
            <w:shd w:val="clear" w:color="auto" w:fill="FFFFFF"/>
            <w:vAlign w:val="bottom"/>
          </w:tcPr>
          <w:p w14:paraId="6C83C91C"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337653">
              <w:rPr>
                <w:rFonts w:ascii="Times New Roman" w:hAnsi="Times New Roman" w:cs="Times New Roman"/>
                <w:sz w:val="20"/>
                <w:szCs w:val="20"/>
              </w:rPr>
              <w:t>Standardized</w:t>
            </w:r>
            <w:proofErr w:type="spellEnd"/>
            <w:r w:rsidRPr="00337653">
              <w:rPr>
                <w:rFonts w:ascii="Times New Roman" w:hAnsi="Times New Roman" w:cs="Times New Roman"/>
                <w:sz w:val="20"/>
                <w:szCs w:val="20"/>
              </w:rPr>
              <w:t xml:space="preserve"> </w:t>
            </w:r>
            <w:proofErr w:type="spellStart"/>
            <w:r w:rsidRPr="00337653">
              <w:rPr>
                <w:rFonts w:ascii="Times New Roman" w:hAnsi="Times New Roman" w:cs="Times New Roman"/>
                <w:sz w:val="20"/>
                <w:szCs w:val="20"/>
              </w:rPr>
              <w:t>Coefficients</w:t>
            </w:r>
            <w:proofErr w:type="spellEnd"/>
          </w:p>
        </w:tc>
        <w:tc>
          <w:tcPr>
            <w:tcW w:w="897" w:type="dxa"/>
            <w:vMerge w:val="restart"/>
            <w:tcBorders>
              <w:top w:val="nil"/>
              <w:left w:val="single" w:sz="8" w:space="0" w:color="E0E0E0"/>
              <w:bottom w:val="nil"/>
              <w:right w:val="single" w:sz="8" w:space="0" w:color="E0E0E0"/>
            </w:tcBorders>
            <w:shd w:val="clear" w:color="auto" w:fill="FFFFFF"/>
            <w:vAlign w:val="bottom"/>
          </w:tcPr>
          <w:p w14:paraId="16C7320F"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gramStart"/>
            <w:r w:rsidRPr="00337653">
              <w:rPr>
                <w:rFonts w:ascii="Times New Roman" w:hAnsi="Times New Roman" w:cs="Times New Roman"/>
                <w:sz w:val="20"/>
                <w:szCs w:val="20"/>
              </w:rPr>
              <w:t>t</w:t>
            </w:r>
            <w:proofErr w:type="gramEnd"/>
          </w:p>
        </w:tc>
        <w:tc>
          <w:tcPr>
            <w:tcW w:w="897" w:type="dxa"/>
            <w:vMerge w:val="restart"/>
            <w:tcBorders>
              <w:top w:val="nil"/>
              <w:left w:val="single" w:sz="8" w:space="0" w:color="E0E0E0"/>
              <w:bottom w:val="nil"/>
              <w:right w:val="nil"/>
            </w:tcBorders>
            <w:shd w:val="clear" w:color="auto" w:fill="FFFFFF"/>
            <w:vAlign w:val="bottom"/>
          </w:tcPr>
          <w:p w14:paraId="72D818BA"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337653">
              <w:rPr>
                <w:rFonts w:ascii="Times New Roman" w:hAnsi="Times New Roman" w:cs="Times New Roman"/>
                <w:sz w:val="20"/>
                <w:szCs w:val="20"/>
              </w:rPr>
              <w:t>Sig</w:t>
            </w:r>
            <w:proofErr w:type="spellEnd"/>
            <w:r w:rsidRPr="00337653">
              <w:rPr>
                <w:rFonts w:ascii="Times New Roman" w:hAnsi="Times New Roman" w:cs="Times New Roman"/>
                <w:sz w:val="20"/>
                <w:szCs w:val="20"/>
              </w:rPr>
              <w:t>.</w:t>
            </w:r>
          </w:p>
        </w:tc>
      </w:tr>
      <w:tr w:rsidR="00EE5E6C" w:rsidRPr="00337653" w14:paraId="639C090D" w14:textId="77777777" w:rsidTr="003A329E">
        <w:trPr>
          <w:cantSplit/>
          <w:trHeight w:val="218"/>
        </w:trPr>
        <w:tc>
          <w:tcPr>
            <w:tcW w:w="1812" w:type="dxa"/>
            <w:gridSpan w:val="2"/>
            <w:vMerge/>
            <w:tcBorders>
              <w:top w:val="nil"/>
              <w:left w:val="nil"/>
              <w:bottom w:val="nil"/>
              <w:right w:val="nil"/>
            </w:tcBorders>
            <w:shd w:val="clear" w:color="auto" w:fill="FFFFFF"/>
            <w:vAlign w:val="bottom"/>
          </w:tcPr>
          <w:p w14:paraId="254A123B" w14:textId="77777777" w:rsidR="00EE5E6C" w:rsidRPr="00337653" w:rsidRDefault="00EE5E6C" w:rsidP="00AE2891">
            <w:pPr>
              <w:autoSpaceDE w:val="0"/>
              <w:autoSpaceDN w:val="0"/>
              <w:adjustRightInd w:val="0"/>
              <w:spacing w:after="0" w:line="240" w:lineRule="auto"/>
              <w:rPr>
                <w:rFonts w:ascii="Times New Roman" w:hAnsi="Times New Roman" w:cs="Times New Roman"/>
                <w:sz w:val="20"/>
                <w:szCs w:val="20"/>
              </w:rPr>
            </w:pPr>
          </w:p>
        </w:tc>
        <w:tc>
          <w:tcPr>
            <w:tcW w:w="1026" w:type="dxa"/>
            <w:tcBorders>
              <w:top w:val="nil"/>
              <w:left w:val="nil"/>
              <w:bottom w:val="single" w:sz="8" w:space="0" w:color="152935"/>
              <w:right w:val="single" w:sz="8" w:space="0" w:color="E0E0E0"/>
            </w:tcBorders>
            <w:shd w:val="clear" w:color="auto" w:fill="FFFFFF"/>
            <w:vAlign w:val="bottom"/>
          </w:tcPr>
          <w:p w14:paraId="25AA289E"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B</w:t>
            </w:r>
          </w:p>
        </w:tc>
        <w:tc>
          <w:tcPr>
            <w:tcW w:w="1165" w:type="dxa"/>
            <w:tcBorders>
              <w:top w:val="nil"/>
              <w:left w:val="single" w:sz="8" w:space="0" w:color="E0E0E0"/>
              <w:bottom w:val="single" w:sz="8" w:space="0" w:color="152935"/>
              <w:right w:val="single" w:sz="8" w:space="0" w:color="E0E0E0"/>
            </w:tcBorders>
            <w:shd w:val="clear" w:color="auto" w:fill="FFFFFF"/>
            <w:vAlign w:val="bottom"/>
          </w:tcPr>
          <w:p w14:paraId="0BE4FE4F"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337653">
              <w:rPr>
                <w:rFonts w:ascii="Times New Roman" w:hAnsi="Times New Roman" w:cs="Times New Roman"/>
                <w:sz w:val="20"/>
                <w:szCs w:val="20"/>
              </w:rPr>
              <w:t>Std</w:t>
            </w:r>
            <w:proofErr w:type="spellEnd"/>
            <w:r w:rsidRPr="00337653">
              <w:rPr>
                <w:rFonts w:ascii="Times New Roman" w:hAnsi="Times New Roman" w:cs="Times New Roman"/>
                <w:sz w:val="20"/>
                <w:szCs w:val="20"/>
              </w:rPr>
              <w:t xml:space="preserve">. </w:t>
            </w:r>
            <w:proofErr w:type="spellStart"/>
            <w:r w:rsidRPr="00337653">
              <w:rPr>
                <w:rFonts w:ascii="Times New Roman" w:hAnsi="Times New Roman" w:cs="Times New Roman"/>
                <w:sz w:val="20"/>
                <w:szCs w:val="20"/>
              </w:rPr>
              <w:t>Error</w:t>
            </w:r>
            <w:proofErr w:type="spellEnd"/>
          </w:p>
        </w:tc>
        <w:tc>
          <w:tcPr>
            <w:tcW w:w="1286" w:type="dxa"/>
            <w:tcBorders>
              <w:top w:val="nil"/>
              <w:left w:val="single" w:sz="8" w:space="0" w:color="E0E0E0"/>
              <w:bottom w:val="single" w:sz="8" w:space="0" w:color="152935"/>
              <w:right w:val="single" w:sz="8" w:space="0" w:color="E0E0E0"/>
            </w:tcBorders>
            <w:shd w:val="clear" w:color="auto" w:fill="FFFFFF"/>
            <w:vAlign w:val="bottom"/>
          </w:tcPr>
          <w:p w14:paraId="6AFCC60F"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Beta</w:t>
            </w:r>
          </w:p>
        </w:tc>
        <w:tc>
          <w:tcPr>
            <w:tcW w:w="897" w:type="dxa"/>
            <w:vMerge/>
            <w:tcBorders>
              <w:top w:val="nil"/>
              <w:left w:val="single" w:sz="8" w:space="0" w:color="E0E0E0"/>
              <w:bottom w:val="nil"/>
              <w:right w:val="single" w:sz="8" w:space="0" w:color="E0E0E0"/>
            </w:tcBorders>
            <w:shd w:val="clear" w:color="auto" w:fill="FFFFFF"/>
            <w:vAlign w:val="bottom"/>
          </w:tcPr>
          <w:p w14:paraId="7E47117A" w14:textId="77777777" w:rsidR="00EE5E6C" w:rsidRPr="00337653" w:rsidRDefault="00EE5E6C" w:rsidP="00AE2891">
            <w:pPr>
              <w:autoSpaceDE w:val="0"/>
              <w:autoSpaceDN w:val="0"/>
              <w:adjustRightInd w:val="0"/>
              <w:spacing w:after="0" w:line="240" w:lineRule="auto"/>
              <w:rPr>
                <w:rFonts w:ascii="Times New Roman" w:hAnsi="Times New Roman" w:cs="Times New Roman"/>
                <w:sz w:val="20"/>
                <w:szCs w:val="20"/>
              </w:rPr>
            </w:pPr>
          </w:p>
        </w:tc>
        <w:tc>
          <w:tcPr>
            <w:tcW w:w="897" w:type="dxa"/>
            <w:vMerge/>
            <w:tcBorders>
              <w:top w:val="nil"/>
              <w:left w:val="single" w:sz="8" w:space="0" w:color="E0E0E0"/>
              <w:bottom w:val="nil"/>
              <w:right w:val="nil"/>
            </w:tcBorders>
            <w:shd w:val="clear" w:color="auto" w:fill="FFFFFF"/>
            <w:vAlign w:val="bottom"/>
          </w:tcPr>
          <w:p w14:paraId="0776620C" w14:textId="77777777" w:rsidR="00EE5E6C" w:rsidRPr="00337653" w:rsidRDefault="00EE5E6C" w:rsidP="00AE2891">
            <w:pPr>
              <w:autoSpaceDE w:val="0"/>
              <w:autoSpaceDN w:val="0"/>
              <w:adjustRightInd w:val="0"/>
              <w:spacing w:after="0" w:line="240" w:lineRule="auto"/>
              <w:rPr>
                <w:rFonts w:ascii="Times New Roman" w:hAnsi="Times New Roman" w:cs="Times New Roman"/>
                <w:sz w:val="20"/>
                <w:szCs w:val="20"/>
              </w:rPr>
            </w:pPr>
          </w:p>
        </w:tc>
      </w:tr>
      <w:tr w:rsidR="00EE5E6C" w:rsidRPr="00337653" w14:paraId="2586C435" w14:textId="77777777" w:rsidTr="003A329E">
        <w:trPr>
          <w:cantSplit/>
          <w:trHeight w:val="233"/>
        </w:trPr>
        <w:tc>
          <w:tcPr>
            <w:tcW w:w="393" w:type="dxa"/>
            <w:vMerge w:val="restart"/>
            <w:tcBorders>
              <w:top w:val="single" w:sz="8" w:space="0" w:color="152935"/>
              <w:left w:val="nil"/>
              <w:bottom w:val="single" w:sz="8" w:space="0" w:color="152935"/>
              <w:right w:val="nil"/>
            </w:tcBorders>
            <w:shd w:val="clear" w:color="auto" w:fill="E0E0E0"/>
          </w:tcPr>
          <w:p w14:paraId="74141561" w14:textId="59A12CAB" w:rsidR="00EE5E6C" w:rsidRPr="00337653" w:rsidRDefault="00EE5E6C" w:rsidP="00AE2891">
            <w:pPr>
              <w:autoSpaceDE w:val="0"/>
              <w:autoSpaceDN w:val="0"/>
              <w:adjustRightInd w:val="0"/>
              <w:spacing w:after="0" w:line="240" w:lineRule="auto"/>
              <w:ind w:left="60" w:right="60"/>
              <w:rPr>
                <w:rFonts w:ascii="Times New Roman" w:hAnsi="Times New Roman" w:cs="Times New Roman"/>
                <w:sz w:val="20"/>
                <w:szCs w:val="20"/>
              </w:rPr>
            </w:pPr>
          </w:p>
        </w:tc>
        <w:tc>
          <w:tcPr>
            <w:tcW w:w="1418" w:type="dxa"/>
            <w:tcBorders>
              <w:top w:val="single" w:sz="8" w:space="0" w:color="152935"/>
              <w:left w:val="nil"/>
              <w:bottom w:val="single" w:sz="8" w:space="0" w:color="AEAEAE"/>
              <w:right w:val="nil"/>
            </w:tcBorders>
            <w:shd w:val="clear" w:color="auto" w:fill="E0E0E0"/>
          </w:tcPr>
          <w:p w14:paraId="41852C64" w14:textId="56952971" w:rsidR="00EE5E6C" w:rsidRPr="00337653" w:rsidRDefault="00EE5E6C" w:rsidP="007B597C">
            <w:pPr>
              <w:autoSpaceDE w:val="0"/>
              <w:autoSpaceDN w:val="0"/>
              <w:adjustRightInd w:val="0"/>
              <w:spacing w:after="0" w:line="240" w:lineRule="auto"/>
              <w:ind w:right="60"/>
              <w:rPr>
                <w:rFonts w:ascii="Times New Roman" w:hAnsi="Times New Roman" w:cs="Times New Roman"/>
                <w:sz w:val="20"/>
                <w:szCs w:val="20"/>
              </w:rPr>
            </w:pPr>
            <w:r w:rsidRPr="00337653">
              <w:rPr>
                <w:rFonts w:ascii="Times New Roman" w:hAnsi="Times New Roman" w:cs="Times New Roman"/>
                <w:sz w:val="20"/>
                <w:szCs w:val="20"/>
              </w:rPr>
              <w:t>(</w:t>
            </w:r>
            <w:proofErr w:type="spellStart"/>
            <w:r w:rsidRPr="00337653">
              <w:rPr>
                <w:rFonts w:ascii="Times New Roman" w:hAnsi="Times New Roman" w:cs="Times New Roman"/>
                <w:sz w:val="20"/>
                <w:szCs w:val="20"/>
              </w:rPr>
              <w:t>Constant</w:t>
            </w:r>
            <w:proofErr w:type="spellEnd"/>
            <w:r w:rsidRPr="00337653">
              <w:rPr>
                <w:rFonts w:ascii="Times New Roman" w:hAnsi="Times New Roman" w:cs="Times New Roman"/>
                <w:sz w:val="20"/>
                <w:szCs w:val="20"/>
              </w:rPr>
              <w:t>)</w:t>
            </w:r>
          </w:p>
        </w:tc>
        <w:tc>
          <w:tcPr>
            <w:tcW w:w="1026" w:type="dxa"/>
            <w:tcBorders>
              <w:top w:val="single" w:sz="8" w:space="0" w:color="152935"/>
              <w:left w:val="nil"/>
              <w:bottom w:val="single" w:sz="8" w:space="0" w:color="AEAEAE"/>
              <w:right w:val="single" w:sz="8" w:space="0" w:color="E0E0E0"/>
            </w:tcBorders>
            <w:shd w:val="clear" w:color="auto" w:fill="FFFFFF"/>
          </w:tcPr>
          <w:p w14:paraId="2D04BF70"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2.436</w:t>
            </w:r>
          </w:p>
        </w:tc>
        <w:tc>
          <w:tcPr>
            <w:tcW w:w="1165" w:type="dxa"/>
            <w:tcBorders>
              <w:top w:val="single" w:sz="8" w:space="0" w:color="152935"/>
              <w:left w:val="single" w:sz="8" w:space="0" w:color="E0E0E0"/>
              <w:bottom w:val="single" w:sz="8" w:space="0" w:color="AEAEAE"/>
              <w:right w:val="single" w:sz="8" w:space="0" w:color="E0E0E0"/>
            </w:tcBorders>
            <w:shd w:val="clear" w:color="auto" w:fill="FFFFFF"/>
          </w:tcPr>
          <w:p w14:paraId="2A30EDA0"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.622</w:t>
            </w:r>
          </w:p>
        </w:tc>
        <w:tc>
          <w:tcPr>
            <w:tcW w:w="128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218E6F9" w14:textId="77777777" w:rsidR="00EE5E6C" w:rsidRPr="00337653" w:rsidRDefault="00EE5E6C" w:rsidP="00AE2891">
            <w:pPr>
              <w:autoSpaceDE w:val="0"/>
              <w:autoSpaceDN w:val="0"/>
              <w:adjustRightInd w:val="0"/>
              <w:spacing w:after="0" w:line="240" w:lineRule="auto"/>
              <w:jc w:val="center"/>
              <w:rPr>
                <w:rFonts w:ascii="Times New Roman" w:hAnsi="Times New Roman" w:cs="Times New Roman"/>
                <w:sz w:val="20"/>
                <w:szCs w:val="20"/>
              </w:rPr>
            </w:pPr>
          </w:p>
        </w:tc>
        <w:tc>
          <w:tcPr>
            <w:tcW w:w="897" w:type="dxa"/>
            <w:tcBorders>
              <w:top w:val="single" w:sz="8" w:space="0" w:color="152935"/>
              <w:left w:val="single" w:sz="8" w:space="0" w:color="E0E0E0"/>
              <w:bottom w:val="single" w:sz="8" w:space="0" w:color="AEAEAE"/>
              <w:right w:val="single" w:sz="8" w:space="0" w:color="E0E0E0"/>
            </w:tcBorders>
            <w:shd w:val="clear" w:color="auto" w:fill="FFFFFF"/>
          </w:tcPr>
          <w:p w14:paraId="00619BC1"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3.913</w:t>
            </w:r>
          </w:p>
        </w:tc>
        <w:tc>
          <w:tcPr>
            <w:tcW w:w="897" w:type="dxa"/>
            <w:tcBorders>
              <w:top w:val="single" w:sz="8" w:space="0" w:color="152935"/>
              <w:left w:val="single" w:sz="8" w:space="0" w:color="E0E0E0"/>
              <w:bottom w:val="single" w:sz="8" w:space="0" w:color="AEAEAE"/>
              <w:right w:val="nil"/>
            </w:tcBorders>
            <w:shd w:val="clear" w:color="auto" w:fill="FFFFFF"/>
          </w:tcPr>
          <w:p w14:paraId="3BA0DE8E"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.000</w:t>
            </w:r>
          </w:p>
        </w:tc>
      </w:tr>
      <w:tr w:rsidR="00EE5E6C" w:rsidRPr="00337653" w14:paraId="7C1E3FFA" w14:textId="77777777" w:rsidTr="003A329E">
        <w:trPr>
          <w:cantSplit/>
          <w:trHeight w:val="233"/>
        </w:trPr>
        <w:tc>
          <w:tcPr>
            <w:tcW w:w="393" w:type="dxa"/>
            <w:vMerge/>
            <w:tcBorders>
              <w:top w:val="single" w:sz="8" w:space="0" w:color="152935"/>
              <w:left w:val="nil"/>
              <w:bottom w:val="single" w:sz="8" w:space="0" w:color="152935"/>
              <w:right w:val="nil"/>
            </w:tcBorders>
            <w:shd w:val="clear" w:color="auto" w:fill="E0E0E0"/>
          </w:tcPr>
          <w:p w14:paraId="3E21E638" w14:textId="77777777" w:rsidR="00EE5E6C" w:rsidRPr="00337653" w:rsidRDefault="00EE5E6C" w:rsidP="00AE2891">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8" w:space="0" w:color="AEAEAE"/>
              <w:left w:val="nil"/>
              <w:bottom w:val="single" w:sz="8" w:space="0" w:color="AEAEAE"/>
              <w:right w:val="nil"/>
            </w:tcBorders>
            <w:shd w:val="clear" w:color="auto" w:fill="E0E0E0"/>
          </w:tcPr>
          <w:p w14:paraId="3589B854" w14:textId="07FD9133" w:rsidR="00EE5E6C" w:rsidRPr="00337653" w:rsidRDefault="00552BDF" w:rsidP="00AE2891">
            <w:pPr>
              <w:autoSpaceDE w:val="0"/>
              <w:autoSpaceDN w:val="0"/>
              <w:adjustRightInd w:val="0"/>
              <w:spacing w:after="0" w:line="240" w:lineRule="auto"/>
              <w:ind w:right="60"/>
              <w:rPr>
                <w:rFonts w:ascii="Times New Roman" w:hAnsi="Times New Roman" w:cs="Times New Roman"/>
                <w:sz w:val="20"/>
                <w:szCs w:val="20"/>
              </w:rPr>
            </w:pPr>
            <w:r w:rsidRPr="00337653">
              <w:rPr>
                <w:rFonts w:ascii="Times New Roman" w:hAnsi="Times New Roman" w:cs="Times New Roman"/>
                <w:sz w:val="20"/>
                <w:szCs w:val="20"/>
              </w:rPr>
              <w:t>Kişisel Güç</w:t>
            </w:r>
          </w:p>
        </w:tc>
        <w:tc>
          <w:tcPr>
            <w:tcW w:w="1026" w:type="dxa"/>
            <w:tcBorders>
              <w:top w:val="single" w:sz="8" w:space="0" w:color="AEAEAE"/>
              <w:left w:val="nil"/>
              <w:bottom w:val="single" w:sz="8" w:space="0" w:color="AEAEAE"/>
              <w:right w:val="single" w:sz="8" w:space="0" w:color="E0E0E0"/>
            </w:tcBorders>
            <w:shd w:val="clear" w:color="auto" w:fill="FFFFFF"/>
          </w:tcPr>
          <w:p w14:paraId="7F713B04"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-.218</w:t>
            </w:r>
          </w:p>
        </w:tc>
        <w:tc>
          <w:tcPr>
            <w:tcW w:w="1165" w:type="dxa"/>
            <w:tcBorders>
              <w:top w:val="single" w:sz="8" w:space="0" w:color="AEAEAE"/>
              <w:left w:val="single" w:sz="8" w:space="0" w:color="E0E0E0"/>
              <w:bottom w:val="single" w:sz="8" w:space="0" w:color="AEAEAE"/>
              <w:right w:val="single" w:sz="8" w:space="0" w:color="E0E0E0"/>
            </w:tcBorders>
            <w:shd w:val="clear" w:color="auto" w:fill="FFFFFF"/>
          </w:tcPr>
          <w:p w14:paraId="35F1F3C0"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.147</w:t>
            </w:r>
          </w:p>
        </w:tc>
        <w:tc>
          <w:tcPr>
            <w:tcW w:w="1286" w:type="dxa"/>
            <w:tcBorders>
              <w:top w:val="single" w:sz="8" w:space="0" w:color="AEAEAE"/>
              <w:left w:val="single" w:sz="8" w:space="0" w:color="E0E0E0"/>
              <w:bottom w:val="single" w:sz="8" w:space="0" w:color="AEAEAE"/>
              <w:right w:val="single" w:sz="8" w:space="0" w:color="E0E0E0"/>
            </w:tcBorders>
            <w:shd w:val="clear" w:color="auto" w:fill="FFFFFF"/>
          </w:tcPr>
          <w:p w14:paraId="1E20EACA"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-.100</w:t>
            </w:r>
          </w:p>
        </w:tc>
        <w:tc>
          <w:tcPr>
            <w:tcW w:w="897" w:type="dxa"/>
            <w:tcBorders>
              <w:top w:val="single" w:sz="8" w:space="0" w:color="AEAEAE"/>
              <w:left w:val="single" w:sz="8" w:space="0" w:color="E0E0E0"/>
              <w:bottom w:val="single" w:sz="8" w:space="0" w:color="AEAEAE"/>
              <w:right w:val="single" w:sz="8" w:space="0" w:color="E0E0E0"/>
            </w:tcBorders>
            <w:shd w:val="clear" w:color="auto" w:fill="FFFFFF"/>
          </w:tcPr>
          <w:p w14:paraId="6FDBF948"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-1.488</w:t>
            </w:r>
          </w:p>
        </w:tc>
        <w:tc>
          <w:tcPr>
            <w:tcW w:w="897" w:type="dxa"/>
            <w:tcBorders>
              <w:top w:val="single" w:sz="8" w:space="0" w:color="AEAEAE"/>
              <w:left w:val="single" w:sz="8" w:space="0" w:color="E0E0E0"/>
              <w:bottom w:val="single" w:sz="8" w:space="0" w:color="AEAEAE"/>
              <w:right w:val="nil"/>
            </w:tcBorders>
            <w:shd w:val="clear" w:color="auto" w:fill="FFFFFF"/>
          </w:tcPr>
          <w:p w14:paraId="64F73E4F" w14:textId="33198564" w:rsidR="00EE5E6C" w:rsidRPr="00337653" w:rsidRDefault="00D45642"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EE5E6C" w:rsidRPr="00337653">
              <w:rPr>
                <w:rFonts w:ascii="Times New Roman" w:hAnsi="Times New Roman" w:cs="Times New Roman"/>
                <w:sz w:val="20"/>
                <w:szCs w:val="20"/>
              </w:rPr>
              <w:t>.</w:t>
            </w:r>
            <w:r w:rsidR="00562E8B" w:rsidRPr="00337653">
              <w:rPr>
                <w:rFonts w:ascii="Times New Roman" w:hAnsi="Times New Roman" w:cs="Times New Roman"/>
                <w:sz w:val="20"/>
                <w:szCs w:val="20"/>
              </w:rPr>
              <w:t>0</w:t>
            </w:r>
            <w:r w:rsidR="00EE5E6C" w:rsidRPr="00337653">
              <w:rPr>
                <w:rFonts w:ascii="Times New Roman" w:hAnsi="Times New Roman" w:cs="Times New Roman"/>
                <w:sz w:val="20"/>
                <w:szCs w:val="20"/>
              </w:rPr>
              <w:t>38</w:t>
            </w:r>
            <w:r w:rsidR="009573FD" w:rsidRPr="00337653">
              <w:rPr>
                <w:rFonts w:ascii="Times New Roman" w:hAnsi="Times New Roman" w:cs="Times New Roman"/>
                <w:sz w:val="20"/>
                <w:szCs w:val="20"/>
                <w:shd w:val="clear" w:color="auto" w:fill="FFFFFF"/>
              </w:rPr>
              <w:t xml:space="preserve"> *</w:t>
            </w:r>
          </w:p>
        </w:tc>
      </w:tr>
      <w:tr w:rsidR="00EE5E6C" w:rsidRPr="00337653" w14:paraId="24C29BBE" w14:textId="77777777" w:rsidTr="003A329E">
        <w:trPr>
          <w:cantSplit/>
          <w:trHeight w:val="247"/>
        </w:trPr>
        <w:tc>
          <w:tcPr>
            <w:tcW w:w="393" w:type="dxa"/>
            <w:vMerge/>
            <w:tcBorders>
              <w:top w:val="single" w:sz="8" w:space="0" w:color="152935"/>
              <w:left w:val="nil"/>
              <w:bottom w:val="single" w:sz="8" w:space="0" w:color="152935"/>
              <w:right w:val="nil"/>
            </w:tcBorders>
            <w:shd w:val="clear" w:color="auto" w:fill="E0E0E0"/>
          </w:tcPr>
          <w:p w14:paraId="2F894D83" w14:textId="77777777" w:rsidR="00EE5E6C" w:rsidRPr="00337653" w:rsidRDefault="00EE5E6C" w:rsidP="00AE2891">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8" w:space="0" w:color="AEAEAE"/>
              <w:left w:val="nil"/>
              <w:bottom w:val="single" w:sz="8" w:space="0" w:color="AEAEAE"/>
              <w:right w:val="nil"/>
            </w:tcBorders>
            <w:shd w:val="clear" w:color="auto" w:fill="E0E0E0"/>
          </w:tcPr>
          <w:p w14:paraId="416F5F73" w14:textId="4F07FB25" w:rsidR="00EE5E6C" w:rsidRPr="00337653" w:rsidRDefault="00552BDF" w:rsidP="00AE2891">
            <w:pPr>
              <w:autoSpaceDE w:val="0"/>
              <w:autoSpaceDN w:val="0"/>
              <w:adjustRightInd w:val="0"/>
              <w:spacing w:after="0" w:line="240" w:lineRule="auto"/>
              <w:ind w:right="60"/>
              <w:rPr>
                <w:rFonts w:ascii="Times New Roman" w:hAnsi="Times New Roman" w:cs="Times New Roman"/>
                <w:sz w:val="20"/>
                <w:szCs w:val="20"/>
              </w:rPr>
            </w:pPr>
            <w:r w:rsidRPr="00337653">
              <w:rPr>
                <w:rFonts w:ascii="Times New Roman" w:hAnsi="Times New Roman" w:cs="Times New Roman"/>
                <w:sz w:val="20"/>
                <w:szCs w:val="20"/>
              </w:rPr>
              <w:t>Yapısal Stil</w:t>
            </w:r>
          </w:p>
        </w:tc>
        <w:tc>
          <w:tcPr>
            <w:tcW w:w="1026" w:type="dxa"/>
            <w:tcBorders>
              <w:top w:val="single" w:sz="8" w:space="0" w:color="AEAEAE"/>
              <w:left w:val="nil"/>
              <w:bottom w:val="single" w:sz="8" w:space="0" w:color="AEAEAE"/>
              <w:right w:val="single" w:sz="8" w:space="0" w:color="E0E0E0"/>
            </w:tcBorders>
            <w:shd w:val="clear" w:color="auto" w:fill="FFFFFF"/>
          </w:tcPr>
          <w:p w14:paraId="68AD95D8"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-.063</w:t>
            </w:r>
          </w:p>
        </w:tc>
        <w:tc>
          <w:tcPr>
            <w:tcW w:w="1165" w:type="dxa"/>
            <w:tcBorders>
              <w:top w:val="single" w:sz="8" w:space="0" w:color="AEAEAE"/>
              <w:left w:val="single" w:sz="8" w:space="0" w:color="E0E0E0"/>
              <w:bottom w:val="single" w:sz="8" w:space="0" w:color="AEAEAE"/>
              <w:right w:val="single" w:sz="8" w:space="0" w:color="E0E0E0"/>
            </w:tcBorders>
            <w:shd w:val="clear" w:color="auto" w:fill="FFFFFF"/>
          </w:tcPr>
          <w:p w14:paraId="665A5BDA"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.094</w:t>
            </w:r>
          </w:p>
        </w:tc>
        <w:tc>
          <w:tcPr>
            <w:tcW w:w="1286" w:type="dxa"/>
            <w:tcBorders>
              <w:top w:val="single" w:sz="8" w:space="0" w:color="AEAEAE"/>
              <w:left w:val="single" w:sz="8" w:space="0" w:color="E0E0E0"/>
              <w:bottom w:val="single" w:sz="8" w:space="0" w:color="AEAEAE"/>
              <w:right w:val="single" w:sz="8" w:space="0" w:color="E0E0E0"/>
            </w:tcBorders>
            <w:shd w:val="clear" w:color="auto" w:fill="FFFFFF"/>
          </w:tcPr>
          <w:p w14:paraId="3382B8FA"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-.045</w:t>
            </w:r>
          </w:p>
        </w:tc>
        <w:tc>
          <w:tcPr>
            <w:tcW w:w="897" w:type="dxa"/>
            <w:tcBorders>
              <w:top w:val="single" w:sz="8" w:space="0" w:color="AEAEAE"/>
              <w:left w:val="single" w:sz="8" w:space="0" w:color="E0E0E0"/>
              <w:bottom w:val="single" w:sz="8" w:space="0" w:color="AEAEAE"/>
              <w:right w:val="single" w:sz="8" w:space="0" w:color="E0E0E0"/>
            </w:tcBorders>
            <w:shd w:val="clear" w:color="auto" w:fill="FFFFFF"/>
          </w:tcPr>
          <w:p w14:paraId="38FF0F2F"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-.671</w:t>
            </w:r>
          </w:p>
        </w:tc>
        <w:tc>
          <w:tcPr>
            <w:tcW w:w="897" w:type="dxa"/>
            <w:tcBorders>
              <w:top w:val="single" w:sz="8" w:space="0" w:color="AEAEAE"/>
              <w:left w:val="single" w:sz="8" w:space="0" w:color="E0E0E0"/>
              <w:bottom w:val="single" w:sz="8" w:space="0" w:color="AEAEAE"/>
              <w:right w:val="nil"/>
            </w:tcBorders>
            <w:shd w:val="clear" w:color="auto" w:fill="FFFFFF"/>
          </w:tcPr>
          <w:p w14:paraId="2BF6590A" w14:textId="436B799E" w:rsidR="00EE5E6C" w:rsidRPr="00337653" w:rsidRDefault="00D45642"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EE5E6C" w:rsidRPr="00337653">
              <w:rPr>
                <w:rFonts w:ascii="Times New Roman" w:hAnsi="Times New Roman" w:cs="Times New Roman"/>
                <w:sz w:val="20"/>
                <w:szCs w:val="20"/>
              </w:rPr>
              <w:t>.</w:t>
            </w:r>
            <w:r w:rsidR="00562E8B" w:rsidRPr="00337653">
              <w:rPr>
                <w:rFonts w:ascii="Times New Roman" w:hAnsi="Times New Roman" w:cs="Times New Roman"/>
                <w:sz w:val="20"/>
                <w:szCs w:val="20"/>
              </w:rPr>
              <w:t>0</w:t>
            </w:r>
            <w:r w:rsidR="00EE5E6C" w:rsidRPr="00337653">
              <w:rPr>
                <w:rFonts w:ascii="Times New Roman" w:hAnsi="Times New Roman" w:cs="Times New Roman"/>
                <w:sz w:val="20"/>
                <w:szCs w:val="20"/>
              </w:rPr>
              <w:t>03</w:t>
            </w:r>
            <w:r w:rsidR="00066BE5" w:rsidRPr="00337653">
              <w:rPr>
                <w:rFonts w:ascii="Times New Roman" w:hAnsi="Times New Roman" w:cs="Times New Roman"/>
                <w:sz w:val="20"/>
                <w:szCs w:val="20"/>
                <w:shd w:val="clear" w:color="auto" w:fill="FFFFFF"/>
              </w:rPr>
              <w:t>*</w:t>
            </w:r>
          </w:p>
        </w:tc>
      </w:tr>
      <w:tr w:rsidR="00EE5E6C" w:rsidRPr="00337653" w14:paraId="540C0CEF" w14:textId="77777777" w:rsidTr="003A329E">
        <w:trPr>
          <w:cantSplit/>
          <w:trHeight w:val="247"/>
        </w:trPr>
        <w:tc>
          <w:tcPr>
            <w:tcW w:w="393" w:type="dxa"/>
            <w:vMerge/>
            <w:tcBorders>
              <w:top w:val="single" w:sz="8" w:space="0" w:color="152935"/>
              <w:left w:val="nil"/>
              <w:bottom w:val="single" w:sz="8" w:space="0" w:color="152935"/>
              <w:right w:val="nil"/>
            </w:tcBorders>
            <w:shd w:val="clear" w:color="auto" w:fill="E0E0E0"/>
          </w:tcPr>
          <w:p w14:paraId="58DD89F6" w14:textId="77777777" w:rsidR="00EE5E6C" w:rsidRPr="00337653" w:rsidRDefault="00EE5E6C" w:rsidP="00AE2891">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8" w:space="0" w:color="AEAEAE"/>
              <w:left w:val="nil"/>
              <w:bottom w:val="single" w:sz="8" w:space="0" w:color="AEAEAE"/>
              <w:right w:val="nil"/>
            </w:tcBorders>
            <w:shd w:val="clear" w:color="auto" w:fill="E0E0E0"/>
          </w:tcPr>
          <w:p w14:paraId="46027636" w14:textId="1C9E7344" w:rsidR="00EE5E6C" w:rsidRPr="00337653" w:rsidRDefault="00552BDF" w:rsidP="00AE2891">
            <w:pPr>
              <w:autoSpaceDE w:val="0"/>
              <w:autoSpaceDN w:val="0"/>
              <w:adjustRightInd w:val="0"/>
              <w:spacing w:after="0" w:line="240" w:lineRule="auto"/>
              <w:ind w:right="60"/>
              <w:rPr>
                <w:rFonts w:ascii="Times New Roman" w:hAnsi="Times New Roman" w:cs="Times New Roman"/>
                <w:sz w:val="20"/>
                <w:szCs w:val="20"/>
              </w:rPr>
            </w:pPr>
            <w:r w:rsidRPr="00337653">
              <w:rPr>
                <w:rFonts w:ascii="Times New Roman" w:hAnsi="Times New Roman" w:cs="Times New Roman"/>
                <w:sz w:val="20"/>
                <w:szCs w:val="20"/>
              </w:rPr>
              <w:t>Sosyal Yeterlilik</w:t>
            </w:r>
          </w:p>
        </w:tc>
        <w:tc>
          <w:tcPr>
            <w:tcW w:w="1026" w:type="dxa"/>
            <w:tcBorders>
              <w:top w:val="single" w:sz="8" w:space="0" w:color="AEAEAE"/>
              <w:left w:val="nil"/>
              <w:bottom w:val="single" w:sz="8" w:space="0" w:color="AEAEAE"/>
              <w:right w:val="single" w:sz="8" w:space="0" w:color="E0E0E0"/>
            </w:tcBorders>
            <w:shd w:val="clear" w:color="auto" w:fill="FFFFFF"/>
          </w:tcPr>
          <w:p w14:paraId="677DD945"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-.029</w:t>
            </w:r>
          </w:p>
        </w:tc>
        <w:tc>
          <w:tcPr>
            <w:tcW w:w="1165" w:type="dxa"/>
            <w:tcBorders>
              <w:top w:val="single" w:sz="8" w:space="0" w:color="AEAEAE"/>
              <w:left w:val="single" w:sz="8" w:space="0" w:color="E0E0E0"/>
              <w:bottom w:val="single" w:sz="8" w:space="0" w:color="AEAEAE"/>
              <w:right w:val="single" w:sz="8" w:space="0" w:color="E0E0E0"/>
            </w:tcBorders>
            <w:shd w:val="clear" w:color="auto" w:fill="FFFFFF"/>
          </w:tcPr>
          <w:p w14:paraId="62051C3B"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.103</w:t>
            </w:r>
          </w:p>
        </w:tc>
        <w:tc>
          <w:tcPr>
            <w:tcW w:w="1286" w:type="dxa"/>
            <w:tcBorders>
              <w:top w:val="single" w:sz="8" w:space="0" w:color="AEAEAE"/>
              <w:left w:val="single" w:sz="8" w:space="0" w:color="E0E0E0"/>
              <w:bottom w:val="single" w:sz="8" w:space="0" w:color="AEAEAE"/>
              <w:right w:val="single" w:sz="8" w:space="0" w:color="E0E0E0"/>
            </w:tcBorders>
            <w:shd w:val="clear" w:color="auto" w:fill="FFFFFF"/>
          </w:tcPr>
          <w:p w14:paraId="79190069"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-.019</w:t>
            </w:r>
          </w:p>
        </w:tc>
        <w:tc>
          <w:tcPr>
            <w:tcW w:w="897" w:type="dxa"/>
            <w:tcBorders>
              <w:top w:val="single" w:sz="8" w:space="0" w:color="AEAEAE"/>
              <w:left w:val="single" w:sz="8" w:space="0" w:color="E0E0E0"/>
              <w:bottom w:val="single" w:sz="8" w:space="0" w:color="AEAEAE"/>
              <w:right w:val="single" w:sz="8" w:space="0" w:color="E0E0E0"/>
            </w:tcBorders>
            <w:shd w:val="clear" w:color="auto" w:fill="FFFFFF"/>
          </w:tcPr>
          <w:p w14:paraId="4F31BB72"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-.286</w:t>
            </w:r>
          </w:p>
        </w:tc>
        <w:tc>
          <w:tcPr>
            <w:tcW w:w="897" w:type="dxa"/>
            <w:tcBorders>
              <w:top w:val="single" w:sz="8" w:space="0" w:color="AEAEAE"/>
              <w:left w:val="single" w:sz="8" w:space="0" w:color="E0E0E0"/>
              <w:bottom w:val="single" w:sz="8" w:space="0" w:color="AEAEAE"/>
              <w:right w:val="nil"/>
            </w:tcBorders>
            <w:shd w:val="clear" w:color="auto" w:fill="FFFFFF"/>
          </w:tcPr>
          <w:p w14:paraId="41F0F5A2" w14:textId="71F98362" w:rsidR="00EE5E6C" w:rsidRPr="00337653" w:rsidRDefault="00D45642"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EE5E6C" w:rsidRPr="00337653">
              <w:rPr>
                <w:rFonts w:ascii="Times New Roman" w:hAnsi="Times New Roman" w:cs="Times New Roman"/>
                <w:sz w:val="20"/>
                <w:szCs w:val="20"/>
              </w:rPr>
              <w:t>.</w:t>
            </w:r>
            <w:r w:rsidR="00562E8B" w:rsidRPr="00337653">
              <w:rPr>
                <w:rFonts w:ascii="Times New Roman" w:hAnsi="Times New Roman" w:cs="Times New Roman"/>
                <w:sz w:val="20"/>
                <w:szCs w:val="20"/>
              </w:rPr>
              <w:t>0</w:t>
            </w:r>
            <w:r w:rsidR="00066BE5" w:rsidRPr="00337653">
              <w:rPr>
                <w:rFonts w:ascii="Times New Roman" w:hAnsi="Times New Roman" w:cs="Times New Roman"/>
                <w:sz w:val="20"/>
                <w:szCs w:val="20"/>
              </w:rPr>
              <w:t>4</w:t>
            </w:r>
            <w:r w:rsidR="00EE5E6C" w:rsidRPr="00337653">
              <w:rPr>
                <w:rFonts w:ascii="Times New Roman" w:hAnsi="Times New Roman" w:cs="Times New Roman"/>
                <w:sz w:val="20"/>
                <w:szCs w:val="20"/>
              </w:rPr>
              <w:t>5</w:t>
            </w:r>
            <w:r w:rsidR="00066BE5" w:rsidRPr="00337653">
              <w:rPr>
                <w:rFonts w:ascii="Times New Roman" w:hAnsi="Times New Roman" w:cs="Times New Roman"/>
                <w:sz w:val="20"/>
                <w:szCs w:val="20"/>
                <w:shd w:val="clear" w:color="auto" w:fill="FFFFFF"/>
              </w:rPr>
              <w:t>*</w:t>
            </w:r>
          </w:p>
        </w:tc>
      </w:tr>
      <w:tr w:rsidR="00EE5E6C" w:rsidRPr="00337653" w14:paraId="55B64726" w14:textId="77777777" w:rsidTr="003A329E">
        <w:trPr>
          <w:cantSplit/>
          <w:trHeight w:val="233"/>
        </w:trPr>
        <w:tc>
          <w:tcPr>
            <w:tcW w:w="393" w:type="dxa"/>
            <w:vMerge/>
            <w:tcBorders>
              <w:top w:val="single" w:sz="8" w:space="0" w:color="152935"/>
              <w:left w:val="nil"/>
              <w:bottom w:val="single" w:sz="8" w:space="0" w:color="152935"/>
              <w:right w:val="nil"/>
            </w:tcBorders>
            <w:shd w:val="clear" w:color="auto" w:fill="E0E0E0"/>
          </w:tcPr>
          <w:p w14:paraId="6D5918CB" w14:textId="77777777" w:rsidR="00EE5E6C" w:rsidRPr="00337653" w:rsidRDefault="00EE5E6C" w:rsidP="00AE2891">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8" w:space="0" w:color="AEAEAE"/>
              <w:left w:val="nil"/>
              <w:bottom w:val="single" w:sz="8" w:space="0" w:color="AEAEAE"/>
              <w:right w:val="nil"/>
            </w:tcBorders>
            <w:shd w:val="clear" w:color="auto" w:fill="E0E0E0"/>
          </w:tcPr>
          <w:p w14:paraId="0E191A23" w14:textId="349813D9" w:rsidR="00EE5E6C" w:rsidRPr="00337653" w:rsidRDefault="00552BDF" w:rsidP="00AE2891">
            <w:pPr>
              <w:autoSpaceDE w:val="0"/>
              <w:autoSpaceDN w:val="0"/>
              <w:adjustRightInd w:val="0"/>
              <w:spacing w:after="0" w:line="240" w:lineRule="auto"/>
              <w:ind w:right="60"/>
              <w:rPr>
                <w:rFonts w:ascii="Times New Roman" w:hAnsi="Times New Roman" w:cs="Times New Roman"/>
                <w:sz w:val="20"/>
                <w:szCs w:val="20"/>
              </w:rPr>
            </w:pPr>
            <w:r w:rsidRPr="00337653">
              <w:rPr>
                <w:rFonts w:ascii="Times New Roman" w:hAnsi="Times New Roman" w:cs="Times New Roman"/>
                <w:sz w:val="20"/>
                <w:szCs w:val="20"/>
              </w:rPr>
              <w:t>Aile Uyumu</w:t>
            </w:r>
          </w:p>
        </w:tc>
        <w:tc>
          <w:tcPr>
            <w:tcW w:w="1026" w:type="dxa"/>
            <w:tcBorders>
              <w:top w:val="single" w:sz="8" w:space="0" w:color="AEAEAE"/>
              <w:left w:val="nil"/>
              <w:bottom w:val="single" w:sz="8" w:space="0" w:color="AEAEAE"/>
              <w:right w:val="single" w:sz="8" w:space="0" w:color="E0E0E0"/>
            </w:tcBorders>
            <w:shd w:val="clear" w:color="auto" w:fill="FFFFFF"/>
          </w:tcPr>
          <w:p w14:paraId="740C63E3" w14:textId="01EE2B56" w:rsidR="00EE5E6C" w:rsidRPr="00337653" w:rsidRDefault="00F4649F"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EE5E6C" w:rsidRPr="00337653">
              <w:rPr>
                <w:rFonts w:ascii="Times New Roman" w:hAnsi="Times New Roman" w:cs="Times New Roman"/>
                <w:sz w:val="20"/>
                <w:szCs w:val="20"/>
              </w:rPr>
              <w:t>.042</w:t>
            </w:r>
          </w:p>
        </w:tc>
        <w:tc>
          <w:tcPr>
            <w:tcW w:w="1165" w:type="dxa"/>
            <w:tcBorders>
              <w:top w:val="single" w:sz="8" w:space="0" w:color="AEAEAE"/>
              <w:left w:val="single" w:sz="8" w:space="0" w:color="E0E0E0"/>
              <w:bottom w:val="single" w:sz="8" w:space="0" w:color="AEAEAE"/>
              <w:right w:val="single" w:sz="8" w:space="0" w:color="E0E0E0"/>
            </w:tcBorders>
            <w:shd w:val="clear" w:color="auto" w:fill="FFFFFF"/>
          </w:tcPr>
          <w:p w14:paraId="1A60FDFE"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.108</w:t>
            </w:r>
          </w:p>
        </w:tc>
        <w:tc>
          <w:tcPr>
            <w:tcW w:w="1286" w:type="dxa"/>
            <w:tcBorders>
              <w:top w:val="single" w:sz="8" w:space="0" w:color="AEAEAE"/>
              <w:left w:val="single" w:sz="8" w:space="0" w:color="E0E0E0"/>
              <w:bottom w:val="single" w:sz="8" w:space="0" w:color="AEAEAE"/>
              <w:right w:val="single" w:sz="8" w:space="0" w:color="E0E0E0"/>
            </w:tcBorders>
            <w:shd w:val="clear" w:color="auto" w:fill="FFFFFF"/>
          </w:tcPr>
          <w:p w14:paraId="15FCBCF0" w14:textId="67A8C326" w:rsidR="00EE5E6C" w:rsidRPr="00337653" w:rsidRDefault="00FE5141"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EE5E6C" w:rsidRPr="00337653">
              <w:rPr>
                <w:rFonts w:ascii="Times New Roman" w:hAnsi="Times New Roman" w:cs="Times New Roman"/>
                <w:sz w:val="20"/>
                <w:szCs w:val="20"/>
              </w:rPr>
              <w:t>.026</w:t>
            </w:r>
          </w:p>
        </w:tc>
        <w:tc>
          <w:tcPr>
            <w:tcW w:w="897" w:type="dxa"/>
            <w:tcBorders>
              <w:top w:val="single" w:sz="8" w:space="0" w:color="AEAEAE"/>
              <w:left w:val="single" w:sz="8" w:space="0" w:color="E0E0E0"/>
              <w:bottom w:val="single" w:sz="8" w:space="0" w:color="AEAEAE"/>
              <w:right w:val="single" w:sz="8" w:space="0" w:color="E0E0E0"/>
            </w:tcBorders>
            <w:shd w:val="clear" w:color="auto" w:fill="FFFFFF"/>
          </w:tcPr>
          <w:p w14:paraId="1BE8F77D" w14:textId="7F363641" w:rsidR="00EE5E6C" w:rsidRPr="00337653" w:rsidRDefault="00C860F6"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EE5E6C" w:rsidRPr="00337653">
              <w:rPr>
                <w:rFonts w:ascii="Times New Roman" w:hAnsi="Times New Roman" w:cs="Times New Roman"/>
                <w:sz w:val="20"/>
                <w:szCs w:val="20"/>
              </w:rPr>
              <w:t>.387</w:t>
            </w:r>
          </w:p>
        </w:tc>
        <w:tc>
          <w:tcPr>
            <w:tcW w:w="897" w:type="dxa"/>
            <w:tcBorders>
              <w:top w:val="single" w:sz="8" w:space="0" w:color="AEAEAE"/>
              <w:left w:val="single" w:sz="8" w:space="0" w:color="E0E0E0"/>
              <w:bottom w:val="single" w:sz="8" w:space="0" w:color="AEAEAE"/>
              <w:right w:val="nil"/>
            </w:tcBorders>
            <w:shd w:val="clear" w:color="auto" w:fill="FFFFFF"/>
          </w:tcPr>
          <w:p w14:paraId="536B4802" w14:textId="7BAB8E6E" w:rsidR="00EE5E6C" w:rsidRPr="00337653" w:rsidRDefault="00D45642"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EE5E6C" w:rsidRPr="00337653">
              <w:rPr>
                <w:rFonts w:ascii="Times New Roman" w:hAnsi="Times New Roman" w:cs="Times New Roman"/>
                <w:sz w:val="20"/>
                <w:szCs w:val="20"/>
              </w:rPr>
              <w:t>.</w:t>
            </w:r>
            <w:r w:rsidR="00562E8B" w:rsidRPr="00337653">
              <w:rPr>
                <w:rFonts w:ascii="Times New Roman" w:hAnsi="Times New Roman" w:cs="Times New Roman"/>
                <w:sz w:val="20"/>
                <w:szCs w:val="20"/>
              </w:rPr>
              <w:t>0</w:t>
            </w:r>
            <w:r w:rsidR="00066BE5" w:rsidRPr="00337653">
              <w:rPr>
                <w:rFonts w:ascii="Times New Roman" w:hAnsi="Times New Roman" w:cs="Times New Roman"/>
                <w:sz w:val="20"/>
                <w:szCs w:val="20"/>
              </w:rPr>
              <w:t>4</w:t>
            </w:r>
            <w:r w:rsidR="00EE5E6C" w:rsidRPr="00337653">
              <w:rPr>
                <w:rFonts w:ascii="Times New Roman" w:hAnsi="Times New Roman" w:cs="Times New Roman"/>
                <w:sz w:val="20"/>
                <w:szCs w:val="20"/>
              </w:rPr>
              <w:t>9</w:t>
            </w:r>
            <w:r w:rsidR="00066BE5" w:rsidRPr="00337653">
              <w:rPr>
                <w:rFonts w:ascii="Times New Roman" w:hAnsi="Times New Roman" w:cs="Times New Roman"/>
                <w:sz w:val="20"/>
                <w:szCs w:val="20"/>
                <w:shd w:val="clear" w:color="auto" w:fill="FFFFFF"/>
              </w:rPr>
              <w:t>*</w:t>
            </w:r>
          </w:p>
        </w:tc>
      </w:tr>
      <w:tr w:rsidR="00EE5E6C" w:rsidRPr="00337653" w14:paraId="1B78A7B5" w14:textId="77777777" w:rsidTr="003A329E">
        <w:trPr>
          <w:cantSplit/>
          <w:trHeight w:val="247"/>
        </w:trPr>
        <w:tc>
          <w:tcPr>
            <w:tcW w:w="393" w:type="dxa"/>
            <w:vMerge/>
            <w:tcBorders>
              <w:top w:val="single" w:sz="8" w:space="0" w:color="152935"/>
              <w:left w:val="nil"/>
              <w:bottom w:val="single" w:sz="8" w:space="0" w:color="152935"/>
              <w:right w:val="nil"/>
            </w:tcBorders>
            <w:shd w:val="clear" w:color="auto" w:fill="E0E0E0"/>
          </w:tcPr>
          <w:p w14:paraId="4CD44F27" w14:textId="77777777" w:rsidR="00EE5E6C" w:rsidRPr="00337653" w:rsidRDefault="00EE5E6C" w:rsidP="00AE2891">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8" w:space="0" w:color="AEAEAE"/>
              <w:left w:val="nil"/>
              <w:bottom w:val="single" w:sz="8" w:space="0" w:color="152935"/>
              <w:right w:val="nil"/>
            </w:tcBorders>
            <w:shd w:val="clear" w:color="auto" w:fill="E0E0E0"/>
          </w:tcPr>
          <w:p w14:paraId="07ED568D" w14:textId="03531C68" w:rsidR="00EE5E6C" w:rsidRPr="00337653" w:rsidRDefault="00552BDF" w:rsidP="00AE2891">
            <w:pPr>
              <w:autoSpaceDE w:val="0"/>
              <w:autoSpaceDN w:val="0"/>
              <w:adjustRightInd w:val="0"/>
              <w:spacing w:after="0" w:line="240" w:lineRule="auto"/>
              <w:ind w:right="60"/>
              <w:rPr>
                <w:rFonts w:ascii="Times New Roman" w:hAnsi="Times New Roman" w:cs="Times New Roman"/>
                <w:sz w:val="20"/>
                <w:szCs w:val="20"/>
              </w:rPr>
            </w:pPr>
            <w:r w:rsidRPr="00337653">
              <w:rPr>
                <w:rFonts w:ascii="Times New Roman" w:hAnsi="Times New Roman" w:cs="Times New Roman"/>
                <w:sz w:val="20"/>
                <w:szCs w:val="20"/>
              </w:rPr>
              <w:t>Sosyal Kaynaklar</w:t>
            </w:r>
          </w:p>
        </w:tc>
        <w:tc>
          <w:tcPr>
            <w:tcW w:w="1026" w:type="dxa"/>
            <w:tcBorders>
              <w:top w:val="single" w:sz="8" w:space="0" w:color="AEAEAE"/>
              <w:left w:val="nil"/>
              <w:bottom w:val="single" w:sz="8" w:space="0" w:color="152935"/>
              <w:right w:val="single" w:sz="8" w:space="0" w:color="E0E0E0"/>
            </w:tcBorders>
            <w:shd w:val="clear" w:color="auto" w:fill="FFFFFF"/>
          </w:tcPr>
          <w:p w14:paraId="371E085C" w14:textId="29013040" w:rsidR="00EE5E6C" w:rsidRPr="00337653" w:rsidRDefault="00F4649F"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EE5E6C" w:rsidRPr="00337653">
              <w:rPr>
                <w:rFonts w:ascii="Times New Roman" w:hAnsi="Times New Roman" w:cs="Times New Roman"/>
                <w:sz w:val="20"/>
                <w:szCs w:val="20"/>
              </w:rPr>
              <w:t>.233</w:t>
            </w:r>
          </w:p>
        </w:tc>
        <w:tc>
          <w:tcPr>
            <w:tcW w:w="1165" w:type="dxa"/>
            <w:tcBorders>
              <w:top w:val="single" w:sz="8" w:space="0" w:color="AEAEAE"/>
              <w:left w:val="single" w:sz="8" w:space="0" w:color="E0E0E0"/>
              <w:bottom w:val="single" w:sz="8" w:space="0" w:color="152935"/>
              <w:right w:val="single" w:sz="8" w:space="0" w:color="E0E0E0"/>
            </w:tcBorders>
            <w:shd w:val="clear" w:color="auto" w:fill="FFFFFF"/>
          </w:tcPr>
          <w:p w14:paraId="1633808D"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.129</w:t>
            </w:r>
          </w:p>
        </w:tc>
        <w:tc>
          <w:tcPr>
            <w:tcW w:w="1286" w:type="dxa"/>
            <w:tcBorders>
              <w:top w:val="single" w:sz="8" w:space="0" w:color="AEAEAE"/>
              <w:left w:val="single" w:sz="8" w:space="0" w:color="E0E0E0"/>
              <w:bottom w:val="single" w:sz="8" w:space="0" w:color="152935"/>
              <w:right w:val="single" w:sz="8" w:space="0" w:color="E0E0E0"/>
            </w:tcBorders>
            <w:shd w:val="clear" w:color="auto" w:fill="FFFFFF"/>
          </w:tcPr>
          <w:p w14:paraId="50D74D81" w14:textId="50536F9B" w:rsidR="00EE5E6C" w:rsidRPr="00337653" w:rsidRDefault="00FE5141"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EE5E6C" w:rsidRPr="00337653">
              <w:rPr>
                <w:rFonts w:ascii="Times New Roman" w:hAnsi="Times New Roman" w:cs="Times New Roman"/>
                <w:sz w:val="20"/>
                <w:szCs w:val="20"/>
              </w:rPr>
              <w:t>.118</w:t>
            </w:r>
          </w:p>
        </w:tc>
        <w:tc>
          <w:tcPr>
            <w:tcW w:w="897" w:type="dxa"/>
            <w:tcBorders>
              <w:top w:val="single" w:sz="8" w:space="0" w:color="AEAEAE"/>
              <w:left w:val="single" w:sz="8" w:space="0" w:color="E0E0E0"/>
              <w:bottom w:val="single" w:sz="8" w:space="0" w:color="152935"/>
              <w:right w:val="single" w:sz="8" w:space="0" w:color="E0E0E0"/>
            </w:tcBorders>
            <w:shd w:val="clear" w:color="auto" w:fill="FFFFFF"/>
          </w:tcPr>
          <w:p w14:paraId="6EC5351D" w14:textId="77777777" w:rsidR="00EE5E6C" w:rsidRPr="00337653" w:rsidRDefault="00EE5E6C"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337653">
              <w:rPr>
                <w:rFonts w:ascii="Times New Roman" w:hAnsi="Times New Roman" w:cs="Times New Roman"/>
                <w:sz w:val="20"/>
                <w:szCs w:val="20"/>
              </w:rPr>
              <w:t>1.800</w:t>
            </w:r>
          </w:p>
        </w:tc>
        <w:tc>
          <w:tcPr>
            <w:tcW w:w="897" w:type="dxa"/>
            <w:tcBorders>
              <w:top w:val="single" w:sz="8" w:space="0" w:color="AEAEAE"/>
              <w:left w:val="single" w:sz="8" w:space="0" w:color="E0E0E0"/>
              <w:bottom w:val="single" w:sz="8" w:space="0" w:color="152935"/>
              <w:right w:val="nil"/>
            </w:tcBorders>
            <w:shd w:val="clear" w:color="auto" w:fill="FFFFFF"/>
          </w:tcPr>
          <w:p w14:paraId="1E937EEA" w14:textId="083E0C7F" w:rsidR="00EE5E6C" w:rsidRPr="00337653" w:rsidRDefault="00D45642"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EE5E6C" w:rsidRPr="00337653">
              <w:rPr>
                <w:rFonts w:ascii="Times New Roman" w:hAnsi="Times New Roman" w:cs="Times New Roman"/>
                <w:sz w:val="20"/>
                <w:szCs w:val="20"/>
              </w:rPr>
              <w:t>.0</w:t>
            </w:r>
            <w:r w:rsidR="00066BE5" w:rsidRPr="00337653">
              <w:rPr>
                <w:rFonts w:ascii="Times New Roman" w:hAnsi="Times New Roman" w:cs="Times New Roman"/>
                <w:sz w:val="20"/>
                <w:szCs w:val="20"/>
              </w:rPr>
              <w:t>4</w:t>
            </w:r>
            <w:r w:rsidR="00EE5E6C" w:rsidRPr="00337653">
              <w:rPr>
                <w:rFonts w:ascii="Times New Roman" w:hAnsi="Times New Roman" w:cs="Times New Roman"/>
                <w:sz w:val="20"/>
                <w:szCs w:val="20"/>
              </w:rPr>
              <w:t>3</w:t>
            </w:r>
            <w:r w:rsidR="00066BE5" w:rsidRPr="00337653">
              <w:rPr>
                <w:rFonts w:ascii="Times New Roman" w:hAnsi="Times New Roman" w:cs="Times New Roman"/>
                <w:sz w:val="20"/>
                <w:szCs w:val="20"/>
                <w:shd w:val="clear" w:color="auto" w:fill="FFFFFF"/>
              </w:rPr>
              <w:t>*</w:t>
            </w:r>
          </w:p>
        </w:tc>
      </w:tr>
      <w:tr w:rsidR="00EE5E6C" w:rsidRPr="00337653" w14:paraId="23802598" w14:textId="77777777" w:rsidTr="003A329E">
        <w:trPr>
          <w:cantSplit/>
          <w:trHeight w:val="451"/>
        </w:trPr>
        <w:tc>
          <w:tcPr>
            <w:tcW w:w="7084" w:type="dxa"/>
            <w:gridSpan w:val="7"/>
            <w:tcBorders>
              <w:top w:val="nil"/>
              <w:left w:val="nil"/>
              <w:bottom w:val="nil"/>
              <w:right w:val="nil"/>
            </w:tcBorders>
            <w:shd w:val="clear" w:color="auto" w:fill="FFFFFF"/>
          </w:tcPr>
          <w:p w14:paraId="5387A97B" w14:textId="75BDFFAE" w:rsidR="00EE5E6C" w:rsidRPr="00337653" w:rsidRDefault="00EE5E6C" w:rsidP="00AE2891">
            <w:pPr>
              <w:pStyle w:val="ListeParagraf"/>
              <w:numPr>
                <w:ilvl w:val="0"/>
                <w:numId w:val="13"/>
              </w:numPr>
              <w:autoSpaceDE w:val="0"/>
              <w:autoSpaceDN w:val="0"/>
              <w:adjustRightInd w:val="0"/>
              <w:ind w:right="60"/>
              <w:rPr>
                <w:rFonts w:ascii="Times New Roman" w:hAnsi="Times New Roman" w:cs="Times New Roman"/>
                <w:sz w:val="20"/>
                <w:szCs w:val="20"/>
              </w:rPr>
            </w:pPr>
            <w:proofErr w:type="spellStart"/>
            <w:r w:rsidRPr="00337653">
              <w:rPr>
                <w:rFonts w:ascii="Times New Roman" w:hAnsi="Times New Roman" w:cs="Times New Roman"/>
                <w:sz w:val="20"/>
                <w:szCs w:val="20"/>
              </w:rPr>
              <w:t>Dependent</w:t>
            </w:r>
            <w:proofErr w:type="spellEnd"/>
            <w:r w:rsidRPr="00337653">
              <w:rPr>
                <w:rFonts w:ascii="Times New Roman" w:hAnsi="Times New Roman" w:cs="Times New Roman"/>
                <w:sz w:val="20"/>
                <w:szCs w:val="20"/>
              </w:rPr>
              <w:t xml:space="preserve"> </w:t>
            </w:r>
            <w:proofErr w:type="spellStart"/>
            <w:r w:rsidRPr="00337653">
              <w:rPr>
                <w:rFonts w:ascii="Times New Roman" w:hAnsi="Times New Roman" w:cs="Times New Roman"/>
                <w:sz w:val="20"/>
                <w:szCs w:val="20"/>
              </w:rPr>
              <w:t>Variable</w:t>
            </w:r>
            <w:proofErr w:type="spellEnd"/>
            <w:r w:rsidRPr="00337653">
              <w:rPr>
                <w:rFonts w:ascii="Times New Roman" w:hAnsi="Times New Roman" w:cs="Times New Roman"/>
                <w:sz w:val="20"/>
                <w:szCs w:val="20"/>
              </w:rPr>
              <w:t xml:space="preserve">: </w:t>
            </w:r>
            <w:r w:rsidR="00685A46" w:rsidRPr="00337653">
              <w:rPr>
                <w:rFonts w:ascii="Times New Roman" w:hAnsi="Times New Roman" w:cs="Times New Roman"/>
                <w:sz w:val="20"/>
                <w:szCs w:val="20"/>
              </w:rPr>
              <w:t xml:space="preserve">Genel Endişe ve İş İlişkili Durumlardan </w:t>
            </w:r>
            <w:proofErr w:type="spellStart"/>
            <w:r w:rsidR="00685A46" w:rsidRPr="00337653">
              <w:rPr>
                <w:rFonts w:ascii="Times New Roman" w:hAnsi="Times New Roman" w:cs="Times New Roman"/>
                <w:sz w:val="20"/>
                <w:szCs w:val="20"/>
              </w:rPr>
              <w:t>Fobik</w:t>
            </w:r>
            <w:proofErr w:type="spellEnd"/>
            <w:r w:rsidR="00685A46" w:rsidRPr="00337653">
              <w:rPr>
                <w:rFonts w:ascii="Times New Roman" w:hAnsi="Times New Roman" w:cs="Times New Roman"/>
                <w:sz w:val="20"/>
                <w:szCs w:val="20"/>
              </w:rPr>
              <w:t xml:space="preserve"> Kaçınma</w:t>
            </w:r>
          </w:p>
          <w:p w14:paraId="7EC69647" w14:textId="16A30635" w:rsidR="009573FD" w:rsidRPr="00337653" w:rsidRDefault="009573FD" w:rsidP="00AE2891">
            <w:pPr>
              <w:pStyle w:val="ListeParagraf"/>
              <w:numPr>
                <w:ilvl w:val="0"/>
                <w:numId w:val="13"/>
              </w:numPr>
              <w:autoSpaceDE w:val="0"/>
              <w:autoSpaceDN w:val="0"/>
              <w:adjustRightInd w:val="0"/>
              <w:ind w:right="60"/>
              <w:rPr>
                <w:rFonts w:ascii="Times New Roman" w:hAnsi="Times New Roman" w:cs="Times New Roman"/>
                <w:sz w:val="20"/>
                <w:szCs w:val="20"/>
              </w:rPr>
            </w:pPr>
            <w:proofErr w:type="gramStart"/>
            <w:r w:rsidRPr="00337653">
              <w:rPr>
                <w:rFonts w:ascii="Times New Roman" w:hAnsi="Times New Roman" w:cs="Times New Roman"/>
                <w:sz w:val="20"/>
                <w:szCs w:val="20"/>
                <w:shd w:val="clear" w:color="auto" w:fill="FFFFFF"/>
              </w:rPr>
              <w:t>p</w:t>
            </w:r>
            <w:proofErr w:type="gramEnd"/>
            <w:r w:rsidRPr="00337653">
              <w:rPr>
                <w:rFonts w:ascii="Times New Roman" w:hAnsi="Times New Roman" w:cs="Times New Roman"/>
                <w:sz w:val="20"/>
                <w:szCs w:val="20"/>
                <w:shd w:val="clear" w:color="auto" w:fill="FFFFFF"/>
              </w:rPr>
              <w:t>&lt;0.05 için *, p&lt;0.01 için ** ve p&lt;0.001 için ***</w:t>
            </w:r>
          </w:p>
        </w:tc>
      </w:tr>
    </w:tbl>
    <w:p w14:paraId="675025F5" w14:textId="77777777" w:rsidR="00EE5E6C" w:rsidRPr="00AE2891" w:rsidRDefault="00EE5E6C" w:rsidP="00AE2891">
      <w:pPr>
        <w:spacing w:after="0" w:line="240" w:lineRule="auto"/>
        <w:jc w:val="center"/>
        <w:rPr>
          <w:rFonts w:ascii="Times New Roman" w:hAnsi="Times New Roman" w:cs="Times New Roman"/>
          <w:b/>
        </w:rPr>
      </w:pPr>
    </w:p>
    <w:p w14:paraId="19514D3D" w14:textId="0ED8FA52" w:rsidR="004F33DD" w:rsidRPr="00AE2891" w:rsidRDefault="006810A4" w:rsidP="009053AE">
      <w:pPr>
        <w:pStyle w:val="Default"/>
        <w:tabs>
          <w:tab w:val="left" w:pos="1905"/>
          <w:tab w:val="left" w:pos="5385"/>
        </w:tabs>
        <w:spacing w:before="120" w:after="120"/>
        <w:ind w:firstLine="709"/>
        <w:jc w:val="both"/>
        <w:rPr>
          <w:color w:val="auto"/>
          <w:sz w:val="22"/>
          <w:szCs w:val="22"/>
        </w:rPr>
      </w:pPr>
      <w:r w:rsidRPr="00EF58BC">
        <w:rPr>
          <w:color w:val="FF0000"/>
          <w:sz w:val="22"/>
          <w:szCs w:val="22"/>
        </w:rPr>
        <w:t xml:space="preserve">Tablo </w:t>
      </w:r>
      <w:r w:rsidR="004F33DD" w:rsidRPr="00EF58BC">
        <w:rPr>
          <w:color w:val="FF0000"/>
          <w:sz w:val="22"/>
          <w:szCs w:val="22"/>
        </w:rPr>
        <w:t>4</w:t>
      </w:r>
      <w:r w:rsidRPr="00EF58BC">
        <w:rPr>
          <w:color w:val="FF0000"/>
          <w:sz w:val="22"/>
          <w:szCs w:val="22"/>
        </w:rPr>
        <w:t>’</w:t>
      </w:r>
      <w:r w:rsidR="009573FD" w:rsidRPr="00EF58BC">
        <w:rPr>
          <w:color w:val="FF0000"/>
          <w:sz w:val="22"/>
          <w:szCs w:val="22"/>
        </w:rPr>
        <w:t>t</w:t>
      </w:r>
      <w:r w:rsidRPr="00EF58BC">
        <w:rPr>
          <w:color w:val="FF0000"/>
          <w:sz w:val="22"/>
          <w:szCs w:val="22"/>
        </w:rPr>
        <w:t>e</w:t>
      </w:r>
      <w:r w:rsidR="009573FD" w:rsidRPr="00EF58BC">
        <w:rPr>
          <w:color w:val="FF0000"/>
          <w:sz w:val="22"/>
          <w:szCs w:val="22"/>
        </w:rPr>
        <w:t xml:space="preserve"> sunulduğu üzere</w:t>
      </w:r>
      <w:r w:rsidRPr="00EF58BC">
        <w:rPr>
          <w:color w:val="FF0000"/>
          <w:sz w:val="22"/>
          <w:szCs w:val="22"/>
        </w:rPr>
        <w:t xml:space="preserve"> </w:t>
      </w:r>
      <w:r w:rsidR="004F33DD" w:rsidRPr="00EF58BC">
        <w:rPr>
          <w:color w:val="FF0000"/>
          <w:sz w:val="22"/>
          <w:szCs w:val="22"/>
        </w:rPr>
        <w:t xml:space="preserve">psikolojik dayanıklılığın sosyal boyutları olan </w:t>
      </w:r>
      <w:r w:rsidR="00B0739C" w:rsidRPr="00EF58BC">
        <w:rPr>
          <w:color w:val="FF0000"/>
          <w:sz w:val="22"/>
          <w:szCs w:val="22"/>
        </w:rPr>
        <w:t>aile uyumu</w:t>
      </w:r>
      <w:r w:rsidR="004F193A" w:rsidRPr="00EF58BC">
        <w:rPr>
          <w:color w:val="FF0000"/>
          <w:sz w:val="22"/>
          <w:szCs w:val="22"/>
        </w:rPr>
        <w:t xml:space="preserve"> (</w:t>
      </w:r>
      <w:r w:rsidR="004F193A" w:rsidRPr="00EF58BC">
        <w:rPr>
          <w:color w:val="FF0000"/>
          <w:sz w:val="20"/>
          <w:szCs w:val="20"/>
        </w:rPr>
        <w:t>.026)</w:t>
      </w:r>
      <w:r w:rsidR="00B0739C" w:rsidRPr="00EF58BC">
        <w:rPr>
          <w:color w:val="FF0000"/>
          <w:sz w:val="22"/>
          <w:szCs w:val="22"/>
        </w:rPr>
        <w:t xml:space="preserve"> ve sosyal kaynaklar</w:t>
      </w:r>
      <w:r w:rsidR="004F193A" w:rsidRPr="00EF58BC">
        <w:rPr>
          <w:color w:val="FF0000"/>
          <w:sz w:val="22"/>
          <w:szCs w:val="22"/>
        </w:rPr>
        <w:t xml:space="preserve"> (.118) </w:t>
      </w:r>
      <w:r w:rsidR="00B0739C" w:rsidRPr="00EF58BC">
        <w:rPr>
          <w:color w:val="FF0000"/>
          <w:sz w:val="22"/>
          <w:szCs w:val="22"/>
        </w:rPr>
        <w:t xml:space="preserve">(korelasyon analiziyle benzer şekilde ve </w:t>
      </w:r>
      <w:r w:rsidR="00EB2624" w:rsidRPr="00EF58BC">
        <w:rPr>
          <w:color w:val="FF0000"/>
          <w:sz w:val="22"/>
          <w:szCs w:val="22"/>
        </w:rPr>
        <w:t xml:space="preserve">korelasyonları doğrulayarak) </w:t>
      </w:r>
      <w:r w:rsidR="0029568E" w:rsidRPr="00EF58BC">
        <w:rPr>
          <w:color w:val="FF0000"/>
          <w:sz w:val="22"/>
          <w:szCs w:val="22"/>
        </w:rPr>
        <w:t xml:space="preserve">genel endişe ve iş ilişkili durumlardan </w:t>
      </w:r>
      <w:proofErr w:type="spellStart"/>
      <w:r w:rsidR="0029568E" w:rsidRPr="00EF58BC">
        <w:rPr>
          <w:color w:val="FF0000"/>
          <w:sz w:val="22"/>
          <w:szCs w:val="22"/>
        </w:rPr>
        <w:t>fobik</w:t>
      </w:r>
      <w:proofErr w:type="spellEnd"/>
      <w:r w:rsidR="0029568E" w:rsidRPr="00EF58BC">
        <w:rPr>
          <w:color w:val="FF0000"/>
          <w:sz w:val="22"/>
          <w:szCs w:val="22"/>
        </w:rPr>
        <w:t xml:space="preserve"> kaçınma </w:t>
      </w:r>
      <w:r w:rsidR="009573FD" w:rsidRPr="00EF58BC">
        <w:rPr>
          <w:color w:val="FF0000"/>
          <w:sz w:val="22"/>
          <w:szCs w:val="22"/>
        </w:rPr>
        <w:t>duygularını</w:t>
      </w:r>
      <w:r w:rsidR="000000E6" w:rsidRPr="00EF58BC">
        <w:rPr>
          <w:color w:val="FF0000"/>
          <w:sz w:val="22"/>
          <w:szCs w:val="22"/>
        </w:rPr>
        <w:t xml:space="preserve"> arttırmaktadır. </w:t>
      </w:r>
      <w:r w:rsidR="005F188A" w:rsidRPr="00EF58BC">
        <w:rPr>
          <w:color w:val="FF0000"/>
          <w:sz w:val="22"/>
          <w:szCs w:val="22"/>
        </w:rPr>
        <w:t>Bu değişkenler içerisinde en fazla sosyal kaynakların pozitif yönde arttırdığı görülmektedir.</w:t>
      </w:r>
      <w:r w:rsidR="005F188A" w:rsidRPr="00AE2891">
        <w:rPr>
          <w:color w:val="auto"/>
          <w:sz w:val="22"/>
          <w:szCs w:val="22"/>
        </w:rPr>
        <w:t xml:space="preserve"> </w:t>
      </w:r>
      <w:r w:rsidR="004F33DD" w:rsidRPr="00AE2891">
        <w:rPr>
          <w:color w:val="auto"/>
          <w:sz w:val="22"/>
          <w:szCs w:val="22"/>
        </w:rPr>
        <w:t>Bu sonuçlar doğrultusunda araştırmanın ikinci hipotezi (</w:t>
      </w:r>
      <w:r w:rsidR="004F33DD" w:rsidRPr="00AE2891">
        <w:rPr>
          <w:i/>
          <w:iCs/>
          <w:color w:val="auto"/>
          <w:sz w:val="22"/>
          <w:szCs w:val="22"/>
        </w:rPr>
        <w:t>Hipotez 2</w:t>
      </w:r>
      <w:r w:rsidR="004F33DD" w:rsidRPr="00AE2891">
        <w:rPr>
          <w:color w:val="auto"/>
          <w:sz w:val="22"/>
          <w:szCs w:val="22"/>
        </w:rPr>
        <w:t>) kabul edilmiştir.</w:t>
      </w:r>
    </w:p>
    <w:p w14:paraId="5617C6A8" w14:textId="609DD876" w:rsidR="00066BE5" w:rsidRPr="00AE2891" w:rsidRDefault="005F188A" w:rsidP="00AE2891">
      <w:pPr>
        <w:pStyle w:val="Default"/>
        <w:tabs>
          <w:tab w:val="left" w:pos="1905"/>
          <w:tab w:val="left" w:pos="5385"/>
        </w:tabs>
        <w:spacing w:before="120" w:after="120"/>
        <w:ind w:firstLine="709"/>
        <w:jc w:val="both"/>
        <w:rPr>
          <w:color w:val="auto"/>
          <w:sz w:val="22"/>
          <w:szCs w:val="22"/>
        </w:rPr>
      </w:pPr>
      <w:r w:rsidRPr="00AE2891">
        <w:rPr>
          <w:color w:val="auto"/>
          <w:sz w:val="22"/>
          <w:szCs w:val="22"/>
        </w:rPr>
        <w:t xml:space="preserve">Buna karşılık </w:t>
      </w:r>
      <w:r w:rsidR="00A90A9D" w:rsidRPr="00AE2891">
        <w:rPr>
          <w:color w:val="auto"/>
          <w:sz w:val="22"/>
          <w:szCs w:val="22"/>
        </w:rPr>
        <w:t xml:space="preserve">psikolojik dayanıklılığın bireysel boyutları olan </w:t>
      </w:r>
      <w:r w:rsidRPr="00AE2891">
        <w:rPr>
          <w:color w:val="auto"/>
          <w:sz w:val="22"/>
          <w:szCs w:val="22"/>
        </w:rPr>
        <w:t xml:space="preserve">kişisel güç, yapısal stil ve sosyal yeterlilik boyutları ise </w:t>
      </w:r>
      <w:r w:rsidR="00525855" w:rsidRPr="00AE2891">
        <w:rPr>
          <w:color w:val="auto"/>
          <w:sz w:val="22"/>
          <w:szCs w:val="22"/>
        </w:rPr>
        <w:t xml:space="preserve">genel endişe ve iş ilişkili durumlardan </w:t>
      </w:r>
      <w:proofErr w:type="spellStart"/>
      <w:r w:rsidR="00525855" w:rsidRPr="00AE2891">
        <w:rPr>
          <w:color w:val="auto"/>
          <w:sz w:val="22"/>
          <w:szCs w:val="22"/>
        </w:rPr>
        <w:t>fobik</w:t>
      </w:r>
      <w:proofErr w:type="spellEnd"/>
      <w:r w:rsidR="00525855" w:rsidRPr="00AE2891">
        <w:rPr>
          <w:color w:val="auto"/>
          <w:sz w:val="22"/>
          <w:szCs w:val="22"/>
        </w:rPr>
        <w:t xml:space="preserve"> kaçınma </w:t>
      </w:r>
      <w:r w:rsidR="00A26FA0" w:rsidRPr="00AE2891">
        <w:rPr>
          <w:color w:val="auto"/>
          <w:sz w:val="22"/>
          <w:szCs w:val="22"/>
        </w:rPr>
        <w:t xml:space="preserve">duygularını </w:t>
      </w:r>
      <w:r w:rsidRPr="00AE2891">
        <w:rPr>
          <w:color w:val="auto"/>
          <w:sz w:val="22"/>
          <w:szCs w:val="22"/>
        </w:rPr>
        <w:t xml:space="preserve">azaltmaktadır. </w:t>
      </w:r>
      <w:r w:rsidR="007409DD" w:rsidRPr="00AE2891">
        <w:rPr>
          <w:color w:val="auto"/>
          <w:sz w:val="22"/>
          <w:szCs w:val="22"/>
        </w:rPr>
        <w:t>Standardize edilmiş beta katsayıları bize kiş</w:t>
      </w:r>
      <w:r w:rsidR="00525855" w:rsidRPr="00AE2891">
        <w:rPr>
          <w:color w:val="auto"/>
          <w:sz w:val="22"/>
          <w:szCs w:val="22"/>
        </w:rPr>
        <w:t>is</w:t>
      </w:r>
      <w:r w:rsidR="007409DD" w:rsidRPr="00AE2891">
        <w:rPr>
          <w:color w:val="auto"/>
          <w:sz w:val="22"/>
          <w:szCs w:val="22"/>
        </w:rPr>
        <w:t xml:space="preserve">el gücün </w:t>
      </w:r>
      <w:r w:rsidR="00525855" w:rsidRPr="00AE2891">
        <w:rPr>
          <w:color w:val="auto"/>
          <w:sz w:val="22"/>
          <w:szCs w:val="22"/>
        </w:rPr>
        <w:t xml:space="preserve">genel endişe ve iş ilişkili durumlardan </w:t>
      </w:r>
      <w:proofErr w:type="spellStart"/>
      <w:r w:rsidR="00525855" w:rsidRPr="00AE2891">
        <w:rPr>
          <w:color w:val="auto"/>
          <w:sz w:val="22"/>
          <w:szCs w:val="22"/>
        </w:rPr>
        <w:t>fobik</w:t>
      </w:r>
      <w:proofErr w:type="spellEnd"/>
      <w:r w:rsidR="00525855" w:rsidRPr="00AE2891">
        <w:rPr>
          <w:color w:val="auto"/>
          <w:sz w:val="22"/>
          <w:szCs w:val="22"/>
        </w:rPr>
        <w:t xml:space="preserve"> kaçınma boyutunu </w:t>
      </w:r>
      <w:r w:rsidR="007409DD" w:rsidRPr="00AE2891">
        <w:rPr>
          <w:color w:val="auto"/>
          <w:sz w:val="22"/>
          <w:szCs w:val="22"/>
        </w:rPr>
        <w:t>en fazla azalt</w:t>
      </w:r>
      <w:r w:rsidR="00525855" w:rsidRPr="00AE2891">
        <w:rPr>
          <w:color w:val="auto"/>
          <w:sz w:val="22"/>
          <w:szCs w:val="22"/>
        </w:rPr>
        <w:t>an değişken olduğunu</w:t>
      </w:r>
      <w:r w:rsidR="007409DD" w:rsidRPr="00AE2891">
        <w:rPr>
          <w:color w:val="auto"/>
          <w:sz w:val="22"/>
          <w:szCs w:val="22"/>
        </w:rPr>
        <w:t xml:space="preserve"> söylemektedir (</w:t>
      </w:r>
      <w:r w:rsidR="00351EAE" w:rsidRPr="00AE2891">
        <w:rPr>
          <w:color w:val="auto"/>
          <w:sz w:val="22"/>
          <w:szCs w:val="22"/>
        </w:rPr>
        <w:t>-.</w:t>
      </w:r>
      <w:r w:rsidR="002D37DE" w:rsidRPr="00AE2891">
        <w:rPr>
          <w:color w:val="auto"/>
          <w:sz w:val="22"/>
          <w:szCs w:val="22"/>
        </w:rPr>
        <w:t>1</w:t>
      </w:r>
      <w:r w:rsidR="00351EAE" w:rsidRPr="00AE2891">
        <w:rPr>
          <w:color w:val="auto"/>
          <w:sz w:val="22"/>
          <w:szCs w:val="22"/>
        </w:rPr>
        <w:t>00), daha sonra yapısal stil (-.045) ve sosyal yeterlilik (-</w:t>
      </w:r>
      <w:r w:rsidR="00176BE9" w:rsidRPr="00AE2891">
        <w:rPr>
          <w:color w:val="auto"/>
          <w:sz w:val="22"/>
          <w:szCs w:val="22"/>
        </w:rPr>
        <w:t xml:space="preserve">.019) azaltmaktadır. </w:t>
      </w:r>
      <w:r w:rsidR="004F33DD" w:rsidRPr="00AE2891">
        <w:rPr>
          <w:color w:val="auto"/>
          <w:sz w:val="22"/>
          <w:szCs w:val="22"/>
        </w:rPr>
        <w:t>Bu sonuçlar doğrultusunda araştırmanın üçüncü hipotezi (</w:t>
      </w:r>
      <w:r w:rsidR="004F33DD" w:rsidRPr="00AE2891">
        <w:rPr>
          <w:i/>
          <w:iCs/>
          <w:color w:val="auto"/>
          <w:sz w:val="22"/>
          <w:szCs w:val="22"/>
        </w:rPr>
        <w:t>Hipotez 3</w:t>
      </w:r>
      <w:r w:rsidR="004F33DD" w:rsidRPr="00AE2891">
        <w:rPr>
          <w:color w:val="auto"/>
          <w:sz w:val="22"/>
          <w:szCs w:val="22"/>
        </w:rPr>
        <w:t>) kabul edilmiştir.</w:t>
      </w:r>
      <w:r w:rsidR="00A90A9D" w:rsidRPr="00AE2891">
        <w:rPr>
          <w:color w:val="auto"/>
          <w:sz w:val="22"/>
          <w:szCs w:val="22"/>
        </w:rPr>
        <w:t xml:space="preserve"> </w:t>
      </w:r>
      <w:r w:rsidR="00176BE9" w:rsidRPr="00AE2891">
        <w:rPr>
          <w:color w:val="auto"/>
          <w:sz w:val="22"/>
          <w:szCs w:val="22"/>
        </w:rPr>
        <w:t xml:space="preserve">Bununla beraber yapısal stil ve sosyal yeterliliğin katsayıları, bu iki değişkenin etkilerinin neredeyse göz ardı edilebilecek </w:t>
      </w:r>
      <w:r w:rsidR="002B3716" w:rsidRPr="00AE2891">
        <w:rPr>
          <w:color w:val="auto"/>
          <w:sz w:val="22"/>
          <w:szCs w:val="22"/>
        </w:rPr>
        <w:t xml:space="preserve">derecede olduğunu göstermektedir. </w:t>
      </w:r>
      <w:r w:rsidR="003F7905" w:rsidRPr="00AE2891">
        <w:rPr>
          <w:color w:val="auto"/>
          <w:sz w:val="22"/>
          <w:szCs w:val="22"/>
        </w:rPr>
        <w:t xml:space="preserve">Benzer şekilde pozitif etkilere baktığımızda, yani </w:t>
      </w:r>
      <w:r w:rsidR="00D54A00" w:rsidRPr="00AE2891">
        <w:rPr>
          <w:color w:val="auto"/>
          <w:sz w:val="22"/>
          <w:szCs w:val="22"/>
        </w:rPr>
        <w:t xml:space="preserve">genel endişe </w:t>
      </w:r>
      <w:proofErr w:type="spellStart"/>
      <w:r w:rsidR="00D54A00" w:rsidRPr="00AE2891">
        <w:rPr>
          <w:color w:val="auto"/>
          <w:sz w:val="22"/>
          <w:szCs w:val="22"/>
        </w:rPr>
        <w:t>fobik</w:t>
      </w:r>
      <w:proofErr w:type="spellEnd"/>
      <w:r w:rsidR="00D54A00" w:rsidRPr="00AE2891">
        <w:rPr>
          <w:color w:val="auto"/>
          <w:sz w:val="22"/>
          <w:szCs w:val="22"/>
        </w:rPr>
        <w:t xml:space="preserve"> kaçınma </w:t>
      </w:r>
      <w:r w:rsidR="00066BE5" w:rsidRPr="00AE2891">
        <w:rPr>
          <w:color w:val="auto"/>
          <w:sz w:val="22"/>
          <w:szCs w:val="22"/>
        </w:rPr>
        <w:t xml:space="preserve">duygularını </w:t>
      </w:r>
      <w:r w:rsidR="00DF4279" w:rsidRPr="00AE2891">
        <w:rPr>
          <w:color w:val="auto"/>
          <w:sz w:val="22"/>
          <w:szCs w:val="22"/>
        </w:rPr>
        <w:t>arttıran faktörlerde aile uyumunun etkisinin göz ardı edilebilecek kadar az olduğu (.026), buna karşın sosyal kaynakların etkisinin ise oldukça önemli olduğu (</w:t>
      </w:r>
      <w:r w:rsidR="002D37DE" w:rsidRPr="00AE2891">
        <w:rPr>
          <w:color w:val="auto"/>
          <w:sz w:val="22"/>
          <w:szCs w:val="22"/>
        </w:rPr>
        <w:t xml:space="preserve">.118) görülmektedir. </w:t>
      </w:r>
    </w:p>
    <w:p w14:paraId="4EAEAD1C" w14:textId="6346F92B" w:rsidR="00461D73" w:rsidRDefault="00461D73" w:rsidP="00AE2891">
      <w:pPr>
        <w:pStyle w:val="Default"/>
        <w:spacing w:before="120" w:after="120"/>
        <w:ind w:firstLine="709"/>
        <w:jc w:val="both"/>
        <w:rPr>
          <w:color w:val="auto"/>
          <w:sz w:val="22"/>
          <w:szCs w:val="22"/>
        </w:rPr>
      </w:pPr>
      <w:r w:rsidRPr="00AE2891">
        <w:rPr>
          <w:color w:val="auto"/>
          <w:sz w:val="22"/>
          <w:szCs w:val="22"/>
        </w:rPr>
        <w:t xml:space="preserve">Her bir psikolojik dayanıklılık </w:t>
      </w:r>
      <w:r w:rsidR="00D54A00" w:rsidRPr="00AE2891">
        <w:rPr>
          <w:color w:val="auto"/>
          <w:sz w:val="22"/>
          <w:szCs w:val="22"/>
        </w:rPr>
        <w:t xml:space="preserve">boyutunun </w:t>
      </w:r>
      <w:r w:rsidR="00525855" w:rsidRPr="00AE2891">
        <w:rPr>
          <w:color w:val="auto"/>
          <w:sz w:val="22"/>
          <w:szCs w:val="22"/>
        </w:rPr>
        <w:t xml:space="preserve">iş yaşantısı travması sonrası kaygı </w:t>
      </w:r>
      <w:r w:rsidRPr="00AE2891">
        <w:rPr>
          <w:color w:val="auto"/>
          <w:sz w:val="22"/>
          <w:szCs w:val="22"/>
        </w:rPr>
        <w:t xml:space="preserve">boyutunu ne kadar etkilediğini tespit etmek için Tablo </w:t>
      </w:r>
      <w:r w:rsidR="004F33DD" w:rsidRPr="00AE2891">
        <w:rPr>
          <w:color w:val="auto"/>
          <w:sz w:val="22"/>
          <w:szCs w:val="22"/>
        </w:rPr>
        <w:t>5</w:t>
      </w:r>
      <w:r w:rsidRPr="00AE2891">
        <w:rPr>
          <w:color w:val="auto"/>
          <w:sz w:val="22"/>
          <w:szCs w:val="22"/>
        </w:rPr>
        <w:t>’</w:t>
      </w:r>
      <w:r w:rsidR="004F33DD" w:rsidRPr="00AE2891">
        <w:rPr>
          <w:color w:val="auto"/>
          <w:sz w:val="22"/>
          <w:szCs w:val="22"/>
        </w:rPr>
        <w:t>te</w:t>
      </w:r>
      <w:r w:rsidRPr="00AE2891">
        <w:rPr>
          <w:color w:val="auto"/>
          <w:sz w:val="22"/>
          <w:szCs w:val="22"/>
        </w:rPr>
        <w:t xml:space="preserve"> sunulan regresyon analizi yapı</w:t>
      </w:r>
      <w:r w:rsidR="000471F6" w:rsidRPr="00AE2891">
        <w:rPr>
          <w:color w:val="auto"/>
          <w:sz w:val="22"/>
          <w:szCs w:val="22"/>
        </w:rPr>
        <w:t>l</w:t>
      </w:r>
      <w:r w:rsidRPr="00AE2891">
        <w:rPr>
          <w:color w:val="auto"/>
          <w:sz w:val="22"/>
          <w:szCs w:val="22"/>
        </w:rPr>
        <w:t>mıştır.</w:t>
      </w:r>
      <w:r w:rsidR="00896ECD" w:rsidRPr="00AE2891">
        <w:rPr>
          <w:color w:val="auto"/>
          <w:sz w:val="22"/>
          <w:szCs w:val="22"/>
        </w:rPr>
        <w:t xml:space="preserve"> </w:t>
      </w:r>
    </w:p>
    <w:p w14:paraId="34D1D5D1" w14:textId="77777777" w:rsidR="0078300B" w:rsidRPr="00AE2891" w:rsidRDefault="0078300B" w:rsidP="00AE2891">
      <w:pPr>
        <w:pStyle w:val="Default"/>
        <w:spacing w:before="120" w:after="120"/>
        <w:ind w:firstLine="709"/>
        <w:jc w:val="both"/>
        <w:rPr>
          <w:color w:val="auto"/>
          <w:sz w:val="22"/>
          <w:szCs w:val="22"/>
        </w:rPr>
      </w:pPr>
    </w:p>
    <w:p w14:paraId="69D7E772" w14:textId="314CDBF4" w:rsidR="00461D73" w:rsidRPr="00C91E17" w:rsidRDefault="00461D73" w:rsidP="0041359D">
      <w:pPr>
        <w:pStyle w:val="Default"/>
        <w:spacing w:before="120" w:after="120"/>
        <w:ind w:firstLine="709"/>
        <w:jc w:val="center"/>
        <w:rPr>
          <w:color w:val="auto"/>
          <w:sz w:val="20"/>
          <w:szCs w:val="20"/>
        </w:rPr>
      </w:pPr>
      <w:r w:rsidRPr="00C91E17">
        <w:rPr>
          <w:b/>
          <w:color w:val="auto"/>
          <w:sz w:val="20"/>
          <w:szCs w:val="20"/>
        </w:rPr>
        <w:t xml:space="preserve">Tablo </w:t>
      </w:r>
      <w:r w:rsidR="004F33DD" w:rsidRPr="00C91E17">
        <w:rPr>
          <w:b/>
          <w:color w:val="auto"/>
          <w:sz w:val="20"/>
          <w:szCs w:val="20"/>
        </w:rPr>
        <w:t>5</w:t>
      </w:r>
      <w:r w:rsidRPr="00C91E17">
        <w:rPr>
          <w:b/>
          <w:color w:val="auto"/>
          <w:sz w:val="20"/>
          <w:szCs w:val="20"/>
        </w:rPr>
        <w:t>.</w:t>
      </w:r>
      <w:r w:rsidRPr="00C91E17">
        <w:rPr>
          <w:color w:val="auto"/>
          <w:sz w:val="20"/>
          <w:szCs w:val="20"/>
        </w:rPr>
        <w:t xml:space="preserve"> Psikolojik Dayanıklılık Boyutları ile </w:t>
      </w:r>
      <w:r w:rsidR="00525855" w:rsidRPr="00C91E17">
        <w:rPr>
          <w:color w:val="auto"/>
          <w:sz w:val="20"/>
          <w:szCs w:val="20"/>
        </w:rPr>
        <w:t xml:space="preserve">İş Yaşantısı Travması Sonrası Kaygı </w:t>
      </w:r>
      <w:r w:rsidRPr="00C91E17">
        <w:rPr>
          <w:color w:val="auto"/>
          <w:sz w:val="20"/>
          <w:szCs w:val="20"/>
        </w:rPr>
        <w:t>Regresyon Analizi</w:t>
      </w:r>
    </w:p>
    <w:tbl>
      <w:tblPr>
        <w:tblpPr w:leftFromText="141" w:rightFromText="141" w:vertAnchor="text" w:tblpXSpec="center" w:tblpY="1"/>
        <w:tblOverlap w:val="never"/>
        <w:tblW w:w="71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9"/>
        <w:gridCol w:w="1378"/>
        <w:gridCol w:w="1182"/>
        <w:gridCol w:w="1183"/>
        <w:gridCol w:w="1304"/>
        <w:gridCol w:w="910"/>
        <w:gridCol w:w="912"/>
      </w:tblGrid>
      <w:tr w:rsidR="00156667" w:rsidRPr="00C91E17" w14:paraId="732A03C9" w14:textId="77777777" w:rsidTr="0041359D">
        <w:trPr>
          <w:cantSplit/>
          <w:trHeight w:val="487"/>
          <w:jc w:val="center"/>
        </w:trPr>
        <w:tc>
          <w:tcPr>
            <w:tcW w:w="1697" w:type="dxa"/>
            <w:gridSpan w:val="2"/>
            <w:vMerge w:val="restart"/>
            <w:tcBorders>
              <w:top w:val="nil"/>
              <w:left w:val="nil"/>
              <w:bottom w:val="nil"/>
              <w:right w:val="nil"/>
            </w:tcBorders>
            <w:shd w:val="clear" w:color="auto" w:fill="FFFFFF"/>
            <w:vAlign w:val="bottom"/>
          </w:tcPr>
          <w:p w14:paraId="6DB084D7" w14:textId="77777777" w:rsidR="00156667" w:rsidRPr="00C91E17" w:rsidRDefault="00156667" w:rsidP="00AE2891">
            <w:pPr>
              <w:autoSpaceDE w:val="0"/>
              <w:autoSpaceDN w:val="0"/>
              <w:adjustRightInd w:val="0"/>
              <w:spacing w:after="0" w:line="240" w:lineRule="auto"/>
              <w:ind w:left="60" w:right="60"/>
              <w:rPr>
                <w:rFonts w:ascii="Times New Roman" w:hAnsi="Times New Roman" w:cs="Times New Roman"/>
                <w:sz w:val="20"/>
                <w:szCs w:val="20"/>
              </w:rPr>
            </w:pPr>
            <w:r w:rsidRPr="00C91E17">
              <w:rPr>
                <w:rFonts w:ascii="Times New Roman" w:hAnsi="Times New Roman" w:cs="Times New Roman"/>
                <w:sz w:val="20"/>
                <w:szCs w:val="20"/>
              </w:rPr>
              <w:t>Model</w:t>
            </w:r>
          </w:p>
        </w:tc>
        <w:tc>
          <w:tcPr>
            <w:tcW w:w="2365" w:type="dxa"/>
            <w:gridSpan w:val="2"/>
            <w:tcBorders>
              <w:top w:val="nil"/>
              <w:left w:val="nil"/>
              <w:bottom w:val="nil"/>
              <w:right w:val="single" w:sz="8" w:space="0" w:color="E0E0E0"/>
            </w:tcBorders>
            <w:shd w:val="clear" w:color="auto" w:fill="FFFFFF"/>
            <w:vAlign w:val="bottom"/>
          </w:tcPr>
          <w:p w14:paraId="27E52FB8"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C91E17">
              <w:rPr>
                <w:rFonts w:ascii="Times New Roman" w:hAnsi="Times New Roman" w:cs="Times New Roman"/>
                <w:sz w:val="20"/>
                <w:szCs w:val="20"/>
              </w:rPr>
              <w:t>Unstandardized</w:t>
            </w:r>
            <w:proofErr w:type="spellEnd"/>
            <w:r w:rsidRPr="00C91E17">
              <w:rPr>
                <w:rFonts w:ascii="Times New Roman" w:hAnsi="Times New Roman" w:cs="Times New Roman"/>
                <w:sz w:val="20"/>
                <w:szCs w:val="20"/>
              </w:rPr>
              <w:t xml:space="preserve"> </w:t>
            </w:r>
            <w:proofErr w:type="spellStart"/>
            <w:r w:rsidRPr="00C91E17">
              <w:rPr>
                <w:rFonts w:ascii="Times New Roman" w:hAnsi="Times New Roman" w:cs="Times New Roman"/>
                <w:sz w:val="20"/>
                <w:szCs w:val="20"/>
              </w:rPr>
              <w:t>Coefficients</w:t>
            </w:r>
            <w:proofErr w:type="spellEnd"/>
          </w:p>
        </w:tc>
        <w:tc>
          <w:tcPr>
            <w:tcW w:w="1304" w:type="dxa"/>
            <w:tcBorders>
              <w:top w:val="nil"/>
              <w:left w:val="single" w:sz="8" w:space="0" w:color="E0E0E0"/>
              <w:bottom w:val="nil"/>
              <w:right w:val="single" w:sz="8" w:space="0" w:color="E0E0E0"/>
            </w:tcBorders>
            <w:shd w:val="clear" w:color="auto" w:fill="FFFFFF"/>
            <w:vAlign w:val="bottom"/>
          </w:tcPr>
          <w:p w14:paraId="1E646E9A"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C91E17">
              <w:rPr>
                <w:rFonts w:ascii="Times New Roman" w:hAnsi="Times New Roman" w:cs="Times New Roman"/>
                <w:sz w:val="20"/>
                <w:szCs w:val="20"/>
              </w:rPr>
              <w:t>Standardized</w:t>
            </w:r>
            <w:proofErr w:type="spellEnd"/>
            <w:r w:rsidRPr="00C91E17">
              <w:rPr>
                <w:rFonts w:ascii="Times New Roman" w:hAnsi="Times New Roman" w:cs="Times New Roman"/>
                <w:sz w:val="20"/>
                <w:szCs w:val="20"/>
              </w:rPr>
              <w:t xml:space="preserve"> </w:t>
            </w:r>
            <w:proofErr w:type="spellStart"/>
            <w:r w:rsidRPr="00C91E17">
              <w:rPr>
                <w:rFonts w:ascii="Times New Roman" w:hAnsi="Times New Roman" w:cs="Times New Roman"/>
                <w:sz w:val="20"/>
                <w:szCs w:val="20"/>
              </w:rPr>
              <w:t>Coefficients</w:t>
            </w:r>
            <w:proofErr w:type="spellEnd"/>
          </w:p>
        </w:tc>
        <w:tc>
          <w:tcPr>
            <w:tcW w:w="910" w:type="dxa"/>
            <w:vMerge w:val="restart"/>
            <w:tcBorders>
              <w:top w:val="nil"/>
              <w:left w:val="single" w:sz="8" w:space="0" w:color="E0E0E0"/>
              <w:bottom w:val="nil"/>
              <w:right w:val="single" w:sz="8" w:space="0" w:color="E0E0E0"/>
            </w:tcBorders>
            <w:shd w:val="clear" w:color="auto" w:fill="FFFFFF"/>
            <w:vAlign w:val="bottom"/>
          </w:tcPr>
          <w:p w14:paraId="0DF3CBBC"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gramStart"/>
            <w:r w:rsidRPr="00C91E17">
              <w:rPr>
                <w:rFonts w:ascii="Times New Roman" w:hAnsi="Times New Roman" w:cs="Times New Roman"/>
                <w:sz w:val="20"/>
                <w:szCs w:val="20"/>
              </w:rPr>
              <w:t>t</w:t>
            </w:r>
            <w:proofErr w:type="gramEnd"/>
          </w:p>
        </w:tc>
        <w:tc>
          <w:tcPr>
            <w:tcW w:w="911" w:type="dxa"/>
            <w:vMerge w:val="restart"/>
            <w:tcBorders>
              <w:top w:val="nil"/>
              <w:left w:val="single" w:sz="8" w:space="0" w:color="E0E0E0"/>
              <w:bottom w:val="nil"/>
              <w:right w:val="nil"/>
            </w:tcBorders>
            <w:shd w:val="clear" w:color="auto" w:fill="FFFFFF"/>
            <w:vAlign w:val="bottom"/>
          </w:tcPr>
          <w:p w14:paraId="5CDBB134"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C91E17">
              <w:rPr>
                <w:rFonts w:ascii="Times New Roman" w:hAnsi="Times New Roman" w:cs="Times New Roman"/>
                <w:sz w:val="20"/>
                <w:szCs w:val="20"/>
              </w:rPr>
              <w:t>Sig</w:t>
            </w:r>
            <w:proofErr w:type="spellEnd"/>
            <w:r w:rsidRPr="00C91E17">
              <w:rPr>
                <w:rFonts w:ascii="Times New Roman" w:hAnsi="Times New Roman" w:cs="Times New Roman"/>
                <w:sz w:val="20"/>
                <w:szCs w:val="20"/>
              </w:rPr>
              <w:t>.</w:t>
            </w:r>
          </w:p>
        </w:tc>
      </w:tr>
      <w:tr w:rsidR="00156667" w:rsidRPr="00C91E17" w14:paraId="6EE82E02" w14:textId="77777777" w:rsidTr="0041359D">
        <w:trPr>
          <w:cantSplit/>
          <w:trHeight w:val="235"/>
          <w:jc w:val="center"/>
        </w:trPr>
        <w:tc>
          <w:tcPr>
            <w:tcW w:w="1697" w:type="dxa"/>
            <w:gridSpan w:val="2"/>
            <w:vMerge/>
            <w:tcBorders>
              <w:top w:val="nil"/>
              <w:left w:val="nil"/>
              <w:bottom w:val="nil"/>
              <w:right w:val="nil"/>
            </w:tcBorders>
            <w:shd w:val="clear" w:color="auto" w:fill="FFFFFF"/>
            <w:vAlign w:val="bottom"/>
          </w:tcPr>
          <w:p w14:paraId="2DE02570" w14:textId="77777777" w:rsidR="00156667" w:rsidRPr="00C91E17" w:rsidRDefault="00156667" w:rsidP="00AE2891">
            <w:pPr>
              <w:autoSpaceDE w:val="0"/>
              <w:autoSpaceDN w:val="0"/>
              <w:adjustRightInd w:val="0"/>
              <w:spacing w:after="0" w:line="240" w:lineRule="auto"/>
              <w:rPr>
                <w:rFonts w:ascii="Times New Roman" w:hAnsi="Times New Roman" w:cs="Times New Roman"/>
                <w:sz w:val="20"/>
                <w:szCs w:val="20"/>
              </w:rPr>
            </w:pPr>
          </w:p>
        </w:tc>
        <w:tc>
          <w:tcPr>
            <w:tcW w:w="1182" w:type="dxa"/>
            <w:tcBorders>
              <w:top w:val="nil"/>
              <w:left w:val="nil"/>
              <w:bottom w:val="single" w:sz="8" w:space="0" w:color="152935"/>
              <w:right w:val="single" w:sz="8" w:space="0" w:color="E0E0E0"/>
            </w:tcBorders>
            <w:shd w:val="clear" w:color="auto" w:fill="FFFFFF"/>
            <w:vAlign w:val="bottom"/>
          </w:tcPr>
          <w:p w14:paraId="0B09176D"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B</w:t>
            </w:r>
          </w:p>
        </w:tc>
        <w:tc>
          <w:tcPr>
            <w:tcW w:w="1183" w:type="dxa"/>
            <w:tcBorders>
              <w:top w:val="nil"/>
              <w:left w:val="single" w:sz="8" w:space="0" w:color="E0E0E0"/>
              <w:bottom w:val="single" w:sz="8" w:space="0" w:color="152935"/>
              <w:right w:val="single" w:sz="8" w:space="0" w:color="E0E0E0"/>
            </w:tcBorders>
            <w:shd w:val="clear" w:color="auto" w:fill="FFFFFF"/>
            <w:vAlign w:val="bottom"/>
          </w:tcPr>
          <w:p w14:paraId="76D46CFD"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C91E17">
              <w:rPr>
                <w:rFonts w:ascii="Times New Roman" w:hAnsi="Times New Roman" w:cs="Times New Roman"/>
                <w:sz w:val="20"/>
                <w:szCs w:val="20"/>
              </w:rPr>
              <w:t>Std</w:t>
            </w:r>
            <w:proofErr w:type="spellEnd"/>
            <w:r w:rsidRPr="00C91E17">
              <w:rPr>
                <w:rFonts w:ascii="Times New Roman" w:hAnsi="Times New Roman" w:cs="Times New Roman"/>
                <w:sz w:val="20"/>
                <w:szCs w:val="20"/>
              </w:rPr>
              <w:t xml:space="preserve">. </w:t>
            </w:r>
            <w:proofErr w:type="spellStart"/>
            <w:r w:rsidRPr="00C91E17">
              <w:rPr>
                <w:rFonts w:ascii="Times New Roman" w:hAnsi="Times New Roman" w:cs="Times New Roman"/>
                <w:sz w:val="20"/>
                <w:szCs w:val="20"/>
              </w:rPr>
              <w:t>Error</w:t>
            </w:r>
            <w:proofErr w:type="spellEnd"/>
          </w:p>
        </w:tc>
        <w:tc>
          <w:tcPr>
            <w:tcW w:w="1304" w:type="dxa"/>
            <w:tcBorders>
              <w:top w:val="nil"/>
              <w:left w:val="single" w:sz="8" w:space="0" w:color="E0E0E0"/>
              <w:bottom w:val="single" w:sz="8" w:space="0" w:color="152935"/>
              <w:right w:val="single" w:sz="8" w:space="0" w:color="E0E0E0"/>
            </w:tcBorders>
            <w:shd w:val="clear" w:color="auto" w:fill="FFFFFF"/>
            <w:vAlign w:val="bottom"/>
          </w:tcPr>
          <w:p w14:paraId="4E660F2F"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Beta</w:t>
            </w:r>
          </w:p>
        </w:tc>
        <w:tc>
          <w:tcPr>
            <w:tcW w:w="910" w:type="dxa"/>
            <w:vMerge/>
            <w:tcBorders>
              <w:top w:val="nil"/>
              <w:left w:val="single" w:sz="8" w:space="0" w:color="E0E0E0"/>
              <w:bottom w:val="nil"/>
              <w:right w:val="single" w:sz="8" w:space="0" w:color="E0E0E0"/>
            </w:tcBorders>
            <w:shd w:val="clear" w:color="auto" w:fill="FFFFFF"/>
            <w:vAlign w:val="bottom"/>
          </w:tcPr>
          <w:p w14:paraId="3C615FDB" w14:textId="77777777" w:rsidR="00156667" w:rsidRPr="00C91E17" w:rsidRDefault="00156667" w:rsidP="00AE2891">
            <w:pPr>
              <w:autoSpaceDE w:val="0"/>
              <w:autoSpaceDN w:val="0"/>
              <w:adjustRightInd w:val="0"/>
              <w:spacing w:after="0" w:line="240" w:lineRule="auto"/>
              <w:rPr>
                <w:rFonts w:ascii="Times New Roman" w:hAnsi="Times New Roman" w:cs="Times New Roman"/>
                <w:sz w:val="20"/>
                <w:szCs w:val="20"/>
              </w:rPr>
            </w:pPr>
          </w:p>
        </w:tc>
        <w:tc>
          <w:tcPr>
            <w:tcW w:w="911" w:type="dxa"/>
            <w:vMerge/>
            <w:tcBorders>
              <w:top w:val="nil"/>
              <w:left w:val="single" w:sz="8" w:space="0" w:color="E0E0E0"/>
              <w:bottom w:val="nil"/>
              <w:right w:val="nil"/>
            </w:tcBorders>
            <w:shd w:val="clear" w:color="auto" w:fill="FFFFFF"/>
            <w:vAlign w:val="bottom"/>
          </w:tcPr>
          <w:p w14:paraId="7EA72FF8" w14:textId="77777777" w:rsidR="00156667" w:rsidRPr="00C91E17" w:rsidRDefault="00156667" w:rsidP="00AE2891">
            <w:pPr>
              <w:autoSpaceDE w:val="0"/>
              <w:autoSpaceDN w:val="0"/>
              <w:adjustRightInd w:val="0"/>
              <w:spacing w:after="0" w:line="240" w:lineRule="auto"/>
              <w:rPr>
                <w:rFonts w:ascii="Times New Roman" w:hAnsi="Times New Roman" w:cs="Times New Roman"/>
                <w:sz w:val="20"/>
                <w:szCs w:val="20"/>
              </w:rPr>
            </w:pPr>
          </w:p>
        </w:tc>
      </w:tr>
      <w:tr w:rsidR="00156667" w:rsidRPr="00C91E17" w14:paraId="015ABF8C" w14:textId="77777777" w:rsidTr="0041359D">
        <w:trPr>
          <w:cantSplit/>
          <w:trHeight w:val="251"/>
          <w:jc w:val="center"/>
        </w:trPr>
        <w:tc>
          <w:tcPr>
            <w:tcW w:w="319" w:type="dxa"/>
            <w:vMerge w:val="restart"/>
            <w:tcBorders>
              <w:top w:val="single" w:sz="8" w:space="0" w:color="152935"/>
              <w:left w:val="nil"/>
              <w:bottom w:val="single" w:sz="8" w:space="0" w:color="152935"/>
              <w:right w:val="nil"/>
            </w:tcBorders>
            <w:shd w:val="clear" w:color="auto" w:fill="E0E0E0"/>
          </w:tcPr>
          <w:p w14:paraId="5C39F8BD" w14:textId="77777777" w:rsidR="00156667" w:rsidRPr="00C91E17" w:rsidRDefault="00156667" w:rsidP="00AE2891">
            <w:pPr>
              <w:autoSpaceDE w:val="0"/>
              <w:autoSpaceDN w:val="0"/>
              <w:adjustRightInd w:val="0"/>
              <w:spacing w:after="0" w:line="240" w:lineRule="auto"/>
              <w:ind w:left="60" w:right="60"/>
              <w:rPr>
                <w:rFonts w:ascii="Times New Roman" w:hAnsi="Times New Roman" w:cs="Times New Roman"/>
                <w:sz w:val="20"/>
                <w:szCs w:val="20"/>
              </w:rPr>
            </w:pPr>
            <w:r w:rsidRPr="00C91E17">
              <w:rPr>
                <w:rFonts w:ascii="Times New Roman" w:hAnsi="Times New Roman" w:cs="Times New Roman"/>
                <w:sz w:val="20"/>
                <w:szCs w:val="20"/>
              </w:rPr>
              <w:t>1</w:t>
            </w:r>
          </w:p>
        </w:tc>
        <w:tc>
          <w:tcPr>
            <w:tcW w:w="1378" w:type="dxa"/>
            <w:tcBorders>
              <w:top w:val="single" w:sz="8" w:space="0" w:color="152935"/>
              <w:left w:val="nil"/>
              <w:bottom w:val="single" w:sz="8" w:space="0" w:color="AEAEAE"/>
              <w:right w:val="nil"/>
            </w:tcBorders>
            <w:shd w:val="clear" w:color="auto" w:fill="E0E0E0"/>
          </w:tcPr>
          <w:p w14:paraId="370847CC" w14:textId="77777777" w:rsidR="00156667" w:rsidRPr="00C91E17" w:rsidRDefault="00156667" w:rsidP="00AE2891">
            <w:pPr>
              <w:autoSpaceDE w:val="0"/>
              <w:autoSpaceDN w:val="0"/>
              <w:adjustRightInd w:val="0"/>
              <w:spacing w:after="0" w:line="240" w:lineRule="auto"/>
              <w:ind w:left="60" w:right="60"/>
              <w:rPr>
                <w:rFonts w:ascii="Times New Roman" w:hAnsi="Times New Roman" w:cs="Times New Roman"/>
                <w:sz w:val="20"/>
                <w:szCs w:val="20"/>
              </w:rPr>
            </w:pPr>
            <w:r w:rsidRPr="00C91E17">
              <w:rPr>
                <w:rFonts w:ascii="Times New Roman" w:hAnsi="Times New Roman" w:cs="Times New Roman"/>
                <w:sz w:val="20"/>
                <w:szCs w:val="20"/>
              </w:rPr>
              <w:t>(</w:t>
            </w:r>
            <w:proofErr w:type="spellStart"/>
            <w:r w:rsidRPr="00C91E17">
              <w:rPr>
                <w:rFonts w:ascii="Times New Roman" w:hAnsi="Times New Roman" w:cs="Times New Roman"/>
                <w:sz w:val="20"/>
                <w:szCs w:val="20"/>
              </w:rPr>
              <w:t>Constant</w:t>
            </w:r>
            <w:proofErr w:type="spellEnd"/>
            <w:r w:rsidRPr="00C91E17">
              <w:rPr>
                <w:rFonts w:ascii="Times New Roman" w:hAnsi="Times New Roman" w:cs="Times New Roman"/>
                <w:sz w:val="20"/>
                <w:szCs w:val="20"/>
              </w:rPr>
              <w:t>)</w:t>
            </w:r>
          </w:p>
        </w:tc>
        <w:tc>
          <w:tcPr>
            <w:tcW w:w="1182" w:type="dxa"/>
            <w:tcBorders>
              <w:top w:val="single" w:sz="8" w:space="0" w:color="152935"/>
              <w:left w:val="nil"/>
              <w:bottom w:val="single" w:sz="8" w:space="0" w:color="AEAEAE"/>
              <w:right w:val="single" w:sz="8" w:space="0" w:color="E0E0E0"/>
            </w:tcBorders>
            <w:shd w:val="clear" w:color="auto" w:fill="FFFFFF"/>
          </w:tcPr>
          <w:p w14:paraId="53B72E7B"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3.416</w:t>
            </w:r>
          </w:p>
        </w:tc>
        <w:tc>
          <w:tcPr>
            <w:tcW w:w="1183" w:type="dxa"/>
            <w:tcBorders>
              <w:top w:val="single" w:sz="8" w:space="0" w:color="152935"/>
              <w:left w:val="single" w:sz="8" w:space="0" w:color="E0E0E0"/>
              <w:bottom w:val="single" w:sz="8" w:space="0" w:color="AEAEAE"/>
              <w:right w:val="single" w:sz="8" w:space="0" w:color="E0E0E0"/>
            </w:tcBorders>
            <w:shd w:val="clear" w:color="auto" w:fill="FFFFFF"/>
          </w:tcPr>
          <w:p w14:paraId="357F0890"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.605</w:t>
            </w:r>
          </w:p>
        </w:tc>
        <w:tc>
          <w:tcPr>
            <w:tcW w:w="1304"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5785B05" w14:textId="77777777" w:rsidR="00156667" w:rsidRPr="00C91E17" w:rsidRDefault="00156667" w:rsidP="00AE2891">
            <w:pPr>
              <w:autoSpaceDE w:val="0"/>
              <w:autoSpaceDN w:val="0"/>
              <w:adjustRightInd w:val="0"/>
              <w:spacing w:after="0" w:line="240" w:lineRule="auto"/>
              <w:jc w:val="center"/>
              <w:rPr>
                <w:rFonts w:ascii="Times New Roman" w:hAnsi="Times New Roman" w:cs="Times New Roman"/>
                <w:sz w:val="20"/>
                <w:szCs w:val="20"/>
              </w:rPr>
            </w:pPr>
          </w:p>
        </w:tc>
        <w:tc>
          <w:tcPr>
            <w:tcW w:w="910" w:type="dxa"/>
            <w:tcBorders>
              <w:top w:val="single" w:sz="8" w:space="0" w:color="152935"/>
              <w:left w:val="single" w:sz="8" w:space="0" w:color="E0E0E0"/>
              <w:bottom w:val="single" w:sz="8" w:space="0" w:color="AEAEAE"/>
              <w:right w:val="single" w:sz="8" w:space="0" w:color="E0E0E0"/>
            </w:tcBorders>
            <w:shd w:val="clear" w:color="auto" w:fill="FFFFFF"/>
          </w:tcPr>
          <w:p w14:paraId="5548BF6F"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5.644</w:t>
            </w:r>
          </w:p>
        </w:tc>
        <w:tc>
          <w:tcPr>
            <w:tcW w:w="911" w:type="dxa"/>
            <w:tcBorders>
              <w:top w:val="single" w:sz="8" w:space="0" w:color="152935"/>
              <w:left w:val="single" w:sz="8" w:space="0" w:color="E0E0E0"/>
              <w:bottom w:val="single" w:sz="8" w:space="0" w:color="AEAEAE"/>
              <w:right w:val="nil"/>
            </w:tcBorders>
            <w:shd w:val="clear" w:color="auto" w:fill="FFFFFF"/>
          </w:tcPr>
          <w:p w14:paraId="62E4DF63" w14:textId="77777777" w:rsidR="00156667" w:rsidRPr="00C91E17" w:rsidRDefault="0015666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.000</w:t>
            </w:r>
          </w:p>
        </w:tc>
      </w:tr>
      <w:tr w:rsidR="00461D73" w:rsidRPr="00C91E17" w14:paraId="4685380E" w14:textId="77777777" w:rsidTr="0041359D">
        <w:trPr>
          <w:cantSplit/>
          <w:trHeight w:val="251"/>
          <w:jc w:val="center"/>
        </w:trPr>
        <w:tc>
          <w:tcPr>
            <w:tcW w:w="319" w:type="dxa"/>
            <w:vMerge/>
            <w:tcBorders>
              <w:top w:val="single" w:sz="8" w:space="0" w:color="152935"/>
              <w:left w:val="nil"/>
              <w:bottom w:val="single" w:sz="8" w:space="0" w:color="152935"/>
              <w:right w:val="nil"/>
            </w:tcBorders>
            <w:shd w:val="clear" w:color="auto" w:fill="E0E0E0"/>
          </w:tcPr>
          <w:p w14:paraId="11730487" w14:textId="77777777" w:rsidR="00461D73" w:rsidRPr="00C91E17" w:rsidRDefault="00461D73" w:rsidP="00AE2891">
            <w:pPr>
              <w:autoSpaceDE w:val="0"/>
              <w:autoSpaceDN w:val="0"/>
              <w:adjustRightInd w:val="0"/>
              <w:spacing w:after="0" w:line="240" w:lineRule="auto"/>
              <w:rPr>
                <w:rFonts w:ascii="Times New Roman" w:hAnsi="Times New Roman" w:cs="Times New Roman"/>
                <w:sz w:val="20"/>
                <w:szCs w:val="20"/>
              </w:rPr>
            </w:pPr>
          </w:p>
        </w:tc>
        <w:tc>
          <w:tcPr>
            <w:tcW w:w="1378" w:type="dxa"/>
            <w:tcBorders>
              <w:top w:val="single" w:sz="8" w:space="0" w:color="AEAEAE"/>
              <w:left w:val="nil"/>
              <w:bottom w:val="single" w:sz="8" w:space="0" w:color="AEAEAE"/>
              <w:right w:val="nil"/>
            </w:tcBorders>
            <w:shd w:val="clear" w:color="auto" w:fill="E0E0E0"/>
          </w:tcPr>
          <w:p w14:paraId="04815809" w14:textId="56BEBB31" w:rsidR="00461D73" w:rsidRPr="00C91E17" w:rsidRDefault="00461D73" w:rsidP="00AE2891">
            <w:pPr>
              <w:autoSpaceDE w:val="0"/>
              <w:autoSpaceDN w:val="0"/>
              <w:adjustRightInd w:val="0"/>
              <w:spacing w:after="0" w:line="240" w:lineRule="auto"/>
              <w:ind w:left="60" w:right="60"/>
              <w:rPr>
                <w:rFonts w:ascii="Times New Roman" w:hAnsi="Times New Roman" w:cs="Times New Roman"/>
                <w:sz w:val="20"/>
                <w:szCs w:val="20"/>
              </w:rPr>
            </w:pPr>
            <w:r w:rsidRPr="00C91E17">
              <w:rPr>
                <w:rFonts w:ascii="Times New Roman" w:hAnsi="Times New Roman" w:cs="Times New Roman"/>
                <w:sz w:val="20"/>
                <w:szCs w:val="20"/>
              </w:rPr>
              <w:t>Kişisel Güç</w:t>
            </w:r>
          </w:p>
        </w:tc>
        <w:tc>
          <w:tcPr>
            <w:tcW w:w="1182" w:type="dxa"/>
            <w:tcBorders>
              <w:top w:val="single" w:sz="8" w:space="0" w:color="AEAEAE"/>
              <w:left w:val="nil"/>
              <w:bottom w:val="single" w:sz="8" w:space="0" w:color="AEAEAE"/>
              <w:right w:val="single" w:sz="8" w:space="0" w:color="E0E0E0"/>
            </w:tcBorders>
            <w:shd w:val="clear" w:color="auto" w:fill="FFFFFF"/>
          </w:tcPr>
          <w:p w14:paraId="711AF798"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-.140</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14:paraId="32996BC2"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.143</w:t>
            </w:r>
          </w:p>
        </w:tc>
        <w:tc>
          <w:tcPr>
            <w:tcW w:w="1304" w:type="dxa"/>
            <w:tcBorders>
              <w:top w:val="single" w:sz="8" w:space="0" w:color="AEAEAE"/>
              <w:left w:val="single" w:sz="8" w:space="0" w:color="E0E0E0"/>
              <w:bottom w:val="single" w:sz="8" w:space="0" w:color="AEAEAE"/>
              <w:right w:val="single" w:sz="8" w:space="0" w:color="E0E0E0"/>
            </w:tcBorders>
            <w:shd w:val="clear" w:color="auto" w:fill="FFFFFF"/>
          </w:tcPr>
          <w:p w14:paraId="42C7B224"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-.066</w:t>
            </w:r>
          </w:p>
        </w:tc>
        <w:tc>
          <w:tcPr>
            <w:tcW w:w="910" w:type="dxa"/>
            <w:tcBorders>
              <w:top w:val="single" w:sz="8" w:space="0" w:color="AEAEAE"/>
              <w:left w:val="single" w:sz="8" w:space="0" w:color="E0E0E0"/>
              <w:bottom w:val="single" w:sz="8" w:space="0" w:color="AEAEAE"/>
              <w:right w:val="single" w:sz="8" w:space="0" w:color="E0E0E0"/>
            </w:tcBorders>
            <w:shd w:val="clear" w:color="auto" w:fill="FFFFFF"/>
          </w:tcPr>
          <w:p w14:paraId="0209DF8E"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-.985</w:t>
            </w:r>
          </w:p>
        </w:tc>
        <w:tc>
          <w:tcPr>
            <w:tcW w:w="911" w:type="dxa"/>
            <w:tcBorders>
              <w:top w:val="single" w:sz="8" w:space="0" w:color="AEAEAE"/>
              <w:left w:val="single" w:sz="8" w:space="0" w:color="E0E0E0"/>
              <w:bottom w:val="single" w:sz="8" w:space="0" w:color="AEAEAE"/>
              <w:right w:val="nil"/>
            </w:tcBorders>
            <w:shd w:val="clear" w:color="auto" w:fill="FFFFFF"/>
          </w:tcPr>
          <w:p w14:paraId="4FD20135" w14:textId="7D163C27" w:rsidR="00461D73" w:rsidRPr="00C91E17" w:rsidRDefault="00C91E17"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461D73" w:rsidRPr="00C91E17">
              <w:rPr>
                <w:rFonts w:ascii="Times New Roman" w:hAnsi="Times New Roman" w:cs="Times New Roman"/>
                <w:sz w:val="20"/>
                <w:szCs w:val="20"/>
              </w:rPr>
              <w:t>.</w:t>
            </w:r>
            <w:r w:rsidR="001268F7" w:rsidRPr="00C91E17">
              <w:rPr>
                <w:rFonts w:ascii="Times New Roman" w:hAnsi="Times New Roman" w:cs="Times New Roman"/>
                <w:sz w:val="20"/>
                <w:szCs w:val="20"/>
              </w:rPr>
              <w:t>0</w:t>
            </w:r>
            <w:r w:rsidR="00461D73" w:rsidRPr="00C91E17">
              <w:rPr>
                <w:rFonts w:ascii="Times New Roman" w:hAnsi="Times New Roman" w:cs="Times New Roman"/>
                <w:sz w:val="20"/>
                <w:szCs w:val="20"/>
              </w:rPr>
              <w:t>26</w:t>
            </w:r>
            <w:r w:rsidR="00084CB4" w:rsidRPr="00C91E17">
              <w:rPr>
                <w:rFonts w:ascii="Times New Roman" w:hAnsi="Times New Roman" w:cs="Times New Roman"/>
                <w:sz w:val="20"/>
                <w:szCs w:val="20"/>
                <w:shd w:val="clear" w:color="auto" w:fill="FFFFFF"/>
              </w:rPr>
              <w:t>*</w:t>
            </w:r>
          </w:p>
        </w:tc>
      </w:tr>
      <w:tr w:rsidR="00461D73" w:rsidRPr="00C91E17" w14:paraId="0B7310D5" w14:textId="77777777" w:rsidTr="0041359D">
        <w:trPr>
          <w:cantSplit/>
          <w:trHeight w:val="266"/>
          <w:jc w:val="center"/>
        </w:trPr>
        <w:tc>
          <w:tcPr>
            <w:tcW w:w="319" w:type="dxa"/>
            <w:vMerge/>
            <w:tcBorders>
              <w:top w:val="single" w:sz="8" w:space="0" w:color="152935"/>
              <w:left w:val="nil"/>
              <w:bottom w:val="single" w:sz="8" w:space="0" w:color="152935"/>
              <w:right w:val="nil"/>
            </w:tcBorders>
            <w:shd w:val="clear" w:color="auto" w:fill="E0E0E0"/>
          </w:tcPr>
          <w:p w14:paraId="7FC44DD8" w14:textId="77777777" w:rsidR="00461D73" w:rsidRPr="00C91E17" w:rsidRDefault="00461D73" w:rsidP="00AE2891">
            <w:pPr>
              <w:autoSpaceDE w:val="0"/>
              <w:autoSpaceDN w:val="0"/>
              <w:adjustRightInd w:val="0"/>
              <w:spacing w:after="0" w:line="240" w:lineRule="auto"/>
              <w:rPr>
                <w:rFonts w:ascii="Times New Roman" w:hAnsi="Times New Roman" w:cs="Times New Roman"/>
                <w:sz w:val="20"/>
                <w:szCs w:val="20"/>
              </w:rPr>
            </w:pPr>
          </w:p>
        </w:tc>
        <w:tc>
          <w:tcPr>
            <w:tcW w:w="1378" w:type="dxa"/>
            <w:tcBorders>
              <w:top w:val="single" w:sz="8" w:space="0" w:color="AEAEAE"/>
              <w:left w:val="nil"/>
              <w:bottom w:val="single" w:sz="8" w:space="0" w:color="AEAEAE"/>
              <w:right w:val="nil"/>
            </w:tcBorders>
            <w:shd w:val="clear" w:color="auto" w:fill="E0E0E0"/>
          </w:tcPr>
          <w:p w14:paraId="28EB52BA" w14:textId="634BB155" w:rsidR="00461D73" w:rsidRPr="00C91E17" w:rsidRDefault="00461D73" w:rsidP="00AE2891">
            <w:pPr>
              <w:autoSpaceDE w:val="0"/>
              <w:autoSpaceDN w:val="0"/>
              <w:adjustRightInd w:val="0"/>
              <w:spacing w:after="0" w:line="240" w:lineRule="auto"/>
              <w:ind w:left="60" w:right="60"/>
              <w:rPr>
                <w:rFonts w:ascii="Times New Roman" w:hAnsi="Times New Roman" w:cs="Times New Roman"/>
                <w:sz w:val="20"/>
                <w:szCs w:val="20"/>
              </w:rPr>
            </w:pPr>
            <w:r w:rsidRPr="00C91E17">
              <w:rPr>
                <w:rFonts w:ascii="Times New Roman" w:hAnsi="Times New Roman" w:cs="Times New Roman"/>
                <w:sz w:val="20"/>
                <w:szCs w:val="20"/>
              </w:rPr>
              <w:t>Yapısal Stil</w:t>
            </w:r>
          </w:p>
        </w:tc>
        <w:tc>
          <w:tcPr>
            <w:tcW w:w="1182" w:type="dxa"/>
            <w:tcBorders>
              <w:top w:val="single" w:sz="8" w:space="0" w:color="AEAEAE"/>
              <w:left w:val="nil"/>
              <w:bottom w:val="single" w:sz="8" w:space="0" w:color="AEAEAE"/>
              <w:right w:val="single" w:sz="8" w:space="0" w:color="E0E0E0"/>
            </w:tcBorders>
            <w:shd w:val="clear" w:color="auto" w:fill="FFFFFF"/>
          </w:tcPr>
          <w:p w14:paraId="66D17BC4"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-.011</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14:paraId="0D85F203"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.092</w:t>
            </w:r>
          </w:p>
        </w:tc>
        <w:tc>
          <w:tcPr>
            <w:tcW w:w="1304" w:type="dxa"/>
            <w:tcBorders>
              <w:top w:val="single" w:sz="8" w:space="0" w:color="AEAEAE"/>
              <w:left w:val="single" w:sz="8" w:space="0" w:color="E0E0E0"/>
              <w:bottom w:val="single" w:sz="8" w:space="0" w:color="AEAEAE"/>
              <w:right w:val="single" w:sz="8" w:space="0" w:color="E0E0E0"/>
            </w:tcBorders>
            <w:shd w:val="clear" w:color="auto" w:fill="FFFFFF"/>
          </w:tcPr>
          <w:p w14:paraId="66A20E77"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-.008</w:t>
            </w:r>
          </w:p>
        </w:tc>
        <w:tc>
          <w:tcPr>
            <w:tcW w:w="910" w:type="dxa"/>
            <w:tcBorders>
              <w:top w:val="single" w:sz="8" w:space="0" w:color="AEAEAE"/>
              <w:left w:val="single" w:sz="8" w:space="0" w:color="E0E0E0"/>
              <w:bottom w:val="single" w:sz="8" w:space="0" w:color="AEAEAE"/>
              <w:right w:val="single" w:sz="8" w:space="0" w:color="E0E0E0"/>
            </w:tcBorders>
            <w:shd w:val="clear" w:color="auto" w:fill="FFFFFF"/>
          </w:tcPr>
          <w:p w14:paraId="7211DFF7"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-.116</w:t>
            </w:r>
          </w:p>
        </w:tc>
        <w:tc>
          <w:tcPr>
            <w:tcW w:w="911" w:type="dxa"/>
            <w:tcBorders>
              <w:top w:val="single" w:sz="8" w:space="0" w:color="AEAEAE"/>
              <w:left w:val="single" w:sz="8" w:space="0" w:color="E0E0E0"/>
              <w:bottom w:val="single" w:sz="8" w:space="0" w:color="AEAEAE"/>
              <w:right w:val="nil"/>
            </w:tcBorders>
            <w:shd w:val="clear" w:color="auto" w:fill="FFFFFF"/>
          </w:tcPr>
          <w:p w14:paraId="32CA06C9" w14:textId="1EC524B7" w:rsidR="00461D73" w:rsidRPr="00C91E17" w:rsidRDefault="00C91E17"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461D73" w:rsidRPr="00C91E17">
              <w:rPr>
                <w:rFonts w:ascii="Times New Roman" w:hAnsi="Times New Roman" w:cs="Times New Roman"/>
                <w:sz w:val="20"/>
                <w:szCs w:val="20"/>
              </w:rPr>
              <w:t>.</w:t>
            </w:r>
            <w:r w:rsidR="001268F7" w:rsidRPr="00C91E17">
              <w:rPr>
                <w:rFonts w:ascii="Times New Roman" w:hAnsi="Times New Roman" w:cs="Times New Roman"/>
                <w:sz w:val="20"/>
                <w:szCs w:val="20"/>
              </w:rPr>
              <w:t>0</w:t>
            </w:r>
            <w:r w:rsidR="00461D73" w:rsidRPr="00C91E17">
              <w:rPr>
                <w:rFonts w:ascii="Times New Roman" w:hAnsi="Times New Roman" w:cs="Times New Roman"/>
                <w:sz w:val="20"/>
                <w:szCs w:val="20"/>
              </w:rPr>
              <w:t>0</w:t>
            </w:r>
            <w:r w:rsidR="00084CB4" w:rsidRPr="00C91E17">
              <w:rPr>
                <w:rFonts w:ascii="Times New Roman" w:hAnsi="Times New Roman" w:cs="Times New Roman"/>
                <w:sz w:val="20"/>
                <w:szCs w:val="20"/>
              </w:rPr>
              <w:t>1</w:t>
            </w:r>
            <w:r w:rsidR="00084CB4" w:rsidRPr="00C91E17">
              <w:rPr>
                <w:rFonts w:ascii="Times New Roman" w:hAnsi="Times New Roman" w:cs="Times New Roman"/>
                <w:sz w:val="20"/>
                <w:szCs w:val="20"/>
                <w:shd w:val="clear" w:color="auto" w:fill="FFFFFF"/>
              </w:rPr>
              <w:t>**</w:t>
            </w:r>
          </w:p>
        </w:tc>
      </w:tr>
      <w:tr w:rsidR="00461D73" w:rsidRPr="00C91E17" w14:paraId="034D9AF7" w14:textId="77777777" w:rsidTr="0041359D">
        <w:trPr>
          <w:cantSplit/>
          <w:trHeight w:val="266"/>
          <w:jc w:val="center"/>
        </w:trPr>
        <w:tc>
          <w:tcPr>
            <w:tcW w:w="319" w:type="dxa"/>
            <w:vMerge/>
            <w:tcBorders>
              <w:top w:val="single" w:sz="8" w:space="0" w:color="152935"/>
              <w:left w:val="nil"/>
              <w:bottom w:val="single" w:sz="8" w:space="0" w:color="152935"/>
              <w:right w:val="nil"/>
            </w:tcBorders>
            <w:shd w:val="clear" w:color="auto" w:fill="E0E0E0"/>
          </w:tcPr>
          <w:p w14:paraId="58597D9D" w14:textId="77777777" w:rsidR="00461D73" w:rsidRPr="00C91E17" w:rsidRDefault="00461D73" w:rsidP="00AE2891">
            <w:pPr>
              <w:autoSpaceDE w:val="0"/>
              <w:autoSpaceDN w:val="0"/>
              <w:adjustRightInd w:val="0"/>
              <w:spacing w:after="0" w:line="240" w:lineRule="auto"/>
              <w:rPr>
                <w:rFonts w:ascii="Times New Roman" w:hAnsi="Times New Roman" w:cs="Times New Roman"/>
                <w:sz w:val="20"/>
                <w:szCs w:val="20"/>
              </w:rPr>
            </w:pPr>
          </w:p>
        </w:tc>
        <w:tc>
          <w:tcPr>
            <w:tcW w:w="1378" w:type="dxa"/>
            <w:tcBorders>
              <w:top w:val="single" w:sz="8" w:space="0" w:color="AEAEAE"/>
              <w:left w:val="nil"/>
              <w:bottom w:val="single" w:sz="8" w:space="0" w:color="AEAEAE"/>
              <w:right w:val="nil"/>
            </w:tcBorders>
            <w:shd w:val="clear" w:color="auto" w:fill="E0E0E0"/>
          </w:tcPr>
          <w:p w14:paraId="7C34DFC0" w14:textId="29623E08" w:rsidR="00461D73" w:rsidRPr="00C91E17" w:rsidRDefault="00461D73" w:rsidP="00AE2891">
            <w:pPr>
              <w:autoSpaceDE w:val="0"/>
              <w:autoSpaceDN w:val="0"/>
              <w:adjustRightInd w:val="0"/>
              <w:spacing w:after="0" w:line="240" w:lineRule="auto"/>
              <w:ind w:left="60" w:right="60"/>
              <w:rPr>
                <w:rFonts w:ascii="Times New Roman" w:hAnsi="Times New Roman" w:cs="Times New Roman"/>
                <w:sz w:val="20"/>
                <w:szCs w:val="20"/>
              </w:rPr>
            </w:pPr>
            <w:r w:rsidRPr="00C91E17">
              <w:rPr>
                <w:rFonts w:ascii="Times New Roman" w:hAnsi="Times New Roman" w:cs="Times New Roman"/>
                <w:sz w:val="20"/>
                <w:szCs w:val="20"/>
              </w:rPr>
              <w:t>Sosyal Yeterlilik</w:t>
            </w:r>
          </w:p>
        </w:tc>
        <w:tc>
          <w:tcPr>
            <w:tcW w:w="1182" w:type="dxa"/>
            <w:tcBorders>
              <w:top w:val="single" w:sz="8" w:space="0" w:color="AEAEAE"/>
              <w:left w:val="nil"/>
              <w:bottom w:val="single" w:sz="8" w:space="0" w:color="AEAEAE"/>
              <w:right w:val="single" w:sz="8" w:space="0" w:color="E0E0E0"/>
            </w:tcBorders>
            <w:shd w:val="clear" w:color="auto" w:fill="FFFFFF"/>
          </w:tcPr>
          <w:p w14:paraId="1378C249"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-.109</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14:paraId="1AC235FA"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.100</w:t>
            </w:r>
          </w:p>
        </w:tc>
        <w:tc>
          <w:tcPr>
            <w:tcW w:w="1304" w:type="dxa"/>
            <w:tcBorders>
              <w:top w:val="single" w:sz="8" w:space="0" w:color="AEAEAE"/>
              <w:left w:val="single" w:sz="8" w:space="0" w:color="E0E0E0"/>
              <w:bottom w:val="single" w:sz="8" w:space="0" w:color="AEAEAE"/>
              <w:right w:val="single" w:sz="8" w:space="0" w:color="E0E0E0"/>
            </w:tcBorders>
            <w:shd w:val="clear" w:color="auto" w:fill="FFFFFF"/>
          </w:tcPr>
          <w:p w14:paraId="279D67ED"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-.072</w:t>
            </w:r>
          </w:p>
        </w:tc>
        <w:tc>
          <w:tcPr>
            <w:tcW w:w="910" w:type="dxa"/>
            <w:tcBorders>
              <w:top w:val="single" w:sz="8" w:space="0" w:color="AEAEAE"/>
              <w:left w:val="single" w:sz="8" w:space="0" w:color="E0E0E0"/>
              <w:bottom w:val="single" w:sz="8" w:space="0" w:color="AEAEAE"/>
              <w:right w:val="single" w:sz="8" w:space="0" w:color="E0E0E0"/>
            </w:tcBorders>
            <w:shd w:val="clear" w:color="auto" w:fill="FFFFFF"/>
          </w:tcPr>
          <w:p w14:paraId="5CA8BA19"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-1.095</w:t>
            </w:r>
          </w:p>
        </w:tc>
        <w:tc>
          <w:tcPr>
            <w:tcW w:w="911" w:type="dxa"/>
            <w:tcBorders>
              <w:top w:val="single" w:sz="8" w:space="0" w:color="AEAEAE"/>
              <w:left w:val="single" w:sz="8" w:space="0" w:color="E0E0E0"/>
              <w:bottom w:val="single" w:sz="8" w:space="0" w:color="AEAEAE"/>
              <w:right w:val="nil"/>
            </w:tcBorders>
            <w:shd w:val="clear" w:color="auto" w:fill="FFFFFF"/>
          </w:tcPr>
          <w:p w14:paraId="4FF84A77" w14:textId="01960352" w:rsidR="00461D73" w:rsidRPr="00C91E17" w:rsidRDefault="00C91E17"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461D73" w:rsidRPr="00C91E17">
              <w:rPr>
                <w:rFonts w:ascii="Times New Roman" w:hAnsi="Times New Roman" w:cs="Times New Roman"/>
                <w:sz w:val="20"/>
                <w:szCs w:val="20"/>
              </w:rPr>
              <w:t>.</w:t>
            </w:r>
            <w:r w:rsidR="001268F7" w:rsidRPr="00C91E17">
              <w:rPr>
                <w:rFonts w:ascii="Times New Roman" w:hAnsi="Times New Roman" w:cs="Times New Roman"/>
                <w:sz w:val="20"/>
                <w:szCs w:val="20"/>
              </w:rPr>
              <w:t>0</w:t>
            </w:r>
            <w:r w:rsidR="000C2CFA" w:rsidRPr="00C91E17">
              <w:rPr>
                <w:rFonts w:ascii="Times New Roman" w:hAnsi="Times New Roman" w:cs="Times New Roman"/>
                <w:sz w:val="20"/>
                <w:szCs w:val="20"/>
              </w:rPr>
              <w:t>4</w:t>
            </w:r>
            <w:r w:rsidR="00461D73" w:rsidRPr="00C91E17">
              <w:rPr>
                <w:rFonts w:ascii="Times New Roman" w:hAnsi="Times New Roman" w:cs="Times New Roman"/>
                <w:sz w:val="20"/>
                <w:szCs w:val="20"/>
              </w:rPr>
              <w:t>5</w:t>
            </w:r>
            <w:r w:rsidR="000C2CFA" w:rsidRPr="00C91E17">
              <w:rPr>
                <w:rFonts w:ascii="Times New Roman" w:hAnsi="Times New Roman" w:cs="Times New Roman"/>
                <w:sz w:val="20"/>
                <w:szCs w:val="20"/>
                <w:shd w:val="clear" w:color="auto" w:fill="FFFFFF"/>
              </w:rPr>
              <w:t>*</w:t>
            </w:r>
          </w:p>
        </w:tc>
      </w:tr>
      <w:tr w:rsidR="00461D73" w:rsidRPr="00C91E17" w14:paraId="7404EA55" w14:textId="77777777" w:rsidTr="0041359D">
        <w:trPr>
          <w:cantSplit/>
          <w:trHeight w:val="251"/>
          <w:jc w:val="center"/>
        </w:trPr>
        <w:tc>
          <w:tcPr>
            <w:tcW w:w="319" w:type="dxa"/>
            <w:vMerge/>
            <w:tcBorders>
              <w:top w:val="single" w:sz="8" w:space="0" w:color="152935"/>
              <w:left w:val="nil"/>
              <w:bottom w:val="single" w:sz="8" w:space="0" w:color="152935"/>
              <w:right w:val="nil"/>
            </w:tcBorders>
            <w:shd w:val="clear" w:color="auto" w:fill="E0E0E0"/>
          </w:tcPr>
          <w:p w14:paraId="533EA024" w14:textId="77777777" w:rsidR="00461D73" w:rsidRPr="00C91E17" w:rsidRDefault="00461D73" w:rsidP="00AE2891">
            <w:pPr>
              <w:autoSpaceDE w:val="0"/>
              <w:autoSpaceDN w:val="0"/>
              <w:adjustRightInd w:val="0"/>
              <w:spacing w:after="0" w:line="240" w:lineRule="auto"/>
              <w:rPr>
                <w:rFonts w:ascii="Times New Roman" w:hAnsi="Times New Roman" w:cs="Times New Roman"/>
                <w:sz w:val="20"/>
                <w:szCs w:val="20"/>
              </w:rPr>
            </w:pPr>
          </w:p>
        </w:tc>
        <w:tc>
          <w:tcPr>
            <w:tcW w:w="1378" w:type="dxa"/>
            <w:tcBorders>
              <w:top w:val="single" w:sz="8" w:space="0" w:color="AEAEAE"/>
              <w:left w:val="nil"/>
              <w:bottom w:val="single" w:sz="8" w:space="0" w:color="AEAEAE"/>
              <w:right w:val="nil"/>
            </w:tcBorders>
            <w:shd w:val="clear" w:color="auto" w:fill="E0E0E0"/>
          </w:tcPr>
          <w:p w14:paraId="24925794" w14:textId="4A0EDC6D" w:rsidR="00461D73" w:rsidRPr="00C91E17" w:rsidRDefault="00461D73" w:rsidP="00AE2891">
            <w:pPr>
              <w:autoSpaceDE w:val="0"/>
              <w:autoSpaceDN w:val="0"/>
              <w:adjustRightInd w:val="0"/>
              <w:spacing w:after="0" w:line="240" w:lineRule="auto"/>
              <w:ind w:left="60" w:right="60"/>
              <w:rPr>
                <w:rFonts w:ascii="Times New Roman" w:hAnsi="Times New Roman" w:cs="Times New Roman"/>
                <w:sz w:val="20"/>
                <w:szCs w:val="20"/>
              </w:rPr>
            </w:pPr>
            <w:r w:rsidRPr="00C91E17">
              <w:rPr>
                <w:rFonts w:ascii="Times New Roman" w:hAnsi="Times New Roman" w:cs="Times New Roman"/>
                <w:sz w:val="20"/>
                <w:szCs w:val="20"/>
              </w:rPr>
              <w:t>Aile Uyumu</w:t>
            </w:r>
          </w:p>
        </w:tc>
        <w:tc>
          <w:tcPr>
            <w:tcW w:w="1182" w:type="dxa"/>
            <w:tcBorders>
              <w:top w:val="single" w:sz="8" w:space="0" w:color="AEAEAE"/>
              <w:left w:val="nil"/>
              <w:bottom w:val="single" w:sz="8" w:space="0" w:color="AEAEAE"/>
              <w:right w:val="single" w:sz="8" w:space="0" w:color="E0E0E0"/>
            </w:tcBorders>
            <w:shd w:val="clear" w:color="auto" w:fill="FFFFFF"/>
          </w:tcPr>
          <w:p w14:paraId="1D3692B9"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-.082</w:t>
            </w:r>
          </w:p>
        </w:tc>
        <w:tc>
          <w:tcPr>
            <w:tcW w:w="1183" w:type="dxa"/>
            <w:tcBorders>
              <w:top w:val="single" w:sz="8" w:space="0" w:color="AEAEAE"/>
              <w:left w:val="single" w:sz="8" w:space="0" w:color="E0E0E0"/>
              <w:bottom w:val="single" w:sz="8" w:space="0" w:color="AEAEAE"/>
              <w:right w:val="single" w:sz="8" w:space="0" w:color="E0E0E0"/>
            </w:tcBorders>
            <w:shd w:val="clear" w:color="auto" w:fill="FFFFFF"/>
          </w:tcPr>
          <w:p w14:paraId="51A78166"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.105</w:t>
            </w:r>
          </w:p>
        </w:tc>
        <w:tc>
          <w:tcPr>
            <w:tcW w:w="1304" w:type="dxa"/>
            <w:tcBorders>
              <w:top w:val="single" w:sz="8" w:space="0" w:color="AEAEAE"/>
              <w:left w:val="single" w:sz="8" w:space="0" w:color="E0E0E0"/>
              <w:bottom w:val="single" w:sz="8" w:space="0" w:color="AEAEAE"/>
              <w:right w:val="single" w:sz="8" w:space="0" w:color="E0E0E0"/>
            </w:tcBorders>
            <w:shd w:val="clear" w:color="auto" w:fill="FFFFFF"/>
          </w:tcPr>
          <w:p w14:paraId="221BF6C1"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-.052</w:t>
            </w:r>
          </w:p>
        </w:tc>
        <w:tc>
          <w:tcPr>
            <w:tcW w:w="910" w:type="dxa"/>
            <w:tcBorders>
              <w:top w:val="single" w:sz="8" w:space="0" w:color="AEAEAE"/>
              <w:left w:val="single" w:sz="8" w:space="0" w:color="E0E0E0"/>
              <w:bottom w:val="single" w:sz="8" w:space="0" w:color="AEAEAE"/>
              <w:right w:val="single" w:sz="8" w:space="0" w:color="E0E0E0"/>
            </w:tcBorders>
            <w:shd w:val="clear" w:color="auto" w:fill="FFFFFF"/>
          </w:tcPr>
          <w:p w14:paraId="25D615A5"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-.784</w:t>
            </w:r>
          </w:p>
        </w:tc>
        <w:tc>
          <w:tcPr>
            <w:tcW w:w="911" w:type="dxa"/>
            <w:tcBorders>
              <w:top w:val="single" w:sz="8" w:space="0" w:color="AEAEAE"/>
              <w:left w:val="single" w:sz="8" w:space="0" w:color="E0E0E0"/>
              <w:bottom w:val="single" w:sz="8" w:space="0" w:color="AEAEAE"/>
              <w:right w:val="nil"/>
            </w:tcBorders>
            <w:shd w:val="clear" w:color="auto" w:fill="FFFFFF"/>
          </w:tcPr>
          <w:p w14:paraId="21091204" w14:textId="658A1CEF" w:rsidR="00461D73" w:rsidRPr="00C91E17" w:rsidRDefault="00C91E17"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461D73" w:rsidRPr="00C91E17">
              <w:rPr>
                <w:rFonts w:ascii="Times New Roman" w:hAnsi="Times New Roman" w:cs="Times New Roman"/>
                <w:sz w:val="20"/>
                <w:szCs w:val="20"/>
              </w:rPr>
              <w:t>.</w:t>
            </w:r>
            <w:r w:rsidR="001268F7" w:rsidRPr="00C91E17">
              <w:rPr>
                <w:rFonts w:ascii="Times New Roman" w:hAnsi="Times New Roman" w:cs="Times New Roman"/>
                <w:sz w:val="20"/>
                <w:szCs w:val="20"/>
              </w:rPr>
              <w:t>0</w:t>
            </w:r>
            <w:r w:rsidR="00461D73" w:rsidRPr="00C91E17">
              <w:rPr>
                <w:rFonts w:ascii="Times New Roman" w:hAnsi="Times New Roman" w:cs="Times New Roman"/>
                <w:sz w:val="20"/>
                <w:szCs w:val="20"/>
              </w:rPr>
              <w:t>34</w:t>
            </w:r>
            <w:r w:rsidR="000C2CFA" w:rsidRPr="00C91E17">
              <w:rPr>
                <w:rFonts w:ascii="Times New Roman" w:hAnsi="Times New Roman" w:cs="Times New Roman"/>
                <w:sz w:val="20"/>
                <w:szCs w:val="20"/>
                <w:shd w:val="clear" w:color="auto" w:fill="FFFFFF"/>
              </w:rPr>
              <w:t>*</w:t>
            </w:r>
          </w:p>
        </w:tc>
      </w:tr>
      <w:tr w:rsidR="00461D73" w:rsidRPr="00C91E17" w14:paraId="6EA440CD" w14:textId="77777777" w:rsidTr="0041359D">
        <w:trPr>
          <w:cantSplit/>
          <w:trHeight w:val="266"/>
          <w:jc w:val="center"/>
        </w:trPr>
        <w:tc>
          <w:tcPr>
            <w:tcW w:w="319" w:type="dxa"/>
            <w:vMerge/>
            <w:tcBorders>
              <w:top w:val="single" w:sz="8" w:space="0" w:color="152935"/>
              <w:left w:val="nil"/>
              <w:bottom w:val="single" w:sz="8" w:space="0" w:color="152935"/>
              <w:right w:val="nil"/>
            </w:tcBorders>
            <w:shd w:val="clear" w:color="auto" w:fill="E0E0E0"/>
          </w:tcPr>
          <w:p w14:paraId="7B9EB8A2" w14:textId="77777777" w:rsidR="00461D73" w:rsidRPr="00C91E17" w:rsidRDefault="00461D73" w:rsidP="00AE2891">
            <w:pPr>
              <w:autoSpaceDE w:val="0"/>
              <w:autoSpaceDN w:val="0"/>
              <w:adjustRightInd w:val="0"/>
              <w:spacing w:after="0" w:line="240" w:lineRule="auto"/>
              <w:rPr>
                <w:rFonts w:ascii="Times New Roman" w:hAnsi="Times New Roman" w:cs="Times New Roman"/>
                <w:sz w:val="20"/>
                <w:szCs w:val="20"/>
              </w:rPr>
            </w:pPr>
          </w:p>
        </w:tc>
        <w:tc>
          <w:tcPr>
            <w:tcW w:w="1378" w:type="dxa"/>
            <w:tcBorders>
              <w:top w:val="single" w:sz="8" w:space="0" w:color="AEAEAE"/>
              <w:left w:val="nil"/>
              <w:bottom w:val="single" w:sz="8" w:space="0" w:color="152935"/>
              <w:right w:val="nil"/>
            </w:tcBorders>
            <w:shd w:val="clear" w:color="auto" w:fill="E0E0E0"/>
          </w:tcPr>
          <w:p w14:paraId="131E2580" w14:textId="0A137D05" w:rsidR="00461D73" w:rsidRPr="00C91E17" w:rsidRDefault="00461D73" w:rsidP="00AE2891">
            <w:pPr>
              <w:autoSpaceDE w:val="0"/>
              <w:autoSpaceDN w:val="0"/>
              <w:adjustRightInd w:val="0"/>
              <w:spacing w:after="0" w:line="240" w:lineRule="auto"/>
              <w:ind w:left="60" w:right="60"/>
              <w:rPr>
                <w:rFonts w:ascii="Times New Roman" w:hAnsi="Times New Roman" w:cs="Times New Roman"/>
                <w:sz w:val="20"/>
                <w:szCs w:val="20"/>
              </w:rPr>
            </w:pPr>
            <w:r w:rsidRPr="00C91E17">
              <w:rPr>
                <w:rFonts w:ascii="Times New Roman" w:hAnsi="Times New Roman" w:cs="Times New Roman"/>
                <w:sz w:val="20"/>
                <w:szCs w:val="20"/>
              </w:rPr>
              <w:t>Sosyal Kaynaklar</w:t>
            </w:r>
          </w:p>
        </w:tc>
        <w:tc>
          <w:tcPr>
            <w:tcW w:w="1182" w:type="dxa"/>
            <w:tcBorders>
              <w:top w:val="single" w:sz="8" w:space="0" w:color="AEAEAE"/>
              <w:left w:val="nil"/>
              <w:bottom w:val="single" w:sz="8" w:space="0" w:color="152935"/>
              <w:right w:val="single" w:sz="8" w:space="0" w:color="E0E0E0"/>
            </w:tcBorders>
            <w:shd w:val="clear" w:color="auto" w:fill="FFFFFF"/>
          </w:tcPr>
          <w:p w14:paraId="069162B7" w14:textId="1B521148" w:rsidR="00461D73" w:rsidRPr="00C91E17" w:rsidRDefault="000256ED"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461D73" w:rsidRPr="00C91E17">
              <w:rPr>
                <w:rFonts w:ascii="Times New Roman" w:hAnsi="Times New Roman" w:cs="Times New Roman"/>
                <w:sz w:val="20"/>
                <w:szCs w:val="20"/>
              </w:rPr>
              <w:t>.175</w:t>
            </w:r>
          </w:p>
        </w:tc>
        <w:tc>
          <w:tcPr>
            <w:tcW w:w="1183" w:type="dxa"/>
            <w:tcBorders>
              <w:top w:val="single" w:sz="8" w:space="0" w:color="AEAEAE"/>
              <w:left w:val="single" w:sz="8" w:space="0" w:color="E0E0E0"/>
              <w:bottom w:val="single" w:sz="8" w:space="0" w:color="152935"/>
              <w:right w:val="single" w:sz="8" w:space="0" w:color="E0E0E0"/>
            </w:tcBorders>
            <w:shd w:val="clear" w:color="auto" w:fill="FFFFFF"/>
          </w:tcPr>
          <w:p w14:paraId="1284B756"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.126</w:t>
            </w:r>
          </w:p>
        </w:tc>
        <w:tc>
          <w:tcPr>
            <w:tcW w:w="1304" w:type="dxa"/>
            <w:tcBorders>
              <w:top w:val="single" w:sz="8" w:space="0" w:color="AEAEAE"/>
              <w:left w:val="single" w:sz="8" w:space="0" w:color="E0E0E0"/>
              <w:bottom w:val="single" w:sz="8" w:space="0" w:color="152935"/>
              <w:right w:val="single" w:sz="8" w:space="0" w:color="E0E0E0"/>
            </w:tcBorders>
            <w:shd w:val="clear" w:color="auto" w:fill="FFFFFF"/>
          </w:tcPr>
          <w:p w14:paraId="087A2235" w14:textId="059054BF" w:rsidR="00461D73" w:rsidRPr="00C91E17" w:rsidRDefault="005349C6"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461D73" w:rsidRPr="00C91E17">
              <w:rPr>
                <w:rFonts w:ascii="Times New Roman" w:hAnsi="Times New Roman" w:cs="Times New Roman"/>
                <w:sz w:val="20"/>
                <w:szCs w:val="20"/>
              </w:rPr>
              <w:t>.092</w:t>
            </w:r>
          </w:p>
        </w:tc>
        <w:tc>
          <w:tcPr>
            <w:tcW w:w="910" w:type="dxa"/>
            <w:tcBorders>
              <w:top w:val="single" w:sz="8" w:space="0" w:color="AEAEAE"/>
              <w:left w:val="single" w:sz="8" w:space="0" w:color="E0E0E0"/>
              <w:bottom w:val="single" w:sz="8" w:space="0" w:color="152935"/>
              <w:right w:val="single" w:sz="8" w:space="0" w:color="E0E0E0"/>
            </w:tcBorders>
            <w:shd w:val="clear" w:color="auto" w:fill="FFFFFF"/>
          </w:tcPr>
          <w:p w14:paraId="507EF510" w14:textId="77777777" w:rsidR="00461D73" w:rsidRPr="00C91E17" w:rsidRDefault="00461D73"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C91E17">
              <w:rPr>
                <w:rFonts w:ascii="Times New Roman" w:hAnsi="Times New Roman" w:cs="Times New Roman"/>
                <w:sz w:val="20"/>
                <w:szCs w:val="20"/>
              </w:rPr>
              <w:t>1.393</w:t>
            </w:r>
          </w:p>
        </w:tc>
        <w:tc>
          <w:tcPr>
            <w:tcW w:w="911" w:type="dxa"/>
            <w:tcBorders>
              <w:top w:val="single" w:sz="8" w:space="0" w:color="AEAEAE"/>
              <w:left w:val="single" w:sz="8" w:space="0" w:color="E0E0E0"/>
              <w:bottom w:val="single" w:sz="8" w:space="0" w:color="152935"/>
              <w:right w:val="nil"/>
            </w:tcBorders>
            <w:shd w:val="clear" w:color="auto" w:fill="FFFFFF"/>
          </w:tcPr>
          <w:p w14:paraId="318C4E4A" w14:textId="4BC12BAF" w:rsidR="00461D73" w:rsidRPr="00C91E17" w:rsidRDefault="00C91E17" w:rsidP="00AE2891">
            <w:pPr>
              <w:autoSpaceDE w:val="0"/>
              <w:autoSpaceDN w:val="0"/>
              <w:adjustRightInd w:val="0"/>
              <w:spacing w:after="0" w:line="240" w:lineRule="auto"/>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461D73" w:rsidRPr="00C91E17">
              <w:rPr>
                <w:rFonts w:ascii="Times New Roman" w:hAnsi="Times New Roman" w:cs="Times New Roman"/>
                <w:sz w:val="20"/>
                <w:szCs w:val="20"/>
              </w:rPr>
              <w:t>.</w:t>
            </w:r>
            <w:r w:rsidR="001268F7" w:rsidRPr="00C91E17">
              <w:rPr>
                <w:rFonts w:ascii="Times New Roman" w:hAnsi="Times New Roman" w:cs="Times New Roman"/>
                <w:sz w:val="20"/>
                <w:szCs w:val="20"/>
              </w:rPr>
              <w:t>0</w:t>
            </w:r>
            <w:r w:rsidR="00461D73" w:rsidRPr="00C91E17">
              <w:rPr>
                <w:rFonts w:ascii="Times New Roman" w:hAnsi="Times New Roman" w:cs="Times New Roman"/>
                <w:sz w:val="20"/>
                <w:szCs w:val="20"/>
              </w:rPr>
              <w:t>65</w:t>
            </w:r>
            <w:r w:rsidR="000C2CFA" w:rsidRPr="00C91E17">
              <w:rPr>
                <w:rFonts w:ascii="Times New Roman" w:hAnsi="Times New Roman" w:cs="Times New Roman"/>
                <w:sz w:val="20"/>
                <w:szCs w:val="20"/>
                <w:shd w:val="clear" w:color="auto" w:fill="FFFFFF"/>
              </w:rPr>
              <w:t>*</w:t>
            </w:r>
          </w:p>
        </w:tc>
      </w:tr>
      <w:tr w:rsidR="00156667" w:rsidRPr="00C91E17" w14:paraId="5652FBD7" w14:textId="77777777" w:rsidTr="0041359D">
        <w:trPr>
          <w:cantSplit/>
          <w:trHeight w:val="99"/>
          <w:jc w:val="center"/>
        </w:trPr>
        <w:tc>
          <w:tcPr>
            <w:tcW w:w="7188" w:type="dxa"/>
            <w:gridSpan w:val="7"/>
            <w:tcBorders>
              <w:top w:val="nil"/>
              <w:left w:val="nil"/>
              <w:bottom w:val="nil"/>
              <w:right w:val="nil"/>
            </w:tcBorders>
            <w:shd w:val="clear" w:color="auto" w:fill="FFFFFF"/>
          </w:tcPr>
          <w:p w14:paraId="7E77E6AB" w14:textId="1F347A3B" w:rsidR="00B466D0" w:rsidRPr="00C91E17" w:rsidRDefault="00156667" w:rsidP="00AE2891">
            <w:pPr>
              <w:pStyle w:val="ListeParagraf"/>
              <w:numPr>
                <w:ilvl w:val="0"/>
                <w:numId w:val="12"/>
              </w:numPr>
              <w:autoSpaceDE w:val="0"/>
              <w:autoSpaceDN w:val="0"/>
              <w:adjustRightInd w:val="0"/>
              <w:ind w:right="60"/>
              <w:rPr>
                <w:rFonts w:ascii="Times New Roman" w:hAnsi="Times New Roman" w:cs="Times New Roman"/>
                <w:sz w:val="20"/>
                <w:szCs w:val="20"/>
              </w:rPr>
            </w:pPr>
            <w:proofErr w:type="spellStart"/>
            <w:r w:rsidRPr="00C91E17">
              <w:rPr>
                <w:rFonts w:ascii="Times New Roman" w:hAnsi="Times New Roman" w:cs="Times New Roman"/>
                <w:sz w:val="20"/>
                <w:szCs w:val="20"/>
              </w:rPr>
              <w:t>Dependent</w:t>
            </w:r>
            <w:proofErr w:type="spellEnd"/>
            <w:r w:rsidRPr="00C91E17">
              <w:rPr>
                <w:rFonts w:ascii="Times New Roman" w:hAnsi="Times New Roman" w:cs="Times New Roman"/>
                <w:sz w:val="20"/>
                <w:szCs w:val="20"/>
              </w:rPr>
              <w:t xml:space="preserve"> </w:t>
            </w:r>
            <w:proofErr w:type="spellStart"/>
            <w:proofErr w:type="gramStart"/>
            <w:r w:rsidRPr="00C91E17">
              <w:rPr>
                <w:rFonts w:ascii="Times New Roman" w:hAnsi="Times New Roman" w:cs="Times New Roman"/>
                <w:sz w:val="20"/>
                <w:szCs w:val="20"/>
              </w:rPr>
              <w:t>Variable</w:t>
            </w:r>
            <w:proofErr w:type="spellEnd"/>
            <w:r w:rsidRPr="00C91E17">
              <w:rPr>
                <w:rFonts w:ascii="Times New Roman" w:hAnsi="Times New Roman" w:cs="Times New Roman"/>
                <w:sz w:val="20"/>
                <w:szCs w:val="20"/>
              </w:rPr>
              <w:t xml:space="preserve">: </w:t>
            </w:r>
            <w:r w:rsidR="00461D73" w:rsidRPr="00C91E17">
              <w:rPr>
                <w:rFonts w:ascii="Times New Roman" w:hAnsi="Times New Roman" w:cs="Times New Roman"/>
                <w:sz w:val="20"/>
                <w:szCs w:val="20"/>
              </w:rPr>
              <w:t xml:space="preserve"> </w:t>
            </w:r>
            <w:r w:rsidR="00685A46" w:rsidRPr="00C91E17">
              <w:rPr>
                <w:rFonts w:ascii="Times New Roman" w:hAnsi="Times New Roman" w:cs="Times New Roman"/>
                <w:sz w:val="20"/>
                <w:szCs w:val="20"/>
              </w:rPr>
              <w:t xml:space="preserve"> </w:t>
            </w:r>
            <w:proofErr w:type="gramEnd"/>
            <w:r w:rsidR="00685A46" w:rsidRPr="00C91E17">
              <w:rPr>
                <w:rFonts w:ascii="Times New Roman" w:hAnsi="Times New Roman" w:cs="Times New Roman"/>
                <w:sz w:val="20"/>
                <w:szCs w:val="20"/>
              </w:rPr>
              <w:t>İş Yaşantısı Travması  Sonrası Kaygı</w:t>
            </w:r>
          </w:p>
          <w:p w14:paraId="2E56E319" w14:textId="58D9275B" w:rsidR="00156667" w:rsidRPr="00C91E17" w:rsidRDefault="00B466D0" w:rsidP="00AE2891">
            <w:pPr>
              <w:pStyle w:val="ListeParagraf"/>
              <w:numPr>
                <w:ilvl w:val="0"/>
                <w:numId w:val="12"/>
              </w:numPr>
              <w:autoSpaceDE w:val="0"/>
              <w:autoSpaceDN w:val="0"/>
              <w:adjustRightInd w:val="0"/>
              <w:ind w:right="60"/>
              <w:rPr>
                <w:rFonts w:ascii="Times New Roman" w:hAnsi="Times New Roman" w:cs="Times New Roman"/>
                <w:sz w:val="20"/>
                <w:szCs w:val="20"/>
              </w:rPr>
            </w:pPr>
            <w:proofErr w:type="gramStart"/>
            <w:r w:rsidRPr="00C91E17">
              <w:rPr>
                <w:rFonts w:ascii="Times New Roman" w:hAnsi="Times New Roman" w:cs="Times New Roman"/>
                <w:sz w:val="20"/>
                <w:szCs w:val="20"/>
                <w:shd w:val="clear" w:color="auto" w:fill="FFFFFF"/>
              </w:rPr>
              <w:t>p</w:t>
            </w:r>
            <w:proofErr w:type="gramEnd"/>
            <w:r w:rsidRPr="00C91E17">
              <w:rPr>
                <w:rFonts w:ascii="Times New Roman" w:hAnsi="Times New Roman" w:cs="Times New Roman"/>
                <w:sz w:val="20"/>
                <w:szCs w:val="20"/>
                <w:shd w:val="clear" w:color="auto" w:fill="FFFFFF"/>
              </w:rPr>
              <w:t>&lt;0.05 için *, p&lt;0.01 için ** ve p&lt;0.001 için ***</w:t>
            </w:r>
            <w:r w:rsidR="00461D73" w:rsidRPr="00C91E17">
              <w:rPr>
                <w:rFonts w:ascii="Times New Roman" w:hAnsi="Times New Roman" w:cs="Times New Roman"/>
                <w:sz w:val="20"/>
                <w:szCs w:val="20"/>
              </w:rPr>
              <w:t xml:space="preserve"> </w:t>
            </w:r>
          </w:p>
        </w:tc>
      </w:tr>
    </w:tbl>
    <w:p w14:paraId="5D7662E8" w14:textId="4CD5DD7E" w:rsidR="00EE5E6C" w:rsidRPr="00C91E17" w:rsidRDefault="00EE5E6C" w:rsidP="00AE2891">
      <w:pPr>
        <w:spacing w:after="0" w:line="240" w:lineRule="auto"/>
        <w:jc w:val="center"/>
        <w:rPr>
          <w:rFonts w:ascii="Times New Roman" w:hAnsi="Times New Roman" w:cs="Times New Roman"/>
          <w:b/>
          <w:sz w:val="20"/>
          <w:szCs w:val="20"/>
        </w:rPr>
      </w:pPr>
    </w:p>
    <w:p w14:paraId="08809F64" w14:textId="42A026B6" w:rsidR="00D54A00" w:rsidRPr="00AE2891" w:rsidRDefault="004F33DD" w:rsidP="00AE2891">
      <w:pPr>
        <w:pStyle w:val="Default"/>
        <w:spacing w:before="120" w:after="120"/>
        <w:ind w:firstLine="709"/>
        <w:jc w:val="both"/>
        <w:rPr>
          <w:color w:val="auto"/>
          <w:sz w:val="22"/>
          <w:szCs w:val="22"/>
        </w:rPr>
      </w:pPr>
      <w:r w:rsidRPr="00AE2891">
        <w:rPr>
          <w:color w:val="auto"/>
          <w:sz w:val="22"/>
          <w:szCs w:val="22"/>
        </w:rPr>
        <w:t>Tablo 5’te sunulan s</w:t>
      </w:r>
      <w:r w:rsidR="00D54A00" w:rsidRPr="00AE2891">
        <w:rPr>
          <w:color w:val="auto"/>
          <w:sz w:val="22"/>
          <w:szCs w:val="22"/>
        </w:rPr>
        <w:t xml:space="preserve">tandardize beta katsayılarına bakıldığında </w:t>
      </w:r>
      <w:r w:rsidR="00610473" w:rsidRPr="00AE2891">
        <w:rPr>
          <w:color w:val="auto"/>
          <w:sz w:val="22"/>
          <w:szCs w:val="22"/>
        </w:rPr>
        <w:t>psikolojik dayanıklılığın sosyal</w:t>
      </w:r>
      <w:r w:rsidR="006F3B88" w:rsidRPr="00AE2891">
        <w:rPr>
          <w:color w:val="auto"/>
          <w:sz w:val="22"/>
          <w:szCs w:val="22"/>
        </w:rPr>
        <w:t xml:space="preserve"> ve bireysel</w:t>
      </w:r>
      <w:r w:rsidR="00610473" w:rsidRPr="00AE2891">
        <w:rPr>
          <w:color w:val="auto"/>
          <w:sz w:val="22"/>
          <w:szCs w:val="22"/>
        </w:rPr>
        <w:t xml:space="preserve"> boyutları</w:t>
      </w:r>
      <w:r w:rsidR="006F3B88" w:rsidRPr="00AE2891">
        <w:rPr>
          <w:color w:val="auto"/>
          <w:sz w:val="22"/>
          <w:szCs w:val="22"/>
        </w:rPr>
        <w:t>nın</w:t>
      </w:r>
      <w:r w:rsidR="00610473" w:rsidRPr="00AE2891">
        <w:rPr>
          <w:color w:val="auto"/>
          <w:sz w:val="22"/>
          <w:szCs w:val="22"/>
        </w:rPr>
        <w:t xml:space="preserve">, </w:t>
      </w:r>
      <w:r w:rsidR="006F3B88" w:rsidRPr="00AE2891">
        <w:rPr>
          <w:color w:val="auto"/>
          <w:sz w:val="22"/>
          <w:szCs w:val="22"/>
        </w:rPr>
        <w:t>(</w:t>
      </w:r>
      <w:r w:rsidR="00D54A00" w:rsidRPr="00AE2891">
        <w:rPr>
          <w:color w:val="auto"/>
          <w:sz w:val="22"/>
          <w:szCs w:val="22"/>
        </w:rPr>
        <w:t>sosyal kaynaklar boyutu hari</w:t>
      </w:r>
      <w:r w:rsidR="006F3B88" w:rsidRPr="00AE2891">
        <w:rPr>
          <w:color w:val="auto"/>
          <w:sz w:val="22"/>
          <w:szCs w:val="22"/>
        </w:rPr>
        <w:t xml:space="preserve">ç </w:t>
      </w:r>
      <w:r w:rsidR="00D54A00" w:rsidRPr="00AE2891">
        <w:rPr>
          <w:color w:val="auto"/>
          <w:sz w:val="22"/>
          <w:szCs w:val="22"/>
        </w:rPr>
        <w:t>(.092)</w:t>
      </w:r>
      <w:r w:rsidR="006B6C7C" w:rsidRPr="00AE2891">
        <w:rPr>
          <w:color w:val="auto"/>
          <w:sz w:val="22"/>
          <w:szCs w:val="22"/>
        </w:rPr>
        <w:t>), iş</w:t>
      </w:r>
      <w:r w:rsidR="00D54A00" w:rsidRPr="00AE2891">
        <w:rPr>
          <w:color w:val="auto"/>
          <w:sz w:val="22"/>
          <w:szCs w:val="22"/>
        </w:rPr>
        <w:t xml:space="preserve"> ile ilgili kaygı duyguları boyutlarından </w:t>
      </w:r>
      <w:r w:rsidR="00525855" w:rsidRPr="00AE2891">
        <w:rPr>
          <w:color w:val="auto"/>
          <w:sz w:val="22"/>
          <w:szCs w:val="22"/>
        </w:rPr>
        <w:t xml:space="preserve">iş yaşantısı travması sonrası kaygı </w:t>
      </w:r>
      <w:r w:rsidR="00D54A00" w:rsidRPr="00AE2891">
        <w:rPr>
          <w:color w:val="auto"/>
          <w:sz w:val="22"/>
          <w:szCs w:val="22"/>
        </w:rPr>
        <w:t>boyutunu azal</w:t>
      </w:r>
      <w:r w:rsidR="001A5BF4" w:rsidRPr="00AE2891">
        <w:rPr>
          <w:color w:val="auto"/>
          <w:sz w:val="22"/>
          <w:szCs w:val="22"/>
        </w:rPr>
        <w:t>t</w:t>
      </w:r>
      <w:r w:rsidR="00D54A00" w:rsidRPr="00AE2891">
        <w:rPr>
          <w:color w:val="auto"/>
          <w:sz w:val="22"/>
          <w:szCs w:val="22"/>
        </w:rPr>
        <w:t>tığı görülmektedir fakat bu etkiler göz ardı edilebilir şekilde az olmuştur. Bu sonuçlar korelasyon analizleriyle parale</w:t>
      </w:r>
      <w:r w:rsidR="006B4AED" w:rsidRPr="00AE2891">
        <w:rPr>
          <w:color w:val="auto"/>
          <w:sz w:val="22"/>
          <w:szCs w:val="22"/>
        </w:rPr>
        <w:t>l</w:t>
      </w:r>
      <w:r w:rsidR="00D54A00" w:rsidRPr="00AE2891">
        <w:rPr>
          <w:color w:val="auto"/>
          <w:sz w:val="22"/>
          <w:szCs w:val="22"/>
        </w:rPr>
        <w:t xml:space="preserve">lik göstermekte ve bize </w:t>
      </w:r>
      <w:r w:rsidR="00610473" w:rsidRPr="00AE2891">
        <w:rPr>
          <w:color w:val="auto"/>
          <w:sz w:val="22"/>
          <w:szCs w:val="22"/>
        </w:rPr>
        <w:t xml:space="preserve">psikolojik </w:t>
      </w:r>
      <w:r w:rsidR="00D54A00" w:rsidRPr="00AE2891">
        <w:rPr>
          <w:color w:val="auto"/>
          <w:sz w:val="22"/>
          <w:szCs w:val="22"/>
        </w:rPr>
        <w:t>dayanıklılık</w:t>
      </w:r>
      <w:r w:rsidR="00610473" w:rsidRPr="00AE2891">
        <w:rPr>
          <w:color w:val="auto"/>
          <w:sz w:val="22"/>
          <w:szCs w:val="22"/>
        </w:rPr>
        <w:t xml:space="preserve"> sosyal</w:t>
      </w:r>
      <w:r w:rsidR="00D54A00" w:rsidRPr="00AE2891">
        <w:rPr>
          <w:color w:val="auto"/>
          <w:sz w:val="22"/>
          <w:szCs w:val="22"/>
        </w:rPr>
        <w:t xml:space="preserve"> boyutlarının ikinci faktör</w:t>
      </w:r>
      <w:r w:rsidR="00F230B8" w:rsidRPr="00AE2891">
        <w:rPr>
          <w:color w:val="auto"/>
          <w:sz w:val="22"/>
          <w:szCs w:val="22"/>
        </w:rPr>
        <w:t>ü</w:t>
      </w:r>
      <w:r w:rsidR="00D54A00" w:rsidRPr="00AE2891">
        <w:rPr>
          <w:color w:val="auto"/>
          <w:sz w:val="22"/>
          <w:szCs w:val="22"/>
        </w:rPr>
        <w:t xml:space="preserve"> olan </w:t>
      </w:r>
      <w:r w:rsidR="00525855" w:rsidRPr="00AE2891">
        <w:rPr>
          <w:color w:val="auto"/>
          <w:sz w:val="22"/>
          <w:szCs w:val="22"/>
        </w:rPr>
        <w:t>iş yaşantısı travması sonrası kaygı boyutunu</w:t>
      </w:r>
      <w:r w:rsidR="00D54A00" w:rsidRPr="00AE2891">
        <w:rPr>
          <w:color w:val="auto"/>
          <w:sz w:val="22"/>
          <w:szCs w:val="22"/>
        </w:rPr>
        <w:t xml:space="preserve"> daha az etkilediğini ortaya koymaktadır.</w:t>
      </w:r>
      <w:r w:rsidR="00610473" w:rsidRPr="00AE2891">
        <w:rPr>
          <w:color w:val="auto"/>
          <w:sz w:val="22"/>
          <w:szCs w:val="22"/>
        </w:rPr>
        <w:t xml:space="preserve"> Bu sonuçlar doğrultusunda araştırmanın dör</w:t>
      </w:r>
      <w:r w:rsidR="00525855" w:rsidRPr="00AE2891">
        <w:rPr>
          <w:color w:val="auto"/>
          <w:sz w:val="22"/>
          <w:szCs w:val="22"/>
        </w:rPr>
        <w:t>d</w:t>
      </w:r>
      <w:r w:rsidR="00610473" w:rsidRPr="00AE2891">
        <w:rPr>
          <w:color w:val="auto"/>
          <w:sz w:val="22"/>
          <w:szCs w:val="22"/>
        </w:rPr>
        <w:t>üncü</w:t>
      </w:r>
      <w:r w:rsidR="00AD3E6E" w:rsidRPr="00AE2891">
        <w:rPr>
          <w:color w:val="auto"/>
          <w:sz w:val="22"/>
          <w:szCs w:val="22"/>
        </w:rPr>
        <w:t xml:space="preserve"> ve beşinci </w:t>
      </w:r>
      <w:r w:rsidR="00610473" w:rsidRPr="00AE2891">
        <w:rPr>
          <w:color w:val="auto"/>
          <w:sz w:val="22"/>
          <w:szCs w:val="22"/>
        </w:rPr>
        <w:t>hipotez</w:t>
      </w:r>
      <w:r w:rsidR="00AD3E6E" w:rsidRPr="00AE2891">
        <w:rPr>
          <w:color w:val="auto"/>
          <w:sz w:val="22"/>
          <w:szCs w:val="22"/>
        </w:rPr>
        <w:t>ler</w:t>
      </w:r>
      <w:r w:rsidR="00610473" w:rsidRPr="00AE2891">
        <w:rPr>
          <w:color w:val="auto"/>
          <w:sz w:val="22"/>
          <w:szCs w:val="22"/>
        </w:rPr>
        <w:t>i (</w:t>
      </w:r>
      <w:r w:rsidR="00610473" w:rsidRPr="00AE2891">
        <w:rPr>
          <w:i/>
          <w:iCs/>
          <w:color w:val="auto"/>
          <w:sz w:val="22"/>
          <w:szCs w:val="22"/>
        </w:rPr>
        <w:t>Hipotez 4</w:t>
      </w:r>
      <w:r w:rsidR="00AD3E6E" w:rsidRPr="00AE2891">
        <w:rPr>
          <w:i/>
          <w:iCs/>
          <w:color w:val="auto"/>
          <w:sz w:val="22"/>
          <w:szCs w:val="22"/>
        </w:rPr>
        <w:t>-5</w:t>
      </w:r>
      <w:r w:rsidR="00610473" w:rsidRPr="00AE2891">
        <w:rPr>
          <w:color w:val="auto"/>
          <w:sz w:val="22"/>
          <w:szCs w:val="22"/>
        </w:rPr>
        <w:t>) etkinin düşük olması nedeni ile kısmen kabul edil</w:t>
      </w:r>
      <w:r w:rsidR="00525855" w:rsidRPr="00AE2891">
        <w:rPr>
          <w:color w:val="auto"/>
          <w:sz w:val="22"/>
          <w:szCs w:val="22"/>
        </w:rPr>
        <w:t>miştir.</w:t>
      </w:r>
    </w:p>
    <w:p w14:paraId="3BEA7795" w14:textId="71047BAE" w:rsidR="00461D73" w:rsidRDefault="00461D73" w:rsidP="00AE2891">
      <w:pPr>
        <w:pStyle w:val="Default"/>
        <w:spacing w:before="120" w:after="120"/>
        <w:ind w:firstLine="709"/>
        <w:jc w:val="both"/>
        <w:rPr>
          <w:bCs/>
          <w:color w:val="auto"/>
          <w:sz w:val="22"/>
          <w:szCs w:val="22"/>
        </w:rPr>
      </w:pPr>
      <w:r w:rsidRPr="00AE2891">
        <w:rPr>
          <w:color w:val="auto"/>
          <w:sz w:val="22"/>
          <w:szCs w:val="22"/>
        </w:rPr>
        <w:t>Çalışmada</w:t>
      </w:r>
      <w:r w:rsidRPr="00AE2891">
        <w:rPr>
          <w:bCs/>
          <w:color w:val="auto"/>
          <w:sz w:val="22"/>
          <w:szCs w:val="22"/>
        </w:rPr>
        <w:t xml:space="preserve"> son olarak Afganistan Kabil’de bu</w:t>
      </w:r>
      <w:r w:rsidR="00896ECD" w:rsidRPr="00AE2891">
        <w:rPr>
          <w:bCs/>
          <w:color w:val="auto"/>
          <w:sz w:val="22"/>
          <w:szCs w:val="22"/>
        </w:rPr>
        <w:t>l</w:t>
      </w:r>
      <w:r w:rsidRPr="00AE2891">
        <w:rPr>
          <w:bCs/>
          <w:color w:val="auto"/>
          <w:sz w:val="22"/>
          <w:szCs w:val="22"/>
        </w:rPr>
        <w:t xml:space="preserve">unan üniversitelerde çalışanların psikolojik dayanıklılıklarının her bir boyutunun </w:t>
      </w:r>
      <w:r w:rsidR="00D54A00" w:rsidRPr="00AE2891">
        <w:rPr>
          <w:bCs/>
          <w:color w:val="auto"/>
          <w:sz w:val="22"/>
          <w:szCs w:val="22"/>
        </w:rPr>
        <w:t xml:space="preserve">bütün bir değişken olarak </w:t>
      </w:r>
      <w:r w:rsidRPr="00AE2891">
        <w:rPr>
          <w:bCs/>
          <w:color w:val="auto"/>
          <w:sz w:val="22"/>
          <w:szCs w:val="22"/>
        </w:rPr>
        <w:t xml:space="preserve">iş ile ilgili kaygı duyguları üzerinde etkili olup olmadığı ve ne kadar açıkladığı incelenmiştir. Bu doğrultuda yapılan </w:t>
      </w:r>
      <w:r w:rsidR="00390E0D" w:rsidRPr="00AE2891">
        <w:rPr>
          <w:bCs/>
          <w:color w:val="auto"/>
          <w:sz w:val="22"/>
          <w:szCs w:val="22"/>
        </w:rPr>
        <w:t>ANOVA</w:t>
      </w:r>
      <w:r w:rsidRPr="00AE2891">
        <w:rPr>
          <w:bCs/>
          <w:color w:val="auto"/>
          <w:sz w:val="22"/>
          <w:szCs w:val="22"/>
        </w:rPr>
        <w:t xml:space="preserve"> analizi sonuçları Tablo </w:t>
      </w:r>
      <w:r w:rsidR="004F33DD" w:rsidRPr="00AE2891">
        <w:rPr>
          <w:bCs/>
          <w:color w:val="auto"/>
          <w:sz w:val="22"/>
          <w:szCs w:val="22"/>
        </w:rPr>
        <w:t>6</w:t>
      </w:r>
      <w:r w:rsidRPr="00AE2891">
        <w:rPr>
          <w:bCs/>
          <w:color w:val="auto"/>
          <w:sz w:val="22"/>
          <w:szCs w:val="22"/>
        </w:rPr>
        <w:t>’d</w:t>
      </w:r>
      <w:r w:rsidR="004F33DD" w:rsidRPr="00AE2891">
        <w:rPr>
          <w:bCs/>
          <w:color w:val="auto"/>
          <w:sz w:val="22"/>
          <w:szCs w:val="22"/>
        </w:rPr>
        <w:t>a</w:t>
      </w:r>
      <w:r w:rsidRPr="00AE2891">
        <w:rPr>
          <w:bCs/>
          <w:color w:val="auto"/>
          <w:sz w:val="22"/>
          <w:szCs w:val="22"/>
        </w:rPr>
        <w:t xml:space="preserve"> sunulmuştur.</w:t>
      </w:r>
      <w:r w:rsidR="00BF5F67" w:rsidRPr="00AE2891">
        <w:rPr>
          <w:bCs/>
          <w:color w:val="auto"/>
          <w:sz w:val="22"/>
          <w:szCs w:val="22"/>
        </w:rPr>
        <w:t xml:space="preserve"> </w:t>
      </w:r>
    </w:p>
    <w:p w14:paraId="6462C39E" w14:textId="5F0292BF" w:rsidR="00461D73" w:rsidRPr="001F7432" w:rsidRDefault="00461D73" w:rsidP="00AE2891">
      <w:pPr>
        <w:pStyle w:val="Default"/>
        <w:spacing w:before="120" w:after="120"/>
        <w:jc w:val="center"/>
        <w:rPr>
          <w:bCs/>
          <w:color w:val="auto"/>
          <w:sz w:val="20"/>
          <w:szCs w:val="20"/>
        </w:rPr>
      </w:pPr>
      <w:r w:rsidRPr="001F7432">
        <w:rPr>
          <w:b/>
          <w:color w:val="auto"/>
          <w:sz w:val="20"/>
          <w:szCs w:val="20"/>
        </w:rPr>
        <w:t xml:space="preserve">Tablo </w:t>
      </w:r>
      <w:r w:rsidR="004F33DD" w:rsidRPr="001F7432">
        <w:rPr>
          <w:b/>
          <w:color w:val="auto"/>
          <w:sz w:val="20"/>
          <w:szCs w:val="20"/>
        </w:rPr>
        <w:t>6</w:t>
      </w:r>
      <w:r w:rsidRPr="001F7432">
        <w:rPr>
          <w:b/>
          <w:color w:val="auto"/>
          <w:sz w:val="20"/>
          <w:szCs w:val="20"/>
        </w:rPr>
        <w:t xml:space="preserve">. </w:t>
      </w:r>
      <w:r w:rsidRPr="001F7432">
        <w:rPr>
          <w:bCs/>
          <w:color w:val="auto"/>
          <w:sz w:val="20"/>
          <w:szCs w:val="20"/>
        </w:rPr>
        <w:t>Psikolojik Dayanıklılık Boyutları ile İş ile İlgili Kaygı Duyguları Regresyon Analizi</w:t>
      </w:r>
    </w:p>
    <w:tbl>
      <w:tblPr>
        <w:tblW w:w="699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7"/>
        <w:gridCol w:w="1574"/>
        <w:gridCol w:w="556"/>
        <w:gridCol w:w="849"/>
        <w:gridCol w:w="1072"/>
        <w:gridCol w:w="854"/>
        <w:gridCol w:w="477"/>
      </w:tblGrid>
      <w:tr w:rsidR="00BF1837" w:rsidRPr="001F7432" w14:paraId="4280CC96" w14:textId="77777777" w:rsidTr="0041359D">
        <w:trPr>
          <w:cantSplit/>
          <w:trHeight w:val="251"/>
        </w:trPr>
        <w:tc>
          <w:tcPr>
            <w:tcW w:w="6999" w:type="dxa"/>
            <w:gridSpan w:val="7"/>
            <w:tcBorders>
              <w:top w:val="nil"/>
              <w:bottom w:val="single" w:sz="4" w:space="0" w:color="auto"/>
            </w:tcBorders>
            <w:shd w:val="clear" w:color="auto" w:fill="FFFFFF"/>
            <w:vAlign w:val="center"/>
          </w:tcPr>
          <w:p w14:paraId="18FD24FD"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1F7432">
              <w:rPr>
                <w:rFonts w:ascii="Times New Roman" w:hAnsi="Times New Roman" w:cs="Times New Roman"/>
                <w:b/>
                <w:bCs/>
                <w:sz w:val="20"/>
                <w:szCs w:val="20"/>
              </w:rPr>
              <w:t>Multivariate</w:t>
            </w:r>
            <w:proofErr w:type="spellEnd"/>
            <w:r w:rsidRPr="001F7432">
              <w:rPr>
                <w:rFonts w:ascii="Times New Roman" w:hAnsi="Times New Roman" w:cs="Times New Roman"/>
                <w:b/>
                <w:bCs/>
                <w:sz w:val="20"/>
                <w:szCs w:val="20"/>
              </w:rPr>
              <w:t xml:space="preserve"> </w:t>
            </w:r>
            <w:proofErr w:type="spellStart"/>
            <w:r w:rsidRPr="001F7432">
              <w:rPr>
                <w:rFonts w:ascii="Times New Roman" w:hAnsi="Times New Roman" w:cs="Times New Roman"/>
                <w:b/>
                <w:bCs/>
                <w:sz w:val="20"/>
                <w:szCs w:val="20"/>
              </w:rPr>
              <w:t>Tests</w:t>
            </w:r>
            <w:r w:rsidRPr="001F7432">
              <w:rPr>
                <w:rFonts w:ascii="Times New Roman" w:hAnsi="Times New Roman" w:cs="Times New Roman"/>
                <w:b/>
                <w:bCs/>
                <w:sz w:val="20"/>
                <w:szCs w:val="20"/>
                <w:vertAlign w:val="superscript"/>
              </w:rPr>
              <w:t>a</w:t>
            </w:r>
            <w:proofErr w:type="spellEnd"/>
          </w:p>
        </w:tc>
      </w:tr>
      <w:tr w:rsidR="00BF1837" w:rsidRPr="001F7432" w14:paraId="1D73AA98" w14:textId="77777777" w:rsidTr="0041359D">
        <w:trPr>
          <w:cantSplit/>
          <w:trHeight w:val="251"/>
        </w:trPr>
        <w:tc>
          <w:tcPr>
            <w:tcW w:w="3191" w:type="dxa"/>
            <w:gridSpan w:val="2"/>
            <w:tcBorders>
              <w:bottom w:val="single" w:sz="4" w:space="0" w:color="auto"/>
              <w:right w:val="nil"/>
            </w:tcBorders>
            <w:shd w:val="clear" w:color="auto" w:fill="FFFFFF"/>
            <w:vAlign w:val="bottom"/>
          </w:tcPr>
          <w:p w14:paraId="3314C424"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Effect</w:t>
            </w:r>
            <w:proofErr w:type="spellEnd"/>
          </w:p>
        </w:tc>
        <w:tc>
          <w:tcPr>
            <w:tcW w:w="556" w:type="dxa"/>
            <w:tcBorders>
              <w:left w:val="nil"/>
              <w:bottom w:val="single" w:sz="4" w:space="0" w:color="auto"/>
              <w:right w:val="nil"/>
            </w:tcBorders>
            <w:shd w:val="clear" w:color="auto" w:fill="FFFFFF"/>
            <w:vAlign w:val="bottom"/>
          </w:tcPr>
          <w:p w14:paraId="3EB55878"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Value</w:t>
            </w:r>
          </w:p>
        </w:tc>
        <w:tc>
          <w:tcPr>
            <w:tcW w:w="849" w:type="dxa"/>
            <w:tcBorders>
              <w:left w:val="nil"/>
              <w:bottom w:val="single" w:sz="4" w:space="0" w:color="auto"/>
              <w:right w:val="nil"/>
            </w:tcBorders>
            <w:shd w:val="clear" w:color="auto" w:fill="FFFFFF"/>
            <w:vAlign w:val="bottom"/>
          </w:tcPr>
          <w:p w14:paraId="4E0FC0B2"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F</w:t>
            </w:r>
          </w:p>
        </w:tc>
        <w:tc>
          <w:tcPr>
            <w:tcW w:w="1072" w:type="dxa"/>
            <w:tcBorders>
              <w:left w:val="nil"/>
              <w:bottom w:val="single" w:sz="4" w:space="0" w:color="auto"/>
              <w:right w:val="nil"/>
            </w:tcBorders>
            <w:shd w:val="clear" w:color="auto" w:fill="FFFFFF"/>
            <w:vAlign w:val="bottom"/>
          </w:tcPr>
          <w:p w14:paraId="4D6042FB"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1F7432">
              <w:rPr>
                <w:rFonts w:ascii="Times New Roman" w:hAnsi="Times New Roman" w:cs="Times New Roman"/>
                <w:sz w:val="20"/>
                <w:szCs w:val="20"/>
              </w:rPr>
              <w:t>Hypothesis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df</w:t>
            </w:r>
            <w:proofErr w:type="spellEnd"/>
          </w:p>
        </w:tc>
        <w:tc>
          <w:tcPr>
            <w:tcW w:w="854" w:type="dxa"/>
            <w:tcBorders>
              <w:left w:val="nil"/>
              <w:bottom w:val="single" w:sz="4" w:space="0" w:color="auto"/>
              <w:right w:val="nil"/>
            </w:tcBorders>
            <w:shd w:val="clear" w:color="auto" w:fill="FFFFFF"/>
            <w:vAlign w:val="bottom"/>
          </w:tcPr>
          <w:p w14:paraId="00F67A9E"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1F7432">
              <w:rPr>
                <w:rFonts w:ascii="Times New Roman" w:hAnsi="Times New Roman" w:cs="Times New Roman"/>
                <w:sz w:val="20"/>
                <w:szCs w:val="20"/>
              </w:rPr>
              <w:t>Error</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df</w:t>
            </w:r>
            <w:proofErr w:type="spellEnd"/>
          </w:p>
        </w:tc>
        <w:tc>
          <w:tcPr>
            <w:tcW w:w="474" w:type="dxa"/>
            <w:tcBorders>
              <w:left w:val="nil"/>
              <w:bottom w:val="single" w:sz="4" w:space="0" w:color="auto"/>
            </w:tcBorders>
            <w:shd w:val="clear" w:color="auto" w:fill="FFFFFF"/>
            <w:vAlign w:val="bottom"/>
          </w:tcPr>
          <w:p w14:paraId="0ACAB44D"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proofErr w:type="spellStart"/>
            <w:r w:rsidRPr="001F7432">
              <w:rPr>
                <w:rFonts w:ascii="Times New Roman" w:hAnsi="Times New Roman" w:cs="Times New Roman"/>
                <w:sz w:val="20"/>
                <w:szCs w:val="20"/>
              </w:rPr>
              <w:t>Sig</w:t>
            </w:r>
            <w:proofErr w:type="spellEnd"/>
            <w:r w:rsidRPr="001F7432">
              <w:rPr>
                <w:rFonts w:ascii="Times New Roman" w:hAnsi="Times New Roman" w:cs="Times New Roman"/>
                <w:sz w:val="20"/>
                <w:szCs w:val="20"/>
              </w:rPr>
              <w:t>.</w:t>
            </w:r>
          </w:p>
        </w:tc>
      </w:tr>
      <w:tr w:rsidR="00BF1837" w:rsidRPr="001F7432" w14:paraId="5CBC6D23" w14:textId="77777777" w:rsidTr="0041359D">
        <w:trPr>
          <w:cantSplit/>
          <w:trHeight w:val="251"/>
        </w:trPr>
        <w:tc>
          <w:tcPr>
            <w:tcW w:w="1617" w:type="dxa"/>
            <w:vMerge w:val="restart"/>
            <w:tcBorders>
              <w:right w:val="nil"/>
            </w:tcBorders>
            <w:shd w:val="clear" w:color="auto" w:fill="E0E0E0"/>
          </w:tcPr>
          <w:p w14:paraId="7964462B"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Intercept</w:t>
            </w:r>
            <w:proofErr w:type="spellEnd"/>
          </w:p>
        </w:tc>
        <w:tc>
          <w:tcPr>
            <w:tcW w:w="1574" w:type="dxa"/>
            <w:tcBorders>
              <w:left w:val="nil"/>
              <w:right w:val="nil"/>
            </w:tcBorders>
            <w:shd w:val="clear" w:color="auto" w:fill="E0E0E0"/>
          </w:tcPr>
          <w:p w14:paraId="16E4E9FB"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Pillai's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Trace</w:t>
            </w:r>
            <w:proofErr w:type="spellEnd"/>
          </w:p>
        </w:tc>
        <w:tc>
          <w:tcPr>
            <w:tcW w:w="556" w:type="dxa"/>
            <w:tcBorders>
              <w:left w:val="nil"/>
              <w:right w:val="nil"/>
            </w:tcBorders>
            <w:shd w:val="clear" w:color="auto" w:fill="FFFFFF"/>
          </w:tcPr>
          <w:p w14:paraId="66F0F1E9"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.992</w:t>
            </w:r>
          </w:p>
        </w:tc>
        <w:tc>
          <w:tcPr>
            <w:tcW w:w="849" w:type="dxa"/>
            <w:tcBorders>
              <w:left w:val="nil"/>
              <w:right w:val="nil"/>
            </w:tcBorders>
            <w:shd w:val="clear" w:color="auto" w:fill="FFFFFF"/>
          </w:tcPr>
          <w:p w14:paraId="447D6C88"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1526.030</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1AB98509"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2.000</w:t>
            </w:r>
          </w:p>
        </w:tc>
        <w:tc>
          <w:tcPr>
            <w:tcW w:w="854" w:type="dxa"/>
            <w:tcBorders>
              <w:left w:val="nil"/>
              <w:right w:val="nil"/>
            </w:tcBorders>
            <w:shd w:val="clear" w:color="auto" w:fill="FFFFFF"/>
          </w:tcPr>
          <w:p w14:paraId="5A3165C3"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474" w:type="dxa"/>
            <w:tcBorders>
              <w:left w:val="nil"/>
            </w:tcBorders>
            <w:shd w:val="clear" w:color="auto" w:fill="FFFFFF"/>
          </w:tcPr>
          <w:p w14:paraId="3419CC39"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.000</w:t>
            </w:r>
          </w:p>
        </w:tc>
      </w:tr>
      <w:tr w:rsidR="00BF1837" w:rsidRPr="001F7432" w14:paraId="3A03A8BA" w14:textId="77777777" w:rsidTr="0041359D">
        <w:trPr>
          <w:cantSplit/>
          <w:trHeight w:val="268"/>
        </w:trPr>
        <w:tc>
          <w:tcPr>
            <w:tcW w:w="1617" w:type="dxa"/>
            <w:vMerge/>
            <w:tcBorders>
              <w:right w:val="nil"/>
            </w:tcBorders>
            <w:shd w:val="clear" w:color="auto" w:fill="E0E0E0"/>
          </w:tcPr>
          <w:p w14:paraId="43B3CE07" w14:textId="77777777" w:rsidR="00BF1837" w:rsidRPr="001F7432" w:rsidRDefault="00BF1837" w:rsidP="00AE2891">
            <w:pPr>
              <w:autoSpaceDE w:val="0"/>
              <w:autoSpaceDN w:val="0"/>
              <w:adjustRightInd w:val="0"/>
              <w:spacing w:after="0" w:line="240" w:lineRule="auto"/>
              <w:rPr>
                <w:rFonts w:ascii="Times New Roman" w:hAnsi="Times New Roman" w:cs="Times New Roman"/>
                <w:sz w:val="20"/>
                <w:szCs w:val="20"/>
              </w:rPr>
            </w:pPr>
          </w:p>
        </w:tc>
        <w:tc>
          <w:tcPr>
            <w:tcW w:w="1574" w:type="dxa"/>
            <w:tcBorders>
              <w:left w:val="nil"/>
              <w:right w:val="nil"/>
            </w:tcBorders>
            <w:shd w:val="clear" w:color="auto" w:fill="E0E0E0"/>
          </w:tcPr>
          <w:p w14:paraId="63F3B51D"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Wilks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Lambda</w:t>
            </w:r>
            <w:proofErr w:type="spellEnd"/>
          </w:p>
        </w:tc>
        <w:tc>
          <w:tcPr>
            <w:tcW w:w="556" w:type="dxa"/>
            <w:tcBorders>
              <w:left w:val="nil"/>
              <w:right w:val="nil"/>
            </w:tcBorders>
            <w:shd w:val="clear" w:color="auto" w:fill="FFFFFF"/>
          </w:tcPr>
          <w:p w14:paraId="1777F9D2"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.008</w:t>
            </w:r>
          </w:p>
        </w:tc>
        <w:tc>
          <w:tcPr>
            <w:tcW w:w="849" w:type="dxa"/>
            <w:tcBorders>
              <w:left w:val="nil"/>
              <w:right w:val="nil"/>
            </w:tcBorders>
            <w:shd w:val="clear" w:color="auto" w:fill="FFFFFF"/>
          </w:tcPr>
          <w:p w14:paraId="70B7B06C"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1526.030</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51F815D8"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2.000</w:t>
            </w:r>
          </w:p>
        </w:tc>
        <w:tc>
          <w:tcPr>
            <w:tcW w:w="854" w:type="dxa"/>
            <w:tcBorders>
              <w:left w:val="nil"/>
              <w:right w:val="nil"/>
            </w:tcBorders>
            <w:shd w:val="clear" w:color="auto" w:fill="FFFFFF"/>
          </w:tcPr>
          <w:p w14:paraId="356AEDFD"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474" w:type="dxa"/>
            <w:tcBorders>
              <w:left w:val="nil"/>
            </w:tcBorders>
            <w:shd w:val="clear" w:color="auto" w:fill="FFFFFF"/>
          </w:tcPr>
          <w:p w14:paraId="6238D9AD"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.000</w:t>
            </w:r>
          </w:p>
        </w:tc>
      </w:tr>
      <w:tr w:rsidR="00BF1837" w:rsidRPr="001F7432" w14:paraId="64A14EC1" w14:textId="77777777" w:rsidTr="0041359D">
        <w:trPr>
          <w:cantSplit/>
          <w:trHeight w:val="251"/>
        </w:trPr>
        <w:tc>
          <w:tcPr>
            <w:tcW w:w="1617" w:type="dxa"/>
            <w:vMerge w:val="restart"/>
            <w:tcBorders>
              <w:right w:val="nil"/>
            </w:tcBorders>
            <w:shd w:val="clear" w:color="auto" w:fill="E0E0E0"/>
          </w:tcPr>
          <w:p w14:paraId="086948BC" w14:textId="571F5EEE" w:rsidR="00BF1837" w:rsidRPr="001F7432" w:rsidRDefault="008F37B4" w:rsidP="00AE2891">
            <w:pPr>
              <w:tabs>
                <w:tab w:val="center" w:pos="1249"/>
              </w:tabs>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Kişisel Güç</w:t>
            </w:r>
          </w:p>
        </w:tc>
        <w:tc>
          <w:tcPr>
            <w:tcW w:w="1574" w:type="dxa"/>
            <w:tcBorders>
              <w:left w:val="nil"/>
              <w:right w:val="nil"/>
            </w:tcBorders>
            <w:shd w:val="clear" w:color="auto" w:fill="E0E0E0"/>
          </w:tcPr>
          <w:p w14:paraId="4A180500"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Pillai's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Trace</w:t>
            </w:r>
            <w:proofErr w:type="spellEnd"/>
          </w:p>
        </w:tc>
        <w:tc>
          <w:tcPr>
            <w:tcW w:w="556" w:type="dxa"/>
            <w:tcBorders>
              <w:left w:val="nil"/>
              <w:right w:val="nil"/>
            </w:tcBorders>
            <w:shd w:val="clear" w:color="auto" w:fill="FFFFFF"/>
          </w:tcPr>
          <w:p w14:paraId="1684AD64"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1.002</w:t>
            </w:r>
          </w:p>
        </w:tc>
        <w:tc>
          <w:tcPr>
            <w:tcW w:w="849" w:type="dxa"/>
            <w:tcBorders>
              <w:left w:val="nil"/>
              <w:right w:val="nil"/>
            </w:tcBorders>
            <w:shd w:val="clear" w:color="auto" w:fill="FFFFFF"/>
          </w:tcPr>
          <w:p w14:paraId="7AFC8761"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2.084</w:t>
            </w:r>
          </w:p>
        </w:tc>
        <w:tc>
          <w:tcPr>
            <w:tcW w:w="1072" w:type="dxa"/>
            <w:tcBorders>
              <w:left w:val="nil"/>
              <w:right w:val="nil"/>
            </w:tcBorders>
            <w:shd w:val="clear" w:color="auto" w:fill="FFFFFF"/>
          </w:tcPr>
          <w:p w14:paraId="44E27AF7"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854" w:type="dxa"/>
            <w:tcBorders>
              <w:left w:val="nil"/>
              <w:right w:val="nil"/>
            </w:tcBorders>
            <w:shd w:val="clear" w:color="auto" w:fill="FFFFFF"/>
          </w:tcPr>
          <w:p w14:paraId="3F9430C5"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54.000</w:t>
            </w:r>
          </w:p>
        </w:tc>
        <w:tc>
          <w:tcPr>
            <w:tcW w:w="474" w:type="dxa"/>
            <w:tcBorders>
              <w:left w:val="nil"/>
            </w:tcBorders>
            <w:shd w:val="clear" w:color="auto" w:fill="FFFFFF"/>
          </w:tcPr>
          <w:p w14:paraId="331FC3A5"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.012</w:t>
            </w:r>
          </w:p>
        </w:tc>
      </w:tr>
      <w:tr w:rsidR="00BF1837" w:rsidRPr="001F7432" w14:paraId="3A05F2C2" w14:textId="77777777" w:rsidTr="0041359D">
        <w:trPr>
          <w:cantSplit/>
          <w:trHeight w:val="268"/>
        </w:trPr>
        <w:tc>
          <w:tcPr>
            <w:tcW w:w="1617" w:type="dxa"/>
            <w:vMerge/>
            <w:tcBorders>
              <w:right w:val="nil"/>
            </w:tcBorders>
            <w:shd w:val="clear" w:color="auto" w:fill="E0E0E0"/>
          </w:tcPr>
          <w:p w14:paraId="1B573CB3" w14:textId="77777777" w:rsidR="00BF1837" w:rsidRPr="001F7432" w:rsidRDefault="00BF1837" w:rsidP="00AE2891">
            <w:pPr>
              <w:autoSpaceDE w:val="0"/>
              <w:autoSpaceDN w:val="0"/>
              <w:adjustRightInd w:val="0"/>
              <w:spacing w:after="0" w:line="240" w:lineRule="auto"/>
              <w:rPr>
                <w:rFonts w:ascii="Times New Roman" w:hAnsi="Times New Roman" w:cs="Times New Roman"/>
                <w:sz w:val="20"/>
                <w:szCs w:val="20"/>
              </w:rPr>
            </w:pPr>
          </w:p>
        </w:tc>
        <w:tc>
          <w:tcPr>
            <w:tcW w:w="1574" w:type="dxa"/>
            <w:tcBorders>
              <w:left w:val="nil"/>
              <w:right w:val="nil"/>
            </w:tcBorders>
            <w:shd w:val="clear" w:color="auto" w:fill="E0E0E0"/>
          </w:tcPr>
          <w:p w14:paraId="7CC058CB"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Wilks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Lambda</w:t>
            </w:r>
            <w:proofErr w:type="spellEnd"/>
          </w:p>
        </w:tc>
        <w:tc>
          <w:tcPr>
            <w:tcW w:w="556" w:type="dxa"/>
            <w:tcBorders>
              <w:left w:val="nil"/>
              <w:right w:val="nil"/>
            </w:tcBorders>
            <w:shd w:val="clear" w:color="auto" w:fill="FFFFFF"/>
          </w:tcPr>
          <w:p w14:paraId="7A1B65AB"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.207</w:t>
            </w:r>
          </w:p>
        </w:tc>
        <w:tc>
          <w:tcPr>
            <w:tcW w:w="849" w:type="dxa"/>
            <w:tcBorders>
              <w:left w:val="nil"/>
              <w:right w:val="nil"/>
            </w:tcBorders>
            <w:shd w:val="clear" w:color="auto" w:fill="FFFFFF"/>
          </w:tcPr>
          <w:p w14:paraId="08185021"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2.399</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27C6B0F8"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854" w:type="dxa"/>
            <w:tcBorders>
              <w:left w:val="nil"/>
              <w:right w:val="nil"/>
            </w:tcBorders>
            <w:shd w:val="clear" w:color="auto" w:fill="FFFFFF"/>
          </w:tcPr>
          <w:p w14:paraId="0C7FEFAA"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52.000</w:t>
            </w:r>
          </w:p>
        </w:tc>
        <w:tc>
          <w:tcPr>
            <w:tcW w:w="474" w:type="dxa"/>
            <w:tcBorders>
              <w:left w:val="nil"/>
            </w:tcBorders>
            <w:shd w:val="clear" w:color="auto" w:fill="FFFFFF"/>
          </w:tcPr>
          <w:p w14:paraId="231A10DF"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.004</w:t>
            </w:r>
          </w:p>
        </w:tc>
      </w:tr>
      <w:tr w:rsidR="00BF1837" w:rsidRPr="001F7432" w14:paraId="7866F8ED" w14:textId="77777777" w:rsidTr="0041359D">
        <w:trPr>
          <w:cantSplit/>
          <w:trHeight w:val="251"/>
        </w:trPr>
        <w:tc>
          <w:tcPr>
            <w:tcW w:w="1617" w:type="dxa"/>
            <w:vMerge w:val="restart"/>
            <w:tcBorders>
              <w:right w:val="nil"/>
            </w:tcBorders>
            <w:shd w:val="clear" w:color="auto" w:fill="E0E0E0"/>
          </w:tcPr>
          <w:p w14:paraId="252E77D5" w14:textId="6989A919" w:rsidR="00BF1837" w:rsidRPr="001F7432" w:rsidRDefault="008F37B4" w:rsidP="00AE2891">
            <w:pPr>
              <w:tabs>
                <w:tab w:val="center" w:pos="1249"/>
              </w:tabs>
              <w:autoSpaceDE w:val="0"/>
              <w:autoSpaceDN w:val="0"/>
              <w:adjustRightInd w:val="0"/>
              <w:spacing w:after="0" w:line="240" w:lineRule="auto"/>
              <w:ind w:right="60"/>
              <w:rPr>
                <w:rFonts w:ascii="Times New Roman" w:hAnsi="Times New Roman" w:cs="Times New Roman"/>
                <w:sz w:val="20"/>
                <w:szCs w:val="20"/>
              </w:rPr>
            </w:pPr>
            <w:r w:rsidRPr="001F7432">
              <w:rPr>
                <w:rFonts w:ascii="Times New Roman" w:hAnsi="Times New Roman" w:cs="Times New Roman"/>
                <w:sz w:val="20"/>
                <w:szCs w:val="20"/>
              </w:rPr>
              <w:t>Yapısal Stil</w:t>
            </w:r>
          </w:p>
        </w:tc>
        <w:tc>
          <w:tcPr>
            <w:tcW w:w="1574" w:type="dxa"/>
            <w:tcBorders>
              <w:left w:val="nil"/>
              <w:right w:val="nil"/>
            </w:tcBorders>
            <w:shd w:val="clear" w:color="auto" w:fill="E0E0E0"/>
          </w:tcPr>
          <w:p w14:paraId="02B7DFB4"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Pillai's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Trace</w:t>
            </w:r>
            <w:proofErr w:type="spellEnd"/>
          </w:p>
        </w:tc>
        <w:tc>
          <w:tcPr>
            <w:tcW w:w="556" w:type="dxa"/>
            <w:tcBorders>
              <w:left w:val="nil"/>
              <w:right w:val="nil"/>
            </w:tcBorders>
            <w:shd w:val="clear" w:color="auto" w:fill="FFFFFF"/>
          </w:tcPr>
          <w:p w14:paraId="630DAE24"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.317</w:t>
            </w:r>
          </w:p>
        </w:tc>
        <w:tc>
          <w:tcPr>
            <w:tcW w:w="849" w:type="dxa"/>
            <w:tcBorders>
              <w:left w:val="nil"/>
              <w:right w:val="nil"/>
            </w:tcBorders>
            <w:shd w:val="clear" w:color="auto" w:fill="FFFFFF"/>
          </w:tcPr>
          <w:p w14:paraId="1EDE8C4D"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1.271</w:t>
            </w:r>
          </w:p>
        </w:tc>
        <w:tc>
          <w:tcPr>
            <w:tcW w:w="1072" w:type="dxa"/>
            <w:tcBorders>
              <w:left w:val="nil"/>
              <w:right w:val="nil"/>
            </w:tcBorders>
            <w:shd w:val="clear" w:color="auto" w:fill="FFFFFF"/>
          </w:tcPr>
          <w:p w14:paraId="5AB91BB2"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8.000</w:t>
            </w:r>
          </w:p>
        </w:tc>
        <w:tc>
          <w:tcPr>
            <w:tcW w:w="854" w:type="dxa"/>
            <w:tcBorders>
              <w:left w:val="nil"/>
              <w:right w:val="nil"/>
            </w:tcBorders>
            <w:shd w:val="clear" w:color="auto" w:fill="FFFFFF"/>
          </w:tcPr>
          <w:p w14:paraId="0A685E93"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54.000</w:t>
            </w:r>
          </w:p>
        </w:tc>
        <w:tc>
          <w:tcPr>
            <w:tcW w:w="474" w:type="dxa"/>
            <w:tcBorders>
              <w:left w:val="nil"/>
            </w:tcBorders>
            <w:shd w:val="clear" w:color="auto" w:fill="FFFFFF"/>
          </w:tcPr>
          <w:p w14:paraId="6100D7E3" w14:textId="64636421"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w:t>
            </w:r>
            <w:r w:rsidR="00636437" w:rsidRPr="001F7432">
              <w:rPr>
                <w:rFonts w:ascii="Times New Roman" w:hAnsi="Times New Roman" w:cs="Times New Roman"/>
                <w:sz w:val="20"/>
                <w:szCs w:val="20"/>
              </w:rPr>
              <w:t>0</w:t>
            </w:r>
            <w:r w:rsidRPr="001F7432">
              <w:rPr>
                <w:rFonts w:ascii="Times New Roman" w:hAnsi="Times New Roman" w:cs="Times New Roman"/>
                <w:sz w:val="20"/>
                <w:szCs w:val="20"/>
              </w:rPr>
              <w:t>78</w:t>
            </w:r>
          </w:p>
        </w:tc>
      </w:tr>
      <w:tr w:rsidR="00BF1837" w:rsidRPr="001F7432" w14:paraId="2889A1A5" w14:textId="77777777" w:rsidTr="0041359D">
        <w:trPr>
          <w:cantSplit/>
          <w:trHeight w:val="268"/>
        </w:trPr>
        <w:tc>
          <w:tcPr>
            <w:tcW w:w="1617" w:type="dxa"/>
            <w:vMerge/>
            <w:tcBorders>
              <w:right w:val="nil"/>
            </w:tcBorders>
            <w:shd w:val="clear" w:color="auto" w:fill="E0E0E0"/>
          </w:tcPr>
          <w:p w14:paraId="216897A8" w14:textId="77777777" w:rsidR="00BF1837" w:rsidRPr="001F7432" w:rsidRDefault="00BF1837" w:rsidP="00AE2891">
            <w:pPr>
              <w:autoSpaceDE w:val="0"/>
              <w:autoSpaceDN w:val="0"/>
              <w:adjustRightInd w:val="0"/>
              <w:spacing w:after="0" w:line="240" w:lineRule="auto"/>
              <w:rPr>
                <w:rFonts w:ascii="Times New Roman" w:hAnsi="Times New Roman" w:cs="Times New Roman"/>
                <w:sz w:val="20"/>
                <w:szCs w:val="20"/>
              </w:rPr>
            </w:pPr>
          </w:p>
        </w:tc>
        <w:tc>
          <w:tcPr>
            <w:tcW w:w="1574" w:type="dxa"/>
            <w:tcBorders>
              <w:left w:val="nil"/>
              <w:right w:val="nil"/>
            </w:tcBorders>
            <w:shd w:val="clear" w:color="auto" w:fill="E0E0E0"/>
          </w:tcPr>
          <w:p w14:paraId="448ECFBD"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Wilks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Lambda</w:t>
            </w:r>
            <w:proofErr w:type="spellEnd"/>
          </w:p>
        </w:tc>
        <w:tc>
          <w:tcPr>
            <w:tcW w:w="556" w:type="dxa"/>
            <w:tcBorders>
              <w:left w:val="nil"/>
              <w:right w:val="nil"/>
            </w:tcBorders>
            <w:shd w:val="clear" w:color="auto" w:fill="FFFFFF"/>
          </w:tcPr>
          <w:p w14:paraId="35C458FB"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.690</w:t>
            </w:r>
          </w:p>
        </w:tc>
        <w:tc>
          <w:tcPr>
            <w:tcW w:w="849" w:type="dxa"/>
            <w:tcBorders>
              <w:left w:val="nil"/>
              <w:right w:val="nil"/>
            </w:tcBorders>
            <w:shd w:val="clear" w:color="auto" w:fill="FFFFFF"/>
          </w:tcPr>
          <w:p w14:paraId="48966E6C"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1.324</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4E170BE3"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8.000</w:t>
            </w:r>
          </w:p>
        </w:tc>
        <w:tc>
          <w:tcPr>
            <w:tcW w:w="854" w:type="dxa"/>
            <w:tcBorders>
              <w:left w:val="nil"/>
              <w:right w:val="nil"/>
            </w:tcBorders>
            <w:shd w:val="clear" w:color="auto" w:fill="FFFFFF"/>
          </w:tcPr>
          <w:p w14:paraId="652FD775"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52.000</w:t>
            </w:r>
          </w:p>
        </w:tc>
        <w:tc>
          <w:tcPr>
            <w:tcW w:w="474" w:type="dxa"/>
            <w:tcBorders>
              <w:left w:val="nil"/>
            </w:tcBorders>
            <w:shd w:val="clear" w:color="auto" w:fill="FFFFFF"/>
          </w:tcPr>
          <w:p w14:paraId="77699518" w14:textId="73FF7EED"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w:t>
            </w:r>
            <w:r w:rsidR="00636437" w:rsidRPr="001F7432">
              <w:rPr>
                <w:rFonts w:ascii="Times New Roman" w:hAnsi="Times New Roman" w:cs="Times New Roman"/>
                <w:sz w:val="20"/>
                <w:szCs w:val="20"/>
              </w:rPr>
              <w:t>0</w:t>
            </w:r>
            <w:r w:rsidRPr="001F7432">
              <w:rPr>
                <w:rFonts w:ascii="Times New Roman" w:hAnsi="Times New Roman" w:cs="Times New Roman"/>
                <w:sz w:val="20"/>
                <w:szCs w:val="20"/>
              </w:rPr>
              <w:t>53</w:t>
            </w:r>
          </w:p>
        </w:tc>
      </w:tr>
      <w:tr w:rsidR="00BF1837" w:rsidRPr="001F7432" w14:paraId="5765D527" w14:textId="77777777" w:rsidTr="0041359D">
        <w:trPr>
          <w:cantSplit/>
          <w:trHeight w:val="251"/>
        </w:trPr>
        <w:tc>
          <w:tcPr>
            <w:tcW w:w="1617" w:type="dxa"/>
            <w:vMerge w:val="restart"/>
            <w:tcBorders>
              <w:right w:val="nil"/>
            </w:tcBorders>
            <w:shd w:val="clear" w:color="auto" w:fill="E0E0E0"/>
          </w:tcPr>
          <w:p w14:paraId="2B7748CB" w14:textId="06C1F656" w:rsidR="00BF1837" w:rsidRPr="001F7432" w:rsidRDefault="008F37B4" w:rsidP="00AE2891">
            <w:pPr>
              <w:autoSpaceDE w:val="0"/>
              <w:autoSpaceDN w:val="0"/>
              <w:adjustRightInd w:val="0"/>
              <w:spacing w:after="0" w:line="240" w:lineRule="auto"/>
              <w:ind w:right="60"/>
              <w:rPr>
                <w:rFonts w:ascii="Times New Roman" w:hAnsi="Times New Roman" w:cs="Times New Roman"/>
                <w:sz w:val="20"/>
                <w:szCs w:val="20"/>
              </w:rPr>
            </w:pPr>
            <w:r w:rsidRPr="001F7432">
              <w:rPr>
                <w:rFonts w:ascii="Times New Roman" w:hAnsi="Times New Roman" w:cs="Times New Roman"/>
                <w:sz w:val="20"/>
                <w:szCs w:val="20"/>
              </w:rPr>
              <w:t>Sosyal Yeterlilik</w:t>
            </w:r>
          </w:p>
        </w:tc>
        <w:tc>
          <w:tcPr>
            <w:tcW w:w="1574" w:type="dxa"/>
            <w:tcBorders>
              <w:left w:val="nil"/>
              <w:right w:val="nil"/>
            </w:tcBorders>
            <w:shd w:val="clear" w:color="auto" w:fill="E0E0E0"/>
          </w:tcPr>
          <w:p w14:paraId="1A304B45"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Pillai's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Trace</w:t>
            </w:r>
            <w:proofErr w:type="spellEnd"/>
          </w:p>
        </w:tc>
        <w:tc>
          <w:tcPr>
            <w:tcW w:w="556" w:type="dxa"/>
            <w:tcBorders>
              <w:left w:val="nil"/>
              <w:right w:val="nil"/>
            </w:tcBorders>
            <w:shd w:val="clear" w:color="auto" w:fill="FFFFFF"/>
          </w:tcPr>
          <w:p w14:paraId="49C46065"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.770</w:t>
            </w:r>
          </w:p>
        </w:tc>
        <w:tc>
          <w:tcPr>
            <w:tcW w:w="849" w:type="dxa"/>
            <w:tcBorders>
              <w:left w:val="nil"/>
              <w:right w:val="nil"/>
            </w:tcBorders>
            <w:shd w:val="clear" w:color="auto" w:fill="FFFFFF"/>
          </w:tcPr>
          <w:p w14:paraId="0DB2E3BA"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2.414</w:t>
            </w:r>
          </w:p>
        </w:tc>
        <w:tc>
          <w:tcPr>
            <w:tcW w:w="1072" w:type="dxa"/>
            <w:tcBorders>
              <w:left w:val="nil"/>
              <w:right w:val="nil"/>
            </w:tcBorders>
            <w:shd w:val="clear" w:color="auto" w:fill="FFFFFF"/>
          </w:tcPr>
          <w:p w14:paraId="22D712AA"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14.000</w:t>
            </w:r>
          </w:p>
        </w:tc>
        <w:tc>
          <w:tcPr>
            <w:tcW w:w="854" w:type="dxa"/>
            <w:tcBorders>
              <w:left w:val="nil"/>
              <w:right w:val="nil"/>
            </w:tcBorders>
            <w:shd w:val="clear" w:color="auto" w:fill="FFFFFF"/>
          </w:tcPr>
          <w:p w14:paraId="2FF3D129"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54.000</w:t>
            </w:r>
          </w:p>
        </w:tc>
        <w:tc>
          <w:tcPr>
            <w:tcW w:w="474" w:type="dxa"/>
            <w:tcBorders>
              <w:left w:val="nil"/>
            </w:tcBorders>
            <w:shd w:val="clear" w:color="auto" w:fill="FFFFFF"/>
          </w:tcPr>
          <w:p w14:paraId="37ABDDB9"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.011</w:t>
            </w:r>
          </w:p>
        </w:tc>
      </w:tr>
      <w:tr w:rsidR="00BF1837" w:rsidRPr="001F7432" w14:paraId="5894CCD8" w14:textId="77777777" w:rsidTr="0041359D">
        <w:trPr>
          <w:cantSplit/>
          <w:trHeight w:val="268"/>
        </w:trPr>
        <w:tc>
          <w:tcPr>
            <w:tcW w:w="1617" w:type="dxa"/>
            <w:vMerge/>
            <w:tcBorders>
              <w:right w:val="nil"/>
            </w:tcBorders>
            <w:shd w:val="clear" w:color="auto" w:fill="E0E0E0"/>
          </w:tcPr>
          <w:p w14:paraId="78AF15ED" w14:textId="77777777" w:rsidR="00BF1837" w:rsidRPr="001F7432" w:rsidRDefault="00BF1837" w:rsidP="00AE2891">
            <w:pPr>
              <w:autoSpaceDE w:val="0"/>
              <w:autoSpaceDN w:val="0"/>
              <w:adjustRightInd w:val="0"/>
              <w:spacing w:after="0" w:line="240" w:lineRule="auto"/>
              <w:rPr>
                <w:rFonts w:ascii="Times New Roman" w:hAnsi="Times New Roman" w:cs="Times New Roman"/>
                <w:sz w:val="20"/>
                <w:szCs w:val="20"/>
              </w:rPr>
            </w:pPr>
          </w:p>
        </w:tc>
        <w:tc>
          <w:tcPr>
            <w:tcW w:w="1574" w:type="dxa"/>
            <w:tcBorders>
              <w:left w:val="nil"/>
              <w:right w:val="nil"/>
            </w:tcBorders>
            <w:shd w:val="clear" w:color="auto" w:fill="E0E0E0"/>
          </w:tcPr>
          <w:p w14:paraId="6FE9205A"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Wilks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Lambda</w:t>
            </w:r>
            <w:proofErr w:type="spellEnd"/>
          </w:p>
        </w:tc>
        <w:tc>
          <w:tcPr>
            <w:tcW w:w="556" w:type="dxa"/>
            <w:tcBorders>
              <w:left w:val="nil"/>
              <w:right w:val="nil"/>
            </w:tcBorders>
            <w:shd w:val="clear" w:color="auto" w:fill="FFFFFF"/>
          </w:tcPr>
          <w:p w14:paraId="5D8B1541"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.378</w:t>
            </w:r>
          </w:p>
        </w:tc>
        <w:tc>
          <w:tcPr>
            <w:tcW w:w="849" w:type="dxa"/>
            <w:tcBorders>
              <w:left w:val="nil"/>
              <w:right w:val="nil"/>
            </w:tcBorders>
            <w:shd w:val="clear" w:color="auto" w:fill="FFFFFF"/>
          </w:tcPr>
          <w:p w14:paraId="3BBB427E"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2.326</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19F2BA7C"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14.000</w:t>
            </w:r>
          </w:p>
        </w:tc>
        <w:tc>
          <w:tcPr>
            <w:tcW w:w="854" w:type="dxa"/>
            <w:tcBorders>
              <w:left w:val="nil"/>
              <w:right w:val="nil"/>
            </w:tcBorders>
            <w:shd w:val="clear" w:color="auto" w:fill="FFFFFF"/>
          </w:tcPr>
          <w:p w14:paraId="0FE8F14E"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52.000</w:t>
            </w:r>
          </w:p>
        </w:tc>
        <w:tc>
          <w:tcPr>
            <w:tcW w:w="474" w:type="dxa"/>
            <w:tcBorders>
              <w:left w:val="nil"/>
            </w:tcBorders>
            <w:shd w:val="clear" w:color="auto" w:fill="FFFFFF"/>
          </w:tcPr>
          <w:p w14:paraId="767DF109"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.014</w:t>
            </w:r>
          </w:p>
        </w:tc>
      </w:tr>
      <w:tr w:rsidR="00BF1837" w:rsidRPr="001F7432" w14:paraId="0580D945" w14:textId="77777777" w:rsidTr="0041359D">
        <w:trPr>
          <w:cantSplit/>
          <w:trHeight w:val="251"/>
        </w:trPr>
        <w:tc>
          <w:tcPr>
            <w:tcW w:w="1617" w:type="dxa"/>
            <w:vMerge w:val="restart"/>
            <w:tcBorders>
              <w:right w:val="nil"/>
            </w:tcBorders>
            <w:shd w:val="clear" w:color="auto" w:fill="E0E0E0"/>
          </w:tcPr>
          <w:p w14:paraId="1731C429" w14:textId="1971E8F7" w:rsidR="00BF1837" w:rsidRPr="001F7432" w:rsidRDefault="008F37B4"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Aile Uyumu</w:t>
            </w:r>
          </w:p>
        </w:tc>
        <w:tc>
          <w:tcPr>
            <w:tcW w:w="1574" w:type="dxa"/>
            <w:tcBorders>
              <w:left w:val="nil"/>
              <w:right w:val="nil"/>
            </w:tcBorders>
            <w:shd w:val="clear" w:color="auto" w:fill="E0E0E0"/>
          </w:tcPr>
          <w:p w14:paraId="6B3F0E64"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Pillai's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Trace</w:t>
            </w:r>
            <w:proofErr w:type="spellEnd"/>
          </w:p>
        </w:tc>
        <w:tc>
          <w:tcPr>
            <w:tcW w:w="556" w:type="dxa"/>
            <w:tcBorders>
              <w:left w:val="nil"/>
              <w:right w:val="nil"/>
            </w:tcBorders>
            <w:shd w:val="clear" w:color="auto" w:fill="FFFFFF"/>
          </w:tcPr>
          <w:p w14:paraId="6D1806B0"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.207</w:t>
            </w:r>
          </w:p>
        </w:tc>
        <w:tc>
          <w:tcPr>
            <w:tcW w:w="849" w:type="dxa"/>
            <w:tcBorders>
              <w:left w:val="nil"/>
              <w:right w:val="nil"/>
            </w:tcBorders>
            <w:shd w:val="clear" w:color="auto" w:fill="FFFFFF"/>
          </w:tcPr>
          <w:p w14:paraId="4DC59196"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1.039</w:t>
            </w:r>
          </w:p>
        </w:tc>
        <w:tc>
          <w:tcPr>
            <w:tcW w:w="1072" w:type="dxa"/>
            <w:tcBorders>
              <w:left w:val="nil"/>
              <w:right w:val="nil"/>
            </w:tcBorders>
            <w:shd w:val="clear" w:color="auto" w:fill="FFFFFF"/>
          </w:tcPr>
          <w:p w14:paraId="2F6F06E1"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6.000</w:t>
            </w:r>
          </w:p>
        </w:tc>
        <w:tc>
          <w:tcPr>
            <w:tcW w:w="854" w:type="dxa"/>
            <w:tcBorders>
              <w:left w:val="nil"/>
              <w:right w:val="nil"/>
            </w:tcBorders>
            <w:shd w:val="clear" w:color="auto" w:fill="FFFFFF"/>
          </w:tcPr>
          <w:p w14:paraId="5167A1FB"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54.000</w:t>
            </w:r>
          </w:p>
        </w:tc>
        <w:tc>
          <w:tcPr>
            <w:tcW w:w="474" w:type="dxa"/>
            <w:tcBorders>
              <w:left w:val="nil"/>
            </w:tcBorders>
            <w:shd w:val="clear" w:color="auto" w:fill="FFFFFF"/>
          </w:tcPr>
          <w:p w14:paraId="0FBDF586"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.410</w:t>
            </w:r>
          </w:p>
        </w:tc>
      </w:tr>
      <w:tr w:rsidR="00BF1837" w:rsidRPr="001F7432" w14:paraId="3F8F0F69" w14:textId="77777777" w:rsidTr="0041359D">
        <w:trPr>
          <w:cantSplit/>
          <w:trHeight w:val="268"/>
        </w:trPr>
        <w:tc>
          <w:tcPr>
            <w:tcW w:w="1617" w:type="dxa"/>
            <w:vMerge/>
            <w:tcBorders>
              <w:right w:val="nil"/>
            </w:tcBorders>
            <w:shd w:val="clear" w:color="auto" w:fill="E0E0E0"/>
          </w:tcPr>
          <w:p w14:paraId="3B1BD966" w14:textId="77777777" w:rsidR="00BF1837" w:rsidRPr="001F7432" w:rsidRDefault="00BF1837" w:rsidP="00AE2891">
            <w:pPr>
              <w:autoSpaceDE w:val="0"/>
              <w:autoSpaceDN w:val="0"/>
              <w:adjustRightInd w:val="0"/>
              <w:spacing w:after="0" w:line="240" w:lineRule="auto"/>
              <w:rPr>
                <w:rFonts w:ascii="Times New Roman" w:hAnsi="Times New Roman" w:cs="Times New Roman"/>
                <w:sz w:val="20"/>
                <w:szCs w:val="20"/>
              </w:rPr>
            </w:pPr>
          </w:p>
        </w:tc>
        <w:tc>
          <w:tcPr>
            <w:tcW w:w="1574" w:type="dxa"/>
            <w:tcBorders>
              <w:left w:val="nil"/>
              <w:right w:val="nil"/>
            </w:tcBorders>
            <w:shd w:val="clear" w:color="auto" w:fill="E0E0E0"/>
          </w:tcPr>
          <w:p w14:paraId="366FF3C6"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Wilks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Lambda</w:t>
            </w:r>
            <w:proofErr w:type="spellEnd"/>
          </w:p>
        </w:tc>
        <w:tc>
          <w:tcPr>
            <w:tcW w:w="556" w:type="dxa"/>
            <w:tcBorders>
              <w:left w:val="nil"/>
              <w:right w:val="nil"/>
            </w:tcBorders>
            <w:shd w:val="clear" w:color="auto" w:fill="FFFFFF"/>
          </w:tcPr>
          <w:p w14:paraId="7FE7C4F9"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.796</w:t>
            </w:r>
          </w:p>
        </w:tc>
        <w:tc>
          <w:tcPr>
            <w:tcW w:w="849" w:type="dxa"/>
            <w:tcBorders>
              <w:left w:val="nil"/>
              <w:right w:val="nil"/>
            </w:tcBorders>
            <w:shd w:val="clear" w:color="auto" w:fill="FFFFFF"/>
          </w:tcPr>
          <w:p w14:paraId="797C80AF"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1.045</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3861C012"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6.000</w:t>
            </w:r>
          </w:p>
        </w:tc>
        <w:tc>
          <w:tcPr>
            <w:tcW w:w="854" w:type="dxa"/>
            <w:tcBorders>
              <w:left w:val="nil"/>
              <w:right w:val="nil"/>
            </w:tcBorders>
            <w:shd w:val="clear" w:color="auto" w:fill="FFFFFF"/>
          </w:tcPr>
          <w:p w14:paraId="19124E2E"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52.000</w:t>
            </w:r>
          </w:p>
        </w:tc>
        <w:tc>
          <w:tcPr>
            <w:tcW w:w="474" w:type="dxa"/>
            <w:tcBorders>
              <w:left w:val="nil"/>
            </w:tcBorders>
            <w:shd w:val="clear" w:color="auto" w:fill="FFFFFF"/>
          </w:tcPr>
          <w:p w14:paraId="6E4DF3CE"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.407</w:t>
            </w:r>
          </w:p>
        </w:tc>
      </w:tr>
      <w:tr w:rsidR="00BF1837" w:rsidRPr="001F7432" w14:paraId="26E00700" w14:textId="77777777" w:rsidTr="0041359D">
        <w:trPr>
          <w:cantSplit/>
          <w:trHeight w:val="251"/>
        </w:trPr>
        <w:tc>
          <w:tcPr>
            <w:tcW w:w="1617" w:type="dxa"/>
            <w:vMerge w:val="restart"/>
            <w:tcBorders>
              <w:right w:val="nil"/>
            </w:tcBorders>
            <w:shd w:val="clear" w:color="auto" w:fill="E0E0E0"/>
          </w:tcPr>
          <w:p w14:paraId="300E5F83" w14:textId="48616956" w:rsidR="00BF1837" w:rsidRPr="001F7432" w:rsidRDefault="008F37B4"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Sosyal Kaynaklar</w:t>
            </w:r>
          </w:p>
        </w:tc>
        <w:tc>
          <w:tcPr>
            <w:tcW w:w="1574" w:type="dxa"/>
            <w:tcBorders>
              <w:left w:val="nil"/>
              <w:right w:val="nil"/>
            </w:tcBorders>
            <w:shd w:val="clear" w:color="auto" w:fill="E0E0E0"/>
          </w:tcPr>
          <w:p w14:paraId="3272F97C"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Pillai's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Trace</w:t>
            </w:r>
            <w:proofErr w:type="spellEnd"/>
          </w:p>
        </w:tc>
        <w:tc>
          <w:tcPr>
            <w:tcW w:w="556" w:type="dxa"/>
            <w:tcBorders>
              <w:left w:val="nil"/>
              <w:right w:val="nil"/>
            </w:tcBorders>
            <w:shd w:val="clear" w:color="auto" w:fill="FFFFFF"/>
          </w:tcPr>
          <w:p w14:paraId="7FD9DC2A"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.505</w:t>
            </w:r>
          </w:p>
        </w:tc>
        <w:tc>
          <w:tcPr>
            <w:tcW w:w="849" w:type="dxa"/>
            <w:tcBorders>
              <w:left w:val="nil"/>
              <w:right w:val="nil"/>
            </w:tcBorders>
            <w:shd w:val="clear" w:color="auto" w:fill="FFFFFF"/>
          </w:tcPr>
          <w:p w14:paraId="63E03A75"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2.279</w:t>
            </w:r>
          </w:p>
        </w:tc>
        <w:tc>
          <w:tcPr>
            <w:tcW w:w="1072" w:type="dxa"/>
            <w:tcBorders>
              <w:left w:val="nil"/>
              <w:right w:val="nil"/>
            </w:tcBorders>
            <w:shd w:val="clear" w:color="auto" w:fill="FFFFFF"/>
          </w:tcPr>
          <w:p w14:paraId="2C2F7671"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8.000</w:t>
            </w:r>
          </w:p>
        </w:tc>
        <w:tc>
          <w:tcPr>
            <w:tcW w:w="854" w:type="dxa"/>
            <w:tcBorders>
              <w:left w:val="nil"/>
              <w:right w:val="nil"/>
            </w:tcBorders>
            <w:shd w:val="clear" w:color="auto" w:fill="FFFFFF"/>
          </w:tcPr>
          <w:p w14:paraId="33DFA205"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54.000</w:t>
            </w:r>
          </w:p>
        </w:tc>
        <w:tc>
          <w:tcPr>
            <w:tcW w:w="474" w:type="dxa"/>
            <w:tcBorders>
              <w:left w:val="nil"/>
            </w:tcBorders>
            <w:shd w:val="clear" w:color="auto" w:fill="FFFFFF"/>
          </w:tcPr>
          <w:p w14:paraId="255772E8"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.035</w:t>
            </w:r>
          </w:p>
        </w:tc>
      </w:tr>
      <w:tr w:rsidR="00BF1837" w:rsidRPr="001F7432" w14:paraId="258CEE23" w14:textId="77777777" w:rsidTr="0041359D">
        <w:trPr>
          <w:cantSplit/>
          <w:trHeight w:val="268"/>
        </w:trPr>
        <w:tc>
          <w:tcPr>
            <w:tcW w:w="1617" w:type="dxa"/>
            <w:vMerge/>
            <w:tcBorders>
              <w:right w:val="nil"/>
            </w:tcBorders>
            <w:shd w:val="clear" w:color="auto" w:fill="E0E0E0"/>
          </w:tcPr>
          <w:p w14:paraId="7B7940DF" w14:textId="77777777" w:rsidR="00BF1837" w:rsidRPr="001F7432" w:rsidRDefault="00BF1837" w:rsidP="00AE2891">
            <w:pPr>
              <w:autoSpaceDE w:val="0"/>
              <w:autoSpaceDN w:val="0"/>
              <w:adjustRightInd w:val="0"/>
              <w:spacing w:after="0" w:line="240" w:lineRule="auto"/>
              <w:rPr>
                <w:rFonts w:ascii="Times New Roman" w:hAnsi="Times New Roman" w:cs="Times New Roman"/>
                <w:sz w:val="20"/>
                <w:szCs w:val="20"/>
              </w:rPr>
            </w:pPr>
          </w:p>
        </w:tc>
        <w:tc>
          <w:tcPr>
            <w:tcW w:w="1574" w:type="dxa"/>
            <w:tcBorders>
              <w:left w:val="nil"/>
              <w:right w:val="nil"/>
            </w:tcBorders>
            <w:shd w:val="clear" w:color="auto" w:fill="E0E0E0"/>
          </w:tcPr>
          <w:p w14:paraId="75BA9BDA"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Wilks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Lambda</w:t>
            </w:r>
            <w:proofErr w:type="spellEnd"/>
          </w:p>
        </w:tc>
        <w:tc>
          <w:tcPr>
            <w:tcW w:w="556" w:type="dxa"/>
            <w:tcBorders>
              <w:left w:val="nil"/>
              <w:right w:val="nil"/>
            </w:tcBorders>
            <w:shd w:val="clear" w:color="auto" w:fill="FFFFFF"/>
          </w:tcPr>
          <w:p w14:paraId="12F9E951"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.513</w:t>
            </w:r>
          </w:p>
        </w:tc>
        <w:tc>
          <w:tcPr>
            <w:tcW w:w="849" w:type="dxa"/>
            <w:tcBorders>
              <w:left w:val="nil"/>
              <w:right w:val="nil"/>
            </w:tcBorders>
            <w:shd w:val="clear" w:color="auto" w:fill="FFFFFF"/>
          </w:tcPr>
          <w:p w14:paraId="18788A4A"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2.575</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635E05C2"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8.000</w:t>
            </w:r>
          </w:p>
        </w:tc>
        <w:tc>
          <w:tcPr>
            <w:tcW w:w="854" w:type="dxa"/>
            <w:tcBorders>
              <w:left w:val="nil"/>
              <w:right w:val="nil"/>
            </w:tcBorders>
            <w:shd w:val="clear" w:color="auto" w:fill="FFFFFF"/>
          </w:tcPr>
          <w:p w14:paraId="290FCB41"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52.000</w:t>
            </w:r>
          </w:p>
        </w:tc>
        <w:tc>
          <w:tcPr>
            <w:tcW w:w="474" w:type="dxa"/>
            <w:tcBorders>
              <w:left w:val="nil"/>
            </w:tcBorders>
            <w:shd w:val="clear" w:color="auto" w:fill="FFFFFF"/>
          </w:tcPr>
          <w:p w14:paraId="5DF5460B"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.019</w:t>
            </w:r>
          </w:p>
        </w:tc>
      </w:tr>
      <w:tr w:rsidR="00BF1837" w:rsidRPr="001F7432" w14:paraId="5CC3406B" w14:textId="77777777" w:rsidTr="0041359D">
        <w:trPr>
          <w:cantSplit/>
          <w:trHeight w:val="251"/>
        </w:trPr>
        <w:tc>
          <w:tcPr>
            <w:tcW w:w="1617" w:type="dxa"/>
            <w:vMerge w:val="restart"/>
            <w:tcBorders>
              <w:right w:val="nil"/>
            </w:tcBorders>
            <w:shd w:val="clear" w:color="auto" w:fill="E0E0E0"/>
          </w:tcPr>
          <w:p w14:paraId="7314BC53" w14:textId="75F162B9" w:rsidR="00BF1837" w:rsidRPr="001F7432" w:rsidRDefault="00294EC0"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Yapısal Stil</w:t>
            </w:r>
            <w:r w:rsidR="00BF1837" w:rsidRPr="001F7432">
              <w:rPr>
                <w:rFonts w:ascii="Times New Roman" w:hAnsi="Times New Roman" w:cs="Times New Roman"/>
                <w:sz w:val="20"/>
                <w:szCs w:val="20"/>
              </w:rPr>
              <w:t xml:space="preserve"> * </w:t>
            </w:r>
            <w:r w:rsidRPr="001F7432">
              <w:rPr>
                <w:rFonts w:ascii="Times New Roman" w:hAnsi="Times New Roman" w:cs="Times New Roman"/>
                <w:sz w:val="20"/>
                <w:szCs w:val="20"/>
              </w:rPr>
              <w:t>Sosyal Yeterlilik</w:t>
            </w:r>
          </w:p>
        </w:tc>
        <w:tc>
          <w:tcPr>
            <w:tcW w:w="1574" w:type="dxa"/>
            <w:tcBorders>
              <w:left w:val="nil"/>
              <w:right w:val="nil"/>
            </w:tcBorders>
            <w:shd w:val="clear" w:color="auto" w:fill="E0E0E0"/>
          </w:tcPr>
          <w:p w14:paraId="7D89A1AD"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Pillai's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Trace</w:t>
            </w:r>
            <w:proofErr w:type="spellEnd"/>
          </w:p>
        </w:tc>
        <w:tc>
          <w:tcPr>
            <w:tcW w:w="556" w:type="dxa"/>
            <w:tcBorders>
              <w:left w:val="nil"/>
              <w:right w:val="nil"/>
            </w:tcBorders>
            <w:shd w:val="clear" w:color="auto" w:fill="FFFFFF"/>
          </w:tcPr>
          <w:p w14:paraId="240C6ED9"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.225</w:t>
            </w:r>
          </w:p>
        </w:tc>
        <w:tc>
          <w:tcPr>
            <w:tcW w:w="849" w:type="dxa"/>
            <w:tcBorders>
              <w:left w:val="nil"/>
              <w:right w:val="nil"/>
            </w:tcBorders>
            <w:shd w:val="clear" w:color="auto" w:fill="FFFFFF"/>
          </w:tcPr>
          <w:p w14:paraId="0C053E32"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3.765</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402FC2F4"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2.000</w:t>
            </w:r>
          </w:p>
        </w:tc>
        <w:tc>
          <w:tcPr>
            <w:tcW w:w="854" w:type="dxa"/>
            <w:tcBorders>
              <w:left w:val="nil"/>
              <w:right w:val="nil"/>
            </w:tcBorders>
            <w:shd w:val="clear" w:color="auto" w:fill="FFFFFF"/>
          </w:tcPr>
          <w:p w14:paraId="0356ECBA"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474" w:type="dxa"/>
            <w:tcBorders>
              <w:left w:val="nil"/>
            </w:tcBorders>
            <w:shd w:val="clear" w:color="auto" w:fill="FFFFFF"/>
          </w:tcPr>
          <w:p w14:paraId="38C44621"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.037</w:t>
            </w:r>
          </w:p>
        </w:tc>
      </w:tr>
      <w:tr w:rsidR="00BF1837" w:rsidRPr="001F7432" w14:paraId="244000F7" w14:textId="77777777" w:rsidTr="0041359D">
        <w:trPr>
          <w:cantSplit/>
          <w:trHeight w:val="268"/>
        </w:trPr>
        <w:tc>
          <w:tcPr>
            <w:tcW w:w="1617" w:type="dxa"/>
            <w:vMerge/>
            <w:tcBorders>
              <w:right w:val="nil"/>
            </w:tcBorders>
            <w:shd w:val="clear" w:color="auto" w:fill="E0E0E0"/>
          </w:tcPr>
          <w:p w14:paraId="498B404E" w14:textId="77777777" w:rsidR="00BF1837" w:rsidRPr="001F7432" w:rsidRDefault="00BF1837" w:rsidP="00AE2891">
            <w:pPr>
              <w:autoSpaceDE w:val="0"/>
              <w:autoSpaceDN w:val="0"/>
              <w:adjustRightInd w:val="0"/>
              <w:spacing w:after="0" w:line="240" w:lineRule="auto"/>
              <w:rPr>
                <w:rFonts w:ascii="Times New Roman" w:hAnsi="Times New Roman" w:cs="Times New Roman"/>
                <w:sz w:val="20"/>
                <w:szCs w:val="20"/>
              </w:rPr>
            </w:pPr>
          </w:p>
        </w:tc>
        <w:tc>
          <w:tcPr>
            <w:tcW w:w="1574" w:type="dxa"/>
            <w:tcBorders>
              <w:left w:val="nil"/>
              <w:right w:val="nil"/>
            </w:tcBorders>
            <w:shd w:val="clear" w:color="auto" w:fill="E0E0E0"/>
          </w:tcPr>
          <w:p w14:paraId="7E2EDEB4"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Wilks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Lambda</w:t>
            </w:r>
            <w:proofErr w:type="spellEnd"/>
          </w:p>
        </w:tc>
        <w:tc>
          <w:tcPr>
            <w:tcW w:w="556" w:type="dxa"/>
            <w:tcBorders>
              <w:left w:val="nil"/>
              <w:right w:val="nil"/>
            </w:tcBorders>
            <w:shd w:val="clear" w:color="auto" w:fill="FFFFFF"/>
          </w:tcPr>
          <w:p w14:paraId="67228E95"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.775</w:t>
            </w:r>
          </w:p>
        </w:tc>
        <w:tc>
          <w:tcPr>
            <w:tcW w:w="849" w:type="dxa"/>
            <w:tcBorders>
              <w:left w:val="nil"/>
              <w:right w:val="nil"/>
            </w:tcBorders>
            <w:shd w:val="clear" w:color="auto" w:fill="FFFFFF"/>
          </w:tcPr>
          <w:p w14:paraId="33C4D940"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3.765</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21CF2E0A"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2.000</w:t>
            </w:r>
          </w:p>
        </w:tc>
        <w:tc>
          <w:tcPr>
            <w:tcW w:w="854" w:type="dxa"/>
            <w:tcBorders>
              <w:left w:val="nil"/>
              <w:right w:val="nil"/>
            </w:tcBorders>
            <w:shd w:val="clear" w:color="auto" w:fill="FFFFFF"/>
          </w:tcPr>
          <w:p w14:paraId="2425FB8B"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474" w:type="dxa"/>
            <w:tcBorders>
              <w:left w:val="nil"/>
            </w:tcBorders>
            <w:shd w:val="clear" w:color="auto" w:fill="FFFFFF"/>
          </w:tcPr>
          <w:p w14:paraId="602FC907"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.037</w:t>
            </w:r>
          </w:p>
        </w:tc>
      </w:tr>
      <w:tr w:rsidR="00BF1837" w:rsidRPr="001F7432" w14:paraId="5D643BED" w14:textId="77777777" w:rsidTr="0041359D">
        <w:trPr>
          <w:cantSplit/>
          <w:trHeight w:val="251"/>
        </w:trPr>
        <w:tc>
          <w:tcPr>
            <w:tcW w:w="1617" w:type="dxa"/>
            <w:vMerge w:val="restart"/>
            <w:tcBorders>
              <w:right w:val="nil"/>
            </w:tcBorders>
            <w:shd w:val="clear" w:color="auto" w:fill="E0E0E0"/>
          </w:tcPr>
          <w:p w14:paraId="134E96A4" w14:textId="593D1BB2" w:rsidR="00BF1837" w:rsidRPr="001F7432" w:rsidRDefault="00D17126"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lastRenderedPageBreak/>
              <w:t>Sosyal Yeterlilik</w:t>
            </w:r>
            <w:r w:rsidR="00BF1837" w:rsidRPr="001F7432">
              <w:rPr>
                <w:rFonts w:ascii="Times New Roman" w:hAnsi="Times New Roman" w:cs="Times New Roman"/>
                <w:sz w:val="20"/>
                <w:szCs w:val="20"/>
              </w:rPr>
              <w:t xml:space="preserve"> * </w:t>
            </w:r>
            <w:r w:rsidRPr="001F7432">
              <w:rPr>
                <w:rFonts w:ascii="Times New Roman" w:hAnsi="Times New Roman" w:cs="Times New Roman"/>
                <w:sz w:val="20"/>
                <w:szCs w:val="20"/>
              </w:rPr>
              <w:t>Aile Uyumu</w:t>
            </w:r>
          </w:p>
        </w:tc>
        <w:tc>
          <w:tcPr>
            <w:tcW w:w="1574" w:type="dxa"/>
            <w:tcBorders>
              <w:left w:val="nil"/>
              <w:right w:val="nil"/>
            </w:tcBorders>
            <w:shd w:val="clear" w:color="auto" w:fill="E0E0E0"/>
          </w:tcPr>
          <w:p w14:paraId="48F5CF65"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Pillai's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Trace</w:t>
            </w:r>
            <w:proofErr w:type="spellEnd"/>
          </w:p>
        </w:tc>
        <w:tc>
          <w:tcPr>
            <w:tcW w:w="556" w:type="dxa"/>
            <w:tcBorders>
              <w:left w:val="nil"/>
              <w:right w:val="nil"/>
            </w:tcBorders>
            <w:shd w:val="clear" w:color="auto" w:fill="FFFFFF"/>
          </w:tcPr>
          <w:p w14:paraId="192229EA"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.055</w:t>
            </w:r>
          </w:p>
        </w:tc>
        <w:tc>
          <w:tcPr>
            <w:tcW w:w="849" w:type="dxa"/>
            <w:tcBorders>
              <w:left w:val="nil"/>
              <w:right w:val="nil"/>
            </w:tcBorders>
            <w:shd w:val="clear" w:color="auto" w:fill="FFFFFF"/>
          </w:tcPr>
          <w:p w14:paraId="4EAEAFC7"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.756</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1E9A40DC"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2.000</w:t>
            </w:r>
          </w:p>
        </w:tc>
        <w:tc>
          <w:tcPr>
            <w:tcW w:w="854" w:type="dxa"/>
            <w:tcBorders>
              <w:left w:val="nil"/>
              <w:right w:val="nil"/>
            </w:tcBorders>
            <w:shd w:val="clear" w:color="auto" w:fill="FFFFFF"/>
          </w:tcPr>
          <w:p w14:paraId="1EB6EA0D"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474" w:type="dxa"/>
            <w:tcBorders>
              <w:left w:val="nil"/>
            </w:tcBorders>
            <w:shd w:val="clear" w:color="auto" w:fill="FFFFFF"/>
          </w:tcPr>
          <w:p w14:paraId="6A3DBC0D"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.479</w:t>
            </w:r>
          </w:p>
        </w:tc>
      </w:tr>
      <w:tr w:rsidR="00BF1837" w:rsidRPr="001F7432" w14:paraId="075BB7C5" w14:textId="77777777" w:rsidTr="0041359D">
        <w:trPr>
          <w:cantSplit/>
          <w:trHeight w:val="268"/>
        </w:trPr>
        <w:tc>
          <w:tcPr>
            <w:tcW w:w="1617" w:type="dxa"/>
            <w:vMerge/>
            <w:tcBorders>
              <w:right w:val="nil"/>
            </w:tcBorders>
            <w:shd w:val="clear" w:color="auto" w:fill="E0E0E0"/>
          </w:tcPr>
          <w:p w14:paraId="695BE0F1" w14:textId="77777777" w:rsidR="00BF1837" w:rsidRPr="001F7432" w:rsidRDefault="00BF1837" w:rsidP="00AE2891">
            <w:pPr>
              <w:autoSpaceDE w:val="0"/>
              <w:autoSpaceDN w:val="0"/>
              <w:adjustRightInd w:val="0"/>
              <w:spacing w:after="0" w:line="240" w:lineRule="auto"/>
              <w:rPr>
                <w:rFonts w:ascii="Times New Roman" w:hAnsi="Times New Roman" w:cs="Times New Roman"/>
                <w:sz w:val="20"/>
                <w:szCs w:val="20"/>
              </w:rPr>
            </w:pPr>
          </w:p>
        </w:tc>
        <w:tc>
          <w:tcPr>
            <w:tcW w:w="1574" w:type="dxa"/>
            <w:tcBorders>
              <w:left w:val="nil"/>
              <w:right w:val="nil"/>
            </w:tcBorders>
            <w:shd w:val="clear" w:color="auto" w:fill="E0E0E0"/>
          </w:tcPr>
          <w:p w14:paraId="04D16255"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Wilks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Lambda</w:t>
            </w:r>
            <w:proofErr w:type="spellEnd"/>
          </w:p>
        </w:tc>
        <w:tc>
          <w:tcPr>
            <w:tcW w:w="556" w:type="dxa"/>
            <w:tcBorders>
              <w:left w:val="nil"/>
              <w:right w:val="nil"/>
            </w:tcBorders>
            <w:shd w:val="clear" w:color="auto" w:fill="FFFFFF"/>
          </w:tcPr>
          <w:p w14:paraId="6FB6161E"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.945</w:t>
            </w:r>
          </w:p>
        </w:tc>
        <w:tc>
          <w:tcPr>
            <w:tcW w:w="849" w:type="dxa"/>
            <w:tcBorders>
              <w:left w:val="nil"/>
              <w:right w:val="nil"/>
            </w:tcBorders>
            <w:shd w:val="clear" w:color="auto" w:fill="FFFFFF"/>
          </w:tcPr>
          <w:p w14:paraId="377B626D"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.756</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137BCE3C"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2.000</w:t>
            </w:r>
          </w:p>
        </w:tc>
        <w:tc>
          <w:tcPr>
            <w:tcW w:w="854" w:type="dxa"/>
            <w:tcBorders>
              <w:left w:val="nil"/>
              <w:right w:val="nil"/>
            </w:tcBorders>
            <w:shd w:val="clear" w:color="auto" w:fill="FFFFFF"/>
          </w:tcPr>
          <w:p w14:paraId="0FA39716"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474" w:type="dxa"/>
            <w:tcBorders>
              <w:left w:val="nil"/>
            </w:tcBorders>
            <w:shd w:val="clear" w:color="auto" w:fill="FFFFFF"/>
          </w:tcPr>
          <w:p w14:paraId="11E7DED1"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.479</w:t>
            </w:r>
          </w:p>
        </w:tc>
      </w:tr>
      <w:tr w:rsidR="00BF1837" w:rsidRPr="001F7432" w14:paraId="0C4117EA" w14:textId="77777777" w:rsidTr="0041359D">
        <w:trPr>
          <w:cantSplit/>
          <w:trHeight w:val="251"/>
        </w:trPr>
        <w:tc>
          <w:tcPr>
            <w:tcW w:w="1617" w:type="dxa"/>
            <w:vMerge w:val="restart"/>
            <w:tcBorders>
              <w:right w:val="nil"/>
            </w:tcBorders>
            <w:shd w:val="clear" w:color="auto" w:fill="E0E0E0"/>
          </w:tcPr>
          <w:p w14:paraId="79416C9E" w14:textId="42C34A03" w:rsidR="00BF1837" w:rsidRPr="001F7432" w:rsidRDefault="00D17126"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Sosyal Yeterlilik</w:t>
            </w:r>
            <w:r w:rsidR="00BF1837" w:rsidRPr="001F7432">
              <w:rPr>
                <w:rFonts w:ascii="Times New Roman" w:hAnsi="Times New Roman" w:cs="Times New Roman"/>
                <w:sz w:val="20"/>
                <w:szCs w:val="20"/>
              </w:rPr>
              <w:t xml:space="preserve"> * </w:t>
            </w:r>
            <w:r w:rsidRPr="001F7432">
              <w:rPr>
                <w:rFonts w:ascii="Times New Roman" w:hAnsi="Times New Roman" w:cs="Times New Roman"/>
                <w:sz w:val="20"/>
                <w:szCs w:val="20"/>
              </w:rPr>
              <w:t>Sosyal Kaynaklar</w:t>
            </w:r>
          </w:p>
        </w:tc>
        <w:tc>
          <w:tcPr>
            <w:tcW w:w="1574" w:type="dxa"/>
            <w:tcBorders>
              <w:left w:val="nil"/>
              <w:right w:val="nil"/>
            </w:tcBorders>
            <w:shd w:val="clear" w:color="auto" w:fill="E0E0E0"/>
          </w:tcPr>
          <w:p w14:paraId="5DF0E687"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Pillai's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Trace</w:t>
            </w:r>
            <w:proofErr w:type="spellEnd"/>
          </w:p>
        </w:tc>
        <w:tc>
          <w:tcPr>
            <w:tcW w:w="556" w:type="dxa"/>
            <w:tcBorders>
              <w:left w:val="nil"/>
              <w:right w:val="nil"/>
            </w:tcBorders>
            <w:shd w:val="clear" w:color="auto" w:fill="FFFFFF"/>
          </w:tcPr>
          <w:p w14:paraId="7DC8B011"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.098</w:t>
            </w:r>
          </w:p>
        </w:tc>
        <w:tc>
          <w:tcPr>
            <w:tcW w:w="849" w:type="dxa"/>
            <w:tcBorders>
              <w:left w:val="nil"/>
              <w:right w:val="nil"/>
            </w:tcBorders>
            <w:shd w:val="clear" w:color="auto" w:fill="FFFFFF"/>
          </w:tcPr>
          <w:p w14:paraId="17177304"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1.418</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79A41739"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2.000</w:t>
            </w:r>
          </w:p>
        </w:tc>
        <w:tc>
          <w:tcPr>
            <w:tcW w:w="854" w:type="dxa"/>
            <w:tcBorders>
              <w:left w:val="nil"/>
              <w:right w:val="nil"/>
            </w:tcBorders>
            <w:shd w:val="clear" w:color="auto" w:fill="FFFFFF"/>
          </w:tcPr>
          <w:p w14:paraId="271BDD72"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474" w:type="dxa"/>
            <w:tcBorders>
              <w:left w:val="nil"/>
            </w:tcBorders>
            <w:shd w:val="clear" w:color="auto" w:fill="FFFFFF"/>
          </w:tcPr>
          <w:p w14:paraId="730B1C14"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w:t>
            </w:r>
          </w:p>
        </w:tc>
      </w:tr>
      <w:tr w:rsidR="00BF1837" w:rsidRPr="001F7432" w14:paraId="0DC29315" w14:textId="77777777" w:rsidTr="0041359D">
        <w:trPr>
          <w:cantSplit/>
          <w:trHeight w:val="268"/>
        </w:trPr>
        <w:tc>
          <w:tcPr>
            <w:tcW w:w="1617" w:type="dxa"/>
            <w:vMerge/>
            <w:tcBorders>
              <w:right w:val="nil"/>
            </w:tcBorders>
            <w:shd w:val="clear" w:color="auto" w:fill="E0E0E0"/>
          </w:tcPr>
          <w:p w14:paraId="383F2E2C" w14:textId="77777777" w:rsidR="00BF1837" w:rsidRPr="001F7432" w:rsidRDefault="00BF1837" w:rsidP="00AE2891">
            <w:pPr>
              <w:autoSpaceDE w:val="0"/>
              <w:autoSpaceDN w:val="0"/>
              <w:adjustRightInd w:val="0"/>
              <w:spacing w:after="0" w:line="240" w:lineRule="auto"/>
              <w:rPr>
                <w:rFonts w:ascii="Times New Roman" w:hAnsi="Times New Roman" w:cs="Times New Roman"/>
                <w:sz w:val="20"/>
                <w:szCs w:val="20"/>
              </w:rPr>
            </w:pPr>
          </w:p>
        </w:tc>
        <w:tc>
          <w:tcPr>
            <w:tcW w:w="1574" w:type="dxa"/>
            <w:tcBorders>
              <w:left w:val="nil"/>
              <w:right w:val="nil"/>
            </w:tcBorders>
            <w:shd w:val="clear" w:color="auto" w:fill="E0E0E0"/>
          </w:tcPr>
          <w:p w14:paraId="6ADB105E"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Wilks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Lambda</w:t>
            </w:r>
            <w:proofErr w:type="spellEnd"/>
          </w:p>
        </w:tc>
        <w:tc>
          <w:tcPr>
            <w:tcW w:w="556" w:type="dxa"/>
            <w:tcBorders>
              <w:left w:val="nil"/>
              <w:right w:val="nil"/>
            </w:tcBorders>
            <w:shd w:val="clear" w:color="auto" w:fill="FFFFFF"/>
          </w:tcPr>
          <w:p w14:paraId="710FE3CD"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.902</w:t>
            </w:r>
          </w:p>
        </w:tc>
        <w:tc>
          <w:tcPr>
            <w:tcW w:w="849" w:type="dxa"/>
            <w:tcBorders>
              <w:left w:val="nil"/>
              <w:right w:val="nil"/>
            </w:tcBorders>
            <w:shd w:val="clear" w:color="auto" w:fill="FFFFFF"/>
          </w:tcPr>
          <w:p w14:paraId="09A320D8"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1.418</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522FAB33"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2.000</w:t>
            </w:r>
          </w:p>
        </w:tc>
        <w:tc>
          <w:tcPr>
            <w:tcW w:w="854" w:type="dxa"/>
            <w:tcBorders>
              <w:left w:val="nil"/>
              <w:right w:val="nil"/>
            </w:tcBorders>
            <w:shd w:val="clear" w:color="auto" w:fill="FFFFFF"/>
          </w:tcPr>
          <w:p w14:paraId="09C7AE3B"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474" w:type="dxa"/>
            <w:tcBorders>
              <w:left w:val="nil"/>
            </w:tcBorders>
            <w:shd w:val="clear" w:color="auto" w:fill="FFFFFF"/>
          </w:tcPr>
          <w:p w14:paraId="4C73B3B9"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w:t>
            </w:r>
          </w:p>
        </w:tc>
      </w:tr>
      <w:tr w:rsidR="00BF1837" w:rsidRPr="001F7432" w14:paraId="25134577" w14:textId="77777777" w:rsidTr="0041359D">
        <w:trPr>
          <w:cantSplit/>
          <w:trHeight w:val="251"/>
        </w:trPr>
        <w:tc>
          <w:tcPr>
            <w:tcW w:w="1617" w:type="dxa"/>
            <w:vMerge w:val="restart"/>
            <w:tcBorders>
              <w:right w:val="nil"/>
            </w:tcBorders>
            <w:shd w:val="clear" w:color="auto" w:fill="E0E0E0"/>
          </w:tcPr>
          <w:p w14:paraId="7AF8EC59" w14:textId="67EB1856" w:rsidR="00BF1837" w:rsidRPr="001F7432" w:rsidRDefault="00D17126"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Aile Uyumu</w:t>
            </w:r>
            <w:r w:rsidR="00BF1837" w:rsidRPr="001F7432">
              <w:rPr>
                <w:rFonts w:ascii="Times New Roman" w:hAnsi="Times New Roman" w:cs="Times New Roman"/>
                <w:sz w:val="20"/>
                <w:szCs w:val="20"/>
              </w:rPr>
              <w:t xml:space="preserve"> * </w:t>
            </w:r>
            <w:r w:rsidRPr="001F7432">
              <w:rPr>
                <w:rFonts w:ascii="Times New Roman" w:hAnsi="Times New Roman" w:cs="Times New Roman"/>
                <w:sz w:val="20"/>
                <w:szCs w:val="20"/>
              </w:rPr>
              <w:t>Sosyal Kaynaklar</w:t>
            </w:r>
          </w:p>
        </w:tc>
        <w:tc>
          <w:tcPr>
            <w:tcW w:w="1574" w:type="dxa"/>
            <w:tcBorders>
              <w:left w:val="nil"/>
              <w:right w:val="nil"/>
            </w:tcBorders>
            <w:shd w:val="clear" w:color="auto" w:fill="E0E0E0"/>
          </w:tcPr>
          <w:p w14:paraId="3A90008D"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Pillai's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Trace</w:t>
            </w:r>
            <w:proofErr w:type="spellEnd"/>
          </w:p>
        </w:tc>
        <w:tc>
          <w:tcPr>
            <w:tcW w:w="556" w:type="dxa"/>
            <w:tcBorders>
              <w:left w:val="nil"/>
              <w:right w:val="nil"/>
            </w:tcBorders>
            <w:shd w:val="clear" w:color="auto" w:fill="FFFFFF"/>
          </w:tcPr>
          <w:p w14:paraId="4172028E"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.327</w:t>
            </w:r>
          </w:p>
        </w:tc>
        <w:tc>
          <w:tcPr>
            <w:tcW w:w="849" w:type="dxa"/>
            <w:tcBorders>
              <w:left w:val="nil"/>
              <w:right w:val="nil"/>
            </w:tcBorders>
            <w:shd w:val="clear" w:color="auto" w:fill="FFFFFF"/>
          </w:tcPr>
          <w:p w14:paraId="4DD8D98D"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6.305</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131ED981"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2.000</w:t>
            </w:r>
          </w:p>
        </w:tc>
        <w:tc>
          <w:tcPr>
            <w:tcW w:w="854" w:type="dxa"/>
            <w:tcBorders>
              <w:left w:val="nil"/>
              <w:right w:val="nil"/>
            </w:tcBorders>
            <w:shd w:val="clear" w:color="auto" w:fill="FFFFFF"/>
          </w:tcPr>
          <w:p w14:paraId="218AF731"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474" w:type="dxa"/>
            <w:tcBorders>
              <w:left w:val="nil"/>
            </w:tcBorders>
            <w:shd w:val="clear" w:color="auto" w:fill="FFFFFF"/>
          </w:tcPr>
          <w:p w14:paraId="6B39D7A8"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.006</w:t>
            </w:r>
          </w:p>
        </w:tc>
      </w:tr>
      <w:tr w:rsidR="00BF1837" w:rsidRPr="001F7432" w14:paraId="74BEE530" w14:textId="77777777" w:rsidTr="0041359D">
        <w:trPr>
          <w:cantSplit/>
          <w:trHeight w:val="268"/>
        </w:trPr>
        <w:tc>
          <w:tcPr>
            <w:tcW w:w="1617" w:type="dxa"/>
            <w:vMerge/>
            <w:tcBorders>
              <w:right w:val="nil"/>
            </w:tcBorders>
            <w:shd w:val="clear" w:color="auto" w:fill="E0E0E0"/>
          </w:tcPr>
          <w:p w14:paraId="6F5C9C67" w14:textId="77777777" w:rsidR="00BF1837" w:rsidRPr="001F7432" w:rsidRDefault="00BF1837" w:rsidP="00AE2891">
            <w:pPr>
              <w:autoSpaceDE w:val="0"/>
              <w:autoSpaceDN w:val="0"/>
              <w:adjustRightInd w:val="0"/>
              <w:spacing w:after="0" w:line="240" w:lineRule="auto"/>
              <w:rPr>
                <w:rFonts w:ascii="Times New Roman" w:hAnsi="Times New Roman" w:cs="Times New Roman"/>
                <w:sz w:val="20"/>
                <w:szCs w:val="20"/>
              </w:rPr>
            </w:pPr>
          </w:p>
        </w:tc>
        <w:tc>
          <w:tcPr>
            <w:tcW w:w="1574" w:type="dxa"/>
            <w:tcBorders>
              <w:left w:val="nil"/>
              <w:right w:val="nil"/>
            </w:tcBorders>
            <w:shd w:val="clear" w:color="auto" w:fill="E0E0E0"/>
          </w:tcPr>
          <w:p w14:paraId="4EE901C5"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proofErr w:type="spellStart"/>
            <w:r w:rsidRPr="001F7432">
              <w:rPr>
                <w:rFonts w:ascii="Times New Roman" w:hAnsi="Times New Roman" w:cs="Times New Roman"/>
                <w:sz w:val="20"/>
                <w:szCs w:val="20"/>
              </w:rPr>
              <w:t>Wilks</w:t>
            </w:r>
            <w:proofErr w:type="spellEnd"/>
            <w:r w:rsidRPr="001F7432">
              <w:rPr>
                <w:rFonts w:ascii="Times New Roman" w:hAnsi="Times New Roman" w:cs="Times New Roman"/>
                <w:sz w:val="20"/>
                <w:szCs w:val="20"/>
              </w:rPr>
              <w:t xml:space="preserve">' </w:t>
            </w:r>
            <w:proofErr w:type="spellStart"/>
            <w:r w:rsidRPr="001F7432">
              <w:rPr>
                <w:rFonts w:ascii="Times New Roman" w:hAnsi="Times New Roman" w:cs="Times New Roman"/>
                <w:sz w:val="20"/>
                <w:szCs w:val="20"/>
              </w:rPr>
              <w:t>Lambda</w:t>
            </w:r>
            <w:proofErr w:type="spellEnd"/>
          </w:p>
        </w:tc>
        <w:tc>
          <w:tcPr>
            <w:tcW w:w="556" w:type="dxa"/>
            <w:tcBorders>
              <w:left w:val="nil"/>
              <w:right w:val="nil"/>
            </w:tcBorders>
            <w:shd w:val="clear" w:color="auto" w:fill="FFFFFF"/>
          </w:tcPr>
          <w:p w14:paraId="5BF5C133"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.673</w:t>
            </w:r>
          </w:p>
        </w:tc>
        <w:tc>
          <w:tcPr>
            <w:tcW w:w="849" w:type="dxa"/>
            <w:tcBorders>
              <w:left w:val="nil"/>
              <w:right w:val="nil"/>
            </w:tcBorders>
            <w:shd w:val="clear" w:color="auto" w:fill="FFFFFF"/>
          </w:tcPr>
          <w:p w14:paraId="7E01AB2C" w14:textId="77777777" w:rsidR="00BF1837" w:rsidRPr="001F7432" w:rsidRDefault="00BF1837" w:rsidP="00AE2891">
            <w:pPr>
              <w:autoSpaceDE w:val="0"/>
              <w:autoSpaceDN w:val="0"/>
              <w:adjustRightInd w:val="0"/>
              <w:spacing w:after="0" w:line="240" w:lineRule="auto"/>
              <w:ind w:left="60" w:right="60"/>
              <w:rPr>
                <w:rFonts w:ascii="Times New Roman" w:hAnsi="Times New Roman" w:cs="Times New Roman"/>
                <w:sz w:val="20"/>
                <w:szCs w:val="20"/>
              </w:rPr>
            </w:pPr>
            <w:r w:rsidRPr="001F7432">
              <w:rPr>
                <w:rFonts w:ascii="Times New Roman" w:hAnsi="Times New Roman" w:cs="Times New Roman"/>
                <w:sz w:val="20"/>
                <w:szCs w:val="20"/>
              </w:rPr>
              <w:t>6.305</w:t>
            </w:r>
            <w:r w:rsidRPr="001F7432">
              <w:rPr>
                <w:rFonts w:ascii="Times New Roman" w:hAnsi="Times New Roman" w:cs="Times New Roman"/>
                <w:sz w:val="20"/>
                <w:szCs w:val="20"/>
                <w:vertAlign w:val="superscript"/>
              </w:rPr>
              <w:t>b</w:t>
            </w:r>
          </w:p>
        </w:tc>
        <w:tc>
          <w:tcPr>
            <w:tcW w:w="1072" w:type="dxa"/>
            <w:tcBorders>
              <w:left w:val="nil"/>
              <w:right w:val="nil"/>
            </w:tcBorders>
            <w:shd w:val="clear" w:color="auto" w:fill="FFFFFF"/>
          </w:tcPr>
          <w:p w14:paraId="2110BB89"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2.000</w:t>
            </w:r>
          </w:p>
        </w:tc>
        <w:tc>
          <w:tcPr>
            <w:tcW w:w="854" w:type="dxa"/>
            <w:tcBorders>
              <w:left w:val="nil"/>
              <w:right w:val="nil"/>
            </w:tcBorders>
            <w:shd w:val="clear" w:color="auto" w:fill="FFFFFF"/>
          </w:tcPr>
          <w:p w14:paraId="19F736B0"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26.000</w:t>
            </w:r>
          </w:p>
        </w:tc>
        <w:tc>
          <w:tcPr>
            <w:tcW w:w="474" w:type="dxa"/>
            <w:tcBorders>
              <w:left w:val="nil"/>
            </w:tcBorders>
            <w:shd w:val="clear" w:color="auto" w:fill="FFFFFF"/>
          </w:tcPr>
          <w:p w14:paraId="3BF9AF17" w14:textId="77777777" w:rsidR="00BF1837" w:rsidRPr="001F7432" w:rsidRDefault="00BF1837" w:rsidP="00AE2891">
            <w:pPr>
              <w:autoSpaceDE w:val="0"/>
              <w:autoSpaceDN w:val="0"/>
              <w:adjustRightInd w:val="0"/>
              <w:spacing w:after="0" w:line="240" w:lineRule="auto"/>
              <w:ind w:left="60" w:right="60"/>
              <w:jc w:val="center"/>
              <w:rPr>
                <w:rFonts w:ascii="Times New Roman" w:hAnsi="Times New Roman" w:cs="Times New Roman"/>
                <w:sz w:val="20"/>
                <w:szCs w:val="20"/>
              </w:rPr>
            </w:pPr>
            <w:r w:rsidRPr="001F7432">
              <w:rPr>
                <w:rFonts w:ascii="Times New Roman" w:hAnsi="Times New Roman" w:cs="Times New Roman"/>
                <w:sz w:val="20"/>
                <w:szCs w:val="20"/>
              </w:rPr>
              <w:t>.006</w:t>
            </w:r>
          </w:p>
        </w:tc>
      </w:tr>
    </w:tbl>
    <w:p w14:paraId="4476BB13" w14:textId="5BE36499" w:rsidR="00156667" w:rsidRPr="00AE2891" w:rsidRDefault="00156667" w:rsidP="00AE2891">
      <w:pPr>
        <w:spacing w:after="0" w:line="240" w:lineRule="auto"/>
        <w:rPr>
          <w:rFonts w:ascii="Times New Roman" w:hAnsi="Times New Roman" w:cs="Times New Roman"/>
          <w:bCs/>
        </w:rPr>
      </w:pPr>
    </w:p>
    <w:p w14:paraId="5B77620C" w14:textId="5A380B09" w:rsidR="00351810" w:rsidRPr="00AE2891" w:rsidRDefault="004F33DD" w:rsidP="00AE2891">
      <w:pPr>
        <w:pStyle w:val="Default"/>
        <w:spacing w:before="120" w:after="120"/>
        <w:ind w:firstLine="709"/>
        <w:jc w:val="both"/>
        <w:rPr>
          <w:color w:val="auto"/>
          <w:sz w:val="22"/>
          <w:szCs w:val="22"/>
        </w:rPr>
      </w:pPr>
      <w:r w:rsidRPr="00AE2891">
        <w:rPr>
          <w:color w:val="auto"/>
          <w:sz w:val="22"/>
          <w:szCs w:val="22"/>
        </w:rPr>
        <w:t>Tablo 6’da sunulan a</w:t>
      </w:r>
      <w:r w:rsidR="009851C9" w:rsidRPr="00AE2891">
        <w:rPr>
          <w:color w:val="auto"/>
          <w:sz w:val="22"/>
          <w:szCs w:val="22"/>
        </w:rPr>
        <w:t>naliz sonuçları</w:t>
      </w:r>
      <w:r w:rsidR="00351810" w:rsidRPr="00AE2891">
        <w:rPr>
          <w:color w:val="auto"/>
          <w:sz w:val="22"/>
          <w:szCs w:val="22"/>
        </w:rPr>
        <w:t xml:space="preserve"> </w:t>
      </w:r>
      <w:r w:rsidR="00351810" w:rsidRPr="00AE2891">
        <w:rPr>
          <w:bCs/>
          <w:color w:val="auto"/>
          <w:sz w:val="22"/>
          <w:szCs w:val="22"/>
        </w:rPr>
        <w:t>aynı zamanda korelasyon ve regresyon analizlerini doğrulamaktadır. Bu sonuçlara</w:t>
      </w:r>
      <w:r w:rsidR="009851C9" w:rsidRPr="00AE2891">
        <w:rPr>
          <w:color w:val="auto"/>
          <w:sz w:val="22"/>
          <w:szCs w:val="22"/>
        </w:rPr>
        <w:t xml:space="preserve"> göre aile uyumu</w:t>
      </w:r>
      <w:r w:rsidR="00DB2407" w:rsidRPr="00AE2891">
        <w:rPr>
          <w:color w:val="auto"/>
          <w:sz w:val="22"/>
          <w:szCs w:val="22"/>
        </w:rPr>
        <w:t xml:space="preserve"> </w:t>
      </w:r>
      <w:r w:rsidR="009851C9" w:rsidRPr="00AE2891">
        <w:rPr>
          <w:color w:val="auto"/>
          <w:sz w:val="22"/>
          <w:szCs w:val="22"/>
        </w:rPr>
        <w:t xml:space="preserve">faktörü dışındaki tüm </w:t>
      </w:r>
      <w:r w:rsidR="00D54A00" w:rsidRPr="00AE2891">
        <w:rPr>
          <w:color w:val="auto"/>
          <w:sz w:val="22"/>
          <w:szCs w:val="22"/>
        </w:rPr>
        <w:t xml:space="preserve">psikolojik dayanıklılık </w:t>
      </w:r>
      <w:r w:rsidR="006F3B88" w:rsidRPr="00AE2891">
        <w:rPr>
          <w:color w:val="auto"/>
          <w:sz w:val="22"/>
          <w:szCs w:val="22"/>
        </w:rPr>
        <w:t>boyutları</w:t>
      </w:r>
      <w:r w:rsidR="009851C9" w:rsidRPr="00AE2891">
        <w:rPr>
          <w:color w:val="auto"/>
          <w:sz w:val="22"/>
          <w:szCs w:val="22"/>
        </w:rPr>
        <w:t>, iş</w:t>
      </w:r>
      <w:r w:rsidR="005011E7" w:rsidRPr="00AE2891">
        <w:rPr>
          <w:color w:val="auto"/>
          <w:sz w:val="22"/>
          <w:szCs w:val="22"/>
        </w:rPr>
        <w:t xml:space="preserve"> ile ilgili kaygı duyguları</w:t>
      </w:r>
      <w:r w:rsidR="009851C9" w:rsidRPr="00AE2891">
        <w:rPr>
          <w:color w:val="auto"/>
          <w:sz w:val="22"/>
          <w:szCs w:val="22"/>
        </w:rPr>
        <w:t xml:space="preserve"> üzerinde etkili olmaktadır. Üstelik aile uyumu </w:t>
      </w:r>
      <w:r w:rsidR="006F3B88" w:rsidRPr="00AE2891">
        <w:rPr>
          <w:color w:val="auto"/>
          <w:sz w:val="22"/>
          <w:szCs w:val="22"/>
        </w:rPr>
        <w:t>boyutu</w:t>
      </w:r>
      <w:r w:rsidR="009851C9" w:rsidRPr="00AE2891">
        <w:rPr>
          <w:color w:val="auto"/>
          <w:sz w:val="22"/>
          <w:szCs w:val="22"/>
        </w:rPr>
        <w:t xml:space="preserve"> sosyal yeterlilik faktörünün iş </w:t>
      </w:r>
      <w:r w:rsidR="005011E7" w:rsidRPr="00AE2891">
        <w:rPr>
          <w:color w:val="auto"/>
          <w:sz w:val="22"/>
          <w:szCs w:val="22"/>
        </w:rPr>
        <w:t>ile ilgili kaygı duyguları</w:t>
      </w:r>
      <w:r w:rsidR="009851C9" w:rsidRPr="00AE2891">
        <w:rPr>
          <w:color w:val="auto"/>
          <w:sz w:val="22"/>
          <w:szCs w:val="22"/>
        </w:rPr>
        <w:t xml:space="preserve"> üzerindeki etkisini</w:t>
      </w:r>
      <w:r w:rsidR="003433CA" w:rsidRPr="00AE2891">
        <w:rPr>
          <w:color w:val="auto"/>
          <w:sz w:val="22"/>
          <w:szCs w:val="22"/>
        </w:rPr>
        <w:t xml:space="preserve"> </w:t>
      </w:r>
      <w:r w:rsidR="009851C9" w:rsidRPr="00AE2891">
        <w:rPr>
          <w:color w:val="auto"/>
          <w:sz w:val="22"/>
          <w:szCs w:val="22"/>
        </w:rPr>
        <w:t>de istatistiksel olarak anlamsız kılmaktadır (</w:t>
      </w:r>
      <w:proofErr w:type="spellStart"/>
      <w:r w:rsidR="009851C9" w:rsidRPr="00AE2891">
        <w:rPr>
          <w:color w:val="auto"/>
          <w:sz w:val="22"/>
          <w:szCs w:val="22"/>
        </w:rPr>
        <w:t>sig</w:t>
      </w:r>
      <w:proofErr w:type="spellEnd"/>
      <w:r w:rsidR="009851C9" w:rsidRPr="00AE2891">
        <w:rPr>
          <w:color w:val="auto"/>
          <w:sz w:val="22"/>
          <w:szCs w:val="22"/>
        </w:rPr>
        <w:t xml:space="preserve"> .479). Buna karşılık sosyal kaynaklar </w:t>
      </w:r>
      <w:r w:rsidR="006F3B88" w:rsidRPr="00AE2891">
        <w:rPr>
          <w:color w:val="auto"/>
          <w:sz w:val="22"/>
          <w:szCs w:val="22"/>
        </w:rPr>
        <w:t>boyutu</w:t>
      </w:r>
      <w:r w:rsidR="009851C9" w:rsidRPr="00AE2891">
        <w:rPr>
          <w:color w:val="auto"/>
          <w:sz w:val="22"/>
          <w:szCs w:val="22"/>
        </w:rPr>
        <w:t xml:space="preserve"> aile uyumu değişkeninin, iş </w:t>
      </w:r>
      <w:r w:rsidR="0035550F" w:rsidRPr="00AE2891">
        <w:rPr>
          <w:color w:val="auto"/>
          <w:sz w:val="22"/>
          <w:szCs w:val="22"/>
        </w:rPr>
        <w:t>ile ilgili kaygı duyguları</w:t>
      </w:r>
      <w:r w:rsidR="009851C9" w:rsidRPr="00AE2891">
        <w:rPr>
          <w:color w:val="auto"/>
          <w:sz w:val="22"/>
          <w:szCs w:val="22"/>
        </w:rPr>
        <w:t xml:space="preserve"> üzerindeki etkisini anlamlı hale getirmektedir (</w:t>
      </w:r>
      <w:proofErr w:type="spellStart"/>
      <w:r w:rsidR="009851C9" w:rsidRPr="00AE2891">
        <w:rPr>
          <w:color w:val="auto"/>
          <w:sz w:val="22"/>
          <w:szCs w:val="22"/>
        </w:rPr>
        <w:t>sig</w:t>
      </w:r>
      <w:proofErr w:type="spellEnd"/>
      <w:r w:rsidR="009851C9" w:rsidRPr="00AE2891">
        <w:rPr>
          <w:color w:val="auto"/>
          <w:sz w:val="22"/>
          <w:szCs w:val="22"/>
        </w:rPr>
        <w:t xml:space="preserve"> .006). ANOVA sonuçlarına göre sosyal kaynaklar </w:t>
      </w:r>
      <w:r w:rsidR="00B75C06" w:rsidRPr="00AE2891">
        <w:rPr>
          <w:color w:val="auto"/>
          <w:sz w:val="22"/>
          <w:szCs w:val="22"/>
        </w:rPr>
        <w:t>boyutu</w:t>
      </w:r>
      <w:r w:rsidR="009851C9" w:rsidRPr="00AE2891">
        <w:rPr>
          <w:color w:val="auto"/>
          <w:sz w:val="22"/>
          <w:szCs w:val="22"/>
        </w:rPr>
        <w:t xml:space="preserve"> iş </w:t>
      </w:r>
      <w:r w:rsidR="0035550F" w:rsidRPr="00AE2891">
        <w:rPr>
          <w:color w:val="auto"/>
          <w:sz w:val="22"/>
          <w:szCs w:val="22"/>
        </w:rPr>
        <w:t>ile ilgili kaygı duyguları</w:t>
      </w:r>
      <w:r w:rsidR="009851C9" w:rsidRPr="00AE2891">
        <w:rPr>
          <w:color w:val="auto"/>
          <w:sz w:val="22"/>
          <w:szCs w:val="22"/>
        </w:rPr>
        <w:t xml:space="preserve"> üzerinde tek başına en fazla istatistiksel olarak anlamlı etkiye sahip gözükmektedir (</w:t>
      </w:r>
      <w:proofErr w:type="spellStart"/>
      <w:r w:rsidR="009851C9" w:rsidRPr="00AE2891">
        <w:rPr>
          <w:color w:val="auto"/>
          <w:sz w:val="22"/>
          <w:szCs w:val="22"/>
        </w:rPr>
        <w:t>value</w:t>
      </w:r>
      <w:proofErr w:type="spellEnd"/>
      <w:r w:rsidR="009851C9" w:rsidRPr="00AE2891">
        <w:rPr>
          <w:color w:val="auto"/>
          <w:sz w:val="22"/>
          <w:szCs w:val="22"/>
        </w:rPr>
        <w:t xml:space="preserve"> .513). Bu sonuç Tablo 4 ve </w:t>
      </w:r>
      <w:r w:rsidR="00E94904" w:rsidRPr="00AE2891">
        <w:rPr>
          <w:color w:val="auto"/>
          <w:sz w:val="22"/>
          <w:szCs w:val="22"/>
        </w:rPr>
        <w:t>5’te</w:t>
      </w:r>
      <w:r w:rsidR="009851C9" w:rsidRPr="00AE2891">
        <w:rPr>
          <w:color w:val="auto"/>
          <w:sz w:val="22"/>
          <w:szCs w:val="22"/>
        </w:rPr>
        <w:t xml:space="preserve"> belirtilen sonuçlar ile uyumludur.</w:t>
      </w:r>
      <w:r w:rsidR="00351810" w:rsidRPr="00AE2891">
        <w:rPr>
          <w:color w:val="auto"/>
          <w:sz w:val="22"/>
          <w:szCs w:val="22"/>
        </w:rPr>
        <w:t xml:space="preserve"> Bu sonuçlar doğrultusunda araştırmanın altıncı hipotezi (</w:t>
      </w:r>
      <w:r w:rsidR="00351810" w:rsidRPr="00AE2891">
        <w:rPr>
          <w:i/>
          <w:iCs/>
          <w:color w:val="auto"/>
          <w:sz w:val="22"/>
          <w:szCs w:val="22"/>
        </w:rPr>
        <w:t>Hipotez 6</w:t>
      </w:r>
      <w:r w:rsidR="00351810" w:rsidRPr="00AE2891">
        <w:rPr>
          <w:color w:val="auto"/>
          <w:sz w:val="22"/>
          <w:szCs w:val="22"/>
        </w:rPr>
        <w:t>) bir boyut dışında (aile uyumu) kabul edilmiştir.</w:t>
      </w:r>
    </w:p>
    <w:p w14:paraId="07E3B4F8" w14:textId="3AB47F25" w:rsidR="00CC31C6" w:rsidRPr="00AE2891" w:rsidRDefault="007774CB" w:rsidP="007208D1">
      <w:pPr>
        <w:spacing w:after="0" w:line="240" w:lineRule="auto"/>
        <w:jc w:val="center"/>
        <w:rPr>
          <w:rFonts w:ascii="Times New Roman" w:hAnsi="Times New Roman" w:cs="Times New Roman"/>
          <w:b/>
        </w:rPr>
      </w:pPr>
      <w:r w:rsidRPr="00AE2891">
        <w:rPr>
          <w:rFonts w:ascii="Times New Roman" w:hAnsi="Times New Roman" w:cs="Times New Roman"/>
          <w:b/>
        </w:rPr>
        <w:t xml:space="preserve">SONUÇ </w:t>
      </w:r>
    </w:p>
    <w:p w14:paraId="6C2FAC64" w14:textId="54D214A7" w:rsidR="00687A9D" w:rsidRPr="00AE2891" w:rsidRDefault="00687A9D" w:rsidP="00AE2891">
      <w:pPr>
        <w:pStyle w:val="Default"/>
        <w:spacing w:before="120" w:after="120"/>
        <w:ind w:firstLine="709"/>
        <w:jc w:val="both"/>
        <w:rPr>
          <w:color w:val="auto"/>
          <w:sz w:val="22"/>
          <w:szCs w:val="22"/>
        </w:rPr>
      </w:pPr>
      <w:r w:rsidRPr="00AE2891">
        <w:rPr>
          <w:color w:val="auto"/>
          <w:sz w:val="22"/>
          <w:szCs w:val="22"/>
        </w:rPr>
        <w:t>Son yıllarda</w:t>
      </w:r>
      <w:r w:rsidR="00E94904" w:rsidRPr="00AE2891">
        <w:rPr>
          <w:color w:val="auto"/>
          <w:sz w:val="22"/>
          <w:szCs w:val="22"/>
        </w:rPr>
        <w:t xml:space="preserve"> </w:t>
      </w:r>
      <w:r w:rsidRPr="00AE2891">
        <w:rPr>
          <w:color w:val="auto"/>
          <w:sz w:val="22"/>
          <w:szCs w:val="22"/>
        </w:rPr>
        <w:t xml:space="preserve">insan yaşamında artan çalkantılar (Covid-19, mülteci akınları, depremler vb.) nedeni ile </w:t>
      </w:r>
      <w:r w:rsidR="006C5E7C" w:rsidRPr="00AE2891">
        <w:rPr>
          <w:color w:val="auto"/>
          <w:sz w:val="22"/>
          <w:szCs w:val="22"/>
        </w:rPr>
        <w:t xml:space="preserve">yaşanan sosyal izolasyon ve ekonomik belirsizlik, yalnızlık, </w:t>
      </w:r>
      <w:proofErr w:type="spellStart"/>
      <w:r w:rsidR="006C5E7C" w:rsidRPr="00AE2891">
        <w:rPr>
          <w:color w:val="auto"/>
          <w:sz w:val="22"/>
          <w:szCs w:val="22"/>
        </w:rPr>
        <w:t>anksiyete</w:t>
      </w:r>
      <w:proofErr w:type="spellEnd"/>
      <w:r w:rsidR="006C5E7C" w:rsidRPr="00AE2891">
        <w:rPr>
          <w:color w:val="auto"/>
          <w:sz w:val="22"/>
          <w:szCs w:val="22"/>
        </w:rPr>
        <w:t>, depresyon gibi zihinsel sağlık endişelerinde önemli artışlara yol açmış</w:t>
      </w:r>
      <w:r w:rsidR="00964900" w:rsidRPr="00AE2891">
        <w:rPr>
          <w:color w:val="auto"/>
          <w:sz w:val="22"/>
          <w:szCs w:val="22"/>
        </w:rPr>
        <w:t>,</w:t>
      </w:r>
      <w:r w:rsidR="006C5E7C" w:rsidRPr="00AE2891">
        <w:rPr>
          <w:color w:val="auto"/>
          <w:sz w:val="22"/>
          <w:szCs w:val="22"/>
        </w:rPr>
        <w:t xml:space="preserve"> insanların zorluklara nasıl tepki verdikleri konusunda önemli ampirik bilgiler sunan </w:t>
      </w:r>
      <w:r w:rsidRPr="00AE2891">
        <w:rPr>
          <w:color w:val="auto"/>
          <w:sz w:val="22"/>
          <w:szCs w:val="22"/>
        </w:rPr>
        <w:t xml:space="preserve">psikolojik dayanıklılık </w:t>
      </w:r>
      <w:r w:rsidR="006C5E7C" w:rsidRPr="00AE2891">
        <w:rPr>
          <w:color w:val="auto"/>
          <w:sz w:val="22"/>
          <w:szCs w:val="22"/>
        </w:rPr>
        <w:t xml:space="preserve">kavramı </w:t>
      </w:r>
      <w:r w:rsidRPr="00AE2891">
        <w:rPr>
          <w:color w:val="auto"/>
          <w:sz w:val="22"/>
          <w:szCs w:val="22"/>
        </w:rPr>
        <w:t>araştırmacıların daha fazla ilgisini çekmeye başlamıştır.</w:t>
      </w:r>
      <w:r w:rsidR="003C2AF9" w:rsidRPr="00AE2891">
        <w:rPr>
          <w:color w:val="auto"/>
          <w:sz w:val="22"/>
          <w:szCs w:val="22"/>
        </w:rPr>
        <w:t xml:space="preserve"> </w:t>
      </w:r>
      <w:r w:rsidRPr="00AE2891">
        <w:rPr>
          <w:color w:val="auto"/>
          <w:sz w:val="22"/>
          <w:szCs w:val="22"/>
        </w:rPr>
        <w:t>Yapılan çalışmalarda</w:t>
      </w:r>
      <w:r w:rsidR="00A92B2E" w:rsidRPr="00AE2891">
        <w:rPr>
          <w:color w:val="auto"/>
          <w:sz w:val="22"/>
          <w:szCs w:val="22"/>
        </w:rPr>
        <w:t xml:space="preserve"> </w:t>
      </w:r>
      <w:r w:rsidR="00A92B2E" w:rsidRPr="00AE2891">
        <w:rPr>
          <w:color w:val="auto"/>
          <w:sz w:val="22"/>
          <w:szCs w:val="22"/>
        </w:rPr>
        <w:fldChar w:fldCharType="begin"/>
      </w:r>
      <w:r w:rsidR="00BE6B01" w:rsidRPr="00AE2891">
        <w:rPr>
          <w:color w:val="auto"/>
          <w:sz w:val="22"/>
          <w:szCs w:val="22"/>
        </w:rPr>
        <w:instrText xml:space="preserve"> ADDIN ZOTERO_ITEM CSL_CITATION {"citationID":"BbNbsJr7","properties":{"formattedCitation":"(Heath et al., 2020)","plainCitation":"(Heath et al., 2020)","dontUpdate":true,"noteIndex":0},"citationItems":[{"id":361,"uris":["http://zotero.org/users/6489297/items/3AURHJ7T"],"uri":["http://zotero.org/users/6489297/items/3AURHJ7T"],"itemData":{"id":361,"type":"article-journal","container-title":"Anaesthesia","DOI":"10.1111/anae.15180","ISSN":"0003-2409, 1365-2044","issue":"10","journalAbbreviation":"Anaesthesia","language":"en","page":"1364-1371","source":"DOI.org (Crossref)","title":"Resilience strategies to manage psychological distress among healthcare workers during the COVID‐19 pandemic: a narrative review","title-short":"Resilience strategies to manage psychological distress among healthcare workers during the COVID‐19 pandemic","volume":"75","author":[{"family":"Heath","given":"C."},{"family":"Sommerfield","given":"A."},{"family":"Ungern‐Sternberg","given":"B. S.","non-dropping-particle":"von"}],"issued":{"date-parts":[["2020",10]]}}}],"schema":"https://github.com/citation-style-language/schema/raw/master/csl-citation.json"} </w:instrText>
      </w:r>
      <w:r w:rsidR="00A92B2E" w:rsidRPr="00AE2891">
        <w:rPr>
          <w:color w:val="auto"/>
          <w:sz w:val="22"/>
          <w:szCs w:val="22"/>
        </w:rPr>
        <w:fldChar w:fldCharType="separate"/>
      </w:r>
      <w:r w:rsidR="00A92B2E" w:rsidRPr="00AE2891">
        <w:rPr>
          <w:sz w:val="22"/>
          <w:szCs w:val="22"/>
        </w:rPr>
        <w:t>(Heath vd., 2020;</w:t>
      </w:r>
      <w:r w:rsidR="00A92B2E" w:rsidRPr="00AE2891">
        <w:rPr>
          <w:color w:val="auto"/>
          <w:sz w:val="22"/>
          <w:szCs w:val="22"/>
        </w:rPr>
        <w:fldChar w:fldCharType="end"/>
      </w:r>
      <w:r w:rsidR="003C2AF9" w:rsidRPr="00AE2891">
        <w:rPr>
          <w:color w:val="auto"/>
          <w:sz w:val="22"/>
          <w:szCs w:val="22"/>
        </w:rPr>
        <w:t xml:space="preserve"> </w:t>
      </w:r>
      <w:r w:rsidR="003C2AF9" w:rsidRPr="00AE2891">
        <w:rPr>
          <w:color w:val="auto"/>
          <w:sz w:val="22"/>
          <w:szCs w:val="22"/>
        </w:rPr>
        <w:fldChar w:fldCharType="begin"/>
      </w:r>
      <w:r w:rsidR="00BE6B01" w:rsidRPr="00AE2891">
        <w:rPr>
          <w:color w:val="auto"/>
          <w:sz w:val="22"/>
          <w:szCs w:val="22"/>
        </w:rPr>
        <w:instrText xml:space="preserve"> ADDIN ZOTERO_ITEM CSL_CITATION {"citationID":"n583SQKS","properties":{"formattedCitation":"(Killgore et al., 2020)","plainCitation":"(Killgore et al., 2020)","dontUpdate":true,"noteIndex":0},"citationItems":[{"id":135,"uris":["http://zotero.org/users/6489297/items/N4RD9KG4"],"uri":["http://zotero.org/users/6489297/items/N4RD9KG4"],"itemData":{"id":135,"type":"article-journal","container-title":"Psychiatry Research","DOI":"10.1016/j.psychres.2020.113216","ISSN":"01651781","journalAbbreviation":"Psychiatry Research","language":"en","page":"113216","source":"DOI.org (Crossref)","title":"Psychological resilience during the COVID-19 lockdown","volume":"291","author":[{"family":"Killgore","given":"William D.S."},{"family":"Taylor","given":"Emily C."},{"family":"Cloonan","given":"Sara A."},{"family":"Dailey","given":"Natalie S."}],"issued":{"date-parts":[["2020",9]]}}}],"schema":"https://github.com/citation-style-language/schema/raw/master/csl-citation.json"} </w:instrText>
      </w:r>
      <w:r w:rsidR="003C2AF9" w:rsidRPr="00AE2891">
        <w:rPr>
          <w:color w:val="auto"/>
          <w:sz w:val="22"/>
          <w:szCs w:val="22"/>
        </w:rPr>
        <w:fldChar w:fldCharType="separate"/>
      </w:r>
      <w:r w:rsidR="003C2AF9" w:rsidRPr="00AE2891">
        <w:rPr>
          <w:sz w:val="22"/>
          <w:szCs w:val="22"/>
        </w:rPr>
        <w:t>Killgore vd., 2020</w:t>
      </w:r>
      <w:r w:rsidR="003C2AF9" w:rsidRPr="00AE2891">
        <w:rPr>
          <w:color w:val="auto"/>
          <w:sz w:val="22"/>
          <w:szCs w:val="22"/>
        </w:rPr>
        <w:fldChar w:fldCharType="end"/>
      </w:r>
      <w:r w:rsidR="003C2AF9" w:rsidRPr="00AE2891">
        <w:rPr>
          <w:color w:val="auto"/>
          <w:sz w:val="22"/>
          <w:szCs w:val="22"/>
        </w:rPr>
        <w:t>;</w:t>
      </w:r>
      <w:r w:rsidRPr="00AE2891">
        <w:rPr>
          <w:color w:val="auto"/>
          <w:sz w:val="22"/>
          <w:szCs w:val="22"/>
        </w:rPr>
        <w:t xml:space="preserve"> </w:t>
      </w:r>
      <w:r w:rsidRPr="00AE2891">
        <w:rPr>
          <w:color w:val="auto"/>
          <w:sz w:val="22"/>
          <w:szCs w:val="22"/>
        </w:rPr>
        <w:fldChar w:fldCharType="begin"/>
      </w:r>
      <w:r w:rsidR="00BE6B01" w:rsidRPr="00AE2891">
        <w:rPr>
          <w:color w:val="auto"/>
          <w:sz w:val="22"/>
          <w:szCs w:val="22"/>
        </w:rPr>
        <w:instrText xml:space="preserve"> ADDIN ZOTERO_ITEM CSL_CITATION {"citationID":"o7og3ZyO","properties":{"formattedCitation":"(Poudel-Tandukar et al., 2019)","plainCitation":"(Poudel-Tandukar et al., 2019)","dontUpdate":true,"noteIndex":0},"citationItems":[{"id":356,"uris":["http://zotero.org/users/6489297/items/S6LFJY5H"],"uri":["http://zotero.org/users/6489297/items/S6LFJY5H"],"itemData":{"id":356,"type":"article-journal","abstract":"Background:\n              Resilience, or an individual’s positive response in managing life’s adversities, is of increasing interest in addressing the mental health disparities in refugees. Although the link between stressful life events and poor mental health is established, research on the role of resilience on the mental health of refugees is limited.\n            \n            \n              Aims:\n              This study assessed the association between resilience and anxiety or depression in resettled Bhutanese adults in Western Massachusetts.\n            \n            \n              Methods:\n              A cross-sectional survey was conducted among 225 Bhutanese (men: 113, women: 112) refugees aged 20–65 residing in Massachusetts. Resilience was measured with the 25-item Wagnild and Young’s Resilience Scale including two constructs as follows: a 17-item ‘personal competence’ that measures self-reliance, independence, determination, resourcefulness, mastery and perseverance and an 8-item ‘acceptance of self and life’ that measures adaptability, flexibility and a balanced perspective of life. Higher total scores indicate greater resilience. The Hopkins Symptom Checklist-25 was used to measure anxiety (10-item) and depression (15-item) with a cutoff mean score of </w:instrText>
      </w:r>
      <w:r w:rsidR="00BE6B01" w:rsidRPr="00AE2891">
        <w:rPr>
          <w:rFonts w:ascii="Cambria Math" w:hAnsi="Cambria Math" w:cs="Cambria Math"/>
          <w:color w:val="auto"/>
          <w:sz w:val="22"/>
          <w:szCs w:val="22"/>
        </w:rPr>
        <w:instrText>⩾</w:instrText>
      </w:r>
      <w:r w:rsidR="00BE6B01" w:rsidRPr="00AE2891">
        <w:rPr>
          <w:color w:val="auto"/>
          <w:sz w:val="22"/>
          <w:szCs w:val="22"/>
        </w:rPr>
        <w:instrText xml:space="preserve">1.75 for moderate to severe symptoms. Associations of resilience with anxiety or depression scores were assessed using multiple-linear and logistic regression analyses.\n            \n            \n              Results:\n              The proportion of participants with above threshold anxiety and depression were 34.2% and 24%, respectively. Resilience was inversely associated with both anxiety (beta for 1 unit change in resilience scores: β = −0.026; p = .037) and depression (β = −0.036, p = .041). ‘Personal competence’ resilience was inversely associated with both anxiety (β = −0.041 p = .017) and depression (β = −0.058, p = .019), but ‘acceptance of self and life’ resilience was not. Participants with the highest tertile of resilience scores had a significantly decreased risk of anxiety (ORs (95% CI): 0.13 (0.04–0.40)) and depression (0.16 (0.04–0.60)).\n            \n            \n              Conclusion:\n              Higher resilience was associated with reduced anxiety and depression among Bhutanese with personal competence resilience accounting for most of the effects. These findings suggest the potential targets for mental-health intervention to improve resilience in refugees.","container-title":"International Journal of Social Psychiatry","DOI":"10.1177/0020764019862312","ISSN":"0020-7640, 1741-2854","issue":"6","journalAbbreviation":"Int J Soc Psychiatry","language":"en","page":"496-506","source":"DOI.org (Crossref)","title":"Resilience and anxiety or depression among resettled Bhutanese adults in the United States","volume":"65","author":[{"family":"Poudel-Tandukar","given":"Kalpana"},{"family":"Chandler","given":"Genevieve E"},{"family":"Jacelon","given":"Cynthia S"},{"family":"Gautam","given":"Bhuwan"},{"family":"Bertone-Johnson","given":"Elizabeth R"},{"family":"Hollon","given":"Steven D"}],"issued":{"date-parts":[["2019",9]]}}}],"schema":"https://github.com/citation-style-language/schema/raw/master/csl-citation.json"} </w:instrText>
      </w:r>
      <w:r w:rsidRPr="00AE2891">
        <w:rPr>
          <w:color w:val="auto"/>
          <w:sz w:val="22"/>
          <w:szCs w:val="22"/>
        </w:rPr>
        <w:fldChar w:fldCharType="separate"/>
      </w:r>
      <w:r w:rsidRPr="00AE2891">
        <w:rPr>
          <w:sz w:val="22"/>
          <w:szCs w:val="22"/>
        </w:rPr>
        <w:t xml:space="preserve">Poudel-Tandukar vd., 2019; </w:t>
      </w:r>
      <w:r w:rsidRPr="00AE2891">
        <w:rPr>
          <w:color w:val="auto"/>
          <w:sz w:val="22"/>
          <w:szCs w:val="22"/>
        </w:rPr>
        <w:fldChar w:fldCharType="end"/>
      </w:r>
      <w:r w:rsidRPr="00AE2891">
        <w:rPr>
          <w:color w:val="auto"/>
          <w:sz w:val="22"/>
          <w:szCs w:val="22"/>
        </w:rPr>
        <w:fldChar w:fldCharType="begin"/>
      </w:r>
      <w:r w:rsidR="00BE6B01" w:rsidRPr="00AE2891">
        <w:rPr>
          <w:color w:val="auto"/>
          <w:sz w:val="22"/>
          <w:szCs w:val="22"/>
        </w:rPr>
        <w:instrText xml:space="preserve"> ADDIN ZOTERO_ITEM CSL_CITATION {"citationID":"4mOyppdv","properties":{"formattedCitation":"(Ran et al., 2020)","plainCitation":"(Ran et al., 2020)","dontUpdate":true,"noteIndex":0},"citationItems":[{"id":357,"uris":["http://zotero.org/users/6489297/items/HVHVSLHU"],"uri":["http://zotero.org/users/6489297/items/HVHVSLHU"],"itemData":{"id":357,"type":"article-journal","container-title":"Social Science &amp; Medicine","DOI":"10.1016/j.socscimed.2020.113261","ISSN":"02779536","journalAbbreviation":"Social Science &amp; Medicine","language":"en","page":"113261","source":"DOI.org (Crossref)","title":"Psychological resilience, depression, anxiety, and somatization symptoms in response to COVID-19: A study of the general population in China at the peak of its epidemic","title-short":"Psychological resilience, depression, anxiety, and somatization symptoms in response to COVID-19","volume":"262","author":[{"family":"Ran","given":"Liuyi"},{"family":"Wang","given":"Wo"},{"family":"Ai","given":"Ming"},{"family":"Kong","given":"Yiting"},{"family":"Chen","given":"Jianmei"},{"family":"Kuang","given":"Li"}],"issued":{"date-parts":[["2020",10]]}}}],"schema":"https://github.com/citation-style-language/schema/raw/master/csl-citation.json"} </w:instrText>
      </w:r>
      <w:r w:rsidRPr="00AE2891">
        <w:rPr>
          <w:color w:val="auto"/>
          <w:sz w:val="22"/>
          <w:szCs w:val="22"/>
        </w:rPr>
        <w:fldChar w:fldCharType="separate"/>
      </w:r>
      <w:r w:rsidRPr="00AE2891">
        <w:rPr>
          <w:sz w:val="22"/>
          <w:szCs w:val="22"/>
        </w:rPr>
        <w:t xml:space="preserve">Ran </w:t>
      </w:r>
      <w:r w:rsidR="003C2AF9" w:rsidRPr="00AE2891">
        <w:rPr>
          <w:sz w:val="22"/>
          <w:szCs w:val="22"/>
        </w:rPr>
        <w:t>vd.</w:t>
      </w:r>
      <w:r w:rsidRPr="00AE2891">
        <w:rPr>
          <w:sz w:val="22"/>
          <w:szCs w:val="22"/>
        </w:rPr>
        <w:t>, 2020)</w:t>
      </w:r>
      <w:r w:rsidRPr="00AE2891">
        <w:rPr>
          <w:color w:val="auto"/>
          <w:sz w:val="22"/>
          <w:szCs w:val="22"/>
        </w:rPr>
        <w:fldChar w:fldCharType="end"/>
      </w:r>
      <w:r w:rsidRPr="00AE2891">
        <w:rPr>
          <w:color w:val="auto"/>
          <w:sz w:val="22"/>
          <w:szCs w:val="22"/>
        </w:rPr>
        <w:t xml:space="preserve"> elde edilen bulgular psikolojik dayanıklılığın depresyon ve </w:t>
      </w:r>
      <w:proofErr w:type="spellStart"/>
      <w:r w:rsidRPr="00AE2891">
        <w:rPr>
          <w:color w:val="auto"/>
          <w:sz w:val="22"/>
          <w:szCs w:val="22"/>
        </w:rPr>
        <w:t>anksiyete</w:t>
      </w:r>
      <w:proofErr w:type="spellEnd"/>
      <w:r w:rsidRPr="00AE2891">
        <w:rPr>
          <w:color w:val="auto"/>
          <w:sz w:val="22"/>
          <w:szCs w:val="22"/>
        </w:rPr>
        <w:t xml:space="preserve"> semptomları ile negatif ilişkili olduğunu, bireysel kendini korumanın potansiyel bir yeteneği olarak psikolojik dayanıklılığın, insanların çalkantılarla başa çıkmalarına ve krizlerden kurtulmalarına yardımcı olduğunu ve psikolojik dayanıklılığın, insan sağlığını ve yaşamını iyileştirmeyi amaçlayan psikolojik müdahaleler için önemli bir hedef olduğunu ortaya koymaktadır.</w:t>
      </w:r>
    </w:p>
    <w:p w14:paraId="1C986875" w14:textId="77777777" w:rsidR="00EF58BC" w:rsidRDefault="00CC31C6" w:rsidP="00AE2891">
      <w:pPr>
        <w:pStyle w:val="Default"/>
        <w:spacing w:before="120" w:after="120"/>
        <w:ind w:firstLine="709"/>
        <w:jc w:val="both"/>
        <w:rPr>
          <w:color w:val="auto"/>
          <w:sz w:val="22"/>
          <w:szCs w:val="22"/>
        </w:rPr>
      </w:pPr>
      <w:r w:rsidRPr="00AE2891">
        <w:rPr>
          <w:color w:val="auto"/>
          <w:sz w:val="22"/>
          <w:szCs w:val="22"/>
        </w:rPr>
        <w:t>Afganistan’ın uzun yıllardır içerisinde bulunduğu olumsuz koşullar göz önüne alındığında psikolojik dayanıklılık, iş</w:t>
      </w:r>
      <w:r w:rsidR="00CC0590" w:rsidRPr="00AE2891">
        <w:rPr>
          <w:color w:val="auto"/>
          <w:sz w:val="22"/>
          <w:szCs w:val="22"/>
        </w:rPr>
        <w:t xml:space="preserve"> il</w:t>
      </w:r>
      <w:r w:rsidRPr="00AE2891">
        <w:rPr>
          <w:color w:val="auto"/>
          <w:sz w:val="22"/>
          <w:szCs w:val="22"/>
        </w:rPr>
        <w:t>e</w:t>
      </w:r>
      <w:r w:rsidR="00CC0590" w:rsidRPr="00AE2891">
        <w:rPr>
          <w:color w:val="auto"/>
          <w:sz w:val="22"/>
          <w:szCs w:val="22"/>
        </w:rPr>
        <w:t xml:space="preserve"> ilgili kaygı duyguları</w:t>
      </w:r>
      <w:r w:rsidRPr="00AE2891">
        <w:rPr>
          <w:color w:val="auto"/>
          <w:sz w:val="22"/>
          <w:szCs w:val="22"/>
        </w:rPr>
        <w:t xml:space="preserve"> değişkenlerin</w:t>
      </w:r>
      <w:r w:rsidR="0067616B" w:rsidRPr="00AE2891">
        <w:rPr>
          <w:color w:val="auto"/>
          <w:sz w:val="22"/>
          <w:szCs w:val="22"/>
        </w:rPr>
        <w:t>in</w:t>
      </w:r>
      <w:r w:rsidRPr="00AE2891">
        <w:rPr>
          <w:color w:val="auto"/>
          <w:sz w:val="22"/>
          <w:szCs w:val="22"/>
        </w:rPr>
        <w:t xml:space="preserve"> birbiri ile olan etkileşiminin incelenmesi</w:t>
      </w:r>
      <w:r w:rsidR="00CC0590" w:rsidRPr="00AE2891">
        <w:rPr>
          <w:color w:val="auto"/>
          <w:sz w:val="22"/>
          <w:szCs w:val="22"/>
        </w:rPr>
        <w:t>ni</w:t>
      </w:r>
      <w:r w:rsidR="006D4868" w:rsidRPr="00AE2891">
        <w:rPr>
          <w:color w:val="auto"/>
          <w:sz w:val="22"/>
          <w:szCs w:val="22"/>
        </w:rPr>
        <w:t>n</w:t>
      </w:r>
      <w:r w:rsidRPr="00AE2891">
        <w:rPr>
          <w:color w:val="auto"/>
          <w:sz w:val="22"/>
          <w:szCs w:val="22"/>
        </w:rPr>
        <w:t xml:space="preserve"> yazına katkı sağlayacağı değerlendiril</w:t>
      </w:r>
      <w:r w:rsidR="00615ACB" w:rsidRPr="00AE2891">
        <w:rPr>
          <w:color w:val="auto"/>
          <w:sz w:val="22"/>
          <w:szCs w:val="22"/>
        </w:rPr>
        <w:t>erek araştırma modeli belirlenmiştir.</w:t>
      </w:r>
      <w:r w:rsidR="00CC0590" w:rsidRPr="00AE2891">
        <w:rPr>
          <w:color w:val="auto"/>
          <w:sz w:val="22"/>
          <w:szCs w:val="22"/>
        </w:rPr>
        <w:t xml:space="preserve"> Bu bağlamda çalışma sonucunda öncelikle Afgan akademik personelinin psikolojik dayanıklılık ortalamaları 3’ten yüksektir (en düşük 3.47 en yüksek 4.31)</w:t>
      </w:r>
      <w:r w:rsidR="00B84634" w:rsidRPr="00AE2891">
        <w:rPr>
          <w:color w:val="auto"/>
          <w:sz w:val="22"/>
          <w:szCs w:val="22"/>
        </w:rPr>
        <w:t xml:space="preserve">. Akademik personelin psikolojik </w:t>
      </w:r>
      <w:r w:rsidR="00CC0590" w:rsidRPr="00AE2891">
        <w:rPr>
          <w:color w:val="auto"/>
          <w:sz w:val="22"/>
          <w:szCs w:val="22"/>
        </w:rPr>
        <w:t xml:space="preserve">dayanıklılıklarının bu derece yüksek </w:t>
      </w:r>
      <w:r w:rsidR="00B84634" w:rsidRPr="00AE2891">
        <w:rPr>
          <w:color w:val="auto"/>
          <w:sz w:val="22"/>
          <w:szCs w:val="22"/>
        </w:rPr>
        <w:t>olması</w:t>
      </w:r>
      <w:r w:rsidR="00CC0590" w:rsidRPr="00AE2891">
        <w:rPr>
          <w:color w:val="auto"/>
          <w:sz w:val="22"/>
          <w:szCs w:val="22"/>
        </w:rPr>
        <w:t xml:space="preserve"> kıt </w:t>
      </w:r>
      <w:r w:rsidR="00CC0590" w:rsidRPr="00AE2891">
        <w:rPr>
          <w:color w:val="auto"/>
          <w:sz w:val="22"/>
          <w:szCs w:val="22"/>
        </w:rPr>
        <w:lastRenderedPageBreak/>
        <w:t xml:space="preserve">olan maddi kaynaklardan ziyade psikolojik </w:t>
      </w:r>
      <w:r w:rsidR="00B84634" w:rsidRPr="00AE2891">
        <w:rPr>
          <w:color w:val="auto"/>
          <w:sz w:val="22"/>
          <w:szCs w:val="22"/>
        </w:rPr>
        <w:t xml:space="preserve">dayanıklılığın </w:t>
      </w:r>
      <w:r w:rsidR="00CC0590" w:rsidRPr="00AE2891">
        <w:rPr>
          <w:color w:val="auto"/>
          <w:sz w:val="22"/>
          <w:szCs w:val="22"/>
        </w:rPr>
        <w:t xml:space="preserve">sıradanlığın </w:t>
      </w:r>
      <w:r w:rsidR="00B84634" w:rsidRPr="00AE2891">
        <w:rPr>
          <w:color w:val="auto"/>
          <w:sz w:val="22"/>
          <w:szCs w:val="22"/>
        </w:rPr>
        <w:t>büyüsünden kaynaklanan</w:t>
      </w:r>
      <w:r w:rsidR="003F4D4B" w:rsidRPr="00AE2891">
        <w:rPr>
          <w:color w:val="auto"/>
          <w:sz w:val="22"/>
          <w:szCs w:val="22"/>
        </w:rPr>
        <w:t xml:space="preserve"> bir adaptasyon kapasitesi</w:t>
      </w:r>
      <w:r w:rsidR="00B84634" w:rsidRPr="00AE2891">
        <w:rPr>
          <w:color w:val="auto"/>
          <w:sz w:val="22"/>
          <w:szCs w:val="22"/>
        </w:rPr>
        <w:t xml:space="preserve"> olması</w:t>
      </w:r>
      <w:r w:rsidR="003F4D4B" w:rsidRPr="00AE2891">
        <w:rPr>
          <w:color w:val="auto"/>
          <w:sz w:val="22"/>
          <w:szCs w:val="22"/>
        </w:rPr>
        <w:t xml:space="preserve"> </w:t>
      </w:r>
      <w:r w:rsidR="003F4D4B" w:rsidRPr="00AE2891">
        <w:rPr>
          <w:color w:val="auto"/>
          <w:sz w:val="22"/>
          <w:szCs w:val="22"/>
        </w:rPr>
        <w:fldChar w:fldCharType="begin"/>
      </w:r>
      <w:r w:rsidR="00953507" w:rsidRPr="00AE2891">
        <w:rPr>
          <w:color w:val="auto"/>
          <w:sz w:val="22"/>
          <w:szCs w:val="22"/>
        </w:rPr>
        <w:instrText xml:space="preserve"> ADDIN ZOTERO_ITEM CSL_CITATION {"citationID":"spy3HXPG","properties":{"formattedCitation":"(Masten, 2001)","plainCitation":"(Masten, 2001)","dontUpdate":true,"noteIndex":0},"citationItems":[{"id":76,"uris":["http://zotero.org/users/6489297/items/QISYV3EN"],"uri":["http://zotero.org/users/6489297/items/QISYV3EN"],"itemData":{"id":76,"type":"article-journal","container-title":"American Psychologist","DOI":"10.1037/0003-066X.56.3.227","ISSN":"1935-990X, 0003-066X","issue":"3","journalAbbreviation":"American Psychologist","language":"en","page":"227-238","source":"DOI.org (Crossref)","title":"Ordinary magic: Resilience processes in development.","title-short":"Ordinary magic","volume":"56","author":[{"family":"Masten","given":"Ann S."}],"issued":{"date-parts":[["2001"]]}}}],"schema":"https://github.com/citation-style-language/schema/raw/master/csl-citation.json"} </w:instrText>
      </w:r>
      <w:r w:rsidR="003F4D4B" w:rsidRPr="00AE2891">
        <w:rPr>
          <w:color w:val="auto"/>
          <w:sz w:val="22"/>
          <w:szCs w:val="22"/>
        </w:rPr>
        <w:fldChar w:fldCharType="separate"/>
      </w:r>
      <w:r w:rsidR="003F4D4B" w:rsidRPr="00AE2891">
        <w:rPr>
          <w:color w:val="auto"/>
          <w:sz w:val="22"/>
          <w:szCs w:val="22"/>
        </w:rPr>
        <w:t>(Masten, 2001</w:t>
      </w:r>
      <w:r w:rsidR="003F4D4B" w:rsidRPr="00AE2891">
        <w:rPr>
          <w:color w:val="auto"/>
          <w:sz w:val="22"/>
          <w:szCs w:val="22"/>
        </w:rPr>
        <w:fldChar w:fldCharType="end"/>
      </w:r>
      <w:r w:rsidR="003F4D4B" w:rsidRPr="00AE2891">
        <w:rPr>
          <w:color w:val="auto"/>
          <w:sz w:val="22"/>
          <w:szCs w:val="22"/>
        </w:rPr>
        <w:t xml:space="preserve">; </w:t>
      </w:r>
      <w:r w:rsidR="003F4D4B" w:rsidRPr="00AE2891">
        <w:rPr>
          <w:color w:val="auto"/>
          <w:sz w:val="22"/>
          <w:szCs w:val="22"/>
        </w:rPr>
        <w:fldChar w:fldCharType="begin"/>
      </w:r>
      <w:r w:rsidR="00953507" w:rsidRPr="00AE2891">
        <w:rPr>
          <w:color w:val="auto"/>
          <w:sz w:val="22"/>
          <w:szCs w:val="22"/>
        </w:rPr>
        <w:instrText xml:space="preserve"> ADDIN ZOTERO_ITEM CSL_CITATION {"citationID":"ovsksAXr","properties":{"formattedCitation":"(Masten, 2014)","plainCitation":"(Masten, 2014)","dontUpdate":true,"noteIndex":0},"citationItems":[{"id":160,"uris":["http://zotero.org/users/6489297/items/SQ83QF4G"],"uri":["http://zotero.org/users/6489297/items/SQ83QF4G"],"itemData":{"id":160,"type":"book","abstract":"\"From a pioneering researcher, this book synthesizes the best current knowledge on resilience in children and adolescents. Ann S. Masten explores what allows certain individuals to thrive and adapt despite adverse circumstances, such as poverty, chronic family problems, or exposure to trauma. Coverage encompasses the neurobiology of resilience as well as the role of major contexts of development: families, schools, and culture. Identifying key protective factors in early childhood and beyond, Masten provides a cogent framework for designing programs to promote resilience. Complex concepts are carefully defined and illustrated with real-world examples\"--","call-number":"BF723.R46 M37 2014","event-place":"New York","ISBN":"978-1-4625-1716-9","number-of-pages":"370","publisher":"The Guilford Press","publisher-place":"New York","source":"Library of Congress ISBN","title":"Ordinary magic: resilience in development","title-short":"Ordinary magic","author":[{"family":"Masten","given":"Ann S."}],"issued":{"date-parts":[["2014"]]}}}],"schema":"https://github.com/citation-style-language/schema/raw/master/csl-citation.json"} </w:instrText>
      </w:r>
      <w:r w:rsidR="003F4D4B" w:rsidRPr="00AE2891">
        <w:rPr>
          <w:color w:val="auto"/>
          <w:sz w:val="22"/>
          <w:szCs w:val="22"/>
        </w:rPr>
        <w:fldChar w:fldCharType="separate"/>
      </w:r>
      <w:r w:rsidR="003F4D4B" w:rsidRPr="00AE2891">
        <w:rPr>
          <w:color w:val="auto"/>
          <w:sz w:val="22"/>
          <w:szCs w:val="22"/>
        </w:rPr>
        <w:t>2014)</w:t>
      </w:r>
      <w:r w:rsidR="003F4D4B" w:rsidRPr="00AE2891">
        <w:rPr>
          <w:color w:val="auto"/>
          <w:sz w:val="22"/>
          <w:szCs w:val="22"/>
        </w:rPr>
        <w:fldChar w:fldCharType="end"/>
      </w:r>
      <w:r w:rsidR="00B84634" w:rsidRPr="00AE2891">
        <w:rPr>
          <w:color w:val="auto"/>
          <w:sz w:val="22"/>
          <w:szCs w:val="22"/>
        </w:rPr>
        <w:t xml:space="preserve"> ve köklerinin kültür içine gömülmüş olması ile açıklanabilir.</w:t>
      </w:r>
      <w:r w:rsidR="003F4D4B" w:rsidRPr="00AE2891">
        <w:rPr>
          <w:color w:val="auto"/>
          <w:sz w:val="22"/>
          <w:szCs w:val="22"/>
        </w:rPr>
        <w:t xml:space="preserve">  </w:t>
      </w:r>
      <w:r w:rsidR="005B59D9" w:rsidRPr="00AE2891">
        <w:rPr>
          <w:color w:val="auto"/>
          <w:sz w:val="22"/>
          <w:szCs w:val="22"/>
        </w:rPr>
        <w:t>Pakistan</w:t>
      </w:r>
      <w:r w:rsidR="0067616B" w:rsidRPr="00AE2891">
        <w:rPr>
          <w:color w:val="auto"/>
          <w:sz w:val="22"/>
          <w:szCs w:val="22"/>
        </w:rPr>
        <w:t>,</w:t>
      </w:r>
      <w:r w:rsidR="005B59D9" w:rsidRPr="00AE2891">
        <w:rPr>
          <w:color w:val="auto"/>
          <w:sz w:val="22"/>
          <w:szCs w:val="22"/>
        </w:rPr>
        <w:t xml:space="preserve"> Afganistan’a sınır komşusu olmasının yanı sıra yaşam şartları</w:t>
      </w:r>
      <w:r w:rsidR="001F2F55" w:rsidRPr="00AE2891">
        <w:rPr>
          <w:color w:val="auto"/>
          <w:sz w:val="22"/>
          <w:szCs w:val="22"/>
        </w:rPr>
        <w:t>, kültürü</w:t>
      </w:r>
      <w:r w:rsidR="005B59D9" w:rsidRPr="00AE2891">
        <w:rPr>
          <w:color w:val="auto"/>
          <w:sz w:val="22"/>
          <w:szCs w:val="22"/>
        </w:rPr>
        <w:t xml:space="preserve"> </w:t>
      </w:r>
      <w:r w:rsidR="001F2F55" w:rsidRPr="00AE2891">
        <w:rPr>
          <w:color w:val="auto"/>
          <w:sz w:val="22"/>
          <w:szCs w:val="22"/>
        </w:rPr>
        <w:t xml:space="preserve">ve en önemlisi ülke tarih süreçlerinin birbiri içerisinde geçmesi nedeni ile çok benzer iki ülkedir </w:t>
      </w:r>
      <w:r w:rsidR="001F2F55" w:rsidRPr="00AE2891">
        <w:rPr>
          <w:color w:val="auto"/>
          <w:sz w:val="22"/>
          <w:szCs w:val="22"/>
        </w:rPr>
        <w:fldChar w:fldCharType="begin"/>
      </w:r>
      <w:r w:rsidR="001F2F55" w:rsidRPr="00AE2891">
        <w:rPr>
          <w:color w:val="auto"/>
          <w:sz w:val="22"/>
          <w:szCs w:val="22"/>
        </w:rPr>
        <w:instrText xml:space="preserve"> ADDIN ZOTERO_ITEM CSL_CITATION {"citationID":"ykZiIxT1","properties":{"formattedCitation":"(Mairaj-ul-Hamid, 2017)","plainCitation":"(Mairaj-ul-Hamid, 2017)","noteIndex":0},"citationItems":[{"id":309,"uris":["http://zotero.org/users/6489297/items/PCYSAKWL"],"uri":["http://zotero.org/users/6489297/items/PCYSAKWL"],"itemData":{"id":309,"type":"article-journal","container-title":"Policy Perspectives","DOI":"10.13169/polipers.14.1.0059","ISSN":"18121829","issue":"1","journalAbbreviation":"Policy Perspectives","page":"59","source":"DOI.org (Crossref)","title":"Pak-Afghan Ties: Evolution, Challenges and the Way Forward","title-short":"Pak-Afghan Ties","volume":"14","author":[{"literal":"Mairaj-ul-Hamid"}],"issued":{"date-parts":[["2017"]]}}}],"schema":"https://github.com/citation-style-language/schema/raw/master/csl-citation.json"} </w:instrText>
      </w:r>
      <w:r w:rsidR="001F2F55" w:rsidRPr="00AE2891">
        <w:rPr>
          <w:color w:val="auto"/>
          <w:sz w:val="22"/>
          <w:szCs w:val="22"/>
        </w:rPr>
        <w:fldChar w:fldCharType="separate"/>
      </w:r>
      <w:r w:rsidR="001F2F55" w:rsidRPr="00AE2891">
        <w:rPr>
          <w:color w:val="auto"/>
          <w:sz w:val="22"/>
          <w:szCs w:val="22"/>
        </w:rPr>
        <w:t>(Mairaj-ul-Hamid, 2017)</w:t>
      </w:r>
      <w:r w:rsidR="001F2F55" w:rsidRPr="00AE2891">
        <w:rPr>
          <w:color w:val="auto"/>
          <w:sz w:val="22"/>
          <w:szCs w:val="22"/>
        </w:rPr>
        <w:fldChar w:fldCharType="end"/>
      </w:r>
      <w:r w:rsidR="001F2F55" w:rsidRPr="00AE2891">
        <w:rPr>
          <w:color w:val="auto"/>
          <w:sz w:val="22"/>
          <w:szCs w:val="22"/>
        </w:rPr>
        <w:t xml:space="preserve">. Pakistan üzerinde yapılan bir çalışmada </w:t>
      </w:r>
      <w:r w:rsidR="001F2F55" w:rsidRPr="00AE2891">
        <w:rPr>
          <w:color w:val="auto"/>
          <w:sz w:val="22"/>
          <w:szCs w:val="22"/>
        </w:rPr>
        <w:fldChar w:fldCharType="begin"/>
      </w:r>
      <w:r w:rsidR="001F2F55" w:rsidRPr="00AE2891">
        <w:rPr>
          <w:color w:val="auto"/>
          <w:sz w:val="22"/>
          <w:szCs w:val="22"/>
        </w:rPr>
        <w:instrText xml:space="preserve"> ADDIN ZOTERO_ITEM CSL_CITATION {"citationID":"AQk6mVtE","properties":{"formattedCitation":"(De Clercq et al., 2017)","plainCitation":"(De Clercq et al., 2017)","noteIndex":0},"citationItems":[{"id":310,"uris":["http://zotero.org/users/6489297/items/G4PEMV63"],"uri":["http://zotero.org/users/6489297/items/G4PEMV63"],"itemData":{"id":310,"type":"article-journal","container-title":"Journal of Business Research","DOI":"10.1016/j.jbusres.2017.04.013","ISSN":"01482963","journalAbbreviation":"Journal of Business Research","language":"en","page":"23-32","source":"DOI.org (Crossref)","title":"Perceived threats of terrorism and job performance: The roles of job-related anxiety and religiousness","title-short":"Perceived threats of terrorism and job performance","volume":"78","author":[{"family":"De Clercq","given":"Dirk"},{"family":"Haq","given":"Inam Ul"},{"family":"Azeem","given":"Muhammad Umer"}],"issued":{"date-parts":[["2017",9]]}}}],"schema":"https://github.com/citation-style-language/schema/raw/master/csl-citation.json"} </w:instrText>
      </w:r>
      <w:r w:rsidR="001F2F55" w:rsidRPr="00AE2891">
        <w:rPr>
          <w:color w:val="auto"/>
          <w:sz w:val="22"/>
          <w:szCs w:val="22"/>
        </w:rPr>
        <w:fldChar w:fldCharType="separate"/>
      </w:r>
      <w:r w:rsidR="001F2F55" w:rsidRPr="00AE2891">
        <w:rPr>
          <w:color w:val="auto"/>
          <w:sz w:val="22"/>
          <w:szCs w:val="22"/>
        </w:rPr>
        <w:t xml:space="preserve">(De Clercq </w:t>
      </w:r>
      <w:r w:rsidR="00BE6B01" w:rsidRPr="00AE2891">
        <w:rPr>
          <w:color w:val="auto"/>
          <w:sz w:val="22"/>
          <w:szCs w:val="22"/>
        </w:rPr>
        <w:t>vd.</w:t>
      </w:r>
      <w:r w:rsidR="001F2F55" w:rsidRPr="00AE2891">
        <w:rPr>
          <w:color w:val="auto"/>
          <w:sz w:val="22"/>
          <w:szCs w:val="22"/>
        </w:rPr>
        <w:t>, 2017)</w:t>
      </w:r>
      <w:r w:rsidR="001F2F55" w:rsidRPr="00AE2891">
        <w:rPr>
          <w:color w:val="auto"/>
          <w:sz w:val="22"/>
          <w:szCs w:val="22"/>
        </w:rPr>
        <w:fldChar w:fldCharType="end"/>
      </w:r>
      <w:r w:rsidR="005B59D9" w:rsidRPr="00AE2891">
        <w:rPr>
          <w:color w:val="auto"/>
          <w:sz w:val="22"/>
          <w:szCs w:val="22"/>
        </w:rPr>
        <w:t>, terör tehditlerinin algılanan iş performansını düşürmesinin önemli bir sebebinin, çalışanların iş</w:t>
      </w:r>
      <w:r w:rsidR="00EF26EC" w:rsidRPr="00AE2891">
        <w:rPr>
          <w:color w:val="auto"/>
          <w:sz w:val="22"/>
          <w:szCs w:val="22"/>
        </w:rPr>
        <w:t xml:space="preserve"> </w:t>
      </w:r>
      <w:r w:rsidR="005B59D9" w:rsidRPr="00AE2891">
        <w:rPr>
          <w:color w:val="auto"/>
          <w:sz w:val="22"/>
          <w:szCs w:val="22"/>
        </w:rPr>
        <w:t>yerinde yaşadıkları</w:t>
      </w:r>
      <w:r w:rsidR="001F2F55" w:rsidRPr="00AE2891">
        <w:rPr>
          <w:color w:val="auto"/>
          <w:sz w:val="22"/>
          <w:szCs w:val="22"/>
        </w:rPr>
        <w:t xml:space="preserve"> iş ile ilgili</w:t>
      </w:r>
      <w:r w:rsidR="005B59D9" w:rsidRPr="00AE2891">
        <w:rPr>
          <w:color w:val="auto"/>
          <w:sz w:val="22"/>
          <w:szCs w:val="22"/>
        </w:rPr>
        <w:t xml:space="preserve"> kaygı </w:t>
      </w:r>
      <w:r w:rsidR="001F2F55" w:rsidRPr="00AE2891">
        <w:rPr>
          <w:color w:val="auto"/>
          <w:sz w:val="22"/>
          <w:szCs w:val="22"/>
        </w:rPr>
        <w:t xml:space="preserve">duyguları </w:t>
      </w:r>
      <w:r w:rsidR="005B59D9" w:rsidRPr="00AE2891">
        <w:rPr>
          <w:color w:val="auto"/>
          <w:sz w:val="22"/>
          <w:szCs w:val="22"/>
        </w:rPr>
        <w:t>olduğunu ortaya koy</w:t>
      </w:r>
      <w:r w:rsidR="001F2F55" w:rsidRPr="00AE2891">
        <w:rPr>
          <w:color w:val="auto"/>
          <w:sz w:val="22"/>
          <w:szCs w:val="22"/>
        </w:rPr>
        <w:t>muştur</w:t>
      </w:r>
      <w:r w:rsidR="005B59D9" w:rsidRPr="00AE2891">
        <w:rPr>
          <w:color w:val="auto"/>
          <w:sz w:val="22"/>
          <w:szCs w:val="22"/>
        </w:rPr>
        <w:t xml:space="preserve">. Çalışanların dindarlığı, algılanan terörizm tehditlerinin işle ilgili kaygı </w:t>
      </w:r>
      <w:r w:rsidR="001F2F55" w:rsidRPr="00AE2891">
        <w:rPr>
          <w:color w:val="auto"/>
          <w:sz w:val="22"/>
          <w:szCs w:val="22"/>
        </w:rPr>
        <w:t xml:space="preserve">duyguları </w:t>
      </w:r>
      <w:r w:rsidR="005B59D9" w:rsidRPr="00AE2891">
        <w:rPr>
          <w:color w:val="auto"/>
          <w:sz w:val="22"/>
          <w:szCs w:val="22"/>
        </w:rPr>
        <w:t xml:space="preserve">üzerindeki olumsuz etkisini </w:t>
      </w:r>
      <w:proofErr w:type="spellStart"/>
      <w:r w:rsidR="005B59D9" w:rsidRPr="00AE2891">
        <w:rPr>
          <w:color w:val="auto"/>
          <w:sz w:val="22"/>
          <w:szCs w:val="22"/>
        </w:rPr>
        <w:t>tamponlamak</w:t>
      </w:r>
      <w:r w:rsidR="0067616B" w:rsidRPr="00AE2891">
        <w:rPr>
          <w:color w:val="auto"/>
          <w:sz w:val="22"/>
          <w:szCs w:val="22"/>
        </w:rPr>
        <w:t>t</w:t>
      </w:r>
      <w:r w:rsidR="005B59D9" w:rsidRPr="00AE2891">
        <w:rPr>
          <w:color w:val="auto"/>
          <w:sz w:val="22"/>
          <w:szCs w:val="22"/>
        </w:rPr>
        <w:t>a</w:t>
      </w:r>
      <w:r w:rsidR="001F2F55" w:rsidRPr="00AE2891">
        <w:rPr>
          <w:color w:val="auto"/>
          <w:sz w:val="22"/>
          <w:szCs w:val="22"/>
        </w:rPr>
        <w:t>dır</w:t>
      </w:r>
      <w:proofErr w:type="spellEnd"/>
      <w:r w:rsidR="001F2F55" w:rsidRPr="00AE2891">
        <w:rPr>
          <w:color w:val="auto"/>
          <w:sz w:val="22"/>
          <w:szCs w:val="22"/>
        </w:rPr>
        <w:t xml:space="preserve">. </w:t>
      </w:r>
    </w:p>
    <w:p w14:paraId="5429AD96" w14:textId="57E8E4A5" w:rsidR="00615ACB" w:rsidRPr="00AE2891" w:rsidRDefault="001F2F55" w:rsidP="00AE2891">
      <w:pPr>
        <w:pStyle w:val="Default"/>
        <w:spacing w:before="120" w:after="120"/>
        <w:ind w:firstLine="709"/>
        <w:jc w:val="both"/>
        <w:rPr>
          <w:color w:val="auto"/>
          <w:sz w:val="22"/>
          <w:szCs w:val="22"/>
        </w:rPr>
      </w:pPr>
      <w:r w:rsidRPr="00AE2891">
        <w:rPr>
          <w:color w:val="auto"/>
          <w:sz w:val="22"/>
          <w:szCs w:val="22"/>
        </w:rPr>
        <w:t>Afganistan kültürel bağlamında dini duygularının psikolojik dayanıklılık boyutlarından kişisel güç boyutunu güçlendirdiği değerlendirilmektedir. Bu doğrultuda kişisel güç boyutunun iş ile ilgili kaygı duygularını azaltması bu çalışmayı destekler niteliktedir.</w:t>
      </w:r>
      <w:r w:rsidR="00687A9D" w:rsidRPr="00AE2891">
        <w:rPr>
          <w:color w:val="auto"/>
          <w:sz w:val="22"/>
          <w:szCs w:val="22"/>
        </w:rPr>
        <w:t xml:space="preserve"> </w:t>
      </w:r>
      <w:r w:rsidR="00302BCE" w:rsidRPr="00AE2891">
        <w:rPr>
          <w:color w:val="auto"/>
          <w:sz w:val="22"/>
          <w:szCs w:val="22"/>
        </w:rPr>
        <w:t>Psikolojik dayanıklılığın kritik bileşeni, kişinin bilişlerine, duygularına ve eylemlerine rehberlik eden, şekillendiren</w:t>
      </w:r>
      <w:r w:rsidR="00732160" w:rsidRPr="00AE2891">
        <w:rPr>
          <w:color w:val="auto"/>
          <w:sz w:val="22"/>
          <w:szCs w:val="22"/>
        </w:rPr>
        <w:t xml:space="preserve"> </w:t>
      </w:r>
      <w:r w:rsidR="00302BCE" w:rsidRPr="00AE2891">
        <w:rPr>
          <w:color w:val="auto"/>
          <w:sz w:val="22"/>
          <w:szCs w:val="22"/>
        </w:rPr>
        <w:t xml:space="preserve">tutarlılık ve anlam veren temel değer sistemidir </w:t>
      </w:r>
      <w:r w:rsidR="00302BCE" w:rsidRPr="00AE2891">
        <w:rPr>
          <w:color w:val="auto"/>
          <w:sz w:val="22"/>
          <w:szCs w:val="22"/>
        </w:rPr>
        <w:fldChar w:fldCharType="begin"/>
      </w:r>
      <w:r w:rsidR="00302BCE" w:rsidRPr="00AE2891">
        <w:rPr>
          <w:color w:val="auto"/>
          <w:sz w:val="22"/>
          <w:szCs w:val="22"/>
        </w:rPr>
        <w:instrText xml:space="preserve"> ADDIN ZOTERO_ITEM CSL_CITATION {"citationID":"UdrzA9pi","properties":{"formattedCitation":"(Lopez, 2009)","plainCitation":"(Lopez, 2009)","noteIndex":0},"citationItems":[{"id":311,"uris":["http://zotero.org/users/6489297/items/4AK96XTG"],"uri":["http://zotero.org/users/6489297/items/4AK96XTG"],"itemData":{"id":311,"type":"book","call-number":"BF204.6 .E53 2009","event-place":"Malden, MA","ISBN":"978-1-4051-6125-1","number-of-pages":"2","publisher":"Wiley-Blackwell","publisher-place":"Malden, MA","source":"Library of Congress ISBN","title":"Encyclopedia of positive psychology","editor":[{"family":"Lopez","given":"Shane J."}],"issued":{"date-parts":[["2009"]]}}}],"schema":"https://github.com/citation-style-language/schema/raw/master/csl-citation.json"} </w:instrText>
      </w:r>
      <w:r w:rsidR="00302BCE" w:rsidRPr="00AE2891">
        <w:rPr>
          <w:color w:val="auto"/>
          <w:sz w:val="22"/>
          <w:szCs w:val="22"/>
        </w:rPr>
        <w:fldChar w:fldCharType="separate"/>
      </w:r>
      <w:r w:rsidR="00302BCE" w:rsidRPr="00AE2891">
        <w:rPr>
          <w:color w:val="auto"/>
          <w:sz w:val="22"/>
          <w:szCs w:val="22"/>
        </w:rPr>
        <w:t>(Lopez, 2009)</w:t>
      </w:r>
      <w:r w:rsidR="00302BCE" w:rsidRPr="00AE2891">
        <w:rPr>
          <w:color w:val="auto"/>
          <w:sz w:val="22"/>
          <w:szCs w:val="22"/>
        </w:rPr>
        <w:fldChar w:fldCharType="end"/>
      </w:r>
      <w:r w:rsidR="00302BCE" w:rsidRPr="00AE2891">
        <w:rPr>
          <w:color w:val="auto"/>
          <w:sz w:val="22"/>
          <w:szCs w:val="22"/>
        </w:rPr>
        <w:t>. Yüksek psiko</w:t>
      </w:r>
      <w:r w:rsidR="00432A68" w:rsidRPr="00AE2891">
        <w:rPr>
          <w:color w:val="auto"/>
          <w:sz w:val="22"/>
          <w:szCs w:val="22"/>
        </w:rPr>
        <w:t>lo</w:t>
      </w:r>
      <w:r w:rsidR="00302BCE" w:rsidRPr="00AE2891">
        <w:rPr>
          <w:color w:val="auto"/>
          <w:sz w:val="22"/>
          <w:szCs w:val="22"/>
        </w:rPr>
        <w:t>jik dayanıklılığın sebebinin öncelikle Afganistan'ın kültürel yapısı olduğu düşünülmektedir çünkü değerlerin sadece bireysel yönleri değil, aynı zamanda bağlamla, yani kültürle de ilişkilidir.</w:t>
      </w:r>
      <w:r w:rsidR="00615ACB" w:rsidRPr="00AE2891">
        <w:rPr>
          <w:color w:val="auto"/>
          <w:sz w:val="22"/>
          <w:szCs w:val="22"/>
        </w:rPr>
        <w:t xml:space="preserve"> Bir adaptasyon kapasitesi olarak psikolojik dayanıklılığın kökleri kültürün içine gömülmüştür.</w:t>
      </w:r>
      <w:r w:rsidR="007B6800" w:rsidRPr="00AE2891">
        <w:rPr>
          <w:color w:val="auto"/>
          <w:sz w:val="22"/>
          <w:szCs w:val="22"/>
        </w:rPr>
        <w:t xml:space="preserve"> </w:t>
      </w:r>
    </w:p>
    <w:p w14:paraId="1B5245E1" w14:textId="78EA3E87" w:rsidR="00302BCE" w:rsidRPr="00AE2891" w:rsidRDefault="007B6800" w:rsidP="00AE2891">
      <w:pPr>
        <w:pStyle w:val="Default"/>
        <w:spacing w:before="120" w:after="120"/>
        <w:ind w:firstLine="709"/>
        <w:jc w:val="both"/>
        <w:rPr>
          <w:color w:val="auto"/>
          <w:sz w:val="22"/>
          <w:szCs w:val="22"/>
        </w:rPr>
      </w:pPr>
      <w:r w:rsidRPr="00AE2891">
        <w:rPr>
          <w:color w:val="auto"/>
          <w:sz w:val="22"/>
          <w:szCs w:val="22"/>
        </w:rPr>
        <w:t>Afganistan Kabil üniversite</w:t>
      </w:r>
      <w:r w:rsidR="009319D8" w:rsidRPr="00AE2891">
        <w:rPr>
          <w:color w:val="auto"/>
          <w:sz w:val="22"/>
          <w:szCs w:val="22"/>
        </w:rPr>
        <w:t>le</w:t>
      </w:r>
      <w:r w:rsidRPr="00AE2891">
        <w:rPr>
          <w:color w:val="auto"/>
          <w:sz w:val="22"/>
          <w:szCs w:val="22"/>
        </w:rPr>
        <w:t>rinde çalışan personelin iş ile ilgili kaygı duyguları ortalamaları</w:t>
      </w:r>
      <w:r w:rsidR="008940C5" w:rsidRPr="00AE2891">
        <w:rPr>
          <w:color w:val="auto"/>
          <w:sz w:val="22"/>
          <w:szCs w:val="22"/>
        </w:rPr>
        <w:t xml:space="preserve"> </w:t>
      </w:r>
      <w:r w:rsidRPr="00AE2891">
        <w:rPr>
          <w:color w:val="auto"/>
          <w:sz w:val="22"/>
          <w:szCs w:val="22"/>
        </w:rPr>
        <w:t>da (4.21, 4.34) oldukça yüksektir.</w:t>
      </w:r>
      <w:r w:rsidR="00C44394" w:rsidRPr="00AE2891">
        <w:rPr>
          <w:color w:val="auto"/>
          <w:sz w:val="22"/>
          <w:szCs w:val="22"/>
        </w:rPr>
        <w:t xml:space="preserve"> </w:t>
      </w:r>
      <w:r w:rsidRPr="00AE2891">
        <w:rPr>
          <w:color w:val="auto"/>
          <w:sz w:val="22"/>
          <w:szCs w:val="22"/>
        </w:rPr>
        <w:t>Ülkenin içinde bulunduğu durum göz önüne alındığında elde edilen sonuç beklenen bir</w:t>
      </w:r>
      <w:r w:rsidR="007C2587" w:rsidRPr="00AE2891">
        <w:rPr>
          <w:color w:val="auto"/>
          <w:sz w:val="22"/>
          <w:szCs w:val="22"/>
        </w:rPr>
        <w:t xml:space="preserve"> sebep sonuç ilişkisidir.</w:t>
      </w:r>
    </w:p>
    <w:p w14:paraId="138264DC" w14:textId="12465456" w:rsidR="005246B6" w:rsidRPr="00784D52" w:rsidRDefault="00784D52" w:rsidP="00AE2891">
      <w:pPr>
        <w:pStyle w:val="Default"/>
        <w:spacing w:before="120" w:after="120"/>
        <w:ind w:firstLine="709"/>
        <w:jc w:val="both"/>
        <w:rPr>
          <w:color w:val="FF0000"/>
          <w:sz w:val="22"/>
          <w:szCs w:val="22"/>
        </w:rPr>
      </w:pPr>
      <w:r w:rsidRPr="00784D52">
        <w:rPr>
          <w:color w:val="FF0000"/>
          <w:sz w:val="22"/>
          <w:szCs w:val="22"/>
        </w:rPr>
        <w:t xml:space="preserve">Çalışma sonucunda araştırma değişkenleri arasındaki ilişkilere yönelik elde edilen bulgularda </w:t>
      </w:r>
      <w:r w:rsidR="00372E28" w:rsidRPr="00784D52">
        <w:rPr>
          <w:color w:val="FF0000"/>
          <w:sz w:val="22"/>
          <w:szCs w:val="22"/>
        </w:rPr>
        <w:t>psikolojik dayanıklılığın iş ile ilgili kaygı duygularının (</w:t>
      </w:r>
      <w:proofErr w:type="spellStart"/>
      <w:r w:rsidR="00372E28" w:rsidRPr="00784D52">
        <w:rPr>
          <w:color w:val="FF0000"/>
          <w:sz w:val="22"/>
          <w:szCs w:val="22"/>
        </w:rPr>
        <w:t>anksiyete</w:t>
      </w:r>
      <w:proofErr w:type="spellEnd"/>
      <w:r w:rsidR="00372E28" w:rsidRPr="00784D52">
        <w:rPr>
          <w:color w:val="FF0000"/>
          <w:sz w:val="22"/>
          <w:szCs w:val="22"/>
        </w:rPr>
        <w:t>) her iki boyutunu</w:t>
      </w:r>
      <w:r w:rsidR="008940C5" w:rsidRPr="00784D52">
        <w:rPr>
          <w:color w:val="FF0000"/>
          <w:sz w:val="22"/>
          <w:szCs w:val="22"/>
        </w:rPr>
        <w:t xml:space="preserve"> </w:t>
      </w:r>
      <w:r w:rsidR="00372E28" w:rsidRPr="00784D52">
        <w:rPr>
          <w:color w:val="FF0000"/>
          <w:sz w:val="22"/>
          <w:szCs w:val="22"/>
        </w:rPr>
        <w:t xml:space="preserve">da önemli derecede etkilediği (genel endişe ve iş ilişkili durumlardan </w:t>
      </w:r>
      <w:proofErr w:type="spellStart"/>
      <w:r w:rsidR="00372E28" w:rsidRPr="00784D52">
        <w:rPr>
          <w:color w:val="FF0000"/>
          <w:sz w:val="22"/>
          <w:szCs w:val="22"/>
        </w:rPr>
        <w:t>fobik</w:t>
      </w:r>
      <w:proofErr w:type="spellEnd"/>
      <w:r w:rsidR="00372E28" w:rsidRPr="00784D52">
        <w:rPr>
          <w:color w:val="FF0000"/>
          <w:sz w:val="22"/>
          <w:szCs w:val="22"/>
        </w:rPr>
        <w:t xml:space="preserve"> kaçınma .305; iş yaşantısı travması sonrası kaygı boyutu .402) görülmüştür.</w:t>
      </w:r>
    </w:p>
    <w:p w14:paraId="4E5F7599" w14:textId="26566BB2" w:rsidR="006B6C7C" w:rsidRPr="00AE2891" w:rsidRDefault="00784D52" w:rsidP="00AE2891">
      <w:pPr>
        <w:pStyle w:val="Default"/>
        <w:spacing w:before="120" w:after="120"/>
        <w:ind w:firstLine="709"/>
        <w:jc w:val="both"/>
        <w:rPr>
          <w:color w:val="auto"/>
          <w:sz w:val="22"/>
          <w:szCs w:val="22"/>
        </w:rPr>
      </w:pPr>
      <w:r w:rsidRPr="00784D52">
        <w:rPr>
          <w:color w:val="FF0000"/>
          <w:sz w:val="22"/>
          <w:szCs w:val="22"/>
        </w:rPr>
        <w:t>Çalışma sonucunda elde edilen b</w:t>
      </w:r>
      <w:r w:rsidR="00DB2407" w:rsidRPr="00784D52">
        <w:rPr>
          <w:color w:val="FF0000"/>
          <w:sz w:val="22"/>
          <w:szCs w:val="22"/>
        </w:rPr>
        <w:t>ir başka sonuç</w:t>
      </w:r>
      <w:r w:rsidRPr="00784D52">
        <w:rPr>
          <w:color w:val="FF0000"/>
          <w:sz w:val="22"/>
          <w:szCs w:val="22"/>
        </w:rPr>
        <w:t>,</w:t>
      </w:r>
      <w:r w:rsidR="00DB2407" w:rsidRPr="00784D52">
        <w:rPr>
          <w:color w:val="FF0000"/>
          <w:sz w:val="22"/>
          <w:szCs w:val="22"/>
        </w:rPr>
        <w:t xml:space="preserve"> psikolojik dayanıklılık boyutlarının (aile uyumu hariç) iş ile ilgili kaygı duyguları üzerinde etkili olduğu</w:t>
      </w:r>
      <w:r w:rsidRPr="00784D52">
        <w:rPr>
          <w:color w:val="FF0000"/>
          <w:sz w:val="22"/>
          <w:szCs w:val="22"/>
        </w:rPr>
        <w:t>du</w:t>
      </w:r>
      <w:r w:rsidR="00DB2407" w:rsidRPr="00784D52">
        <w:rPr>
          <w:color w:val="FF0000"/>
          <w:sz w:val="22"/>
          <w:szCs w:val="22"/>
        </w:rPr>
        <w:t xml:space="preserve">r. </w:t>
      </w:r>
      <w:r w:rsidR="005246B6" w:rsidRPr="00784D52">
        <w:rPr>
          <w:color w:val="FF0000"/>
          <w:sz w:val="22"/>
          <w:szCs w:val="22"/>
        </w:rPr>
        <w:t xml:space="preserve">Psikolojik dayanıklılığın sosyal boyutları olan aile uyumu ve sosyal kaynaklar genel endişe ve iş ilişkili durumlardan </w:t>
      </w:r>
      <w:proofErr w:type="spellStart"/>
      <w:r w:rsidR="005246B6" w:rsidRPr="00784D52">
        <w:rPr>
          <w:color w:val="FF0000"/>
          <w:sz w:val="22"/>
          <w:szCs w:val="22"/>
        </w:rPr>
        <w:t>fobik</w:t>
      </w:r>
      <w:proofErr w:type="spellEnd"/>
      <w:r w:rsidR="005246B6" w:rsidRPr="00784D52">
        <w:rPr>
          <w:color w:val="FF0000"/>
          <w:sz w:val="22"/>
          <w:szCs w:val="22"/>
        </w:rPr>
        <w:t xml:space="preserve"> kaçınma duygularını arttırmakta</w:t>
      </w:r>
      <w:r w:rsidR="006B6C7C" w:rsidRPr="00784D52">
        <w:rPr>
          <w:color w:val="FF0000"/>
          <w:sz w:val="22"/>
          <w:szCs w:val="22"/>
        </w:rPr>
        <w:t xml:space="preserve">, psikolojik dayanıklılığın bireysel boyutları olan kişisel güç, yapısal stil ve sosyal yeterlilik boyutları ise söz konusu duygularını azaltmaktadır. </w:t>
      </w:r>
      <w:r w:rsidR="006B6C7C" w:rsidRPr="00AE2891">
        <w:rPr>
          <w:color w:val="auto"/>
          <w:sz w:val="22"/>
          <w:szCs w:val="22"/>
        </w:rPr>
        <w:t>Bunun sebebi olarak psikolojik dayanıklılığın sosyal boyutları aile uyumu ve sosyal kaynaklar sınırlı iş sayısının olduğu, yoksunluk ve yoksulluğun üst seviyede olduğu kültürel bağlamda çalışan üzerinde baskı üreterek kaygı (</w:t>
      </w:r>
      <w:proofErr w:type="spellStart"/>
      <w:r w:rsidR="006B6C7C" w:rsidRPr="00AE2891">
        <w:rPr>
          <w:color w:val="auto"/>
          <w:sz w:val="22"/>
          <w:szCs w:val="22"/>
        </w:rPr>
        <w:t>anksiyete</w:t>
      </w:r>
      <w:proofErr w:type="spellEnd"/>
      <w:r w:rsidR="006B6C7C" w:rsidRPr="00AE2891">
        <w:rPr>
          <w:color w:val="auto"/>
          <w:sz w:val="22"/>
          <w:szCs w:val="22"/>
        </w:rPr>
        <w:t>) duygularını artırmaktadır. Bunun yanında bireysel faktörler üzerindeki yüksek dayanıklılık kapasitesi kaygı (</w:t>
      </w:r>
      <w:proofErr w:type="spellStart"/>
      <w:r w:rsidR="006B6C7C" w:rsidRPr="00AE2891">
        <w:rPr>
          <w:color w:val="auto"/>
          <w:sz w:val="22"/>
          <w:szCs w:val="22"/>
        </w:rPr>
        <w:t>anksiyete</w:t>
      </w:r>
      <w:proofErr w:type="spellEnd"/>
      <w:r w:rsidR="006B6C7C" w:rsidRPr="00AE2891">
        <w:rPr>
          <w:color w:val="auto"/>
          <w:sz w:val="22"/>
          <w:szCs w:val="22"/>
        </w:rPr>
        <w:t xml:space="preserve">) duygularını azaltmaktadır. </w:t>
      </w:r>
    </w:p>
    <w:p w14:paraId="51A15C73" w14:textId="50A9510F" w:rsidR="00953507" w:rsidRPr="00AE2891" w:rsidRDefault="00113E58" w:rsidP="00AE2891">
      <w:pPr>
        <w:pStyle w:val="Default"/>
        <w:spacing w:before="120" w:after="120"/>
        <w:ind w:firstLine="709"/>
        <w:jc w:val="both"/>
        <w:rPr>
          <w:color w:val="auto"/>
          <w:sz w:val="22"/>
          <w:szCs w:val="22"/>
        </w:rPr>
      </w:pPr>
      <w:r w:rsidRPr="006544F9">
        <w:rPr>
          <w:color w:val="FF0000"/>
          <w:sz w:val="22"/>
          <w:szCs w:val="22"/>
        </w:rPr>
        <w:lastRenderedPageBreak/>
        <w:t xml:space="preserve">Test edilen modellerin </w:t>
      </w:r>
      <w:r>
        <w:rPr>
          <w:color w:val="FF0000"/>
          <w:sz w:val="22"/>
          <w:szCs w:val="22"/>
        </w:rPr>
        <w:t xml:space="preserve">psikolojik dayanıklılık </w:t>
      </w:r>
      <w:r w:rsidRPr="006544F9">
        <w:rPr>
          <w:color w:val="FF0000"/>
          <w:sz w:val="22"/>
          <w:szCs w:val="22"/>
        </w:rPr>
        <w:t>açısından bir takım pratik sonuçları vardır</w:t>
      </w:r>
      <w:r>
        <w:rPr>
          <w:color w:val="auto"/>
          <w:sz w:val="22"/>
          <w:szCs w:val="22"/>
        </w:rPr>
        <w:t xml:space="preserve">. </w:t>
      </w:r>
      <w:r w:rsidR="006B6C7C" w:rsidRPr="00AE2891">
        <w:rPr>
          <w:color w:val="auto"/>
          <w:sz w:val="22"/>
          <w:szCs w:val="22"/>
        </w:rPr>
        <w:t>Psikolojik dayanıklılığın sosyal ve bireysel boyutlarının, (sosyal kaynaklar boyutu hariç), iş ile ilgili kaygı duyguları boyutlarından iş yaşantısı travması sonrası kaygı boyutunu az da olsa azal</w:t>
      </w:r>
      <w:r w:rsidR="008940C5" w:rsidRPr="00AE2891">
        <w:rPr>
          <w:color w:val="auto"/>
          <w:sz w:val="22"/>
          <w:szCs w:val="22"/>
        </w:rPr>
        <w:t>t</w:t>
      </w:r>
      <w:r w:rsidR="006B6C7C" w:rsidRPr="00AE2891">
        <w:rPr>
          <w:color w:val="auto"/>
          <w:sz w:val="22"/>
          <w:szCs w:val="22"/>
        </w:rPr>
        <w:t>tığı tespit edilmiştir. Bu sonucun sebebinin psikolojik dayanı</w:t>
      </w:r>
      <w:r w:rsidR="008940C5" w:rsidRPr="00AE2891">
        <w:rPr>
          <w:color w:val="auto"/>
          <w:sz w:val="22"/>
          <w:szCs w:val="22"/>
        </w:rPr>
        <w:t>k</w:t>
      </w:r>
      <w:r w:rsidR="006B6C7C" w:rsidRPr="00AE2891">
        <w:rPr>
          <w:color w:val="auto"/>
          <w:sz w:val="22"/>
          <w:szCs w:val="22"/>
        </w:rPr>
        <w:t xml:space="preserve">lılığın sosyal ve bireysel boyutlarına kültürel bağlam ve kişisel </w:t>
      </w:r>
      <w:r w:rsidR="0027236F" w:rsidRPr="00AE2891">
        <w:rPr>
          <w:color w:val="auto"/>
          <w:sz w:val="22"/>
          <w:szCs w:val="22"/>
        </w:rPr>
        <w:t>adaptasyon süreçleri tarafından sağlanan yüksek psikolojik dayanıklılığın geçmişten ziyade bugüne odaklanılması gerektiği fikrini güçlendirmesi ol</w:t>
      </w:r>
      <w:r w:rsidR="006047B7" w:rsidRPr="00AE2891">
        <w:rPr>
          <w:color w:val="auto"/>
          <w:sz w:val="22"/>
          <w:szCs w:val="22"/>
        </w:rPr>
        <w:t>arak</w:t>
      </w:r>
      <w:r w:rsidR="0027236F" w:rsidRPr="00AE2891">
        <w:rPr>
          <w:color w:val="auto"/>
          <w:sz w:val="22"/>
          <w:szCs w:val="22"/>
        </w:rPr>
        <w:t xml:space="preserve"> değerlendir</w:t>
      </w:r>
      <w:r w:rsidR="00AE73BC" w:rsidRPr="00AE2891">
        <w:rPr>
          <w:color w:val="auto"/>
          <w:sz w:val="22"/>
          <w:szCs w:val="22"/>
        </w:rPr>
        <w:t>i</w:t>
      </w:r>
      <w:r w:rsidR="0027236F" w:rsidRPr="00AE2891">
        <w:rPr>
          <w:color w:val="auto"/>
          <w:sz w:val="22"/>
          <w:szCs w:val="22"/>
        </w:rPr>
        <w:t>lm</w:t>
      </w:r>
      <w:r w:rsidR="00AE73BC" w:rsidRPr="00AE2891">
        <w:rPr>
          <w:color w:val="auto"/>
          <w:sz w:val="22"/>
          <w:szCs w:val="22"/>
        </w:rPr>
        <w:t>ektedir</w:t>
      </w:r>
      <w:r w:rsidR="0027236F" w:rsidRPr="00AE2891">
        <w:rPr>
          <w:color w:val="auto"/>
          <w:sz w:val="22"/>
          <w:szCs w:val="22"/>
        </w:rPr>
        <w:t xml:space="preserve">. Zaten psikolojik dayanıklılık en temel tanımını ‘zorluklardan daha güçlü şekilde geri dönme’ veya günümüzde 'güçlüklerle yüzleşme ve yine de hayatta umut ve anlam bulma yeteneği’ </w:t>
      </w:r>
      <w:r w:rsidR="0027236F" w:rsidRPr="00AE2891">
        <w:rPr>
          <w:color w:val="auto"/>
          <w:sz w:val="22"/>
          <w:szCs w:val="22"/>
        </w:rPr>
        <w:fldChar w:fldCharType="begin"/>
      </w:r>
      <w:r w:rsidR="0027236F" w:rsidRPr="00AE2891">
        <w:rPr>
          <w:color w:val="auto"/>
          <w:sz w:val="22"/>
          <w:szCs w:val="22"/>
        </w:rPr>
        <w:instrText xml:space="preserve"> ADDIN ZOTERO_ITEM CSL_CITATION {"citationID":"ozHJCcYz","properties":{"formattedCitation":"(Deveson, 2003)","plainCitation":"(Deveson, 2003)","noteIndex":0},"citationItems":[{"id":320,"uris":["http://zotero.org/users/6489297/items/SMUCT4XQ"],"uri":["http://zotero.org/users/6489297/items/SMUCT4XQ"],"itemData":{"id":320,"type":"book","abstract":"Anne Deveson addresses the nature of resilience, whether it can be 'learned'; its many components, what inhibits resilience and why some people/communities are more resilient than others. The book aims to provoke ideas and debate, and to stimulate and inspire individuals and groups.","event-place":"Crows Nest, NSW","ISBN":"978-1-86448-634-6","language":"English","note":"OCLC: 52552281","publisher":"Allen &amp; Unwin","publisher-place":"Crows Nest, NSW","source":"Open WorldCat","title":"Resilience","author":[{"family":"Deveson","given":"Anne"}],"issued":{"date-parts":[["2003"]]}}}],"schema":"https://github.com/citation-style-language/schema/raw/master/csl-citation.json"} </w:instrText>
      </w:r>
      <w:r w:rsidR="0027236F" w:rsidRPr="00AE2891">
        <w:rPr>
          <w:color w:val="auto"/>
          <w:sz w:val="22"/>
          <w:szCs w:val="22"/>
        </w:rPr>
        <w:fldChar w:fldCharType="separate"/>
      </w:r>
      <w:r w:rsidR="0027236F" w:rsidRPr="00AE2891">
        <w:rPr>
          <w:color w:val="auto"/>
          <w:sz w:val="22"/>
          <w:szCs w:val="22"/>
        </w:rPr>
        <w:t>(Deveson, 2003)</w:t>
      </w:r>
      <w:r w:rsidR="0027236F" w:rsidRPr="00AE2891">
        <w:rPr>
          <w:color w:val="auto"/>
          <w:sz w:val="22"/>
          <w:szCs w:val="22"/>
        </w:rPr>
        <w:fldChar w:fldCharType="end"/>
      </w:r>
      <w:r w:rsidR="0027236F" w:rsidRPr="00AE2891">
        <w:rPr>
          <w:color w:val="auto"/>
          <w:sz w:val="22"/>
          <w:szCs w:val="22"/>
        </w:rPr>
        <w:t xml:space="preserve"> ifadelerinde bulmaktadır.</w:t>
      </w:r>
      <w:r w:rsidR="006B6C7C" w:rsidRPr="00AE2891">
        <w:rPr>
          <w:color w:val="auto"/>
          <w:sz w:val="22"/>
          <w:szCs w:val="22"/>
        </w:rPr>
        <w:t xml:space="preserve"> </w:t>
      </w:r>
      <w:r w:rsidR="00372E28" w:rsidRPr="00AE2891">
        <w:rPr>
          <w:color w:val="auto"/>
          <w:sz w:val="22"/>
          <w:szCs w:val="22"/>
        </w:rPr>
        <w:t>İnsan olarak, yolumuza çıkan her şeyi öğrenebileceğimize, değiştirebileceğimize ve ustalaşabileceğimize inanmak ist</w:t>
      </w:r>
      <w:r w:rsidR="00953507" w:rsidRPr="00AE2891">
        <w:rPr>
          <w:color w:val="auto"/>
          <w:sz w:val="22"/>
          <w:szCs w:val="22"/>
        </w:rPr>
        <w:t xml:space="preserve">eriz. </w:t>
      </w:r>
      <w:r w:rsidR="00372E28" w:rsidRPr="00AE2891">
        <w:rPr>
          <w:color w:val="auto"/>
          <w:sz w:val="22"/>
          <w:szCs w:val="22"/>
        </w:rPr>
        <w:t>Kendimizi önyüklemelerle yukarı çekebilme</w:t>
      </w:r>
      <w:r w:rsidR="00ED101B" w:rsidRPr="00AE2891">
        <w:rPr>
          <w:color w:val="auto"/>
          <w:sz w:val="22"/>
          <w:szCs w:val="22"/>
        </w:rPr>
        <w:t>,</w:t>
      </w:r>
      <w:r w:rsidR="00372E28" w:rsidRPr="00AE2891">
        <w:rPr>
          <w:color w:val="auto"/>
          <w:sz w:val="22"/>
          <w:szCs w:val="22"/>
        </w:rPr>
        <w:t xml:space="preserve"> </w:t>
      </w:r>
      <w:r w:rsidR="00953507" w:rsidRPr="00AE2891">
        <w:rPr>
          <w:color w:val="auto"/>
          <w:sz w:val="22"/>
          <w:szCs w:val="22"/>
        </w:rPr>
        <w:t>stresli durumlar</w:t>
      </w:r>
      <w:r w:rsidR="00ED101B" w:rsidRPr="00AE2891">
        <w:rPr>
          <w:color w:val="auto"/>
          <w:sz w:val="22"/>
          <w:szCs w:val="22"/>
        </w:rPr>
        <w:t>ı</w:t>
      </w:r>
      <w:r w:rsidR="00953507" w:rsidRPr="00AE2891">
        <w:rPr>
          <w:color w:val="auto"/>
          <w:sz w:val="22"/>
          <w:szCs w:val="22"/>
        </w:rPr>
        <w:t xml:space="preserve"> öğrenme, değiştirme, üstesinden gelme ve adapte olabilme yeteneği insanoğlunun doğal bir kabiliyetidir </w:t>
      </w:r>
      <w:r w:rsidR="00953507" w:rsidRPr="00AE2891">
        <w:rPr>
          <w:color w:val="auto"/>
          <w:sz w:val="22"/>
          <w:szCs w:val="22"/>
        </w:rPr>
        <w:fldChar w:fldCharType="begin"/>
      </w:r>
      <w:r w:rsidR="00953507" w:rsidRPr="00AE2891">
        <w:rPr>
          <w:color w:val="auto"/>
          <w:sz w:val="22"/>
          <w:szCs w:val="22"/>
        </w:rPr>
        <w:instrText xml:space="preserve"> ADDIN ZOTERO_ITEM CSL_CITATION {"citationID":"b5LKDqeq","properties":{"formattedCitation":"(Maddi &amp; Khoshaba, 2005)","plainCitation":"(Maddi &amp; Khoshaba, 2005)","noteIndex":0},"citationItems":[{"id":318,"uris":["http://zotero.org/users/6489297/items/QV33BRP5"],"uri":["http://zotero.org/users/6489297/items/QV33BRP5"],"itemData":{"id":318,"type":"book","call-number":"HF5548.8 .M193 2005","event-place":"New York","ISBN":"978-0-8144-7260-6","number-of-pages":"213","publisher":"AMACOM","publisher-place":"New York","source":"Library of Congress ISBN","title":"Resilience at work: how to succeed no matter what life throws at you","title-short":"Resilience at work","author":[{"family":"Maddi","given":"Salvatore R."},{"family":"Khoshaba","given":"Deborah M."}],"issued":{"date-parts":[["2005"]]}}}],"schema":"https://github.com/citation-style-language/schema/raw/master/csl-citation.json"} </w:instrText>
      </w:r>
      <w:r w:rsidR="00953507" w:rsidRPr="00AE2891">
        <w:rPr>
          <w:color w:val="auto"/>
          <w:sz w:val="22"/>
          <w:szCs w:val="22"/>
        </w:rPr>
        <w:fldChar w:fldCharType="separate"/>
      </w:r>
      <w:r w:rsidR="00953507" w:rsidRPr="00AE2891">
        <w:rPr>
          <w:color w:val="auto"/>
          <w:sz w:val="22"/>
          <w:szCs w:val="22"/>
        </w:rPr>
        <w:t>(Maddi &amp; Khoshaba, 2005)</w:t>
      </w:r>
      <w:r w:rsidR="00953507" w:rsidRPr="00AE2891">
        <w:rPr>
          <w:color w:val="auto"/>
          <w:sz w:val="22"/>
          <w:szCs w:val="22"/>
        </w:rPr>
        <w:fldChar w:fldCharType="end"/>
      </w:r>
      <w:r w:rsidR="00953507" w:rsidRPr="00AE2891">
        <w:rPr>
          <w:color w:val="auto"/>
          <w:sz w:val="22"/>
          <w:szCs w:val="22"/>
        </w:rPr>
        <w:t>. Kaygı duyguları karşısında psikolojik dayanıklılık</w:t>
      </w:r>
      <w:r w:rsidR="00A36740" w:rsidRPr="00AE2891">
        <w:rPr>
          <w:color w:val="auto"/>
          <w:sz w:val="22"/>
          <w:szCs w:val="22"/>
        </w:rPr>
        <w:t>,</w:t>
      </w:r>
      <w:r w:rsidR="00953507" w:rsidRPr="00AE2891">
        <w:rPr>
          <w:color w:val="auto"/>
          <w:sz w:val="22"/>
          <w:szCs w:val="22"/>
        </w:rPr>
        <w:t xml:space="preserve"> pozitif psikolojik kaynak olarak bir denge faktörü olarak günlük yaşantıda </w:t>
      </w:r>
      <w:proofErr w:type="spellStart"/>
      <w:r w:rsidR="00953507" w:rsidRPr="00AE2891">
        <w:rPr>
          <w:color w:val="auto"/>
          <w:sz w:val="22"/>
          <w:szCs w:val="22"/>
        </w:rPr>
        <w:t>işlevselleşmektedir</w:t>
      </w:r>
      <w:proofErr w:type="spellEnd"/>
      <w:r w:rsidR="00953507" w:rsidRPr="00AE2891">
        <w:rPr>
          <w:color w:val="auto"/>
          <w:sz w:val="22"/>
          <w:szCs w:val="22"/>
        </w:rPr>
        <w:t xml:space="preserve">. </w:t>
      </w:r>
    </w:p>
    <w:p w14:paraId="4718F597" w14:textId="5181258E" w:rsidR="00980DE1" w:rsidRPr="00EF58BC" w:rsidRDefault="00F62670" w:rsidP="00AE2891">
      <w:pPr>
        <w:pStyle w:val="Default"/>
        <w:spacing w:before="120" w:after="120"/>
        <w:ind w:firstLine="709"/>
        <w:jc w:val="both"/>
        <w:rPr>
          <w:color w:val="FF0000"/>
          <w:sz w:val="22"/>
          <w:szCs w:val="22"/>
        </w:rPr>
      </w:pPr>
      <w:r w:rsidRPr="00EF58BC">
        <w:rPr>
          <w:color w:val="FF0000"/>
          <w:sz w:val="22"/>
          <w:szCs w:val="22"/>
        </w:rPr>
        <w:t>Pozitif psikoloji perspektifinden araştırma sonuçları genel olarak değerlendirildiğinde</w:t>
      </w:r>
      <w:r w:rsidR="00206DFC" w:rsidRPr="00EF58BC">
        <w:rPr>
          <w:color w:val="FF0000"/>
          <w:sz w:val="22"/>
          <w:szCs w:val="22"/>
        </w:rPr>
        <w:t xml:space="preserve"> p</w:t>
      </w:r>
      <w:r w:rsidR="00AF02CD" w:rsidRPr="00EF58BC">
        <w:rPr>
          <w:color w:val="FF0000"/>
          <w:sz w:val="22"/>
          <w:szCs w:val="22"/>
        </w:rPr>
        <w:t>ozitif psikoloji akımı bireylerin pozitif özelliklerinin geliştirilmesine</w:t>
      </w:r>
      <w:r w:rsidR="00206DFC" w:rsidRPr="00EF58BC">
        <w:rPr>
          <w:color w:val="FF0000"/>
          <w:sz w:val="22"/>
          <w:szCs w:val="22"/>
        </w:rPr>
        <w:t xml:space="preserve"> odaklanmaktadır</w:t>
      </w:r>
      <w:r w:rsidR="00AF02CD" w:rsidRPr="00EF58BC">
        <w:rPr>
          <w:color w:val="FF0000"/>
          <w:sz w:val="22"/>
          <w:szCs w:val="22"/>
        </w:rPr>
        <w:t xml:space="preserve"> </w:t>
      </w:r>
      <w:r w:rsidR="00B12BE6" w:rsidRPr="00EF58BC">
        <w:rPr>
          <w:color w:val="FF0000"/>
          <w:sz w:val="22"/>
          <w:szCs w:val="22"/>
        </w:rPr>
        <w:fldChar w:fldCharType="begin"/>
      </w:r>
      <w:r w:rsidR="004D03AA" w:rsidRPr="00EF58BC">
        <w:rPr>
          <w:color w:val="FF0000"/>
          <w:sz w:val="22"/>
          <w:szCs w:val="22"/>
        </w:rPr>
        <w:instrText xml:space="preserve"> ADDIN ZOTERO_ITEM CSL_CITATION {"citationID":"PGb8cGBn","properties":{"formattedCitation":"(Seligman &amp; Csikszentmihalyi, 2000)","plainCitation":"(Seligman &amp; Csikszentmihalyi, 2000)","noteIndex":0},"citationItems":[{"id":71,"uris":["http://zotero.org/users/6489297/items/VAE93DHA"],"uri":["http://zotero.org/users/6489297/items/VAE93DHA"],"itemData":{"id":71,"type":"article-journal","container-title":"American Psychologist","DOI":"10.1037/0003-066X.55.1.5","ISSN":"1935-990X, 0003-066X","issue":"1","journalAbbreviation":"American Psychologist","language":"en","page":"5-14","source":"DOI.org (Crossref)","title":"Positive psychology: An introduction.","title-short":"Positive psychology","volume":"55","author":[{"family":"Seligman","given":"Martin E. P."},{"family":"Csikszentmihalyi","given":"Mihaly"}],"issued":{"date-parts":[["2000"]]}}}],"schema":"https://github.com/citation-style-language/schema/raw/master/csl-citation.json"} </w:instrText>
      </w:r>
      <w:r w:rsidR="00B12BE6" w:rsidRPr="00EF58BC">
        <w:rPr>
          <w:color w:val="FF0000"/>
          <w:sz w:val="22"/>
          <w:szCs w:val="22"/>
        </w:rPr>
        <w:fldChar w:fldCharType="separate"/>
      </w:r>
      <w:r w:rsidR="00B12BE6" w:rsidRPr="00EF58BC">
        <w:rPr>
          <w:color w:val="FF0000"/>
          <w:sz w:val="22"/>
          <w:szCs w:val="22"/>
        </w:rPr>
        <w:t xml:space="preserve">(Seligman </w:t>
      </w:r>
      <w:r w:rsidR="00BE6B01" w:rsidRPr="00EF58BC">
        <w:rPr>
          <w:color w:val="FF0000"/>
          <w:sz w:val="22"/>
          <w:szCs w:val="22"/>
        </w:rPr>
        <w:t>ve</w:t>
      </w:r>
      <w:r w:rsidR="00B12BE6" w:rsidRPr="00EF58BC">
        <w:rPr>
          <w:color w:val="FF0000"/>
          <w:sz w:val="22"/>
          <w:szCs w:val="22"/>
        </w:rPr>
        <w:t xml:space="preserve"> Csikszentmihalyi, 2000)</w:t>
      </w:r>
      <w:r w:rsidR="00B12BE6" w:rsidRPr="00EF58BC">
        <w:rPr>
          <w:color w:val="FF0000"/>
          <w:sz w:val="22"/>
          <w:szCs w:val="22"/>
        </w:rPr>
        <w:fldChar w:fldCharType="end"/>
      </w:r>
      <w:r w:rsidR="00AF02CD" w:rsidRPr="00EF58BC">
        <w:rPr>
          <w:color w:val="FF0000"/>
          <w:sz w:val="22"/>
          <w:szCs w:val="22"/>
        </w:rPr>
        <w:t xml:space="preserve">. </w:t>
      </w:r>
      <w:r w:rsidR="00422AEE" w:rsidRPr="00EF58BC">
        <w:rPr>
          <w:color w:val="FF0000"/>
          <w:sz w:val="22"/>
          <w:szCs w:val="22"/>
        </w:rPr>
        <w:t xml:space="preserve">Afgan Halkı </w:t>
      </w:r>
      <w:r w:rsidR="00206DFC" w:rsidRPr="00EF58BC">
        <w:rPr>
          <w:color w:val="FF0000"/>
          <w:sz w:val="22"/>
          <w:szCs w:val="22"/>
        </w:rPr>
        <w:t>kendilerini</w:t>
      </w:r>
      <w:r w:rsidR="00BE63D3" w:rsidRPr="00EF58BC">
        <w:rPr>
          <w:color w:val="FF0000"/>
          <w:sz w:val="22"/>
          <w:szCs w:val="22"/>
        </w:rPr>
        <w:t xml:space="preserve"> çevreleyen</w:t>
      </w:r>
      <w:r w:rsidR="006E654F" w:rsidRPr="00EF58BC">
        <w:rPr>
          <w:color w:val="FF0000"/>
          <w:sz w:val="22"/>
          <w:szCs w:val="22"/>
        </w:rPr>
        <w:t xml:space="preserve"> </w:t>
      </w:r>
      <w:r w:rsidR="00206DFC" w:rsidRPr="00EF58BC">
        <w:rPr>
          <w:color w:val="FF0000"/>
          <w:sz w:val="22"/>
          <w:szCs w:val="22"/>
        </w:rPr>
        <w:t>koşulların</w:t>
      </w:r>
      <w:r w:rsidR="00BE63D3" w:rsidRPr="00EF58BC">
        <w:rPr>
          <w:color w:val="FF0000"/>
          <w:sz w:val="22"/>
          <w:szCs w:val="22"/>
        </w:rPr>
        <w:t xml:space="preserve"> </w:t>
      </w:r>
      <w:r w:rsidR="000E351A" w:rsidRPr="00EF58BC">
        <w:rPr>
          <w:color w:val="FF0000"/>
          <w:sz w:val="22"/>
          <w:szCs w:val="22"/>
        </w:rPr>
        <w:t>etkisinden yılma</w:t>
      </w:r>
      <w:r w:rsidR="00A42267" w:rsidRPr="00EF58BC">
        <w:rPr>
          <w:color w:val="FF0000"/>
          <w:sz w:val="22"/>
          <w:szCs w:val="22"/>
        </w:rPr>
        <w:t>mış</w:t>
      </w:r>
      <w:r w:rsidR="00206DFC" w:rsidRPr="00EF58BC">
        <w:rPr>
          <w:color w:val="FF0000"/>
          <w:sz w:val="22"/>
          <w:szCs w:val="22"/>
        </w:rPr>
        <w:t>tır.</w:t>
      </w:r>
      <w:r w:rsidR="00A42267" w:rsidRPr="00EF58BC">
        <w:rPr>
          <w:color w:val="FF0000"/>
          <w:sz w:val="22"/>
          <w:szCs w:val="22"/>
        </w:rPr>
        <w:t xml:space="preserve"> </w:t>
      </w:r>
      <w:r w:rsidR="00DF3B4D" w:rsidRPr="00EF58BC">
        <w:rPr>
          <w:color w:val="FF0000"/>
          <w:sz w:val="22"/>
          <w:szCs w:val="22"/>
        </w:rPr>
        <w:t>Psikolojik dayanıklılık bu bağlamda pozitif psikoloji altında çalışıla</w:t>
      </w:r>
      <w:r w:rsidR="00980DE1" w:rsidRPr="00EF58BC">
        <w:rPr>
          <w:color w:val="FF0000"/>
          <w:sz w:val="22"/>
          <w:szCs w:val="22"/>
        </w:rPr>
        <w:t>n</w:t>
      </w:r>
      <w:r w:rsidR="00DF3B4D" w:rsidRPr="00EF58BC">
        <w:rPr>
          <w:color w:val="FF0000"/>
          <w:sz w:val="22"/>
          <w:szCs w:val="22"/>
        </w:rPr>
        <w:t xml:space="preserve">, </w:t>
      </w:r>
      <w:r w:rsidR="007315B3" w:rsidRPr="00EF58BC">
        <w:rPr>
          <w:color w:val="FF0000"/>
          <w:sz w:val="22"/>
          <w:szCs w:val="22"/>
        </w:rPr>
        <w:t xml:space="preserve">sağlıklı </w:t>
      </w:r>
      <w:r w:rsidR="00DF3B4D" w:rsidRPr="00EF58BC">
        <w:rPr>
          <w:color w:val="FF0000"/>
          <w:sz w:val="22"/>
          <w:szCs w:val="22"/>
        </w:rPr>
        <w:t xml:space="preserve">insan işleyişi üzerine yapılacak araştırmalar için yeni bir itici güçtür. </w:t>
      </w:r>
      <w:r w:rsidR="0078529A">
        <w:rPr>
          <w:color w:val="FF0000"/>
          <w:sz w:val="22"/>
          <w:szCs w:val="22"/>
        </w:rPr>
        <w:t>Gelecek araştırmalarda psikolojik dayanıklılık kültür (ülke kültürü, organizasyon kültürü vb.) ilişkisinin daha derinlemesine araştırılması çalışmaların yönünü psikolojik kaynakların yanı sıra bağlamsal etkilere de çekecektir.</w:t>
      </w:r>
    </w:p>
    <w:p w14:paraId="19166BDD" w14:textId="0C34CA17" w:rsidR="006544F9" w:rsidRDefault="006544F9" w:rsidP="00AE4920">
      <w:pPr>
        <w:spacing w:after="0" w:line="240" w:lineRule="auto"/>
        <w:rPr>
          <w:rFonts w:ascii="Times New Roman" w:hAnsi="Times New Roman" w:cs="Times New Roman"/>
          <w:b/>
          <w:color w:val="000000" w:themeColor="text1"/>
        </w:rPr>
      </w:pPr>
    </w:p>
    <w:p w14:paraId="60398ECC" w14:textId="1B281C07" w:rsidR="006544F9" w:rsidRDefault="006544F9" w:rsidP="00AE4920">
      <w:pPr>
        <w:spacing w:after="0" w:line="240" w:lineRule="auto"/>
        <w:rPr>
          <w:rFonts w:ascii="Times New Roman" w:hAnsi="Times New Roman" w:cs="Times New Roman"/>
          <w:b/>
          <w:color w:val="000000" w:themeColor="text1"/>
        </w:rPr>
      </w:pPr>
    </w:p>
    <w:p w14:paraId="6CC7EBF1" w14:textId="1119886A" w:rsidR="006544F9" w:rsidRDefault="006544F9" w:rsidP="00AE4920">
      <w:pPr>
        <w:spacing w:after="0" w:line="240" w:lineRule="auto"/>
        <w:rPr>
          <w:rFonts w:ascii="Times New Roman" w:hAnsi="Times New Roman" w:cs="Times New Roman"/>
          <w:b/>
          <w:color w:val="000000" w:themeColor="text1"/>
        </w:rPr>
      </w:pPr>
    </w:p>
    <w:p w14:paraId="1B93003C" w14:textId="717CBA56" w:rsidR="005748EE" w:rsidRDefault="005748EE" w:rsidP="00AE4920">
      <w:pPr>
        <w:spacing w:after="0" w:line="240" w:lineRule="auto"/>
        <w:rPr>
          <w:rFonts w:ascii="Times New Roman" w:hAnsi="Times New Roman" w:cs="Times New Roman"/>
          <w:b/>
          <w:color w:val="000000" w:themeColor="text1"/>
        </w:rPr>
      </w:pPr>
    </w:p>
    <w:p w14:paraId="59056C74" w14:textId="401E77AE" w:rsidR="005748EE" w:rsidRDefault="005748EE" w:rsidP="00AE4920">
      <w:pPr>
        <w:spacing w:after="0" w:line="240" w:lineRule="auto"/>
        <w:rPr>
          <w:rFonts w:ascii="Times New Roman" w:hAnsi="Times New Roman" w:cs="Times New Roman"/>
          <w:b/>
          <w:color w:val="000000" w:themeColor="text1"/>
        </w:rPr>
      </w:pPr>
    </w:p>
    <w:p w14:paraId="6BE22A5F" w14:textId="5E806862" w:rsidR="005748EE" w:rsidRDefault="005748EE" w:rsidP="00AE4920">
      <w:pPr>
        <w:spacing w:after="0" w:line="240" w:lineRule="auto"/>
        <w:rPr>
          <w:rFonts w:ascii="Times New Roman" w:hAnsi="Times New Roman" w:cs="Times New Roman"/>
          <w:b/>
          <w:color w:val="000000" w:themeColor="text1"/>
        </w:rPr>
      </w:pPr>
    </w:p>
    <w:p w14:paraId="7F316AC3" w14:textId="25D9C203" w:rsidR="005748EE" w:rsidRDefault="005748EE" w:rsidP="00AE4920">
      <w:pPr>
        <w:spacing w:after="0" w:line="240" w:lineRule="auto"/>
        <w:rPr>
          <w:rFonts w:ascii="Times New Roman" w:hAnsi="Times New Roman" w:cs="Times New Roman"/>
          <w:b/>
          <w:color w:val="000000" w:themeColor="text1"/>
        </w:rPr>
      </w:pPr>
    </w:p>
    <w:p w14:paraId="2DF4BAA4" w14:textId="20A8FF58" w:rsidR="005748EE" w:rsidRDefault="005748EE" w:rsidP="00AE4920">
      <w:pPr>
        <w:spacing w:after="0" w:line="240" w:lineRule="auto"/>
        <w:rPr>
          <w:rFonts w:ascii="Times New Roman" w:hAnsi="Times New Roman" w:cs="Times New Roman"/>
          <w:b/>
          <w:color w:val="000000" w:themeColor="text1"/>
        </w:rPr>
      </w:pPr>
    </w:p>
    <w:p w14:paraId="0E589DAD" w14:textId="78A5ACFE" w:rsidR="005748EE" w:rsidRDefault="005748EE" w:rsidP="00AE4920">
      <w:pPr>
        <w:spacing w:after="0" w:line="240" w:lineRule="auto"/>
        <w:rPr>
          <w:rFonts w:ascii="Times New Roman" w:hAnsi="Times New Roman" w:cs="Times New Roman"/>
          <w:b/>
          <w:color w:val="000000" w:themeColor="text1"/>
        </w:rPr>
      </w:pPr>
    </w:p>
    <w:p w14:paraId="06EA807E" w14:textId="6D500AC2" w:rsidR="005748EE" w:rsidRDefault="005748EE" w:rsidP="00AE4920">
      <w:pPr>
        <w:spacing w:after="0" w:line="240" w:lineRule="auto"/>
        <w:rPr>
          <w:rFonts w:ascii="Times New Roman" w:hAnsi="Times New Roman" w:cs="Times New Roman"/>
          <w:b/>
          <w:color w:val="000000" w:themeColor="text1"/>
        </w:rPr>
      </w:pPr>
    </w:p>
    <w:p w14:paraId="32B99C07" w14:textId="15A39395" w:rsidR="005748EE" w:rsidRDefault="005748EE" w:rsidP="00AE4920">
      <w:pPr>
        <w:spacing w:after="0" w:line="240" w:lineRule="auto"/>
        <w:rPr>
          <w:rFonts w:ascii="Times New Roman" w:hAnsi="Times New Roman" w:cs="Times New Roman"/>
          <w:b/>
          <w:color w:val="000000" w:themeColor="text1"/>
        </w:rPr>
      </w:pPr>
    </w:p>
    <w:p w14:paraId="3F618934" w14:textId="0749750A" w:rsidR="005748EE" w:rsidRDefault="005748EE" w:rsidP="00AE4920">
      <w:pPr>
        <w:spacing w:after="0" w:line="240" w:lineRule="auto"/>
        <w:rPr>
          <w:rFonts w:ascii="Times New Roman" w:hAnsi="Times New Roman" w:cs="Times New Roman"/>
          <w:b/>
          <w:color w:val="000000" w:themeColor="text1"/>
        </w:rPr>
      </w:pPr>
    </w:p>
    <w:p w14:paraId="281BAD11" w14:textId="48CB3400" w:rsidR="00291461" w:rsidRDefault="00291461" w:rsidP="00AE4920">
      <w:pPr>
        <w:spacing w:after="0" w:line="240" w:lineRule="auto"/>
        <w:rPr>
          <w:rFonts w:ascii="Times New Roman" w:hAnsi="Times New Roman" w:cs="Times New Roman"/>
          <w:b/>
          <w:color w:val="000000" w:themeColor="text1"/>
        </w:rPr>
      </w:pPr>
    </w:p>
    <w:p w14:paraId="3696C123" w14:textId="507C2D16" w:rsidR="00291461" w:rsidRDefault="00291461" w:rsidP="00AE4920">
      <w:pPr>
        <w:spacing w:after="0" w:line="240" w:lineRule="auto"/>
        <w:rPr>
          <w:rFonts w:ascii="Times New Roman" w:hAnsi="Times New Roman" w:cs="Times New Roman"/>
          <w:b/>
          <w:color w:val="000000" w:themeColor="text1"/>
        </w:rPr>
      </w:pPr>
    </w:p>
    <w:p w14:paraId="46DA88DF" w14:textId="77777777" w:rsidR="00291461" w:rsidRDefault="00291461" w:rsidP="00AE4920">
      <w:pPr>
        <w:spacing w:after="0" w:line="240" w:lineRule="auto"/>
        <w:rPr>
          <w:rFonts w:ascii="Times New Roman" w:hAnsi="Times New Roman" w:cs="Times New Roman"/>
          <w:b/>
          <w:color w:val="000000" w:themeColor="text1"/>
        </w:rPr>
      </w:pPr>
      <w:bookmarkStart w:id="9" w:name="_GoBack"/>
      <w:bookmarkEnd w:id="9"/>
    </w:p>
    <w:p w14:paraId="6C4AA03C" w14:textId="77777777" w:rsidR="005748EE" w:rsidRDefault="005748EE" w:rsidP="00AE4920">
      <w:pPr>
        <w:spacing w:after="0" w:line="240" w:lineRule="auto"/>
        <w:rPr>
          <w:rFonts w:ascii="Times New Roman" w:hAnsi="Times New Roman" w:cs="Times New Roman"/>
          <w:b/>
          <w:color w:val="000000" w:themeColor="text1"/>
        </w:rPr>
      </w:pPr>
    </w:p>
    <w:p w14:paraId="519388DE" w14:textId="2721D29D" w:rsidR="00B12BE6" w:rsidRPr="00AE2891" w:rsidRDefault="00B12BE6" w:rsidP="006D601F">
      <w:pPr>
        <w:spacing w:after="0" w:line="240" w:lineRule="auto"/>
        <w:jc w:val="center"/>
        <w:rPr>
          <w:rFonts w:ascii="Times New Roman" w:hAnsi="Times New Roman" w:cs="Times New Roman"/>
          <w:b/>
          <w:color w:val="000000" w:themeColor="text1"/>
        </w:rPr>
      </w:pPr>
      <w:r w:rsidRPr="00AE2891">
        <w:rPr>
          <w:rFonts w:ascii="Times New Roman" w:hAnsi="Times New Roman" w:cs="Times New Roman"/>
          <w:b/>
          <w:color w:val="000000" w:themeColor="text1"/>
        </w:rPr>
        <w:lastRenderedPageBreak/>
        <w:t>KAYNAK</w:t>
      </w:r>
      <w:r w:rsidR="00AE4920">
        <w:rPr>
          <w:rFonts w:ascii="Times New Roman" w:hAnsi="Times New Roman" w:cs="Times New Roman"/>
          <w:b/>
          <w:color w:val="000000" w:themeColor="text1"/>
        </w:rPr>
        <w:t>LAR</w:t>
      </w:r>
    </w:p>
    <w:p w14:paraId="61697E5E" w14:textId="77777777" w:rsidR="006D601F" w:rsidRDefault="006D601F" w:rsidP="00AE2891">
      <w:pPr>
        <w:pStyle w:val="Kaynaka"/>
        <w:spacing w:line="240" w:lineRule="auto"/>
        <w:rPr>
          <w:rFonts w:ascii="Times New Roman" w:hAnsi="Times New Roman" w:cs="Times New Roman"/>
          <w:color w:val="FF0000"/>
        </w:rPr>
      </w:pPr>
    </w:p>
    <w:p w14:paraId="2A596DAB" w14:textId="128A098F" w:rsidR="00C05718" w:rsidRPr="00C05718" w:rsidRDefault="00BE6B01" w:rsidP="00C05718">
      <w:pPr>
        <w:pStyle w:val="Kaynaka"/>
        <w:spacing w:line="240" w:lineRule="auto"/>
        <w:jc w:val="both"/>
        <w:rPr>
          <w:rFonts w:ascii="Times New Roman" w:hAnsi="Times New Roman" w:cs="Times New Roman"/>
        </w:rPr>
      </w:pPr>
      <w:r w:rsidRPr="00AE2891">
        <w:rPr>
          <w:rFonts w:ascii="Times New Roman" w:hAnsi="Times New Roman" w:cs="Times New Roman"/>
          <w:color w:val="FF0000"/>
        </w:rPr>
        <w:fldChar w:fldCharType="begin"/>
      </w:r>
      <w:r w:rsidRPr="00AE2891">
        <w:rPr>
          <w:rFonts w:ascii="Times New Roman" w:hAnsi="Times New Roman" w:cs="Times New Roman"/>
          <w:color w:val="FF0000"/>
        </w:rPr>
        <w:instrText xml:space="preserve"> ADDIN ZOTERO_BIBL {"uncited":[],"omitted":[],"custom":[]} CSL_BIBLIOGRAPHY </w:instrText>
      </w:r>
      <w:r w:rsidRPr="00AE2891">
        <w:rPr>
          <w:rFonts w:ascii="Times New Roman" w:hAnsi="Times New Roman" w:cs="Times New Roman"/>
          <w:color w:val="FF0000"/>
        </w:rPr>
        <w:fldChar w:fldCharType="separate"/>
      </w:r>
      <w:r w:rsidRPr="00AE2891">
        <w:rPr>
          <w:rFonts w:ascii="Times New Roman" w:hAnsi="Times New Roman" w:cs="Times New Roman"/>
        </w:rPr>
        <w:t xml:space="preserve">Allwright, D., &amp; Bailey, K. M. (1991). </w:t>
      </w:r>
      <w:r w:rsidRPr="00AE2891">
        <w:rPr>
          <w:rFonts w:ascii="Times New Roman" w:hAnsi="Times New Roman" w:cs="Times New Roman"/>
          <w:i/>
          <w:iCs/>
        </w:rPr>
        <w:t xml:space="preserve">Focus on the language classroom: An introduction to </w:t>
      </w:r>
      <w:r w:rsidRPr="00953B4B">
        <w:rPr>
          <w:rFonts w:ascii="Times New Roman" w:hAnsi="Times New Roman" w:cs="Times New Roman"/>
          <w:i/>
          <w:iCs/>
        </w:rPr>
        <w:t>classroom</w:t>
      </w:r>
      <w:r w:rsidRPr="00AE2891">
        <w:rPr>
          <w:rFonts w:ascii="Times New Roman" w:hAnsi="Times New Roman" w:cs="Times New Roman"/>
          <w:i/>
          <w:iCs/>
        </w:rPr>
        <w:t xml:space="preserve"> research for language teachers</w:t>
      </w:r>
      <w:r w:rsidRPr="00AE2891">
        <w:rPr>
          <w:rFonts w:ascii="Times New Roman" w:hAnsi="Times New Roman" w:cs="Times New Roman"/>
        </w:rPr>
        <w:t>. Cambridge University Press.</w:t>
      </w:r>
    </w:p>
    <w:p w14:paraId="3854D3E7" w14:textId="77777777" w:rsidR="00C05718" w:rsidRDefault="00C05718" w:rsidP="006D601F">
      <w:pPr>
        <w:pStyle w:val="Kaynaka"/>
        <w:spacing w:line="240" w:lineRule="auto"/>
        <w:jc w:val="both"/>
        <w:rPr>
          <w:rFonts w:ascii="Times New Roman" w:hAnsi="Times New Roman" w:cs="Times New Roman"/>
        </w:rPr>
      </w:pPr>
    </w:p>
    <w:p w14:paraId="48042994" w14:textId="549D79C1"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Avey, J. B., Luthans, F., &amp; Youssef, C. M. (2010). The Additive Value of Positive Psychological Capital in Predicting Work Attitudes and Behaviors. </w:t>
      </w:r>
      <w:r w:rsidRPr="00AE2891">
        <w:rPr>
          <w:rFonts w:ascii="Times New Roman" w:hAnsi="Times New Roman" w:cs="Times New Roman"/>
          <w:i/>
          <w:iCs/>
        </w:rPr>
        <w:t>Journal of Management</w:t>
      </w:r>
      <w:r w:rsidRPr="00AE2891">
        <w:rPr>
          <w:rFonts w:ascii="Times New Roman" w:hAnsi="Times New Roman" w:cs="Times New Roman"/>
        </w:rPr>
        <w:t xml:space="preserve">, </w:t>
      </w:r>
      <w:r w:rsidRPr="00AE2891">
        <w:rPr>
          <w:rFonts w:ascii="Times New Roman" w:hAnsi="Times New Roman" w:cs="Times New Roman"/>
          <w:i/>
          <w:iCs/>
        </w:rPr>
        <w:t>36</w:t>
      </w:r>
      <w:r w:rsidRPr="00AE2891">
        <w:rPr>
          <w:rFonts w:ascii="Times New Roman" w:hAnsi="Times New Roman" w:cs="Times New Roman"/>
        </w:rPr>
        <w:t>(2), 430–452. https://doi.org/10.1177/0149206308329961</w:t>
      </w:r>
    </w:p>
    <w:p w14:paraId="2EC17D82" w14:textId="38BF46EC" w:rsidR="00420C71" w:rsidRDefault="00420C71" w:rsidP="006D601F">
      <w:pPr>
        <w:pStyle w:val="Kaynaka"/>
        <w:spacing w:line="240" w:lineRule="auto"/>
        <w:jc w:val="both"/>
        <w:rPr>
          <w:rFonts w:ascii="Times New Roman" w:hAnsi="Times New Roman" w:cs="Times New Roman"/>
        </w:rPr>
      </w:pPr>
    </w:p>
    <w:p w14:paraId="22BD6DE7" w14:textId="77777777" w:rsidR="00CB365C" w:rsidRPr="00CB365C" w:rsidRDefault="00CB365C" w:rsidP="00CB365C">
      <w:pPr>
        <w:pStyle w:val="Kaynaka"/>
        <w:spacing w:line="240" w:lineRule="auto"/>
        <w:jc w:val="both"/>
        <w:rPr>
          <w:rFonts w:ascii="Times New Roman" w:hAnsi="Times New Roman" w:cs="Times New Roman"/>
        </w:rPr>
      </w:pPr>
      <w:r w:rsidRPr="00CB365C">
        <w:rPr>
          <w:rFonts w:ascii="Times New Roman" w:hAnsi="Times New Roman" w:cs="Times New Roman"/>
        </w:rPr>
        <w:t>Bakker, A. B.,Demerouti, E., de Boer, E. &amp;Schaufeli, W. (2003). Job demands and job resources as predictors of absence duration and frequency. Journal of Vocational Behavior, 62, 341-356.</w:t>
      </w:r>
    </w:p>
    <w:p w14:paraId="1D10A31A" w14:textId="77777777" w:rsidR="00CB365C" w:rsidRPr="00CB365C" w:rsidRDefault="00CB365C" w:rsidP="00CB365C"/>
    <w:p w14:paraId="62BBE2A3" w14:textId="6FF540BD"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Csikszentmihalyi, M. (2014). </w:t>
      </w:r>
      <w:r w:rsidRPr="00AE2891">
        <w:rPr>
          <w:rFonts w:ascii="Times New Roman" w:hAnsi="Times New Roman" w:cs="Times New Roman"/>
          <w:i/>
          <w:iCs/>
        </w:rPr>
        <w:t>Flow and the Foundations of Positive Psychology</w:t>
      </w:r>
      <w:r w:rsidRPr="00AE2891">
        <w:rPr>
          <w:rFonts w:ascii="Times New Roman" w:hAnsi="Times New Roman" w:cs="Times New Roman"/>
        </w:rPr>
        <w:t>. Springer Netherlands. https://doi.org/10.1007/978-94-017-9088-8</w:t>
      </w:r>
    </w:p>
    <w:p w14:paraId="14C2E24C" w14:textId="77777777" w:rsidR="00420C71" w:rsidRDefault="00420C71" w:rsidP="006D601F">
      <w:pPr>
        <w:pStyle w:val="Kaynaka"/>
        <w:spacing w:line="240" w:lineRule="auto"/>
        <w:jc w:val="both"/>
        <w:rPr>
          <w:rFonts w:ascii="Times New Roman" w:hAnsi="Times New Roman" w:cs="Times New Roman"/>
        </w:rPr>
      </w:pPr>
    </w:p>
    <w:p w14:paraId="5CF2792E" w14:textId="4FF8BEF7"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De Clercq, D., Haq, I. U., &amp; Azeem, M. U. (2017). Perceived threats of terrorism and job performance: The roles of job-related anxiety and religiousness. </w:t>
      </w:r>
      <w:r w:rsidRPr="00AE2891">
        <w:rPr>
          <w:rFonts w:ascii="Times New Roman" w:hAnsi="Times New Roman" w:cs="Times New Roman"/>
          <w:i/>
          <w:iCs/>
        </w:rPr>
        <w:t>Journal of Business Research</w:t>
      </w:r>
      <w:r w:rsidRPr="00AE2891">
        <w:rPr>
          <w:rFonts w:ascii="Times New Roman" w:hAnsi="Times New Roman" w:cs="Times New Roman"/>
        </w:rPr>
        <w:t xml:space="preserve">, </w:t>
      </w:r>
      <w:r w:rsidRPr="00AE2891">
        <w:rPr>
          <w:rFonts w:ascii="Times New Roman" w:hAnsi="Times New Roman" w:cs="Times New Roman"/>
          <w:i/>
          <w:iCs/>
        </w:rPr>
        <w:t>78</w:t>
      </w:r>
      <w:r w:rsidRPr="00AE2891">
        <w:rPr>
          <w:rFonts w:ascii="Times New Roman" w:hAnsi="Times New Roman" w:cs="Times New Roman"/>
        </w:rPr>
        <w:t>, 23–32. https://doi.org/10.1016/j.jbusres.2017.04.013</w:t>
      </w:r>
    </w:p>
    <w:p w14:paraId="561CFC5D" w14:textId="77777777" w:rsidR="00420C71" w:rsidRDefault="00420C71" w:rsidP="006D601F">
      <w:pPr>
        <w:pStyle w:val="Kaynaka"/>
        <w:spacing w:line="240" w:lineRule="auto"/>
        <w:jc w:val="both"/>
        <w:rPr>
          <w:rFonts w:ascii="Times New Roman" w:hAnsi="Times New Roman" w:cs="Times New Roman"/>
        </w:rPr>
      </w:pPr>
    </w:p>
    <w:p w14:paraId="5D1FBE1D" w14:textId="13704BEA"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Demerouti, E., Bakker, A. B., Nachreiner, F., &amp; Schaufeli, W. B. (2001). The job demands-resources model of burnout. </w:t>
      </w:r>
      <w:r w:rsidRPr="00AE2891">
        <w:rPr>
          <w:rFonts w:ascii="Times New Roman" w:hAnsi="Times New Roman" w:cs="Times New Roman"/>
          <w:i/>
          <w:iCs/>
        </w:rPr>
        <w:t>Journal of Applied Psychology</w:t>
      </w:r>
      <w:r w:rsidRPr="00AE2891">
        <w:rPr>
          <w:rFonts w:ascii="Times New Roman" w:hAnsi="Times New Roman" w:cs="Times New Roman"/>
        </w:rPr>
        <w:t xml:space="preserve">, </w:t>
      </w:r>
      <w:r w:rsidRPr="00AE2891">
        <w:rPr>
          <w:rFonts w:ascii="Times New Roman" w:hAnsi="Times New Roman" w:cs="Times New Roman"/>
          <w:i/>
          <w:iCs/>
        </w:rPr>
        <w:t>86</w:t>
      </w:r>
      <w:r w:rsidRPr="00AE2891">
        <w:rPr>
          <w:rFonts w:ascii="Times New Roman" w:hAnsi="Times New Roman" w:cs="Times New Roman"/>
        </w:rPr>
        <w:t>(3), 499–512. https://doi.org/10.1037/0021-9010.86.3.499</w:t>
      </w:r>
    </w:p>
    <w:p w14:paraId="7791899E" w14:textId="77777777" w:rsidR="00420C71" w:rsidRDefault="00420C71" w:rsidP="006D601F">
      <w:pPr>
        <w:pStyle w:val="Kaynaka"/>
        <w:spacing w:line="240" w:lineRule="auto"/>
        <w:jc w:val="both"/>
        <w:rPr>
          <w:rFonts w:ascii="Times New Roman" w:hAnsi="Times New Roman" w:cs="Times New Roman"/>
        </w:rPr>
      </w:pPr>
    </w:p>
    <w:p w14:paraId="7B530C1E" w14:textId="310A6A02"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Deveson, A. (2003). </w:t>
      </w:r>
      <w:r w:rsidRPr="00AE2891">
        <w:rPr>
          <w:rFonts w:ascii="Times New Roman" w:hAnsi="Times New Roman" w:cs="Times New Roman"/>
          <w:i/>
          <w:iCs/>
        </w:rPr>
        <w:t>Resilience</w:t>
      </w:r>
      <w:r w:rsidRPr="00AE2891">
        <w:rPr>
          <w:rFonts w:ascii="Times New Roman" w:hAnsi="Times New Roman" w:cs="Times New Roman"/>
        </w:rPr>
        <w:t>. Allen &amp; Unwin.</w:t>
      </w:r>
    </w:p>
    <w:p w14:paraId="723B1EF3" w14:textId="77777777" w:rsidR="00420C71" w:rsidRDefault="00420C71" w:rsidP="006D601F">
      <w:pPr>
        <w:pStyle w:val="Kaynaka"/>
        <w:spacing w:line="240" w:lineRule="auto"/>
        <w:jc w:val="both"/>
        <w:rPr>
          <w:rFonts w:ascii="Times New Roman" w:hAnsi="Times New Roman" w:cs="Times New Roman"/>
        </w:rPr>
      </w:pPr>
    </w:p>
    <w:p w14:paraId="118312D3" w14:textId="255969C3"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Ebrahimi, N. (2010). The Relation Between Poverty and Voilence in Afghanistan. International Peace Studies Centre – IPSC Erişim Tarihi: 10.04.2020, Erişim adresi:http://peace-ipsc.org/articles/the-relationship-between-poverty-and-violence-in-afghanistan</w:t>
      </w:r>
    </w:p>
    <w:p w14:paraId="087C3A93" w14:textId="77777777" w:rsidR="00420C71" w:rsidRDefault="00420C71" w:rsidP="006D601F">
      <w:pPr>
        <w:pStyle w:val="Kaynaka"/>
        <w:spacing w:line="240" w:lineRule="auto"/>
        <w:jc w:val="both"/>
        <w:rPr>
          <w:rFonts w:ascii="Times New Roman" w:hAnsi="Times New Roman" w:cs="Times New Roman"/>
        </w:rPr>
      </w:pPr>
    </w:p>
    <w:p w14:paraId="4F42F22A" w14:textId="611F4A8F"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Freedy, J. R., &amp; Hobfoll, S. E. (1994). Stress inoculation for reduction of burnout: A conservation of resources approach. </w:t>
      </w:r>
      <w:r w:rsidRPr="00AE2891">
        <w:rPr>
          <w:rFonts w:ascii="Times New Roman" w:hAnsi="Times New Roman" w:cs="Times New Roman"/>
          <w:i/>
          <w:iCs/>
        </w:rPr>
        <w:t>Anxiety, Stress &amp; Coping</w:t>
      </w:r>
      <w:r w:rsidRPr="00AE2891">
        <w:rPr>
          <w:rFonts w:ascii="Times New Roman" w:hAnsi="Times New Roman" w:cs="Times New Roman"/>
        </w:rPr>
        <w:t xml:space="preserve">, </w:t>
      </w:r>
      <w:r w:rsidRPr="00AE2891">
        <w:rPr>
          <w:rFonts w:ascii="Times New Roman" w:hAnsi="Times New Roman" w:cs="Times New Roman"/>
          <w:i/>
          <w:iCs/>
        </w:rPr>
        <w:t>6</w:t>
      </w:r>
      <w:r w:rsidRPr="00AE2891">
        <w:rPr>
          <w:rFonts w:ascii="Times New Roman" w:hAnsi="Times New Roman" w:cs="Times New Roman"/>
        </w:rPr>
        <w:t>(4), 311–325. https://doi.org/10.1080/10615809408248805</w:t>
      </w:r>
    </w:p>
    <w:p w14:paraId="477E25FC" w14:textId="77777777" w:rsidR="00420C71" w:rsidRDefault="00420C71" w:rsidP="006D601F">
      <w:pPr>
        <w:pStyle w:val="Kaynaka"/>
        <w:spacing w:line="240" w:lineRule="auto"/>
        <w:jc w:val="both"/>
        <w:rPr>
          <w:rFonts w:ascii="Times New Roman" w:hAnsi="Times New Roman" w:cs="Times New Roman"/>
        </w:rPr>
      </w:pPr>
    </w:p>
    <w:p w14:paraId="565111F1" w14:textId="20DFDF16"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Friborg, O., Barlaug, D., Martinussen, M., Rosenvinge, J. H., &amp; Hjemdal, O. (2005). Resilience in relation to personality and intelligence. </w:t>
      </w:r>
      <w:r w:rsidRPr="00AE2891">
        <w:rPr>
          <w:rFonts w:ascii="Times New Roman" w:hAnsi="Times New Roman" w:cs="Times New Roman"/>
          <w:i/>
          <w:iCs/>
        </w:rPr>
        <w:t>International Journal of Methods in Psychiatric Research</w:t>
      </w:r>
      <w:r w:rsidRPr="00AE2891">
        <w:rPr>
          <w:rFonts w:ascii="Times New Roman" w:hAnsi="Times New Roman" w:cs="Times New Roman"/>
        </w:rPr>
        <w:t xml:space="preserve">, </w:t>
      </w:r>
      <w:r w:rsidRPr="00AE2891">
        <w:rPr>
          <w:rFonts w:ascii="Times New Roman" w:hAnsi="Times New Roman" w:cs="Times New Roman"/>
          <w:i/>
          <w:iCs/>
        </w:rPr>
        <w:t>14</w:t>
      </w:r>
      <w:r w:rsidRPr="00AE2891">
        <w:rPr>
          <w:rFonts w:ascii="Times New Roman" w:hAnsi="Times New Roman" w:cs="Times New Roman"/>
        </w:rPr>
        <w:t>(1), 29–42. https://doi.org/10.1002/mpr.15</w:t>
      </w:r>
    </w:p>
    <w:p w14:paraId="5D7F2544" w14:textId="77777777" w:rsidR="00420C71" w:rsidRDefault="00420C71" w:rsidP="006D601F">
      <w:pPr>
        <w:pStyle w:val="Kaynaka"/>
        <w:spacing w:line="240" w:lineRule="auto"/>
        <w:jc w:val="both"/>
        <w:rPr>
          <w:rFonts w:ascii="Times New Roman" w:hAnsi="Times New Roman" w:cs="Times New Roman"/>
        </w:rPr>
      </w:pPr>
    </w:p>
    <w:p w14:paraId="7F2A3ED6" w14:textId="4D8409F7"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Hartmann, S., Weiss, M., Newman, A., &amp; Hoegl, M. (2020). Resilience in the Workplace: A Multilevel Review and Synthesis. </w:t>
      </w:r>
      <w:r w:rsidRPr="00AE2891">
        <w:rPr>
          <w:rFonts w:ascii="Times New Roman" w:hAnsi="Times New Roman" w:cs="Times New Roman"/>
          <w:i/>
          <w:iCs/>
        </w:rPr>
        <w:t>Applied Psychology</w:t>
      </w:r>
      <w:r w:rsidRPr="00AE2891">
        <w:rPr>
          <w:rFonts w:ascii="Times New Roman" w:hAnsi="Times New Roman" w:cs="Times New Roman"/>
        </w:rPr>
        <w:t xml:space="preserve">, </w:t>
      </w:r>
      <w:r w:rsidRPr="00AE2891">
        <w:rPr>
          <w:rFonts w:ascii="Times New Roman" w:hAnsi="Times New Roman" w:cs="Times New Roman"/>
          <w:i/>
          <w:iCs/>
        </w:rPr>
        <w:t>69</w:t>
      </w:r>
      <w:r w:rsidRPr="00AE2891">
        <w:rPr>
          <w:rFonts w:ascii="Times New Roman" w:hAnsi="Times New Roman" w:cs="Times New Roman"/>
        </w:rPr>
        <w:t>(3), 913–959. https://doi.org/10.1111/apps.12191</w:t>
      </w:r>
    </w:p>
    <w:p w14:paraId="42015F92" w14:textId="77777777" w:rsidR="00420C71" w:rsidRDefault="00420C71" w:rsidP="006D601F">
      <w:pPr>
        <w:pStyle w:val="Kaynaka"/>
        <w:spacing w:line="240" w:lineRule="auto"/>
        <w:jc w:val="both"/>
        <w:rPr>
          <w:rFonts w:ascii="Times New Roman" w:hAnsi="Times New Roman" w:cs="Times New Roman"/>
        </w:rPr>
      </w:pPr>
    </w:p>
    <w:p w14:paraId="12B9945A" w14:textId="71C5880D"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Heath, C., Sommerfield, A., &amp; von Ungern‐Sternberg, B. S. (2020). Resilience strategies to manage psychological distress among healthcare workers during the COVID‐19 pandemic: A narrative review. </w:t>
      </w:r>
      <w:r w:rsidRPr="00AE2891">
        <w:rPr>
          <w:rFonts w:ascii="Times New Roman" w:hAnsi="Times New Roman" w:cs="Times New Roman"/>
          <w:i/>
          <w:iCs/>
        </w:rPr>
        <w:t>Anaesthesia</w:t>
      </w:r>
      <w:r w:rsidRPr="00AE2891">
        <w:rPr>
          <w:rFonts w:ascii="Times New Roman" w:hAnsi="Times New Roman" w:cs="Times New Roman"/>
        </w:rPr>
        <w:t xml:space="preserve">, </w:t>
      </w:r>
      <w:r w:rsidRPr="00AE2891">
        <w:rPr>
          <w:rFonts w:ascii="Times New Roman" w:hAnsi="Times New Roman" w:cs="Times New Roman"/>
          <w:i/>
          <w:iCs/>
        </w:rPr>
        <w:t>75</w:t>
      </w:r>
      <w:r w:rsidRPr="00AE2891">
        <w:rPr>
          <w:rFonts w:ascii="Times New Roman" w:hAnsi="Times New Roman" w:cs="Times New Roman"/>
        </w:rPr>
        <w:t>(10), 1364–1371. https://doi.org/10.1111/anae.15180</w:t>
      </w:r>
    </w:p>
    <w:p w14:paraId="55E96F0C" w14:textId="77777777" w:rsidR="00420C71" w:rsidRDefault="00420C71" w:rsidP="006D601F">
      <w:pPr>
        <w:pStyle w:val="Kaynaka"/>
        <w:spacing w:line="240" w:lineRule="auto"/>
        <w:jc w:val="both"/>
        <w:rPr>
          <w:rFonts w:ascii="Times New Roman" w:hAnsi="Times New Roman" w:cs="Times New Roman"/>
        </w:rPr>
      </w:pPr>
    </w:p>
    <w:p w14:paraId="747CF6DE" w14:textId="49BC3FD3"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Hogg, M. A., Hohman, Z. P., &amp; Rivera, J. E. (2008). Why Do People Join Groups? Three Motivational Accounts from Social Psychology: Motivations for Group Membership. </w:t>
      </w:r>
      <w:r w:rsidRPr="00AE2891">
        <w:rPr>
          <w:rFonts w:ascii="Times New Roman" w:hAnsi="Times New Roman" w:cs="Times New Roman"/>
          <w:i/>
          <w:iCs/>
        </w:rPr>
        <w:t>Social and Personality Psychology Compass</w:t>
      </w:r>
      <w:r w:rsidRPr="00AE2891">
        <w:rPr>
          <w:rFonts w:ascii="Times New Roman" w:hAnsi="Times New Roman" w:cs="Times New Roman"/>
        </w:rPr>
        <w:t xml:space="preserve">, </w:t>
      </w:r>
      <w:r w:rsidRPr="00AE2891">
        <w:rPr>
          <w:rFonts w:ascii="Times New Roman" w:hAnsi="Times New Roman" w:cs="Times New Roman"/>
          <w:i/>
          <w:iCs/>
        </w:rPr>
        <w:t>2</w:t>
      </w:r>
      <w:r w:rsidRPr="00AE2891">
        <w:rPr>
          <w:rFonts w:ascii="Times New Roman" w:hAnsi="Times New Roman" w:cs="Times New Roman"/>
        </w:rPr>
        <w:t>(3), 1269–1280. https://doi.org/10.1111/j.1751-9004.2008.00099.x</w:t>
      </w:r>
    </w:p>
    <w:p w14:paraId="39655E44" w14:textId="77777777" w:rsidR="00420C71" w:rsidRDefault="00420C71" w:rsidP="006D601F">
      <w:pPr>
        <w:pStyle w:val="Kaynaka"/>
        <w:spacing w:line="240" w:lineRule="auto"/>
        <w:jc w:val="both"/>
        <w:rPr>
          <w:rFonts w:ascii="Times New Roman" w:hAnsi="Times New Roman" w:cs="Times New Roman"/>
        </w:rPr>
      </w:pPr>
    </w:p>
    <w:p w14:paraId="791788FF" w14:textId="775600B0"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Killgore, W. D. S., Taylor, E. C., Cloonan, S. A., &amp; Dailey, N. S. (2020). Psychological resilience during the COVID-19 lockdown. Psychiatry Research, 291, 113216. https://doi.org/10.1016/j.psychres.2020.113216</w:t>
      </w:r>
    </w:p>
    <w:p w14:paraId="6869059D" w14:textId="77777777" w:rsidR="00420C71" w:rsidRDefault="00420C71" w:rsidP="006D601F">
      <w:pPr>
        <w:pStyle w:val="Kaynaka"/>
        <w:spacing w:line="240" w:lineRule="auto"/>
        <w:jc w:val="both"/>
        <w:rPr>
          <w:rFonts w:ascii="Times New Roman" w:hAnsi="Times New Roman" w:cs="Times New Roman"/>
        </w:rPr>
      </w:pPr>
    </w:p>
    <w:p w14:paraId="1D5DAF55" w14:textId="00DE3A23"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Khan I., G. (2012). Afghanistan: Human Cost of Armed Conflict since the Soviet Invasion PERCEPTIONS, Winter 2012, Volume XVII, Number 4, pp. 209-224.</w:t>
      </w:r>
    </w:p>
    <w:p w14:paraId="1D29EBBC" w14:textId="77777777" w:rsidR="00420C71" w:rsidRDefault="00420C71" w:rsidP="006D601F">
      <w:pPr>
        <w:pStyle w:val="Kaynaka"/>
        <w:spacing w:line="240" w:lineRule="auto"/>
        <w:jc w:val="both"/>
        <w:rPr>
          <w:rFonts w:ascii="Times New Roman" w:hAnsi="Times New Roman" w:cs="Times New Roman"/>
        </w:rPr>
      </w:pPr>
    </w:p>
    <w:p w14:paraId="16EFA3A3" w14:textId="20093B05"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Koffmann, A., &amp; Walters, M. G. (2014). </w:t>
      </w:r>
      <w:r w:rsidRPr="00AE2891">
        <w:rPr>
          <w:rFonts w:ascii="Times New Roman" w:hAnsi="Times New Roman" w:cs="Times New Roman"/>
          <w:i/>
          <w:iCs/>
        </w:rPr>
        <w:t>Introduction to psychological theories and psychotherapy</w:t>
      </w:r>
      <w:r w:rsidRPr="00AE2891">
        <w:rPr>
          <w:rFonts w:ascii="Times New Roman" w:hAnsi="Times New Roman" w:cs="Times New Roman"/>
        </w:rPr>
        <w:t>. Oxford University Press.</w:t>
      </w:r>
    </w:p>
    <w:p w14:paraId="3B65B6FC" w14:textId="77777777" w:rsidR="00420C71" w:rsidRDefault="00420C71" w:rsidP="006D601F">
      <w:pPr>
        <w:pStyle w:val="Kaynaka"/>
        <w:spacing w:line="240" w:lineRule="auto"/>
        <w:jc w:val="both"/>
        <w:rPr>
          <w:rFonts w:ascii="Times New Roman" w:hAnsi="Times New Roman" w:cs="Times New Roman"/>
        </w:rPr>
      </w:pPr>
    </w:p>
    <w:p w14:paraId="02656794" w14:textId="6C45589F"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Lazarus, R. S., &amp; Folkman, S. (1984). </w:t>
      </w:r>
      <w:r w:rsidRPr="00AE2891">
        <w:rPr>
          <w:rFonts w:ascii="Times New Roman" w:hAnsi="Times New Roman" w:cs="Times New Roman"/>
          <w:i/>
          <w:iCs/>
        </w:rPr>
        <w:t>Stress, appraisal, and coping</w:t>
      </w:r>
      <w:r w:rsidRPr="00AE2891">
        <w:rPr>
          <w:rFonts w:ascii="Times New Roman" w:hAnsi="Times New Roman" w:cs="Times New Roman"/>
        </w:rPr>
        <w:t xml:space="preserve"> (11. [print.]). Springer.</w:t>
      </w:r>
    </w:p>
    <w:p w14:paraId="039F1B4C" w14:textId="77777777" w:rsidR="00420C71" w:rsidRDefault="00420C71" w:rsidP="006D601F">
      <w:pPr>
        <w:pStyle w:val="Kaynaka"/>
        <w:spacing w:line="240" w:lineRule="auto"/>
        <w:jc w:val="both"/>
        <w:rPr>
          <w:rFonts w:ascii="Times New Roman" w:hAnsi="Times New Roman" w:cs="Times New Roman"/>
        </w:rPr>
      </w:pPr>
    </w:p>
    <w:p w14:paraId="0743578F" w14:textId="4829B8B0"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Linden, M., Muschalla, B., &amp; Olbrich, D. (2008). Die Job-Angst-Skala (JAS). Ein Fragebogen zur Erfassung arbeitsplatzbezogener Ängste. </w:t>
      </w:r>
      <w:r w:rsidRPr="00AE2891">
        <w:rPr>
          <w:rFonts w:ascii="Times New Roman" w:hAnsi="Times New Roman" w:cs="Times New Roman"/>
          <w:i/>
          <w:iCs/>
        </w:rPr>
        <w:t>Zeitschrift für Arbeits- und Organisationspsychologie A&amp;O</w:t>
      </w:r>
      <w:r w:rsidRPr="00AE2891">
        <w:rPr>
          <w:rFonts w:ascii="Times New Roman" w:hAnsi="Times New Roman" w:cs="Times New Roman"/>
        </w:rPr>
        <w:t xml:space="preserve">, </w:t>
      </w:r>
      <w:r w:rsidRPr="00AE2891">
        <w:rPr>
          <w:rFonts w:ascii="Times New Roman" w:hAnsi="Times New Roman" w:cs="Times New Roman"/>
          <w:i/>
          <w:iCs/>
        </w:rPr>
        <w:t>52</w:t>
      </w:r>
      <w:r w:rsidRPr="00AE2891">
        <w:rPr>
          <w:rFonts w:ascii="Times New Roman" w:hAnsi="Times New Roman" w:cs="Times New Roman"/>
        </w:rPr>
        <w:t>(3), 126–134. https://doi.org/10.1026/0932-4089.52.3.126</w:t>
      </w:r>
    </w:p>
    <w:p w14:paraId="7940F53B" w14:textId="77777777" w:rsidR="00420C71" w:rsidRDefault="00420C71" w:rsidP="006D601F">
      <w:pPr>
        <w:pStyle w:val="Kaynaka"/>
        <w:spacing w:line="240" w:lineRule="auto"/>
        <w:jc w:val="both"/>
        <w:rPr>
          <w:rFonts w:ascii="Times New Roman" w:hAnsi="Times New Roman" w:cs="Times New Roman"/>
        </w:rPr>
      </w:pPr>
    </w:p>
    <w:p w14:paraId="3D82C4AB" w14:textId="09E6E08B"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Linkov, I., &amp; Trump, B. D. (2019). </w:t>
      </w:r>
      <w:r w:rsidRPr="00AE2891">
        <w:rPr>
          <w:rFonts w:ascii="Times New Roman" w:hAnsi="Times New Roman" w:cs="Times New Roman"/>
          <w:i/>
          <w:iCs/>
        </w:rPr>
        <w:t>The Science and Practice of Resilience</w:t>
      </w:r>
      <w:r w:rsidRPr="00AE2891">
        <w:rPr>
          <w:rFonts w:ascii="Times New Roman" w:hAnsi="Times New Roman" w:cs="Times New Roman"/>
        </w:rPr>
        <w:t>. Springer International Publishing. https://doi.org/10.1007/978-3-030-04565-4</w:t>
      </w:r>
    </w:p>
    <w:p w14:paraId="2383BB1A" w14:textId="77777777" w:rsidR="00420C71" w:rsidRDefault="00420C71" w:rsidP="006D601F">
      <w:pPr>
        <w:pStyle w:val="Kaynaka"/>
        <w:spacing w:line="240" w:lineRule="auto"/>
        <w:jc w:val="both"/>
        <w:rPr>
          <w:rFonts w:ascii="Times New Roman" w:hAnsi="Times New Roman" w:cs="Times New Roman"/>
        </w:rPr>
      </w:pPr>
    </w:p>
    <w:p w14:paraId="5CBFBC09" w14:textId="4C0CD63D"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Lopez, S. J. (Ed.). (2009). </w:t>
      </w:r>
      <w:r w:rsidRPr="00AE2891">
        <w:rPr>
          <w:rFonts w:ascii="Times New Roman" w:hAnsi="Times New Roman" w:cs="Times New Roman"/>
          <w:i/>
          <w:iCs/>
        </w:rPr>
        <w:t>Encyclopedia of positive psychology</w:t>
      </w:r>
      <w:r w:rsidRPr="00AE2891">
        <w:rPr>
          <w:rFonts w:ascii="Times New Roman" w:hAnsi="Times New Roman" w:cs="Times New Roman"/>
        </w:rPr>
        <w:t>. Wiley-Blackwell.</w:t>
      </w:r>
    </w:p>
    <w:p w14:paraId="12C23230" w14:textId="77777777" w:rsidR="00420C71" w:rsidRDefault="00420C71" w:rsidP="006D601F">
      <w:pPr>
        <w:pStyle w:val="Kaynaka"/>
        <w:spacing w:line="240" w:lineRule="auto"/>
        <w:jc w:val="both"/>
        <w:rPr>
          <w:rFonts w:ascii="Times New Roman" w:hAnsi="Times New Roman" w:cs="Times New Roman"/>
        </w:rPr>
      </w:pPr>
    </w:p>
    <w:p w14:paraId="429D93B7" w14:textId="0FAD9F3A"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lastRenderedPageBreak/>
        <w:t xml:space="preserve">Luthans, F. (2002). The need for and meaning of positive organizational behavior. </w:t>
      </w:r>
      <w:r w:rsidRPr="00AE2891">
        <w:rPr>
          <w:rFonts w:ascii="Times New Roman" w:hAnsi="Times New Roman" w:cs="Times New Roman"/>
          <w:i/>
          <w:iCs/>
        </w:rPr>
        <w:t>Journal of Organizational Behavior</w:t>
      </w:r>
      <w:r w:rsidRPr="00AE2891">
        <w:rPr>
          <w:rFonts w:ascii="Times New Roman" w:hAnsi="Times New Roman" w:cs="Times New Roman"/>
        </w:rPr>
        <w:t xml:space="preserve">, </w:t>
      </w:r>
      <w:r w:rsidRPr="00AE2891">
        <w:rPr>
          <w:rFonts w:ascii="Times New Roman" w:hAnsi="Times New Roman" w:cs="Times New Roman"/>
          <w:i/>
          <w:iCs/>
        </w:rPr>
        <w:t>23</w:t>
      </w:r>
      <w:r w:rsidRPr="00AE2891">
        <w:rPr>
          <w:rFonts w:ascii="Times New Roman" w:hAnsi="Times New Roman" w:cs="Times New Roman"/>
        </w:rPr>
        <w:t>(6), 695–706. https://doi.org/10.1002/job.165</w:t>
      </w:r>
    </w:p>
    <w:p w14:paraId="4FFAB245" w14:textId="77777777" w:rsidR="00420C71" w:rsidRDefault="00420C71" w:rsidP="006D601F">
      <w:pPr>
        <w:pStyle w:val="Kaynaka"/>
        <w:spacing w:line="240" w:lineRule="auto"/>
        <w:jc w:val="both"/>
        <w:rPr>
          <w:rFonts w:ascii="Times New Roman" w:hAnsi="Times New Roman" w:cs="Times New Roman"/>
        </w:rPr>
      </w:pPr>
    </w:p>
    <w:p w14:paraId="3238A348" w14:textId="3F0C252B"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Luthans, F., Youssef, C. M., &amp; Avolio, B. J. (2006). </w:t>
      </w:r>
      <w:r w:rsidRPr="00AE2891">
        <w:rPr>
          <w:rFonts w:ascii="Times New Roman" w:hAnsi="Times New Roman" w:cs="Times New Roman"/>
          <w:i/>
          <w:iCs/>
        </w:rPr>
        <w:t>Psychological Capital</w:t>
      </w:r>
      <w:r w:rsidRPr="00AE2891">
        <w:rPr>
          <w:rFonts w:ascii="Times New Roman" w:hAnsi="Times New Roman" w:cs="Times New Roman"/>
        </w:rPr>
        <w:t>. Oxford University Press. https://doi.org/10.1093/acprof:oso/9780195187526.001.0001</w:t>
      </w:r>
    </w:p>
    <w:p w14:paraId="13776265" w14:textId="77777777" w:rsidR="00420C71" w:rsidRDefault="00420C71" w:rsidP="006D601F">
      <w:pPr>
        <w:pStyle w:val="Kaynaka"/>
        <w:spacing w:line="240" w:lineRule="auto"/>
        <w:jc w:val="both"/>
        <w:rPr>
          <w:rFonts w:ascii="Times New Roman" w:hAnsi="Times New Roman" w:cs="Times New Roman"/>
        </w:rPr>
      </w:pPr>
    </w:p>
    <w:p w14:paraId="41DCC5CA" w14:textId="5F95DE20"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Maddi, S. R., &amp; Khoshaba, D. M. (2005). </w:t>
      </w:r>
      <w:r w:rsidRPr="00AE2891">
        <w:rPr>
          <w:rFonts w:ascii="Times New Roman" w:hAnsi="Times New Roman" w:cs="Times New Roman"/>
          <w:i/>
          <w:iCs/>
        </w:rPr>
        <w:t>Resilience at work: How to succeed no matter what life throws at you</w:t>
      </w:r>
      <w:r w:rsidRPr="00AE2891">
        <w:rPr>
          <w:rFonts w:ascii="Times New Roman" w:hAnsi="Times New Roman" w:cs="Times New Roman"/>
        </w:rPr>
        <w:t>. AMACOM.</w:t>
      </w:r>
    </w:p>
    <w:p w14:paraId="22293ADA" w14:textId="77777777" w:rsidR="00420C71" w:rsidRDefault="00420C71" w:rsidP="006D601F">
      <w:pPr>
        <w:pStyle w:val="Kaynaka"/>
        <w:spacing w:line="240" w:lineRule="auto"/>
        <w:jc w:val="both"/>
        <w:rPr>
          <w:rFonts w:ascii="Times New Roman" w:hAnsi="Times New Roman" w:cs="Times New Roman"/>
        </w:rPr>
      </w:pPr>
    </w:p>
    <w:p w14:paraId="4D9CBEE8" w14:textId="66067E54"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Mairaj-ul-Hamid. (2017). Pak-Afghan Ties: Evolution, Challenges and the Way Forward. </w:t>
      </w:r>
      <w:r w:rsidRPr="00AE2891">
        <w:rPr>
          <w:rFonts w:ascii="Times New Roman" w:hAnsi="Times New Roman" w:cs="Times New Roman"/>
          <w:i/>
          <w:iCs/>
        </w:rPr>
        <w:t>Policy Perspectives</w:t>
      </w:r>
      <w:r w:rsidRPr="00AE2891">
        <w:rPr>
          <w:rFonts w:ascii="Times New Roman" w:hAnsi="Times New Roman" w:cs="Times New Roman"/>
        </w:rPr>
        <w:t xml:space="preserve">, </w:t>
      </w:r>
      <w:r w:rsidRPr="00AE2891">
        <w:rPr>
          <w:rFonts w:ascii="Times New Roman" w:hAnsi="Times New Roman" w:cs="Times New Roman"/>
          <w:i/>
          <w:iCs/>
        </w:rPr>
        <w:t>14</w:t>
      </w:r>
      <w:r w:rsidRPr="00AE2891">
        <w:rPr>
          <w:rFonts w:ascii="Times New Roman" w:hAnsi="Times New Roman" w:cs="Times New Roman"/>
        </w:rPr>
        <w:t>(1), 59. https://doi.org/10.13169/polipers.14.1.0059</w:t>
      </w:r>
    </w:p>
    <w:p w14:paraId="42B73AC3" w14:textId="77777777" w:rsidR="00420C71" w:rsidRDefault="00420C71" w:rsidP="006D601F">
      <w:pPr>
        <w:pStyle w:val="Kaynaka"/>
        <w:spacing w:line="240" w:lineRule="auto"/>
        <w:jc w:val="both"/>
        <w:rPr>
          <w:rFonts w:ascii="Times New Roman" w:hAnsi="Times New Roman" w:cs="Times New Roman"/>
        </w:rPr>
      </w:pPr>
    </w:p>
    <w:p w14:paraId="1154B309" w14:textId="22C38AF9"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Masten, A. S. (2001). Ordinary magic: Resilience processes in development. </w:t>
      </w:r>
      <w:r w:rsidRPr="00AE2891">
        <w:rPr>
          <w:rFonts w:ascii="Times New Roman" w:hAnsi="Times New Roman" w:cs="Times New Roman"/>
          <w:i/>
          <w:iCs/>
        </w:rPr>
        <w:t>American Psychologist</w:t>
      </w:r>
      <w:r w:rsidRPr="00AE2891">
        <w:rPr>
          <w:rFonts w:ascii="Times New Roman" w:hAnsi="Times New Roman" w:cs="Times New Roman"/>
        </w:rPr>
        <w:t xml:space="preserve">, </w:t>
      </w:r>
      <w:r w:rsidRPr="00AE2891">
        <w:rPr>
          <w:rFonts w:ascii="Times New Roman" w:hAnsi="Times New Roman" w:cs="Times New Roman"/>
          <w:i/>
          <w:iCs/>
        </w:rPr>
        <w:t>56</w:t>
      </w:r>
      <w:r w:rsidRPr="00AE2891">
        <w:rPr>
          <w:rFonts w:ascii="Times New Roman" w:hAnsi="Times New Roman" w:cs="Times New Roman"/>
        </w:rPr>
        <w:t>(3), 227–238. https://doi.org/10.1037/0003-066X.56.3.227</w:t>
      </w:r>
    </w:p>
    <w:p w14:paraId="276AC622" w14:textId="77777777" w:rsidR="00420C71" w:rsidRDefault="00420C71" w:rsidP="006D601F">
      <w:pPr>
        <w:pStyle w:val="Kaynaka"/>
        <w:spacing w:line="240" w:lineRule="auto"/>
        <w:jc w:val="both"/>
        <w:rPr>
          <w:rFonts w:ascii="Times New Roman" w:hAnsi="Times New Roman" w:cs="Times New Roman"/>
        </w:rPr>
      </w:pPr>
    </w:p>
    <w:p w14:paraId="79651132" w14:textId="0A562F8C"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Masten, A. S. (2014). </w:t>
      </w:r>
      <w:r w:rsidRPr="00AE2891">
        <w:rPr>
          <w:rFonts w:ascii="Times New Roman" w:hAnsi="Times New Roman" w:cs="Times New Roman"/>
          <w:i/>
          <w:iCs/>
        </w:rPr>
        <w:t>Ordinary magic: Resilience in development</w:t>
      </w:r>
      <w:r w:rsidRPr="00AE2891">
        <w:rPr>
          <w:rFonts w:ascii="Times New Roman" w:hAnsi="Times New Roman" w:cs="Times New Roman"/>
        </w:rPr>
        <w:t>. The Guilford Press.</w:t>
      </w:r>
    </w:p>
    <w:p w14:paraId="18275067" w14:textId="77777777" w:rsidR="00420C71" w:rsidRDefault="00420C71" w:rsidP="006D601F">
      <w:pPr>
        <w:pStyle w:val="Kaynaka"/>
        <w:spacing w:line="240" w:lineRule="auto"/>
        <w:jc w:val="both"/>
        <w:rPr>
          <w:rFonts w:ascii="Times New Roman" w:hAnsi="Times New Roman" w:cs="Times New Roman"/>
        </w:rPr>
      </w:pPr>
    </w:p>
    <w:p w14:paraId="35519C75" w14:textId="463FC9A3"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McCarthy, J. M., Trougakos, J. P., &amp; Cheng, B. H. (2016). Are anxious workers less productive workers? It depends on the quality of social exchange. </w:t>
      </w:r>
      <w:r w:rsidRPr="00AE2891">
        <w:rPr>
          <w:rFonts w:ascii="Times New Roman" w:hAnsi="Times New Roman" w:cs="Times New Roman"/>
          <w:i/>
          <w:iCs/>
        </w:rPr>
        <w:t>Journal of Applied Psychology</w:t>
      </w:r>
      <w:r w:rsidRPr="00AE2891">
        <w:rPr>
          <w:rFonts w:ascii="Times New Roman" w:hAnsi="Times New Roman" w:cs="Times New Roman"/>
        </w:rPr>
        <w:t xml:space="preserve">, </w:t>
      </w:r>
      <w:r w:rsidRPr="00AE2891">
        <w:rPr>
          <w:rFonts w:ascii="Times New Roman" w:hAnsi="Times New Roman" w:cs="Times New Roman"/>
          <w:i/>
          <w:iCs/>
        </w:rPr>
        <w:t>101</w:t>
      </w:r>
      <w:r w:rsidRPr="00AE2891">
        <w:rPr>
          <w:rFonts w:ascii="Times New Roman" w:hAnsi="Times New Roman" w:cs="Times New Roman"/>
        </w:rPr>
        <w:t>(2), 279–291. https://doi.org/10.1037/apl0000044</w:t>
      </w:r>
    </w:p>
    <w:p w14:paraId="503B9786" w14:textId="77777777" w:rsidR="00420C71" w:rsidRDefault="00420C71" w:rsidP="006D601F">
      <w:pPr>
        <w:pStyle w:val="Kaynaka"/>
        <w:spacing w:line="240" w:lineRule="auto"/>
        <w:jc w:val="both"/>
        <w:rPr>
          <w:rFonts w:ascii="Times New Roman" w:hAnsi="Times New Roman" w:cs="Times New Roman"/>
        </w:rPr>
      </w:pPr>
    </w:p>
    <w:p w14:paraId="16EC008F" w14:textId="37443F42"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Muschalla, B., Glatz, J., &amp; Linden, M. (2014). Heart-related anxieties in relation to general anxiety and severity of illness in cardiology patients. </w:t>
      </w:r>
      <w:r w:rsidRPr="00AE2891">
        <w:rPr>
          <w:rFonts w:ascii="Times New Roman" w:hAnsi="Times New Roman" w:cs="Times New Roman"/>
          <w:i/>
          <w:iCs/>
        </w:rPr>
        <w:t>Psychology, Health &amp; Medicine</w:t>
      </w:r>
      <w:r w:rsidRPr="00AE2891">
        <w:rPr>
          <w:rFonts w:ascii="Times New Roman" w:hAnsi="Times New Roman" w:cs="Times New Roman"/>
        </w:rPr>
        <w:t xml:space="preserve">, </w:t>
      </w:r>
      <w:r w:rsidRPr="00AE2891">
        <w:rPr>
          <w:rFonts w:ascii="Times New Roman" w:hAnsi="Times New Roman" w:cs="Times New Roman"/>
          <w:i/>
          <w:iCs/>
        </w:rPr>
        <w:t>19</w:t>
      </w:r>
      <w:r w:rsidRPr="00AE2891">
        <w:rPr>
          <w:rFonts w:ascii="Times New Roman" w:hAnsi="Times New Roman" w:cs="Times New Roman"/>
        </w:rPr>
        <w:t>(1), 83–92. https://doi.org/10.1080/13548506.2013.774428</w:t>
      </w:r>
    </w:p>
    <w:p w14:paraId="0133D389" w14:textId="77777777" w:rsidR="00420C71" w:rsidRDefault="00420C71" w:rsidP="006D601F">
      <w:pPr>
        <w:pStyle w:val="Kaynaka"/>
        <w:spacing w:line="240" w:lineRule="auto"/>
        <w:jc w:val="both"/>
        <w:rPr>
          <w:rFonts w:ascii="Times New Roman" w:hAnsi="Times New Roman" w:cs="Times New Roman"/>
        </w:rPr>
      </w:pPr>
    </w:p>
    <w:p w14:paraId="76DE2F6F" w14:textId="1930D3A3"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Muschalla, B., &amp; Linden, M. (2012). Specific Job Anxiety in Comparison to General Psychosomatic Symptoms at Admission, Discharge and Six Months after Psychosomatic Inpatient Treatment. </w:t>
      </w:r>
      <w:r w:rsidRPr="00AE2891">
        <w:rPr>
          <w:rFonts w:ascii="Times New Roman" w:hAnsi="Times New Roman" w:cs="Times New Roman"/>
          <w:i/>
          <w:iCs/>
        </w:rPr>
        <w:t>Psychopathology</w:t>
      </w:r>
      <w:r w:rsidRPr="00AE2891">
        <w:rPr>
          <w:rFonts w:ascii="Times New Roman" w:hAnsi="Times New Roman" w:cs="Times New Roman"/>
        </w:rPr>
        <w:t xml:space="preserve">, </w:t>
      </w:r>
      <w:r w:rsidRPr="00AE2891">
        <w:rPr>
          <w:rFonts w:ascii="Times New Roman" w:hAnsi="Times New Roman" w:cs="Times New Roman"/>
          <w:i/>
          <w:iCs/>
        </w:rPr>
        <w:t>45</w:t>
      </w:r>
      <w:r w:rsidRPr="00AE2891">
        <w:rPr>
          <w:rFonts w:ascii="Times New Roman" w:hAnsi="Times New Roman" w:cs="Times New Roman"/>
        </w:rPr>
        <w:t>(3), 167–173. https://doi.org/10.1159/000330263</w:t>
      </w:r>
    </w:p>
    <w:p w14:paraId="036E5E94" w14:textId="77777777" w:rsidR="00420C71" w:rsidRDefault="00420C71" w:rsidP="006D601F">
      <w:pPr>
        <w:pStyle w:val="Kaynaka"/>
        <w:spacing w:line="240" w:lineRule="auto"/>
        <w:jc w:val="both"/>
        <w:rPr>
          <w:rFonts w:ascii="Times New Roman" w:hAnsi="Times New Roman" w:cs="Times New Roman"/>
        </w:rPr>
      </w:pPr>
    </w:p>
    <w:p w14:paraId="44CEAC16" w14:textId="3C46CE8A"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Muschalla, B., Linden, M., &amp; Olbrich, D. (2010). The relationship between job-anxiety and trait-anxiety—A differential diagnostic investigation with the Job-Anxiety-Scale and the State-Trait-Anxiety-Inventory. </w:t>
      </w:r>
      <w:r w:rsidRPr="00AE2891">
        <w:rPr>
          <w:rFonts w:ascii="Times New Roman" w:hAnsi="Times New Roman" w:cs="Times New Roman"/>
          <w:i/>
          <w:iCs/>
        </w:rPr>
        <w:t>Journal of Anxiety Disorders</w:t>
      </w:r>
      <w:r w:rsidRPr="00AE2891">
        <w:rPr>
          <w:rFonts w:ascii="Times New Roman" w:hAnsi="Times New Roman" w:cs="Times New Roman"/>
        </w:rPr>
        <w:t xml:space="preserve">, </w:t>
      </w:r>
      <w:r w:rsidRPr="00AE2891">
        <w:rPr>
          <w:rFonts w:ascii="Times New Roman" w:hAnsi="Times New Roman" w:cs="Times New Roman"/>
          <w:i/>
          <w:iCs/>
        </w:rPr>
        <w:t>24</w:t>
      </w:r>
      <w:r w:rsidRPr="00AE2891">
        <w:rPr>
          <w:rFonts w:ascii="Times New Roman" w:hAnsi="Times New Roman" w:cs="Times New Roman"/>
        </w:rPr>
        <w:t>(3), 366–371. https://doi.org/10.1016/j.janxdis.2010.02.001</w:t>
      </w:r>
    </w:p>
    <w:p w14:paraId="708F45B7" w14:textId="77777777" w:rsidR="00420C71" w:rsidRDefault="00420C71" w:rsidP="006D601F">
      <w:pPr>
        <w:pStyle w:val="Kaynaka"/>
        <w:spacing w:line="240" w:lineRule="auto"/>
        <w:jc w:val="both"/>
        <w:rPr>
          <w:rFonts w:ascii="Times New Roman" w:hAnsi="Times New Roman" w:cs="Times New Roman"/>
        </w:rPr>
      </w:pPr>
    </w:p>
    <w:p w14:paraId="73BB4405" w14:textId="7AB4ADD4"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lastRenderedPageBreak/>
        <w:t>O</w:t>
      </w:r>
      <w:r w:rsidR="0078300B">
        <w:rPr>
          <w:rFonts w:ascii="Times New Roman" w:hAnsi="Times New Roman" w:cs="Times New Roman"/>
        </w:rPr>
        <w:t>kun</w:t>
      </w:r>
      <w:r w:rsidRPr="00AE2891">
        <w:rPr>
          <w:rFonts w:ascii="Times New Roman" w:hAnsi="Times New Roman" w:cs="Times New Roman"/>
        </w:rPr>
        <w:t xml:space="preserve">, O. &amp; Arun, K. (2020). Relationships between Psychological Resilience and Work Engagement: Field Study in the Geography of Tragedies; Afghanistan Universities. FWU Journal of Social Sciences, Fall 2020, Vol.14, No.3, 88-101 </w:t>
      </w:r>
    </w:p>
    <w:p w14:paraId="1680E009" w14:textId="77777777" w:rsidR="00420C71" w:rsidRDefault="00420C71" w:rsidP="006D601F">
      <w:pPr>
        <w:pStyle w:val="Kaynaka"/>
        <w:spacing w:line="240" w:lineRule="auto"/>
        <w:jc w:val="both"/>
        <w:rPr>
          <w:rFonts w:ascii="Times New Roman" w:hAnsi="Times New Roman" w:cs="Times New Roman"/>
        </w:rPr>
      </w:pPr>
    </w:p>
    <w:p w14:paraId="47AC9E16" w14:textId="4372645B"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Otto, M. W., Powers, M. B., &amp; Fischmann, D. (2005). Emotional exposure in the treatment of substance use disorders: Conceptual model, evidence, and future directions. </w:t>
      </w:r>
      <w:r w:rsidRPr="00AE2891">
        <w:rPr>
          <w:rFonts w:ascii="Times New Roman" w:hAnsi="Times New Roman" w:cs="Times New Roman"/>
          <w:i/>
          <w:iCs/>
        </w:rPr>
        <w:t>Clinical Psychology Review</w:t>
      </w:r>
      <w:r w:rsidRPr="00AE2891">
        <w:rPr>
          <w:rFonts w:ascii="Times New Roman" w:hAnsi="Times New Roman" w:cs="Times New Roman"/>
        </w:rPr>
        <w:t xml:space="preserve">, </w:t>
      </w:r>
      <w:r w:rsidRPr="00AE2891">
        <w:rPr>
          <w:rFonts w:ascii="Times New Roman" w:hAnsi="Times New Roman" w:cs="Times New Roman"/>
          <w:i/>
          <w:iCs/>
        </w:rPr>
        <w:t>25</w:t>
      </w:r>
      <w:r w:rsidRPr="00AE2891">
        <w:rPr>
          <w:rFonts w:ascii="Times New Roman" w:hAnsi="Times New Roman" w:cs="Times New Roman"/>
        </w:rPr>
        <w:t>(6), 824–839. https://doi.org/10.1016/j.cpr.2005.05.002</w:t>
      </w:r>
    </w:p>
    <w:p w14:paraId="785BED5F" w14:textId="77777777" w:rsidR="00420C71" w:rsidRDefault="00420C71" w:rsidP="006D601F">
      <w:pPr>
        <w:pStyle w:val="Kaynaka"/>
        <w:spacing w:line="240" w:lineRule="auto"/>
        <w:jc w:val="both"/>
        <w:rPr>
          <w:rFonts w:ascii="Times New Roman" w:hAnsi="Times New Roman" w:cs="Times New Roman"/>
        </w:rPr>
      </w:pPr>
    </w:p>
    <w:p w14:paraId="44398084" w14:textId="691F7F1A"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Parker, D. F., &amp; DeCotiis, T. A. (1983). Organizational determinants of job stress. </w:t>
      </w:r>
      <w:r w:rsidRPr="00AE2891">
        <w:rPr>
          <w:rFonts w:ascii="Times New Roman" w:hAnsi="Times New Roman" w:cs="Times New Roman"/>
          <w:i/>
          <w:iCs/>
        </w:rPr>
        <w:t>Organizational Behavior and Human Performance</w:t>
      </w:r>
      <w:r w:rsidRPr="00AE2891">
        <w:rPr>
          <w:rFonts w:ascii="Times New Roman" w:hAnsi="Times New Roman" w:cs="Times New Roman"/>
        </w:rPr>
        <w:t xml:space="preserve">, </w:t>
      </w:r>
      <w:r w:rsidRPr="00AE2891">
        <w:rPr>
          <w:rFonts w:ascii="Times New Roman" w:hAnsi="Times New Roman" w:cs="Times New Roman"/>
          <w:i/>
          <w:iCs/>
        </w:rPr>
        <w:t>32</w:t>
      </w:r>
      <w:r w:rsidRPr="00AE2891">
        <w:rPr>
          <w:rFonts w:ascii="Times New Roman" w:hAnsi="Times New Roman" w:cs="Times New Roman"/>
        </w:rPr>
        <w:t>(2), 160–177. https://doi.org/10.1016/0030-5073(83)90145-9</w:t>
      </w:r>
    </w:p>
    <w:p w14:paraId="2E355529" w14:textId="77777777" w:rsidR="00420C71" w:rsidRDefault="00420C71" w:rsidP="006D601F">
      <w:pPr>
        <w:pStyle w:val="Kaynaka"/>
        <w:spacing w:line="240" w:lineRule="auto"/>
        <w:jc w:val="both"/>
        <w:rPr>
          <w:rFonts w:ascii="Times New Roman" w:hAnsi="Times New Roman" w:cs="Times New Roman"/>
        </w:rPr>
      </w:pPr>
    </w:p>
    <w:p w14:paraId="6D042F94" w14:textId="79AE490C"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Poudel-Tandukar, K., Chandler, G. E., Jacelon, C. S., Gautam, B., Bertone-Johnson, E. R., &amp; Hollon, S. D. (2019). Resilience and anxiety or depression among resettled Bhutanese adults in the United States. </w:t>
      </w:r>
      <w:r w:rsidRPr="00AE2891">
        <w:rPr>
          <w:rFonts w:ascii="Times New Roman" w:hAnsi="Times New Roman" w:cs="Times New Roman"/>
          <w:i/>
          <w:iCs/>
        </w:rPr>
        <w:t>International Journal of Social Psychiatry</w:t>
      </w:r>
      <w:r w:rsidRPr="00AE2891">
        <w:rPr>
          <w:rFonts w:ascii="Times New Roman" w:hAnsi="Times New Roman" w:cs="Times New Roman"/>
        </w:rPr>
        <w:t xml:space="preserve">, </w:t>
      </w:r>
      <w:r w:rsidRPr="00AE2891">
        <w:rPr>
          <w:rFonts w:ascii="Times New Roman" w:hAnsi="Times New Roman" w:cs="Times New Roman"/>
          <w:i/>
          <w:iCs/>
        </w:rPr>
        <w:t>65</w:t>
      </w:r>
      <w:r w:rsidRPr="00AE2891">
        <w:rPr>
          <w:rFonts w:ascii="Times New Roman" w:hAnsi="Times New Roman" w:cs="Times New Roman"/>
        </w:rPr>
        <w:t>(6), 496–506. https://doi.org/10.1177/0020764019862312</w:t>
      </w:r>
    </w:p>
    <w:p w14:paraId="528FA18F" w14:textId="77777777" w:rsidR="00420C71" w:rsidRDefault="00420C71" w:rsidP="006D601F">
      <w:pPr>
        <w:pStyle w:val="Kaynaka"/>
        <w:spacing w:line="240" w:lineRule="auto"/>
        <w:jc w:val="both"/>
        <w:rPr>
          <w:rFonts w:ascii="Times New Roman" w:hAnsi="Times New Roman" w:cs="Times New Roman"/>
        </w:rPr>
      </w:pPr>
    </w:p>
    <w:p w14:paraId="54A2229F" w14:textId="4F10CCDA"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Ran, L., Wang, W., Ai, M., Kong, Y., Chen, J., &amp; Kuang, L. (2020). Psychological resilience, depression, anxiety, and somatization symptoms in response to COVID-19: A study of the general population in China at the peak of its epidemic. </w:t>
      </w:r>
      <w:r w:rsidRPr="00AE2891">
        <w:rPr>
          <w:rFonts w:ascii="Times New Roman" w:hAnsi="Times New Roman" w:cs="Times New Roman"/>
          <w:i/>
          <w:iCs/>
        </w:rPr>
        <w:t>Social Science &amp; Medicine</w:t>
      </w:r>
      <w:r w:rsidRPr="00AE2891">
        <w:rPr>
          <w:rFonts w:ascii="Times New Roman" w:hAnsi="Times New Roman" w:cs="Times New Roman"/>
        </w:rPr>
        <w:t xml:space="preserve">, </w:t>
      </w:r>
      <w:r w:rsidRPr="00AE2891">
        <w:rPr>
          <w:rFonts w:ascii="Times New Roman" w:hAnsi="Times New Roman" w:cs="Times New Roman"/>
          <w:i/>
          <w:iCs/>
        </w:rPr>
        <w:t>262</w:t>
      </w:r>
      <w:r w:rsidRPr="00AE2891">
        <w:rPr>
          <w:rFonts w:ascii="Times New Roman" w:hAnsi="Times New Roman" w:cs="Times New Roman"/>
        </w:rPr>
        <w:t>, 113261. https://doi.org/10.1016/j.socscimed.2020.113261</w:t>
      </w:r>
    </w:p>
    <w:p w14:paraId="3A8B58FB" w14:textId="77777777" w:rsidR="00420C71" w:rsidRDefault="00420C71" w:rsidP="006D601F">
      <w:pPr>
        <w:pStyle w:val="Kaynaka"/>
        <w:spacing w:line="240" w:lineRule="auto"/>
        <w:jc w:val="both"/>
        <w:rPr>
          <w:rFonts w:ascii="Times New Roman" w:hAnsi="Times New Roman" w:cs="Times New Roman"/>
        </w:rPr>
      </w:pPr>
    </w:p>
    <w:p w14:paraId="6B17104A" w14:textId="73E886E1"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Seligman, M. E. P., &amp; Csikszentmihalyi, M. (2000). Positive psychology: An introduction. </w:t>
      </w:r>
      <w:r w:rsidRPr="00AE2891">
        <w:rPr>
          <w:rFonts w:ascii="Times New Roman" w:hAnsi="Times New Roman" w:cs="Times New Roman"/>
          <w:i/>
          <w:iCs/>
        </w:rPr>
        <w:t>American Psychologist</w:t>
      </w:r>
      <w:r w:rsidRPr="00AE2891">
        <w:rPr>
          <w:rFonts w:ascii="Times New Roman" w:hAnsi="Times New Roman" w:cs="Times New Roman"/>
        </w:rPr>
        <w:t xml:space="preserve">, </w:t>
      </w:r>
      <w:r w:rsidRPr="00AE2891">
        <w:rPr>
          <w:rFonts w:ascii="Times New Roman" w:hAnsi="Times New Roman" w:cs="Times New Roman"/>
          <w:i/>
          <w:iCs/>
        </w:rPr>
        <w:t>55</w:t>
      </w:r>
      <w:r w:rsidRPr="00AE2891">
        <w:rPr>
          <w:rFonts w:ascii="Times New Roman" w:hAnsi="Times New Roman" w:cs="Times New Roman"/>
        </w:rPr>
        <w:t>(1), 5–14. https://doi.org/10.1037/0003-066X.55.1.5</w:t>
      </w:r>
    </w:p>
    <w:p w14:paraId="75C9B4C0" w14:textId="77777777" w:rsidR="00420C71" w:rsidRDefault="00420C71" w:rsidP="006D601F">
      <w:pPr>
        <w:pStyle w:val="Kaynaka"/>
        <w:spacing w:line="240" w:lineRule="auto"/>
        <w:jc w:val="both"/>
        <w:rPr>
          <w:rFonts w:ascii="Times New Roman" w:hAnsi="Times New Roman" w:cs="Times New Roman"/>
        </w:rPr>
      </w:pPr>
    </w:p>
    <w:p w14:paraId="6ED8E19D" w14:textId="0EE156C0"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Southwick, S. M., Bonanno, G. A., Masten, A. S., Panter-Brick, C., &amp; Yehuda, R. (2014). Resilience definitions, theory, and challenges: Interdisciplinary perspectives. </w:t>
      </w:r>
      <w:r w:rsidRPr="00AE2891">
        <w:rPr>
          <w:rFonts w:ascii="Times New Roman" w:hAnsi="Times New Roman" w:cs="Times New Roman"/>
          <w:i/>
          <w:iCs/>
        </w:rPr>
        <w:t>European Journal of Psychotraumatology</w:t>
      </w:r>
      <w:r w:rsidRPr="00AE2891">
        <w:rPr>
          <w:rFonts w:ascii="Times New Roman" w:hAnsi="Times New Roman" w:cs="Times New Roman"/>
        </w:rPr>
        <w:t xml:space="preserve">, </w:t>
      </w:r>
      <w:r w:rsidRPr="00AE2891">
        <w:rPr>
          <w:rFonts w:ascii="Times New Roman" w:hAnsi="Times New Roman" w:cs="Times New Roman"/>
          <w:i/>
          <w:iCs/>
        </w:rPr>
        <w:t>5</w:t>
      </w:r>
      <w:r w:rsidRPr="00AE2891">
        <w:rPr>
          <w:rFonts w:ascii="Times New Roman" w:hAnsi="Times New Roman" w:cs="Times New Roman"/>
        </w:rPr>
        <w:t>(1), 25338. https://doi.org/10.3402/ejpt.v5.25338</w:t>
      </w:r>
    </w:p>
    <w:p w14:paraId="5CAD9518" w14:textId="77777777" w:rsidR="00420C71" w:rsidRDefault="00420C71" w:rsidP="006D601F">
      <w:pPr>
        <w:pStyle w:val="Kaynaka"/>
        <w:spacing w:line="240" w:lineRule="auto"/>
        <w:jc w:val="both"/>
        <w:rPr>
          <w:rFonts w:ascii="Times New Roman" w:hAnsi="Times New Roman" w:cs="Times New Roman"/>
        </w:rPr>
      </w:pPr>
    </w:p>
    <w:p w14:paraId="11543242" w14:textId="56282202"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Xie, J. L. (1996). KARASEK’S MODEL IN THE PEOPLE’S REPUBLIC OF CHINA: EFFECTS OF JOB DEMANDS, CONTROL, AND INDIVIDUAL DIFFERENCES. </w:t>
      </w:r>
      <w:r w:rsidRPr="00AE2891">
        <w:rPr>
          <w:rFonts w:ascii="Times New Roman" w:hAnsi="Times New Roman" w:cs="Times New Roman"/>
          <w:i/>
          <w:iCs/>
        </w:rPr>
        <w:t>Academy of Management Journal</w:t>
      </w:r>
      <w:r w:rsidRPr="00AE2891">
        <w:rPr>
          <w:rFonts w:ascii="Times New Roman" w:hAnsi="Times New Roman" w:cs="Times New Roman"/>
        </w:rPr>
        <w:t xml:space="preserve">, </w:t>
      </w:r>
      <w:r w:rsidRPr="00AE2891">
        <w:rPr>
          <w:rFonts w:ascii="Times New Roman" w:hAnsi="Times New Roman" w:cs="Times New Roman"/>
          <w:i/>
          <w:iCs/>
        </w:rPr>
        <w:t>39</w:t>
      </w:r>
      <w:r w:rsidRPr="00AE2891">
        <w:rPr>
          <w:rFonts w:ascii="Times New Roman" w:hAnsi="Times New Roman" w:cs="Times New Roman"/>
        </w:rPr>
        <w:t>(6), 1594–1618. https://doi.org/10.2307/257070</w:t>
      </w:r>
    </w:p>
    <w:p w14:paraId="7A85E1C3" w14:textId="77777777" w:rsidR="00420C71" w:rsidRDefault="00420C71" w:rsidP="006D601F">
      <w:pPr>
        <w:pStyle w:val="Kaynaka"/>
        <w:spacing w:line="240" w:lineRule="auto"/>
        <w:jc w:val="both"/>
        <w:rPr>
          <w:rFonts w:ascii="Times New Roman" w:hAnsi="Times New Roman" w:cs="Times New Roman"/>
        </w:rPr>
      </w:pPr>
    </w:p>
    <w:p w14:paraId="6618C8F1" w14:textId="0A3DA8EA" w:rsidR="00BE6B01" w:rsidRPr="00AE2891" w:rsidRDefault="00BE6B01" w:rsidP="006D601F">
      <w:pPr>
        <w:pStyle w:val="Kaynaka"/>
        <w:spacing w:line="240" w:lineRule="auto"/>
        <w:jc w:val="both"/>
        <w:rPr>
          <w:rFonts w:ascii="Times New Roman" w:hAnsi="Times New Roman" w:cs="Times New Roman"/>
        </w:rPr>
      </w:pPr>
      <w:r w:rsidRPr="00AE2891">
        <w:rPr>
          <w:rFonts w:ascii="Times New Roman" w:hAnsi="Times New Roman" w:cs="Times New Roman"/>
        </w:rPr>
        <w:t xml:space="preserve">Zolkoski, S. M., &amp; Bullock, L. M. (2012). Resilience in children and youth: A review. </w:t>
      </w:r>
      <w:r w:rsidRPr="00AE2891">
        <w:rPr>
          <w:rFonts w:ascii="Times New Roman" w:hAnsi="Times New Roman" w:cs="Times New Roman"/>
          <w:i/>
          <w:iCs/>
        </w:rPr>
        <w:t>Children and Youth Services Review</w:t>
      </w:r>
      <w:r w:rsidRPr="00AE2891">
        <w:rPr>
          <w:rFonts w:ascii="Times New Roman" w:hAnsi="Times New Roman" w:cs="Times New Roman"/>
        </w:rPr>
        <w:t xml:space="preserve">, </w:t>
      </w:r>
      <w:r w:rsidRPr="00AE2891">
        <w:rPr>
          <w:rFonts w:ascii="Times New Roman" w:hAnsi="Times New Roman" w:cs="Times New Roman"/>
          <w:i/>
          <w:iCs/>
        </w:rPr>
        <w:t>34</w:t>
      </w:r>
      <w:r w:rsidRPr="00AE2891">
        <w:rPr>
          <w:rFonts w:ascii="Times New Roman" w:hAnsi="Times New Roman" w:cs="Times New Roman"/>
        </w:rPr>
        <w:t>(12), 2295–2303. https://doi.org/10.1016/j.childyouth.2012.08.009</w:t>
      </w:r>
    </w:p>
    <w:p w14:paraId="33D858D3" w14:textId="5836F724" w:rsidR="000578E6" w:rsidRPr="00AE2891" w:rsidRDefault="00BE6B01" w:rsidP="006D601F">
      <w:pPr>
        <w:autoSpaceDE w:val="0"/>
        <w:autoSpaceDN w:val="0"/>
        <w:adjustRightInd w:val="0"/>
        <w:spacing w:before="120" w:after="120" w:line="240" w:lineRule="auto"/>
        <w:ind w:firstLine="709"/>
        <w:jc w:val="both"/>
        <w:rPr>
          <w:rFonts w:ascii="Times New Roman" w:hAnsi="Times New Roman" w:cs="Times New Roman"/>
          <w:color w:val="FF0000"/>
        </w:rPr>
      </w:pPr>
      <w:r w:rsidRPr="00AE2891">
        <w:rPr>
          <w:rFonts w:ascii="Times New Roman" w:hAnsi="Times New Roman" w:cs="Times New Roman"/>
          <w:color w:val="FF0000"/>
        </w:rPr>
        <w:lastRenderedPageBreak/>
        <w:fldChar w:fldCharType="end"/>
      </w:r>
    </w:p>
    <w:sectPr w:rsidR="000578E6" w:rsidRPr="00AE2891" w:rsidSect="00D86BF3">
      <w:footerReference w:type="even" r:id="rId8"/>
      <w:footerReference w:type="default" r:id="rId9"/>
      <w:pgSz w:w="11906" w:h="16838" w:code="9"/>
      <w:pgMar w:top="2835" w:right="2410" w:bottom="3119"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B7A6" w14:textId="77777777" w:rsidR="00142BBB" w:rsidRDefault="00142BBB" w:rsidP="0044617E">
      <w:pPr>
        <w:spacing w:after="0" w:line="240" w:lineRule="auto"/>
      </w:pPr>
      <w:r>
        <w:separator/>
      </w:r>
    </w:p>
  </w:endnote>
  <w:endnote w:type="continuationSeparator" w:id="0">
    <w:p w14:paraId="29E4472B" w14:textId="77777777" w:rsidR="00142BBB" w:rsidRDefault="00142BBB" w:rsidP="0044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7" w:usb1="08070000" w:usb2="00000010" w:usb3="00000000" w:csb0="00020011" w:csb1="00000000"/>
  </w:font>
  <w:font w:name="Cambria Math">
    <w:panose1 w:val="00000000000000000000"/>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43715"/>
      <w:docPartObj>
        <w:docPartGallery w:val="Page Numbers (Bottom of Page)"/>
        <w:docPartUnique/>
      </w:docPartObj>
    </w:sdtPr>
    <w:sdtEndPr/>
    <w:sdtContent>
      <w:p w14:paraId="6D1DEE91" w14:textId="72D239C2" w:rsidR="00F8073D" w:rsidRDefault="00F8073D">
        <w:pPr>
          <w:pStyle w:val="AltBilgi"/>
          <w:jc w:val="center"/>
        </w:pPr>
        <w:r>
          <w:fldChar w:fldCharType="begin"/>
        </w:r>
        <w:r>
          <w:instrText>PAGE   \* MERGEFORMAT</w:instrText>
        </w:r>
        <w:r>
          <w:fldChar w:fldCharType="separate"/>
        </w:r>
        <w:r>
          <w:t>2</w:t>
        </w:r>
        <w:r>
          <w:fldChar w:fldCharType="end"/>
        </w:r>
      </w:p>
    </w:sdtContent>
  </w:sdt>
  <w:p w14:paraId="688A4C9B" w14:textId="77777777" w:rsidR="00F8073D" w:rsidRDefault="00F807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16579"/>
      <w:docPartObj>
        <w:docPartGallery w:val="Page Numbers (Bottom of Page)"/>
        <w:docPartUnique/>
      </w:docPartObj>
    </w:sdtPr>
    <w:sdtEndPr/>
    <w:sdtContent>
      <w:p w14:paraId="108F46E4" w14:textId="74051E10" w:rsidR="00F8073D" w:rsidRDefault="00F8073D">
        <w:pPr>
          <w:pStyle w:val="AltBilgi"/>
          <w:jc w:val="center"/>
        </w:pPr>
        <w:r>
          <w:fldChar w:fldCharType="begin"/>
        </w:r>
        <w:r>
          <w:instrText>PAGE   \* MERGEFORMAT</w:instrText>
        </w:r>
        <w:r>
          <w:fldChar w:fldCharType="separate"/>
        </w:r>
        <w:r>
          <w:t>2</w:t>
        </w:r>
        <w:r>
          <w:fldChar w:fldCharType="end"/>
        </w:r>
      </w:p>
    </w:sdtContent>
  </w:sdt>
  <w:p w14:paraId="0BFC81C8" w14:textId="77777777" w:rsidR="00F8073D" w:rsidRDefault="00F807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D392" w14:textId="77777777" w:rsidR="00142BBB" w:rsidRDefault="00142BBB" w:rsidP="0044617E">
      <w:pPr>
        <w:spacing w:after="0" w:line="240" w:lineRule="auto"/>
      </w:pPr>
      <w:r>
        <w:separator/>
      </w:r>
    </w:p>
  </w:footnote>
  <w:footnote w:type="continuationSeparator" w:id="0">
    <w:p w14:paraId="4710C262" w14:textId="77777777" w:rsidR="00142BBB" w:rsidRDefault="00142BBB" w:rsidP="00446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878"/>
    <w:multiLevelType w:val="hybridMultilevel"/>
    <w:tmpl w:val="641851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C34A8D"/>
    <w:multiLevelType w:val="hybridMultilevel"/>
    <w:tmpl w:val="9D14B2A2"/>
    <w:lvl w:ilvl="0" w:tplc="980C7852">
      <w:start w:val="1"/>
      <w:numFmt w:val="bullet"/>
      <w:lvlText w:val=""/>
      <w:lvlJc w:val="left"/>
      <w:pPr>
        <w:tabs>
          <w:tab w:val="num" w:pos="720"/>
        </w:tabs>
        <w:ind w:left="720" w:hanging="360"/>
      </w:pPr>
      <w:rPr>
        <w:rFonts w:ascii="Wingdings" w:hAnsi="Wingdings" w:hint="default"/>
      </w:rPr>
    </w:lvl>
    <w:lvl w:ilvl="1" w:tplc="7E8ADA02" w:tentative="1">
      <w:start w:val="1"/>
      <w:numFmt w:val="bullet"/>
      <w:lvlText w:val=""/>
      <w:lvlJc w:val="left"/>
      <w:pPr>
        <w:tabs>
          <w:tab w:val="num" w:pos="1440"/>
        </w:tabs>
        <w:ind w:left="1440" w:hanging="360"/>
      </w:pPr>
      <w:rPr>
        <w:rFonts w:ascii="Wingdings" w:hAnsi="Wingdings" w:hint="default"/>
      </w:rPr>
    </w:lvl>
    <w:lvl w:ilvl="2" w:tplc="06322140" w:tentative="1">
      <w:start w:val="1"/>
      <w:numFmt w:val="bullet"/>
      <w:lvlText w:val=""/>
      <w:lvlJc w:val="left"/>
      <w:pPr>
        <w:tabs>
          <w:tab w:val="num" w:pos="2160"/>
        </w:tabs>
        <w:ind w:left="2160" w:hanging="360"/>
      </w:pPr>
      <w:rPr>
        <w:rFonts w:ascii="Wingdings" w:hAnsi="Wingdings" w:hint="default"/>
      </w:rPr>
    </w:lvl>
    <w:lvl w:ilvl="3" w:tplc="1D3AAB90" w:tentative="1">
      <w:start w:val="1"/>
      <w:numFmt w:val="bullet"/>
      <w:lvlText w:val=""/>
      <w:lvlJc w:val="left"/>
      <w:pPr>
        <w:tabs>
          <w:tab w:val="num" w:pos="2880"/>
        </w:tabs>
        <w:ind w:left="2880" w:hanging="360"/>
      </w:pPr>
      <w:rPr>
        <w:rFonts w:ascii="Wingdings" w:hAnsi="Wingdings" w:hint="default"/>
      </w:rPr>
    </w:lvl>
    <w:lvl w:ilvl="4" w:tplc="66B6E2A6" w:tentative="1">
      <w:start w:val="1"/>
      <w:numFmt w:val="bullet"/>
      <w:lvlText w:val=""/>
      <w:lvlJc w:val="left"/>
      <w:pPr>
        <w:tabs>
          <w:tab w:val="num" w:pos="3600"/>
        </w:tabs>
        <w:ind w:left="3600" w:hanging="360"/>
      </w:pPr>
      <w:rPr>
        <w:rFonts w:ascii="Wingdings" w:hAnsi="Wingdings" w:hint="default"/>
      </w:rPr>
    </w:lvl>
    <w:lvl w:ilvl="5" w:tplc="ABF69F34" w:tentative="1">
      <w:start w:val="1"/>
      <w:numFmt w:val="bullet"/>
      <w:lvlText w:val=""/>
      <w:lvlJc w:val="left"/>
      <w:pPr>
        <w:tabs>
          <w:tab w:val="num" w:pos="4320"/>
        </w:tabs>
        <w:ind w:left="4320" w:hanging="360"/>
      </w:pPr>
      <w:rPr>
        <w:rFonts w:ascii="Wingdings" w:hAnsi="Wingdings" w:hint="default"/>
      </w:rPr>
    </w:lvl>
    <w:lvl w:ilvl="6" w:tplc="0174218A" w:tentative="1">
      <w:start w:val="1"/>
      <w:numFmt w:val="bullet"/>
      <w:lvlText w:val=""/>
      <w:lvlJc w:val="left"/>
      <w:pPr>
        <w:tabs>
          <w:tab w:val="num" w:pos="5040"/>
        </w:tabs>
        <w:ind w:left="5040" w:hanging="360"/>
      </w:pPr>
      <w:rPr>
        <w:rFonts w:ascii="Wingdings" w:hAnsi="Wingdings" w:hint="default"/>
      </w:rPr>
    </w:lvl>
    <w:lvl w:ilvl="7" w:tplc="0E344D4A" w:tentative="1">
      <w:start w:val="1"/>
      <w:numFmt w:val="bullet"/>
      <w:lvlText w:val=""/>
      <w:lvlJc w:val="left"/>
      <w:pPr>
        <w:tabs>
          <w:tab w:val="num" w:pos="5760"/>
        </w:tabs>
        <w:ind w:left="5760" w:hanging="360"/>
      </w:pPr>
      <w:rPr>
        <w:rFonts w:ascii="Wingdings" w:hAnsi="Wingdings" w:hint="default"/>
      </w:rPr>
    </w:lvl>
    <w:lvl w:ilvl="8" w:tplc="7E285A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A0526"/>
    <w:multiLevelType w:val="hybridMultilevel"/>
    <w:tmpl w:val="7A965724"/>
    <w:lvl w:ilvl="0" w:tplc="7D7A4D24">
      <w:start w:val="1"/>
      <w:numFmt w:val="bullet"/>
      <w:lvlText w:val="•"/>
      <w:lvlJc w:val="left"/>
      <w:pPr>
        <w:ind w:left="1429" w:hanging="360"/>
      </w:pPr>
      <w:rPr>
        <w:rFonts w:hint="default"/>
      </w:rPr>
    </w:lvl>
    <w:lvl w:ilvl="1" w:tplc="7D7A4D24">
      <w:start w:val="1"/>
      <w:numFmt w:val="bullet"/>
      <w:lvlText w:val="•"/>
      <w:lvlJc w:val="left"/>
      <w:pPr>
        <w:ind w:left="2149" w:hanging="360"/>
      </w:pPr>
      <w:rPr>
        <w:rFonts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2ED32224"/>
    <w:multiLevelType w:val="hybridMultilevel"/>
    <w:tmpl w:val="0A328672"/>
    <w:lvl w:ilvl="0" w:tplc="55FE796A">
      <w:start w:val="1"/>
      <w:numFmt w:val="bullet"/>
      <w:lvlText w:val=""/>
      <w:lvlJc w:val="left"/>
      <w:pPr>
        <w:tabs>
          <w:tab w:val="num" w:pos="720"/>
        </w:tabs>
        <w:ind w:left="720" w:hanging="360"/>
      </w:pPr>
      <w:rPr>
        <w:rFonts w:ascii="Wingdings" w:hAnsi="Wingdings" w:hint="default"/>
      </w:rPr>
    </w:lvl>
    <w:lvl w:ilvl="1" w:tplc="36B64174" w:tentative="1">
      <w:start w:val="1"/>
      <w:numFmt w:val="bullet"/>
      <w:lvlText w:val=""/>
      <w:lvlJc w:val="left"/>
      <w:pPr>
        <w:tabs>
          <w:tab w:val="num" w:pos="1440"/>
        </w:tabs>
        <w:ind w:left="1440" w:hanging="360"/>
      </w:pPr>
      <w:rPr>
        <w:rFonts w:ascii="Wingdings" w:hAnsi="Wingdings" w:hint="default"/>
      </w:rPr>
    </w:lvl>
    <w:lvl w:ilvl="2" w:tplc="53741DF6" w:tentative="1">
      <w:start w:val="1"/>
      <w:numFmt w:val="bullet"/>
      <w:lvlText w:val=""/>
      <w:lvlJc w:val="left"/>
      <w:pPr>
        <w:tabs>
          <w:tab w:val="num" w:pos="2160"/>
        </w:tabs>
        <w:ind w:left="2160" w:hanging="360"/>
      </w:pPr>
      <w:rPr>
        <w:rFonts w:ascii="Wingdings" w:hAnsi="Wingdings" w:hint="default"/>
      </w:rPr>
    </w:lvl>
    <w:lvl w:ilvl="3" w:tplc="E40E729A" w:tentative="1">
      <w:start w:val="1"/>
      <w:numFmt w:val="bullet"/>
      <w:lvlText w:val=""/>
      <w:lvlJc w:val="left"/>
      <w:pPr>
        <w:tabs>
          <w:tab w:val="num" w:pos="2880"/>
        </w:tabs>
        <w:ind w:left="2880" w:hanging="360"/>
      </w:pPr>
      <w:rPr>
        <w:rFonts w:ascii="Wingdings" w:hAnsi="Wingdings" w:hint="default"/>
      </w:rPr>
    </w:lvl>
    <w:lvl w:ilvl="4" w:tplc="0CC087D2" w:tentative="1">
      <w:start w:val="1"/>
      <w:numFmt w:val="bullet"/>
      <w:lvlText w:val=""/>
      <w:lvlJc w:val="left"/>
      <w:pPr>
        <w:tabs>
          <w:tab w:val="num" w:pos="3600"/>
        </w:tabs>
        <w:ind w:left="3600" w:hanging="360"/>
      </w:pPr>
      <w:rPr>
        <w:rFonts w:ascii="Wingdings" w:hAnsi="Wingdings" w:hint="default"/>
      </w:rPr>
    </w:lvl>
    <w:lvl w:ilvl="5" w:tplc="F948E3AC" w:tentative="1">
      <w:start w:val="1"/>
      <w:numFmt w:val="bullet"/>
      <w:lvlText w:val=""/>
      <w:lvlJc w:val="left"/>
      <w:pPr>
        <w:tabs>
          <w:tab w:val="num" w:pos="4320"/>
        </w:tabs>
        <w:ind w:left="4320" w:hanging="360"/>
      </w:pPr>
      <w:rPr>
        <w:rFonts w:ascii="Wingdings" w:hAnsi="Wingdings" w:hint="default"/>
      </w:rPr>
    </w:lvl>
    <w:lvl w:ilvl="6" w:tplc="BBA40F0A" w:tentative="1">
      <w:start w:val="1"/>
      <w:numFmt w:val="bullet"/>
      <w:lvlText w:val=""/>
      <w:lvlJc w:val="left"/>
      <w:pPr>
        <w:tabs>
          <w:tab w:val="num" w:pos="5040"/>
        </w:tabs>
        <w:ind w:left="5040" w:hanging="360"/>
      </w:pPr>
      <w:rPr>
        <w:rFonts w:ascii="Wingdings" w:hAnsi="Wingdings" w:hint="default"/>
      </w:rPr>
    </w:lvl>
    <w:lvl w:ilvl="7" w:tplc="40F20048" w:tentative="1">
      <w:start w:val="1"/>
      <w:numFmt w:val="bullet"/>
      <w:lvlText w:val=""/>
      <w:lvlJc w:val="left"/>
      <w:pPr>
        <w:tabs>
          <w:tab w:val="num" w:pos="5760"/>
        </w:tabs>
        <w:ind w:left="5760" w:hanging="360"/>
      </w:pPr>
      <w:rPr>
        <w:rFonts w:ascii="Wingdings" w:hAnsi="Wingdings" w:hint="default"/>
      </w:rPr>
    </w:lvl>
    <w:lvl w:ilvl="8" w:tplc="3D74DE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C42C42"/>
    <w:multiLevelType w:val="hybridMultilevel"/>
    <w:tmpl w:val="10D4D994"/>
    <w:lvl w:ilvl="0" w:tplc="7FF2E5A0">
      <w:start w:val="1"/>
      <w:numFmt w:val="bullet"/>
      <w:lvlText w:val=""/>
      <w:lvlJc w:val="left"/>
      <w:pPr>
        <w:tabs>
          <w:tab w:val="num" w:pos="720"/>
        </w:tabs>
        <w:ind w:left="720" w:hanging="360"/>
      </w:pPr>
      <w:rPr>
        <w:rFonts w:ascii="Wingdings" w:hAnsi="Wingdings" w:hint="default"/>
      </w:rPr>
    </w:lvl>
    <w:lvl w:ilvl="1" w:tplc="C10A4A2E" w:tentative="1">
      <w:start w:val="1"/>
      <w:numFmt w:val="bullet"/>
      <w:lvlText w:val=""/>
      <w:lvlJc w:val="left"/>
      <w:pPr>
        <w:tabs>
          <w:tab w:val="num" w:pos="1440"/>
        </w:tabs>
        <w:ind w:left="1440" w:hanging="360"/>
      </w:pPr>
      <w:rPr>
        <w:rFonts w:ascii="Wingdings" w:hAnsi="Wingdings" w:hint="default"/>
      </w:rPr>
    </w:lvl>
    <w:lvl w:ilvl="2" w:tplc="1EF067E2" w:tentative="1">
      <w:start w:val="1"/>
      <w:numFmt w:val="bullet"/>
      <w:lvlText w:val=""/>
      <w:lvlJc w:val="left"/>
      <w:pPr>
        <w:tabs>
          <w:tab w:val="num" w:pos="2160"/>
        </w:tabs>
        <w:ind w:left="2160" w:hanging="360"/>
      </w:pPr>
      <w:rPr>
        <w:rFonts w:ascii="Wingdings" w:hAnsi="Wingdings" w:hint="default"/>
      </w:rPr>
    </w:lvl>
    <w:lvl w:ilvl="3" w:tplc="DA489120" w:tentative="1">
      <w:start w:val="1"/>
      <w:numFmt w:val="bullet"/>
      <w:lvlText w:val=""/>
      <w:lvlJc w:val="left"/>
      <w:pPr>
        <w:tabs>
          <w:tab w:val="num" w:pos="2880"/>
        </w:tabs>
        <w:ind w:left="2880" w:hanging="360"/>
      </w:pPr>
      <w:rPr>
        <w:rFonts w:ascii="Wingdings" w:hAnsi="Wingdings" w:hint="default"/>
      </w:rPr>
    </w:lvl>
    <w:lvl w:ilvl="4" w:tplc="0AD0192E" w:tentative="1">
      <w:start w:val="1"/>
      <w:numFmt w:val="bullet"/>
      <w:lvlText w:val=""/>
      <w:lvlJc w:val="left"/>
      <w:pPr>
        <w:tabs>
          <w:tab w:val="num" w:pos="3600"/>
        </w:tabs>
        <w:ind w:left="3600" w:hanging="360"/>
      </w:pPr>
      <w:rPr>
        <w:rFonts w:ascii="Wingdings" w:hAnsi="Wingdings" w:hint="default"/>
      </w:rPr>
    </w:lvl>
    <w:lvl w:ilvl="5" w:tplc="6EDEDE50" w:tentative="1">
      <w:start w:val="1"/>
      <w:numFmt w:val="bullet"/>
      <w:lvlText w:val=""/>
      <w:lvlJc w:val="left"/>
      <w:pPr>
        <w:tabs>
          <w:tab w:val="num" w:pos="4320"/>
        </w:tabs>
        <w:ind w:left="4320" w:hanging="360"/>
      </w:pPr>
      <w:rPr>
        <w:rFonts w:ascii="Wingdings" w:hAnsi="Wingdings" w:hint="default"/>
      </w:rPr>
    </w:lvl>
    <w:lvl w:ilvl="6" w:tplc="43CA30EA" w:tentative="1">
      <w:start w:val="1"/>
      <w:numFmt w:val="bullet"/>
      <w:lvlText w:val=""/>
      <w:lvlJc w:val="left"/>
      <w:pPr>
        <w:tabs>
          <w:tab w:val="num" w:pos="5040"/>
        </w:tabs>
        <w:ind w:left="5040" w:hanging="360"/>
      </w:pPr>
      <w:rPr>
        <w:rFonts w:ascii="Wingdings" w:hAnsi="Wingdings" w:hint="default"/>
      </w:rPr>
    </w:lvl>
    <w:lvl w:ilvl="7" w:tplc="E58005E6" w:tentative="1">
      <w:start w:val="1"/>
      <w:numFmt w:val="bullet"/>
      <w:lvlText w:val=""/>
      <w:lvlJc w:val="left"/>
      <w:pPr>
        <w:tabs>
          <w:tab w:val="num" w:pos="5760"/>
        </w:tabs>
        <w:ind w:left="5760" w:hanging="360"/>
      </w:pPr>
      <w:rPr>
        <w:rFonts w:ascii="Wingdings" w:hAnsi="Wingdings" w:hint="default"/>
      </w:rPr>
    </w:lvl>
    <w:lvl w:ilvl="8" w:tplc="B84CED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06981"/>
    <w:multiLevelType w:val="hybridMultilevel"/>
    <w:tmpl w:val="943EAD24"/>
    <w:lvl w:ilvl="0" w:tplc="A99E8310">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451C0B0C"/>
    <w:multiLevelType w:val="hybridMultilevel"/>
    <w:tmpl w:val="1B341736"/>
    <w:lvl w:ilvl="0" w:tplc="B05E80B6">
      <w:start w:val="1"/>
      <w:numFmt w:val="bullet"/>
      <w:lvlText w:val=""/>
      <w:lvlJc w:val="left"/>
      <w:pPr>
        <w:tabs>
          <w:tab w:val="num" w:pos="720"/>
        </w:tabs>
        <w:ind w:left="720" w:hanging="360"/>
      </w:pPr>
      <w:rPr>
        <w:rFonts w:ascii="Wingdings" w:hAnsi="Wingdings" w:hint="default"/>
      </w:rPr>
    </w:lvl>
    <w:lvl w:ilvl="1" w:tplc="4E8E32B6" w:tentative="1">
      <w:start w:val="1"/>
      <w:numFmt w:val="bullet"/>
      <w:lvlText w:val=""/>
      <w:lvlJc w:val="left"/>
      <w:pPr>
        <w:tabs>
          <w:tab w:val="num" w:pos="1440"/>
        </w:tabs>
        <w:ind w:left="1440" w:hanging="360"/>
      </w:pPr>
      <w:rPr>
        <w:rFonts w:ascii="Wingdings" w:hAnsi="Wingdings" w:hint="default"/>
      </w:rPr>
    </w:lvl>
    <w:lvl w:ilvl="2" w:tplc="DCBA6014" w:tentative="1">
      <w:start w:val="1"/>
      <w:numFmt w:val="bullet"/>
      <w:lvlText w:val=""/>
      <w:lvlJc w:val="left"/>
      <w:pPr>
        <w:tabs>
          <w:tab w:val="num" w:pos="2160"/>
        </w:tabs>
        <w:ind w:left="2160" w:hanging="360"/>
      </w:pPr>
      <w:rPr>
        <w:rFonts w:ascii="Wingdings" w:hAnsi="Wingdings" w:hint="default"/>
      </w:rPr>
    </w:lvl>
    <w:lvl w:ilvl="3" w:tplc="3968BA64" w:tentative="1">
      <w:start w:val="1"/>
      <w:numFmt w:val="bullet"/>
      <w:lvlText w:val=""/>
      <w:lvlJc w:val="left"/>
      <w:pPr>
        <w:tabs>
          <w:tab w:val="num" w:pos="2880"/>
        </w:tabs>
        <w:ind w:left="2880" w:hanging="360"/>
      </w:pPr>
      <w:rPr>
        <w:rFonts w:ascii="Wingdings" w:hAnsi="Wingdings" w:hint="default"/>
      </w:rPr>
    </w:lvl>
    <w:lvl w:ilvl="4" w:tplc="285E1C38" w:tentative="1">
      <w:start w:val="1"/>
      <w:numFmt w:val="bullet"/>
      <w:lvlText w:val=""/>
      <w:lvlJc w:val="left"/>
      <w:pPr>
        <w:tabs>
          <w:tab w:val="num" w:pos="3600"/>
        </w:tabs>
        <w:ind w:left="3600" w:hanging="360"/>
      </w:pPr>
      <w:rPr>
        <w:rFonts w:ascii="Wingdings" w:hAnsi="Wingdings" w:hint="default"/>
      </w:rPr>
    </w:lvl>
    <w:lvl w:ilvl="5" w:tplc="04B87408" w:tentative="1">
      <w:start w:val="1"/>
      <w:numFmt w:val="bullet"/>
      <w:lvlText w:val=""/>
      <w:lvlJc w:val="left"/>
      <w:pPr>
        <w:tabs>
          <w:tab w:val="num" w:pos="4320"/>
        </w:tabs>
        <w:ind w:left="4320" w:hanging="360"/>
      </w:pPr>
      <w:rPr>
        <w:rFonts w:ascii="Wingdings" w:hAnsi="Wingdings" w:hint="default"/>
      </w:rPr>
    </w:lvl>
    <w:lvl w:ilvl="6" w:tplc="D708D6D4" w:tentative="1">
      <w:start w:val="1"/>
      <w:numFmt w:val="bullet"/>
      <w:lvlText w:val=""/>
      <w:lvlJc w:val="left"/>
      <w:pPr>
        <w:tabs>
          <w:tab w:val="num" w:pos="5040"/>
        </w:tabs>
        <w:ind w:left="5040" w:hanging="360"/>
      </w:pPr>
      <w:rPr>
        <w:rFonts w:ascii="Wingdings" w:hAnsi="Wingdings" w:hint="default"/>
      </w:rPr>
    </w:lvl>
    <w:lvl w:ilvl="7" w:tplc="1B9EE222" w:tentative="1">
      <w:start w:val="1"/>
      <w:numFmt w:val="bullet"/>
      <w:lvlText w:val=""/>
      <w:lvlJc w:val="left"/>
      <w:pPr>
        <w:tabs>
          <w:tab w:val="num" w:pos="5760"/>
        </w:tabs>
        <w:ind w:left="5760" w:hanging="360"/>
      </w:pPr>
      <w:rPr>
        <w:rFonts w:ascii="Wingdings" w:hAnsi="Wingdings" w:hint="default"/>
      </w:rPr>
    </w:lvl>
    <w:lvl w:ilvl="8" w:tplc="C3F083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20252"/>
    <w:multiLevelType w:val="hybridMultilevel"/>
    <w:tmpl w:val="49C469F8"/>
    <w:lvl w:ilvl="0" w:tplc="7D7A4D24">
      <w:start w:val="1"/>
      <w:numFmt w:val="bullet"/>
      <w:lvlText w:val="•"/>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7D7A4D24">
      <w:start w:val="1"/>
      <w:numFmt w:val="bullet"/>
      <w:lvlText w:val="•"/>
      <w:lvlJc w:val="left"/>
      <w:pPr>
        <w:ind w:left="2869" w:hanging="360"/>
      </w:pPr>
      <w:rPr>
        <w:rFont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49B84B89"/>
    <w:multiLevelType w:val="hybridMultilevel"/>
    <w:tmpl w:val="F7D069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A6623"/>
    <w:multiLevelType w:val="hybridMultilevel"/>
    <w:tmpl w:val="0EBA68FC"/>
    <w:lvl w:ilvl="0" w:tplc="F4144BD6">
      <w:start w:val="1"/>
      <w:numFmt w:val="bullet"/>
      <w:lvlText w:val=""/>
      <w:lvlJc w:val="left"/>
      <w:pPr>
        <w:tabs>
          <w:tab w:val="num" w:pos="720"/>
        </w:tabs>
        <w:ind w:left="720" w:hanging="360"/>
      </w:pPr>
      <w:rPr>
        <w:rFonts w:ascii="Wingdings" w:hAnsi="Wingdings" w:hint="default"/>
      </w:rPr>
    </w:lvl>
    <w:lvl w:ilvl="1" w:tplc="AC48BE66" w:tentative="1">
      <w:start w:val="1"/>
      <w:numFmt w:val="bullet"/>
      <w:lvlText w:val=""/>
      <w:lvlJc w:val="left"/>
      <w:pPr>
        <w:tabs>
          <w:tab w:val="num" w:pos="1440"/>
        </w:tabs>
        <w:ind w:left="1440" w:hanging="360"/>
      </w:pPr>
      <w:rPr>
        <w:rFonts w:ascii="Wingdings" w:hAnsi="Wingdings" w:hint="default"/>
      </w:rPr>
    </w:lvl>
    <w:lvl w:ilvl="2" w:tplc="04268A4C" w:tentative="1">
      <w:start w:val="1"/>
      <w:numFmt w:val="bullet"/>
      <w:lvlText w:val=""/>
      <w:lvlJc w:val="left"/>
      <w:pPr>
        <w:tabs>
          <w:tab w:val="num" w:pos="2160"/>
        </w:tabs>
        <w:ind w:left="2160" w:hanging="360"/>
      </w:pPr>
      <w:rPr>
        <w:rFonts w:ascii="Wingdings" w:hAnsi="Wingdings" w:hint="default"/>
      </w:rPr>
    </w:lvl>
    <w:lvl w:ilvl="3" w:tplc="F66C1FEC" w:tentative="1">
      <w:start w:val="1"/>
      <w:numFmt w:val="bullet"/>
      <w:lvlText w:val=""/>
      <w:lvlJc w:val="left"/>
      <w:pPr>
        <w:tabs>
          <w:tab w:val="num" w:pos="2880"/>
        </w:tabs>
        <w:ind w:left="2880" w:hanging="360"/>
      </w:pPr>
      <w:rPr>
        <w:rFonts w:ascii="Wingdings" w:hAnsi="Wingdings" w:hint="default"/>
      </w:rPr>
    </w:lvl>
    <w:lvl w:ilvl="4" w:tplc="1188FFBE" w:tentative="1">
      <w:start w:val="1"/>
      <w:numFmt w:val="bullet"/>
      <w:lvlText w:val=""/>
      <w:lvlJc w:val="left"/>
      <w:pPr>
        <w:tabs>
          <w:tab w:val="num" w:pos="3600"/>
        </w:tabs>
        <w:ind w:left="3600" w:hanging="360"/>
      </w:pPr>
      <w:rPr>
        <w:rFonts w:ascii="Wingdings" w:hAnsi="Wingdings" w:hint="default"/>
      </w:rPr>
    </w:lvl>
    <w:lvl w:ilvl="5" w:tplc="CEF8B74C" w:tentative="1">
      <w:start w:val="1"/>
      <w:numFmt w:val="bullet"/>
      <w:lvlText w:val=""/>
      <w:lvlJc w:val="left"/>
      <w:pPr>
        <w:tabs>
          <w:tab w:val="num" w:pos="4320"/>
        </w:tabs>
        <w:ind w:left="4320" w:hanging="360"/>
      </w:pPr>
      <w:rPr>
        <w:rFonts w:ascii="Wingdings" w:hAnsi="Wingdings" w:hint="default"/>
      </w:rPr>
    </w:lvl>
    <w:lvl w:ilvl="6" w:tplc="525E6EB8" w:tentative="1">
      <w:start w:val="1"/>
      <w:numFmt w:val="bullet"/>
      <w:lvlText w:val=""/>
      <w:lvlJc w:val="left"/>
      <w:pPr>
        <w:tabs>
          <w:tab w:val="num" w:pos="5040"/>
        </w:tabs>
        <w:ind w:left="5040" w:hanging="360"/>
      </w:pPr>
      <w:rPr>
        <w:rFonts w:ascii="Wingdings" w:hAnsi="Wingdings" w:hint="default"/>
      </w:rPr>
    </w:lvl>
    <w:lvl w:ilvl="7" w:tplc="F41425D2" w:tentative="1">
      <w:start w:val="1"/>
      <w:numFmt w:val="bullet"/>
      <w:lvlText w:val=""/>
      <w:lvlJc w:val="left"/>
      <w:pPr>
        <w:tabs>
          <w:tab w:val="num" w:pos="5760"/>
        </w:tabs>
        <w:ind w:left="5760" w:hanging="360"/>
      </w:pPr>
      <w:rPr>
        <w:rFonts w:ascii="Wingdings" w:hAnsi="Wingdings" w:hint="default"/>
      </w:rPr>
    </w:lvl>
    <w:lvl w:ilvl="8" w:tplc="5AC008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008F9"/>
    <w:multiLevelType w:val="multilevel"/>
    <w:tmpl w:val="0B3092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A65C5E"/>
    <w:multiLevelType w:val="hybridMultilevel"/>
    <w:tmpl w:val="51F4903C"/>
    <w:lvl w:ilvl="0" w:tplc="5F001D88">
      <w:start w:val="18"/>
      <w:numFmt w:val="bullet"/>
      <w:lvlText w:val="-"/>
      <w:lvlJc w:val="left"/>
      <w:pPr>
        <w:ind w:left="1069" w:hanging="360"/>
      </w:pPr>
      <w:rPr>
        <w:rFonts w:ascii="Times New Roman" w:eastAsia="Calibr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6A1D2360"/>
    <w:multiLevelType w:val="hybridMultilevel"/>
    <w:tmpl w:val="7D20D978"/>
    <w:lvl w:ilvl="0" w:tplc="40CAD044">
      <w:start w:val="6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C689B"/>
    <w:multiLevelType w:val="hybridMultilevel"/>
    <w:tmpl w:val="7C3C970A"/>
    <w:lvl w:ilvl="0" w:tplc="3D5A03BC">
      <w:start w:val="1"/>
      <w:numFmt w:val="lowerLetter"/>
      <w:lvlText w:val="%1."/>
      <w:lvlJc w:val="left"/>
      <w:pPr>
        <w:ind w:left="420" w:hanging="360"/>
      </w:pPr>
      <w:rPr>
        <w:rFonts w:ascii="Arial" w:hAnsi="Arial" w:cs="Arial" w:hint="default"/>
        <w:color w:val="010205"/>
        <w:sz w:val="18"/>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72C708AF"/>
    <w:multiLevelType w:val="hybridMultilevel"/>
    <w:tmpl w:val="B890FA04"/>
    <w:lvl w:ilvl="0" w:tplc="2224091C">
      <w:start w:val="1"/>
      <w:numFmt w:val="bullet"/>
      <w:lvlText w:val=""/>
      <w:lvlJc w:val="left"/>
      <w:pPr>
        <w:tabs>
          <w:tab w:val="num" w:pos="720"/>
        </w:tabs>
        <w:ind w:left="720" w:hanging="360"/>
      </w:pPr>
      <w:rPr>
        <w:rFonts w:ascii="Wingdings" w:hAnsi="Wingdings" w:hint="default"/>
      </w:rPr>
    </w:lvl>
    <w:lvl w:ilvl="1" w:tplc="C10EB184" w:tentative="1">
      <w:start w:val="1"/>
      <w:numFmt w:val="bullet"/>
      <w:lvlText w:val=""/>
      <w:lvlJc w:val="left"/>
      <w:pPr>
        <w:tabs>
          <w:tab w:val="num" w:pos="1440"/>
        </w:tabs>
        <w:ind w:left="1440" w:hanging="360"/>
      </w:pPr>
      <w:rPr>
        <w:rFonts w:ascii="Wingdings" w:hAnsi="Wingdings" w:hint="default"/>
      </w:rPr>
    </w:lvl>
    <w:lvl w:ilvl="2" w:tplc="A7BA3740" w:tentative="1">
      <w:start w:val="1"/>
      <w:numFmt w:val="bullet"/>
      <w:lvlText w:val=""/>
      <w:lvlJc w:val="left"/>
      <w:pPr>
        <w:tabs>
          <w:tab w:val="num" w:pos="2160"/>
        </w:tabs>
        <w:ind w:left="2160" w:hanging="360"/>
      </w:pPr>
      <w:rPr>
        <w:rFonts w:ascii="Wingdings" w:hAnsi="Wingdings" w:hint="default"/>
      </w:rPr>
    </w:lvl>
    <w:lvl w:ilvl="3" w:tplc="E06E6B60" w:tentative="1">
      <w:start w:val="1"/>
      <w:numFmt w:val="bullet"/>
      <w:lvlText w:val=""/>
      <w:lvlJc w:val="left"/>
      <w:pPr>
        <w:tabs>
          <w:tab w:val="num" w:pos="2880"/>
        </w:tabs>
        <w:ind w:left="2880" w:hanging="360"/>
      </w:pPr>
      <w:rPr>
        <w:rFonts w:ascii="Wingdings" w:hAnsi="Wingdings" w:hint="default"/>
      </w:rPr>
    </w:lvl>
    <w:lvl w:ilvl="4" w:tplc="C1B4B60E" w:tentative="1">
      <w:start w:val="1"/>
      <w:numFmt w:val="bullet"/>
      <w:lvlText w:val=""/>
      <w:lvlJc w:val="left"/>
      <w:pPr>
        <w:tabs>
          <w:tab w:val="num" w:pos="3600"/>
        </w:tabs>
        <w:ind w:left="3600" w:hanging="360"/>
      </w:pPr>
      <w:rPr>
        <w:rFonts w:ascii="Wingdings" w:hAnsi="Wingdings" w:hint="default"/>
      </w:rPr>
    </w:lvl>
    <w:lvl w:ilvl="5" w:tplc="E1D08F18" w:tentative="1">
      <w:start w:val="1"/>
      <w:numFmt w:val="bullet"/>
      <w:lvlText w:val=""/>
      <w:lvlJc w:val="left"/>
      <w:pPr>
        <w:tabs>
          <w:tab w:val="num" w:pos="4320"/>
        </w:tabs>
        <w:ind w:left="4320" w:hanging="360"/>
      </w:pPr>
      <w:rPr>
        <w:rFonts w:ascii="Wingdings" w:hAnsi="Wingdings" w:hint="default"/>
      </w:rPr>
    </w:lvl>
    <w:lvl w:ilvl="6" w:tplc="F5A43F8E" w:tentative="1">
      <w:start w:val="1"/>
      <w:numFmt w:val="bullet"/>
      <w:lvlText w:val=""/>
      <w:lvlJc w:val="left"/>
      <w:pPr>
        <w:tabs>
          <w:tab w:val="num" w:pos="5040"/>
        </w:tabs>
        <w:ind w:left="5040" w:hanging="360"/>
      </w:pPr>
      <w:rPr>
        <w:rFonts w:ascii="Wingdings" w:hAnsi="Wingdings" w:hint="default"/>
      </w:rPr>
    </w:lvl>
    <w:lvl w:ilvl="7" w:tplc="83BAD7A6" w:tentative="1">
      <w:start w:val="1"/>
      <w:numFmt w:val="bullet"/>
      <w:lvlText w:val=""/>
      <w:lvlJc w:val="left"/>
      <w:pPr>
        <w:tabs>
          <w:tab w:val="num" w:pos="5760"/>
        </w:tabs>
        <w:ind w:left="5760" w:hanging="360"/>
      </w:pPr>
      <w:rPr>
        <w:rFonts w:ascii="Wingdings" w:hAnsi="Wingdings" w:hint="default"/>
      </w:rPr>
    </w:lvl>
    <w:lvl w:ilvl="8" w:tplc="827EAEF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11"/>
  </w:num>
  <w:num w:numId="5">
    <w:abstractNumId w:val="14"/>
  </w:num>
  <w:num w:numId="6">
    <w:abstractNumId w:val="9"/>
  </w:num>
  <w:num w:numId="7">
    <w:abstractNumId w:val="1"/>
  </w:num>
  <w:num w:numId="8">
    <w:abstractNumId w:val="3"/>
  </w:num>
  <w:num w:numId="9">
    <w:abstractNumId w:val="4"/>
  </w:num>
  <w:num w:numId="10">
    <w:abstractNumId w:val="6"/>
  </w:num>
  <w:num w:numId="11">
    <w:abstractNumId w:val="12"/>
  </w:num>
  <w:num w:numId="12">
    <w:abstractNumId w:val="5"/>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jQ0tzQ1NjU2sbBQ0lEKTi0uzszPAykwsqwFAA67NsMtAAAA"/>
  </w:docVars>
  <w:rsids>
    <w:rsidRoot w:val="002E29E5"/>
    <w:rsid w:val="00000034"/>
    <w:rsid w:val="000000E6"/>
    <w:rsid w:val="0000397D"/>
    <w:rsid w:val="00006B46"/>
    <w:rsid w:val="00007CE9"/>
    <w:rsid w:val="000118A4"/>
    <w:rsid w:val="000132D6"/>
    <w:rsid w:val="00013564"/>
    <w:rsid w:val="00016628"/>
    <w:rsid w:val="00016723"/>
    <w:rsid w:val="00016CF7"/>
    <w:rsid w:val="00020043"/>
    <w:rsid w:val="00024402"/>
    <w:rsid w:val="0002516C"/>
    <w:rsid w:val="000256ED"/>
    <w:rsid w:val="00025AFF"/>
    <w:rsid w:val="000279D9"/>
    <w:rsid w:val="000438C7"/>
    <w:rsid w:val="00044883"/>
    <w:rsid w:val="00045CE4"/>
    <w:rsid w:val="000471D1"/>
    <w:rsid w:val="000471F6"/>
    <w:rsid w:val="00047807"/>
    <w:rsid w:val="00047BD6"/>
    <w:rsid w:val="00051248"/>
    <w:rsid w:val="0005484B"/>
    <w:rsid w:val="000578E6"/>
    <w:rsid w:val="000667A3"/>
    <w:rsid w:val="00066BE5"/>
    <w:rsid w:val="00071F45"/>
    <w:rsid w:val="00072D99"/>
    <w:rsid w:val="00074636"/>
    <w:rsid w:val="000768F7"/>
    <w:rsid w:val="000804EE"/>
    <w:rsid w:val="0008133B"/>
    <w:rsid w:val="00081843"/>
    <w:rsid w:val="00083DF1"/>
    <w:rsid w:val="00084CB4"/>
    <w:rsid w:val="000862B4"/>
    <w:rsid w:val="00087043"/>
    <w:rsid w:val="00093F72"/>
    <w:rsid w:val="0009449A"/>
    <w:rsid w:val="00094604"/>
    <w:rsid w:val="000A0F23"/>
    <w:rsid w:val="000A1608"/>
    <w:rsid w:val="000A28D8"/>
    <w:rsid w:val="000A4010"/>
    <w:rsid w:val="000A7DBA"/>
    <w:rsid w:val="000C1879"/>
    <w:rsid w:val="000C2CFA"/>
    <w:rsid w:val="000C4D0B"/>
    <w:rsid w:val="000C5AF9"/>
    <w:rsid w:val="000C7DCC"/>
    <w:rsid w:val="000D19DA"/>
    <w:rsid w:val="000D3142"/>
    <w:rsid w:val="000E0543"/>
    <w:rsid w:val="000E1B4C"/>
    <w:rsid w:val="000E351A"/>
    <w:rsid w:val="000E7AD7"/>
    <w:rsid w:val="000E7EA4"/>
    <w:rsid w:val="000F001A"/>
    <w:rsid w:val="000F4C74"/>
    <w:rsid w:val="000F5081"/>
    <w:rsid w:val="0010089F"/>
    <w:rsid w:val="0010118B"/>
    <w:rsid w:val="0010144E"/>
    <w:rsid w:val="00102061"/>
    <w:rsid w:val="00103646"/>
    <w:rsid w:val="001046A1"/>
    <w:rsid w:val="001061F9"/>
    <w:rsid w:val="00113E58"/>
    <w:rsid w:val="00115A66"/>
    <w:rsid w:val="00116333"/>
    <w:rsid w:val="00116544"/>
    <w:rsid w:val="001207D6"/>
    <w:rsid w:val="0012358A"/>
    <w:rsid w:val="00125ABD"/>
    <w:rsid w:val="001263C4"/>
    <w:rsid w:val="001268F7"/>
    <w:rsid w:val="00132C74"/>
    <w:rsid w:val="00140491"/>
    <w:rsid w:val="00141370"/>
    <w:rsid w:val="00142BBB"/>
    <w:rsid w:val="00143037"/>
    <w:rsid w:val="00143E07"/>
    <w:rsid w:val="00144700"/>
    <w:rsid w:val="00144D1B"/>
    <w:rsid w:val="00146E7B"/>
    <w:rsid w:val="001503D9"/>
    <w:rsid w:val="00150702"/>
    <w:rsid w:val="00156667"/>
    <w:rsid w:val="001614F7"/>
    <w:rsid w:val="0016353C"/>
    <w:rsid w:val="00167E36"/>
    <w:rsid w:val="00172CBB"/>
    <w:rsid w:val="00176006"/>
    <w:rsid w:val="00176BE9"/>
    <w:rsid w:val="00176F3A"/>
    <w:rsid w:val="00177347"/>
    <w:rsid w:val="0018142E"/>
    <w:rsid w:val="00183C7F"/>
    <w:rsid w:val="00184079"/>
    <w:rsid w:val="00186DD3"/>
    <w:rsid w:val="00187AB4"/>
    <w:rsid w:val="00190070"/>
    <w:rsid w:val="001939EA"/>
    <w:rsid w:val="00193EDA"/>
    <w:rsid w:val="00196AEE"/>
    <w:rsid w:val="001A0185"/>
    <w:rsid w:val="001A5BF4"/>
    <w:rsid w:val="001A6E13"/>
    <w:rsid w:val="001B2F24"/>
    <w:rsid w:val="001B3854"/>
    <w:rsid w:val="001C1A18"/>
    <w:rsid w:val="001C1AC9"/>
    <w:rsid w:val="001C549C"/>
    <w:rsid w:val="001D24A3"/>
    <w:rsid w:val="001D40C6"/>
    <w:rsid w:val="001D57F7"/>
    <w:rsid w:val="001D7629"/>
    <w:rsid w:val="001E01C3"/>
    <w:rsid w:val="001E0F65"/>
    <w:rsid w:val="001E7659"/>
    <w:rsid w:val="001F074D"/>
    <w:rsid w:val="001F235F"/>
    <w:rsid w:val="001F2F55"/>
    <w:rsid w:val="001F314D"/>
    <w:rsid w:val="001F43B9"/>
    <w:rsid w:val="001F5B11"/>
    <w:rsid w:val="001F7432"/>
    <w:rsid w:val="00202A04"/>
    <w:rsid w:val="0020392B"/>
    <w:rsid w:val="00204A55"/>
    <w:rsid w:val="00206C10"/>
    <w:rsid w:val="00206DFC"/>
    <w:rsid w:val="00211470"/>
    <w:rsid w:val="00214CB9"/>
    <w:rsid w:val="00222E66"/>
    <w:rsid w:val="00225707"/>
    <w:rsid w:val="0023469D"/>
    <w:rsid w:val="002415F2"/>
    <w:rsid w:val="00253203"/>
    <w:rsid w:val="002633F2"/>
    <w:rsid w:val="00264304"/>
    <w:rsid w:val="00264F66"/>
    <w:rsid w:val="0027236F"/>
    <w:rsid w:val="002725B9"/>
    <w:rsid w:val="00272DA9"/>
    <w:rsid w:val="002744E8"/>
    <w:rsid w:val="00275E34"/>
    <w:rsid w:val="002776DE"/>
    <w:rsid w:val="00281C50"/>
    <w:rsid w:val="00284280"/>
    <w:rsid w:val="002845A8"/>
    <w:rsid w:val="00285777"/>
    <w:rsid w:val="00287383"/>
    <w:rsid w:val="00291461"/>
    <w:rsid w:val="00291981"/>
    <w:rsid w:val="00291D1D"/>
    <w:rsid w:val="00294BCF"/>
    <w:rsid w:val="00294EC0"/>
    <w:rsid w:val="0029568E"/>
    <w:rsid w:val="00296A9E"/>
    <w:rsid w:val="002A618B"/>
    <w:rsid w:val="002B16B8"/>
    <w:rsid w:val="002B2EBC"/>
    <w:rsid w:val="002B3716"/>
    <w:rsid w:val="002B5205"/>
    <w:rsid w:val="002C091A"/>
    <w:rsid w:val="002C306A"/>
    <w:rsid w:val="002C32D2"/>
    <w:rsid w:val="002C3FC5"/>
    <w:rsid w:val="002C60F8"/>
    <w:rsid w:val="002D0962"/>
    <w:rsid w:val="002D0CED"/>
    <w:rsid w:val="002D2D7D"/>
    <w:rsid w:val="002D37DE"/>
    <w:rsid w:val="002D4744"/>
    <w:rsid w:val="002D4A5A"/>
    <w:rsid w:val="002D5B6A"/>
    <w:rsid w:val="002E0191"/>
    <w:rsid w:val="002E04EC"/>
    <w:rsid w:val="002E1F3F"/>
    <w:rsid w:val="002E29E5"/>
    <w:rsid w:val="002E7D60"/>
    <w:rsid w:val="002F49D7"/>
    <w:rsid w:val="00302BCE"/>
    <w:rsid w:val="0030560E"/>
    <w:rsid w:val="0031716A"/>
    <w:rsid w:val="00324BD7"/>
    <w:rsid w:val="0032600A"/>
    <w:rsid w:val="003309C6"/>
    <w:rsid w:val="00334029"/>
    <w:rsid w:val="00337653"/>
    <w:rsid w:val="003433CA"/>
    <w:rsid w:val="00346F1C"/>
    <w:rsid w:val="00351810"/>
    <w:rsid w:val="00351EAE"/>
    <w:rsid w:val="00353779"/>
    <w:rsid w:val="0035550F"/>
    <w:rsid w:val="003572A8"/>
    <w:rsid w:val="00365D73"/>
    <w:rsid w:val="0037201B"/>
    <w:rsid w:val="00372E28"/>
    <w:rsid w:val="003732F6"/>
    <w:rsid w:val="00373842"/>
    <w:rsid w:val="003740A4"/>
    <w:rsid w:val="00374E35"/>
    <w:rsid w:val="00375ADF"/>
    <w:rsid w:val="00375EBC"/>
    <w:rsid w:val="00385D68"/>
    <w:rsid w:val="00390E0D"/>
    <w:rsid w:val="0039144D"/>
    <w:rsid w:val="00394F9D"/>
    <w:rsid w:val="0039677B"/>
    <w:rsid w:val="003A329E"/>
    <w:rsid w:val="003A45E4"/>
    <w:rsid w:val="003A4C46"/>
    <w:rsid w:val="003A5A86"/>
    <w:rsid w:val="003B0CBE"/>
    <w:rsid w:val="003B3F94"/>
    <w:rsid w:val="003C01BE"/>
    <w:rsid w:val="003C0EE1"/>
    <w:rsid w:val="003C1D17"/>
    <w:rsid w:val="003C2AF9"/>
    <w:rsid w:val="003C30A8"/>
    <w:rsid w:val="003C4DBF"/>
    <w:rsid w:val="003D26F8"/>
    <w:rsid w:val="003D319D"/>
    <w:rsid w:val="003D65A4"/>
    <w:rsid w:val="003D69BC"/>
    <w:rsid w:val="003D7546"/>
    <w:rsid w:val="003E26B2"/>
    <w:rsid w:val="003F0F7C"/>
    <w:rsid w:val="003F2224"/>
    <w:rsid w:val="003F3E7A"/>
    <w:rsid w:val="003F4D4B"/>
    <w:rsid w:val="003F63AC"/>
    <w:rsid w:val="003F6799"/>
    <w:rsid w:val="003F6E42"/>
    <w:rsid w:val="003F6FC6"/>
    <w:rsid w:val="003F7905"/>
    <w:rsid w:val="00401996"/>
    <w:rsid w:val="00411046"/>
    <w:rsid w:val="0041359D"/>
    <w:rsid w:val="00420C71"/>
    <w:rsid w:val="00421719"/>
    <w:rsid w:val="00422401"/>
    <w:rsid w:val="00422AEE"/>
    <w:rsid w:val="00422E15"/>
    <w:rsid w:val="00423108"/>
    <w:rsid w:val="00425AC3"/>
    <w:rsid w:val="00425E1F"/>
    <w:rsid w:val="00430722"/>
    <w:rsid w:val="00432453"/>
    <w:rsid w:val="00432A68"/>
    <w:rsid w:val="00436E68"/>
    <w:rsid w:val="00437414"/>
    <w:rsid w:val="00445434"/>
    <w:rsid w:val="0044617E"/>
    <w:rsid w:val="0045467A"/>
    <w:rsid w:val="00461A59"/>
    <w:rsid w:val="00461D73"/>
    <w:rsid w:val="004661E1"/>
    <w:rsid w:val="0046625B"/>
    <w:rsid w:val="00466418"/>
    <w:rsid w:val="00466BB0"/>
    <w:rsid w:val="00471461"/>
    <w:rsid w:val="0047166F"/>
    <w:rsid w:val="00477805"/>
    <w:rsid w:val="00477B1A"/>
    <w:rsid w:val="00482179"/>
    <w:rsid w:val="004846D5"/>
    <w:rsid w:val="0048517A"/>
    <w:rsid w:val="004858F5"/>
    <w:rsid w:val="004924B9"/>
    <w:rsid w:val="004957DC"/>
    <w:rsid w:val="004A2190"/>
    <w:rsid w:val="004A450F"/>
    <w:rsid w:val="004B073E"/>
    <w:rsid w:val="004B0B06"/>
    <w:rsid w:val="004B0F8A"/>
    <w:rsid w:val="004B233E"/>
    <w:rsid w:val="004C473F"/>
    <w:rsid w:val="004C6573"/>
    <w:rsid w:val="004D03AA"/>
    <w:rsid w:val="004D1949"/>
    <w:rsid w:val="004D2106"/>
    <w:rsid w:val="004D3A68"/>
    <w:rsid w:val="004D50A9"/>
    <w:rsid w:val="004E2693"/>
    <w:rsid w:val="004E295E"/>
    <w:rsid w:val="004E3427"/>
    <w:rsid w:val="004E648B"/>
    <w:rsid w:val="004F1902"/>
    <w:rsid w:val="004F193A"/>
    <w:rsid w:val="004F1A90"/>
    <w:rsid w:val="004F33DD"/>
    <w:rsid w:val="005011E7"/>
    <w:rsid w:val="00504863"/>
    <w:rsid w:val="00504EE1"/>
    <w:rsid w:val="00513E79"/>
    <w:rsid w:val="005155E5"/>
    <w:rsid w:val="005173B7"/>
    <w:rsid w:val="005246B6"/>
    <w:rsid w:val="00525855"/>
    <w:rsid w:val="0052737F"/>
    <w:rsid w:val="00527DF6"/>
    <w:rsid w:val="005349C6"/>
    <w:rsid w:val="0053542C"/>
    <w:rsid w:val="005433C2"/>
    <w:rsid w:val="00543E81"/>
    <w:rsid w:val="00550EEF"/>
    <w:rsid w:val="005525B7"/>
    <w:rsid w:val="00552BDF"/>
    <w:rsid w:val="005622DD"/>
    <w:rsid w:val="00562E8B"/>
    <w:rsid w:val="005635EB"/>
    <w:rsid w:val="00564476"/>
    <w:rsid w:val="005655F6"/>
    <w:rsid w:val="00570C2A"/>
    <w:rsid w:val="00570FB7"/>
    <w:rsid w:val="005748EE"/>
    <w:rsid w:val="00575B2D"/>
    <w:rsid w:val="00576D74"/>
    <w:rsid w:val="00577BFE"/>
    <w:rsid w:val="00581445"/>
    <w:rsid w:val="00590A2E"/>
    <w:rsid w:val="00590EEE"/>
    <w:rsid w:val="0059208C"/>
    <w:rsid w:val="00595005"/>
    <w:rsid w:val="005A0C28"/>
    <w:rsid w:val="005A1671"/>
    <w:rsid w:val="005A1CE0"/>
    <w:rsid w:val="005A2960"/>
    <w:rsid w:val="005A533F"/>
    <w:rsid w:val="005A5B0F"/>
    <w:rsid w:val="005A7CB6"/>
    <w:rsid w:val="005A7E51"/>
    <w:rsid w:val="005B0017"/>
    <w:rsid w:val="005B59D9"/>
    <w:rsid w:val="005B5AB2"/>
    <w:rsid w:val="005B5C46"/>
    <w:rsid w:val="005C1754"/>
    <w:rsid w:val="005C2250"/>
    <w:rsid w:val="005C2C71"/>
    <w:rsid w:val="005D18E1"/>
    <w:rsid w:val="005D341F"/>
    <w:rsid w:val="005D4464"/>
    <w:rsid w:val="005E1453"/>
    <w:rsid w:val="005E339A"/>
    <w:rsid w:val="005E3B6E"/>
    <w:rsid w:val="005E407D"/>
    <w:rsid w:val="005E45A7"/>
    <w:rsid w:val="005E4C47"/>
    <w:rsid w:val="005E5FDC"/>
    <w:rsid w:val="005E6AD0"/>
    <w:rsid w:val="005F100D"/>
    <w:rsid w:val="005F188A"/>
    <w:rsid w:val="005F3FD7"/>
    <w:rsid w:val="005F5AE8"/>
    <w:rsid w:val="00600456"/>
    <w:rsid w:val="006047B7"/>
    <w:rsid w:val="00605E30"/>
    <w:rsid w:val="00605E45"/>
    <w:rsid w:val="00607260"/>
    <w:rsid w:val="00607E94"/>
    <w:rsid w:val="00610473"/>
    <w:rsid w:val="00615ACB"/>
    <w:rsid w:val="006165B9"/>
    <w:rsid w:val="00616E3A"/>
    <w:rsid w:val="00617BA8"/>
    <w:rsid w:val="0063131E"/>
    <w:rsid w:val="00636437"/>
    <w:rsid w:val="006364BE"/>
    <w:rsid w:val="00640784"/>
    <w:rsid w:val="00640E70"/>
    <w:rsid w:val="00643C66"/>
    <w:rsid w:val="006448DA"/>
    <w:rsid w:val="00653764"/>
    <w:rsid w:val="00653C73"/>
    <w:rsid w:val="006544F9"/>
    <w:rsid w:val="00657FE2"/>
    <w:rsid w:val="00663915"/>
    <w:rsid w:val="00665A83"/>
    <w:rsid w:val="00667EC5"/>
    <w:rsid w:val="00667F54"/>
    <w:rsid w:val="0067191A"/>
    <w:rsid w:val="00671F5A"/>
    <w:rsid w:val="0067616B"/>
    <w:rsid w:val="00676AFB"/>
    <w:rsid w:val="006810A4"/>
    <w:rsid w:val="006813AD"/>
    <w:rsid w:val="006837DD"/>
    <w:rsid w:val="00685A46"/>
    <w:rsid w:val="00685A63"/>
    <w:rsid w:val="00686250"/>
    <w:rsid w:val="00687A9D"/>
    <w:rsid w:val="006A242F"/>
    <w:rsid w:val="006A4FCA"/>
    <w:rsid w:val="006A5751"/>
    <w:rsid w:val="006A70F4"/>
    <w:rsid w:val="006B20DE"/>
    <w:rsid w:val="006B4AED"/>
    <w:rsid w:val="006B6C7C"/>
    <w:rsid w:val="006C5E7C"/>
    <w:rsid w:val="006C71A2"/>
    <w:rsid w:val="006D13F0"/>
    <w:rsid w:val="006D1A85"/>
    <w:rsid w:val="006D1FBB"/>
    <w:rsid w:val="006D4849"/>
    <w:rsid w:val="006D4868"/>
    <w:rsid w:val="006D601F"/>
    <w:rsid w:val="006D6448"/>
    <w:rsid w:val="006D7286"/>
    <w:rsid w:val="006E654F"/>
    <w:rsid w:val="006E75DF"/>
    <w:rsid w:val="006F015E"/>
    <w:rsid w:val="006F3B88"/>
    <w:rsid w:val="006F4AA3"/>
    <w:rsid w:val="006F7A07"/>
    <w:rsid w:val="00700593"/>
    <w:rsid w:val="007011B0"/>
    <w:rsid w:val="007014F4"/>
    <w:rsid w:val="00701F09"/>
    <w:rsid w:val="007025F1"/>
    <w:rsid w:val="00704EAA"/>
    <w:rsid w:val="00714AE0"/>
    <w:rsid w:val="007208D1"/>
    <w:rsid w:val="00721D6E"/>
    <w:rsid w:val="00724D23"/>
    <w:rsid w:val="00725923"/>
    <w:rsid w:val="00725AA6"/>
    <w:rsid w:val="00727F66"/>
    <w:rsid w:val="00730107"/>
    <w:rsid w:val="007315B3"/>
    <w:rsid w:val="00732160"/>
    <w:rsid w:val="0073387C"/>
    <w:rsid w:val="007363CE"/>
    <w:rsid w:val="007369D5"/>
    <w:rsid w:val="007409DD"/>
    <w:rsid w:val="00743192"/>
    <w:rsid w:val="0074546F"/>
    <w:rsid w:val="00752C09"/>
    <w:rsid w:val="007554B7"/>
    <w:rsid w:val="007606C9"/>
    <w:rsid w:val="00770C15"/>
    <w:rsid w:val="007774CB"/>
    <w:rsid w:val="00777C2E"/>
    <w:rsid w:val="00781E87"/>
    <w:rsid w:val="0078300B"/>
    <w:rsid w:val="00784D52"/>
    <w:rsid w:val="0078529A"/>
    <w:rsid w:val="00785338"/>
    <w:rsid w:val="0078606B"/>
    <w:rsid w:val="00786825"/>
    <w:rsid w:val="00787907"/>
    <w:rsid w:val="00787958"/>
    <w:rsid w:val="007932A3"/>
    <w:rsid w:val="007A1548"/>
    <w:rsid w:val="007A6C66"/>
    <w:rsid w:val="007A7665"/>
    <w:rsid w:val="007B29A6"/>
    <w:rsid w:val="007B30AB"/>
    <w:rsid w:val="007B31E6"/>
    <w:rsid w:val="007B41C9"/>
    <w:rsid w:val="007B597C"/>
    <w:rsid w:val="007B6427"/>
    <w:rsid w:val="007B6800"/>
    <w:rsid w:val="007B69A5"/>
    <w:rsid w:val="007C13A8"/>
    <w:rsid w:val="007C2587"/>
    <w:rsid w:val="007C5B15"/>
    <w:rsid w:val="007D36DE"/>
    <w:rsid w:val="007D4CE6"/>
    <w:rsid w:val="007D6C92"/>
    <w:rsid w:val="007E28A7"/>
    <w:rsid w:val="007E5769"/>
    <w:rsid w:val="007F2800"/>
    <w:rsid w:val="007F4DD4"/>
    <w:rsid w:val="007F74BE"/>
    <w:rsid w:val="0080196D"/>
    <w:rsid w:val="00802F3E"/>
    <w:rsid w:val="0080330D"/>
    <w:rsid w:val="00803EE0"/>
    <w:rsid w:val="00811192"/>
    <w:rsid w:val="00812699"/>
    <w:rsid w:val="00812AFA"/>
    <w:rsid w:val="00816B1C"/>
    <w:rsid w:val="0081739D"/>
    <w:rsid w:val="00820408"/>
    <w:rsid w:val="008263AD"/>
    <w:rsid w:val="00826784"/>
    <w:rsid w:val="00826C4D"/>
    <w:rsid w:val="00826E74"/>
    <w:rsid w:val="008326FE"/>
    <w:rsid w:val="00836CE4"/>
    <w:rsid w:val="0084203A"/>
    <w:rsid w:val="00843298"/>
    <w:rsid w:val="00843880"/>
    <w:rsid w:val="00843FAD"/>
    <w:rsid w:val="00846586"/>
    <w:rsid w:val="00850D2F"/>
    <w:rsid w:val="008516B1"/>
    <w:rsid w:val="00852BF1"/>
    <w:rsid w:val="008577BE"/>
    <w:rsid w:val="0086026F"/>
    <w:rsid w:val="00860287"/>
    <w:rsid w:val="00864EEB"/>
    <w:rsid w:val="00866DD2"/>
    <w:rsid w:val="00872210"/>
    <w:rsid w:val="00874D30"/>
    <w:rsid w:val="008764C6"/>
    <w:rsid w:val="00885587"/>
    <w:rsid w:val="0088742D"/>
    <w:rsid w:val="008879E2"/>
    <w:rsid w:val="00890360"/>
    <w:rsid w:val="00891C9A"/>
    <w:rsid w:val="008940C5"/>
    <w:rsid w:val="00895A5F"/>
    <w:rsid w:val="00895FDB"/>
    <w:rsid w:val="00896ECD"/>
    <w:rsid w:val="008A0257"/>
    <w:rsid w:val="008A0A96"/>
    <w:rsid w:val="008A7233"/>
    <w:rsid w:val="008B76CF"/>
    <w:rsid w:val="008C56B4"/>
    <w:rsid w:val="008D1445"/>
    <w:rsid w:val="008D1A68"/>
    <w:rsid w:val="008D3852"/>
    <w:rsid w:val="008D5894"/>
    <w:rsid w:val="008D6EF4"/>
    <w:rsid w:val="008E2AD9"/>
    <w:rsid w:val="008E3651"/>
    <w:rsid w:val="008E3A72"/>
    <w:rsid w:val="008F37B4"/>
    <w:rsid w:val="008F643E"/>
    <w:rsid w:val="00902D8E"/>
    <w:rsid w:val="00903D05"/>
    <w:rsid w:val="00904146"/>
    <w:rsid w:val="009053AE"/>
    <w:rsid w:val="00910663"/>
    <w:rsid w:val="00912014"/>
    <w:rsid w:val="00912CED"/>
    <w:rsid w:val="00922CB1"/>
    <w:rsid w:val="00925845"/>
    <w:rsid w:val="00927B7B"/>
    <w:rsid w:val="00927F65"/>
    <w:rsid w:val="009319D8"/>
    <w:rsid w:val="00936F0F"/>
    <w:rsid w:val="0094047E"/>
    <w:rsid w:val="00945481"/>
    <w:rsid w:val="00945B44"/>
    <w:rsid w:val="009472A8"/>
    <w:rsid w:val="00950938"/>
    <w:rsid w:val="00951ECB"/>
    <w:rsid w:val="00953507"/>
    <w:rsid w:val="00953AA9"/>
    <w:rsid w:val="00953B4B"/>
    <w:rsid w:val="009573FD"/>
    <w:rsid w:val="00957C05"/>
    <w:rsid w:val="00957F35"/>
    <w:rsid w:val="009620EA"/>
    <w:rsid w:val="009629B0"/>
    <w:rsid w:val="00963BC0"/>
    <w:rsid w:val="00963C04"/>
    <w:rsid w:val="00964900"/>
    <w:rsid w:val="0097229A"/>
    <w:rsid w:val="009758E0"/>
    <w:rsid w:val="00975A5E"/>
    <w:rsid w:val="00976A0F"/>
    <w:rsid w:val="00980DE1"/>
    <w:rsid w:val="009851C9"/>
    <w:rsid w:val="0098732E"/>
    <w:rsid w:val="0098785F"/>
    <w:rsid w:val="0099250B"/>
    <w:rsid w:val="00993259"/>
    <w:rsid w:val="00993F82"/>
    <w:rsid w:val="00994048"/>
    <w:rsid w:val="0099732E"/>
    <w:rsid w:val="0099737B"/>
    <w:rsid w:val="009975DB"/>
    <w:rsid w:val="009A03E5"/>
    <w:rsid w:val="009A047F"/>
    <w:rsid w:val="009A3C03"/>
    <w:rsid w:val="009A4590"/>
    <w:rsid w:val="009A7E99"/>
    <w:rsid w:val="009B51F9"/>
    <w:rsid w:val="009B6ACF"/>
    <w:rsid w:val="009B794D"/>
    <w:rsid w:val="009C06E8"/>
    <w:rsid w:val="009C1D96"/>
    <w:rsid w:val="009C33B2"/>
    <w:rsid w:val="009C5CA8"/>
    <w:rsid w:val="009C7B79"/>
    <w:rsid w:val="009D6546"/>
    <w:rsid w:val="009F3BDF"/>
    <w:rsid w:val="009F47BA"/>
    <w:rsid w:val="009F4FA2"/>
    <w:rsid w:val="009F514F"/>
    <w:rsid w:val="00A06C01"/>
    <w:rsid w:val="00A076C2"/>
    <w:rsid w:val="00A11960"/>
    <w:rsid w:val="00A12D64"/>
    <w:rsid w:val="00A1498B"/>
    <w:rsid w:val="00A17A50"/>
    <w:rsid w:val="00A256CE"/>
    <w:rsid w:val="00A25F1D"/>
    <w:rsid w:val="00A26FA0"/>
    <w:rsid w:val="00A32B7F"/>
    <w:rsid w:val="00A358DE"/>
    <w:rsid w:val="00A35A67"/>
    <w:rsid w:val="00A36740"/>
    <w:rsid w:val="00A3706B"/>
    <w:rsid w:val="00A415DA"/>
    <w:rsid w:val="00A42267"/>
    <w:rsid w:val="00A43A38"/>
    <w:rsid w:val="00A44A02"/>
    <w:rsid w:val="00A4676D"/>
    <w:rsid w:val="00A47CAE"/>
    <w:rsid w:val="00A52172"/>
    <w:rsid w:val="00A52946"/>
    <w:rsid w:val="00A529BA"/>
    <w:rsid w:val="00A5652C"/>
    <w:rsid w:val="00A56AA5"/>
    <w:rsid w:val="00A66F0C"/>
    <w:rsid w:val="00A67086"/>
    <w:rsid w:val="00A706F3"/>
    <w:rsid w:val="00A7467E"/>
    <w:rsid w:val="00A84C9D"/>
    <w:rsid w:val="00A8527E"/>
    <w:rsid w:val="00A867EA"/>
    <w:rsid w:val="00A87471"/>
    <w:rsid w:val="00A90A9D"/>
    <w:rsid w:val="00A91BDA"/>
    <w:rsid w:val="00A92B2E"/>
    <w:rsid w:val="00A93CFE"/>
    <w:rsid w:val="00A9653E"/>
    <w:rsid w:val="00A975C3"/>
    <w:rsid w:val="00AA004E"/>
    <w:rsid w:val="00AA0B6C"/>
    <w:rsid w:val="00AA3C71"/>
    <w:rsid w:val="00AA424C"/>
    <w:rsid w:val="00AA62B4"/>
    <w:rsid w:val="00AB331B"/>
    <w:rsid w:val="00AB3AE9"/>
    <w:rsid w:val="00AC0222"/>
    <w:rsid w:val="00AC0322"/>
    <w:rsid w:val="00AD2170"/>
    <w:rsid w:val="00AD22F2"/>
    <w:rsid w:val="00AD37E2"/>
    <w:rsid w:val="00AD3E6E"/>
    <w:rsid w:val="00AD69AE"/>
    <w:rsid w:val="00AD6A46"/>
    <w:rsid w:val="00AE0F4C"/>
    <w:rsid w:val="00AE1681"/>
    <w:rsid w:val="00AE2891"/>
    <w:rsid w:val="00AE4920"/>
    <w:rsid w:val="00AE5676"/>
    <w:rsid w:val="00AE6BB6"/>
    <w:rsid w:val="00AE6E51"/>
    <w:rsid w:val="00AE73BC"/>
    <w:rsid w:val="00AF02CD"/>
    <w:rsid w:val="00B067F4"/>
    <w:rsid w:val="00B06CBD"/>
    <w:rsid w:val="00B0739C"/>
    <w:rsid w:val="00B10851"/>
    <w:rsid w:val="00B12BE6"/>
    <w:rsid w:val="00B17E95"/>
    <w:rsid w:val="00B2205A"/>
    <w:rsid w:val="00B2208C"/>
    <w:rsid w:val="00B23977"/>
    <w:rsid w:val="00B24620"/>
    <w:rsid w:val="00B27CB2"/>
    <w:rsid w:val="00B306F5"/>
    <w:rsid w:val="00B31452"/>
    <w:rsid w:val="00B32A66"/>
    <w:rsid w:val="00B34DE6"/>
    <w:rsid w:val="00B40E96"/>
    <w:rsid w:val="00B466D0"/>
    <w:rsid w:val="00B55919"/>
    <w:rsid w:val="00B55EA5"/>
    <w:rsid w:val="00B624C7"/>
    <w:rsid w:val="00B62DD0"/>
    <w:rsid w:val="00B64636"/>
    <w:rsid w:val="00B6526C"/>
    <w:rsid w:val="00B704DD"/>
    <w:rsid w:val="00B75671"/>
    <w:rsid w:val="00B75C06"/>
    <w:rsid w:val="00B84634"/>
    <w:rsid w:val="00B95EF4"/>
    <w:rsid w:val="00BA081C"/>
    <w:rsid w:val="00BA4976"/>
    <w:rsid w:val="00BA69C0"/>
    <w:rsid w:val="00BB14BD"/>
    <w:rsid w:val="00BB1B48"/>
    <w:rsid w:val="00BB434D"/>
    <w:rsid w:val="00BB4999"/>
    <w:rsid w:val="00BC214D"/>
    <w:rsid w:val="00BC29C4"/>
    <w:rsid w:val="00BC33F9"/>
    <w:rsid w:val="00BC4262"/>
    <w:rsid w:val="00BD04FA"/>
    <w:rsid w:val="00BD066C"/>
    <w:rsid w:val="00BD2B5B"/>
    <w:rsid w:val="00BD3051"/>
    <w:rsid w:val="00BD330B"/>
    <w:rsid w:val="00BD48A7"/>
    <w:rsid w:val="00BD5D0F"/>
    <w:rsid w:val="00BE63D3"/>
    <w:rsid w:val="00BE6B01"/>
    <w:rsid w:val="00BF03CB"/>
    <w:rsid w:val="00BF1837"/>
    <w:rsid w:val="00BF1F0C"/>
    <w:rsid w:val="00BF2AF8"/>
    <w:rsid w:val="00BF4E30"/>
    <w:rsid w:val="00BF522E"/>
    <w:rsid w:val="00BF5F67"/>
    <w:rsid w:val="00BF78BD"/>
    <w:rsid w:val="00C04FEF"/>
    <w:rsid w:val="00C05718"/>
    <w:rsid w:val="00C05BF6"/>
    <w:rsid w:val="00C1278B"/>
    <w:rsid w:val="00C1586B"/>
    <w:rsid w:val="00C20762"/>
    <w:rsid w:val="00C208DD"/>
    <w:rsid w:val="00C21869"/>
    <w:rsid w:val="00C26A77"/>
    <w:rsid w:val="00C27E81"/>
    <w:rsid w:val="00C317A4"/>
    <w:rsid w:val="00C31D0A"/>
    <w:rsid w:val="00C32FE1"/>
    <w:rsid w:val="00C3333A"/>
    <w:rsid w:val="00C35ADC"/>
    <w:rsid w:val="00C40D15"/>
    <w:rsid w:val="00C42580"/>
    <w:rsid w:val="00C44394"/>
    <w:rsid w:val="00C4513F"/>
    <w:rsid w:val="00C501B7"/>
    <w:rsid w:val="00C501CF"/>
    <w:rsid w:val="00C50C2F"/>
    <w:rsid w:val="00C51B9C"/>
    <w:rsid w:val="00C53433"/>
    <w:rsid w:val="00C53645"/>
    <w:rsid w:val="00C56D52"/>
    <w:rsid w:val="00C577FB"/>
    <w:rsid w:val="00C600B8"/>
    <w:rsid w:val="00C607C5"/>
    <w:rsid w:val="00C62169"/>
    <w:rsid w:val="00C63873"/>
    <w:rsid w:val="00C65944"/>
    <w:rsid w:val="00C7432A"/>
    <w:rsid w:val="00C77691"/>
    <w:rsid w:val="00C776A6"/>
    <w:rsid w:val="00C85FCE"/>
    <w:rsid w:val="00C860F6"/>
    <w:rsid w:val="00C90B63"/>
    <w:rsid w:val="00C91E17"/>
    <w:rsid w:val="00C92FE7"/>
    <w:rsid w:val="00CA01A6"/>
    <w:rsid w:val="00CA2F30"/>
    <w:rsid w:val="00CA5E7F"/>
    <w:rsid w:val="00CA7D70"/>
    <w:rsid w:val="00CB1169"/>
    <w:rsid w:val="00CB365C"/>
    <w:rsid w:val="00CB42B9"/>
    <w:rsid w:val="00CC0590"/>
    <w:rsid w:val="00CC0F77"/>
    <w:rsid w:val="00CC31C6"/>
    <w:rsid w:val="00CC37A9"/>
    <w:rsid w:val="00CC3AAD"/>
    <w:rsid w:val="00CC4F05"/>
    <w:rsid w:val="00CC4F90"/>
    <w:rsid w:val="00CC66D1"/>
    <w:rsid w:val="00CE09DD"/>
    <w:rsid w:val="00CE283E"/>
    <w:rsid w:val="00CE7181"/>
    <w:rsid w:val="00CE7693"/>
    <w:rsid w:val="00CF073B"/>
    <w:rsid w:val="00CF48B5"/>
    <w:rsid w:val="00CF630F"/>
    <w:rsid w:val="00CF797D"/>
    <w:rsid w:val="00CF7B2C"/>
    <w:rsid w:val="00D06802"/>
    <w:rsid w:val="00D06E75"/>
    <w:rsid w:val="00D10960"/>
    <w:rsid w:val="00D112BE"/>
    <w:rsid w:val="00D154C6"/>
    <w:rsid w:val="00D15524"/>
    <w:rsid w:val="00D17126"/>
    <w:rsid w:val="00D17DCB"/>
    <w:rsid w:val="00D24759"/>
    <w:rsid w:val="00D24B8D"/>
    <w:rsid w:val="00D30648"/>
    <w:rsid w:val="00D32EFE"/>
    <w:rsid w:val="00D35131"/>
    <w:rsid w:val="00D3580C"/>
    <w:rsid w:val="00D45642"/>
    <w:rsid w:val="00D46709"/>
    <w:rsid w:val="00D4773C"/>
    <w:rsid w:val="00D536FB"/>
    <w:rsid w:val="00D54A00"/>
    <w:rsid w:val="00D55EF5"/>
    <w:rsid w:val="00D67CAE"/>
    <w:rsid w:val="00D67E47"/>
    <w:rsid w:val="00D7184F"/>
    <w:rsid w:val="00D73272"/>
    <w:rsid w:val="00D75F31"/>
    <w:rsid w:val="00D76421"/>
    <w:rsid w:val="00D77636"/>
    <w:rsid w:val="00D77D5A"/>
    <w:rsid w:val="00D8125C"/>
    <w:rsid w:val="00D86509"/>
    <w:rsid w:val="00D86BF3"/>
    <w:rsid w:val="00D91607"/>
    <w:rsid w:val="00D91F3D"/>
    <w:rsid w:val="00D923AB"/>
    <w:rsid w:val="00D97642"/>
    <w:rsid w:val="00DA2C3A"/>
    <w:rsid w:val="00DA6561"/>
    <w:rsid w:val="00DA6D69"/>
    <w:rsid w:val="00DB0D92"/>
    <w:rsid w:val="00DB11D2"/>
    <w:rsid w:val="00DB1B4B"/>
    <w:rsid w:val="00DB2407"/>
    <w:rsid w:val="00DB7AF9"/>
    <w:rsid w:val="00DB7E12"/>
    <w:rsid w:val="00DC69D0"/>
    <w:rsid w:val="00DD0C8F"/>
    <w:rsid w:val="00DD198E"/>
    <w:rsid w:val="00DD454D"/>
    <w:rsid w:val="00DD6F1D"/>
    <w:rsid w:val="00DE1497"/>
    <w:rsid w:val="00DE37DE"/>
    <w:rsid w:val="00DE5187"/>
    <w:rsid w:val="00DE582D"/>
    <w:rsid w:val="00DE659A"/>
    <w:rsid w:val="00DE677E"/>
    <w:rsid w:val="00DF342B"/>
    <w:rsid w:val="00DF3B4D"/>
    <w:rsid w:val="00DF3F69"/>
    <w:rsid w:val="00DF4279"/>
    <w:rsid w:val="00DF5482"/>
    <w:rsid w:val="00DF679D"/>
    <w:rsid w:val="00E00FF8"/>
    <w:rsid w:val="00E018D4"/>
    <w:rsid w:val="00E0378B"/>
    <w:rsid w:val="00E07ED2"/>
    <w:rsid w:val="00E12D52"/>
    <w:rsid w:val="00E15197"/>
    <w:rsid w:val="00E16616"/>
    <w:rsid w:val="00E16CE3"/>
    <w:rsid w:val="00E24370"/>
    <w:rsid w:val="00E24ED2"/>
    <w:rsid w:val="00E2654F"/>
    <w:rsid w:val="00E27117"/>
    <w:rsid w:val="00E34562"/>
    <w:rsid w:val="00E37815"/>
    <w:rsid w:val="00E40718"/>
    <w:rsid w:val="00E407E3"/>
    <w:rsid w:val="00E46196"/>
    <w:rsid w:val="00E501B8"/>
    <w:rsid w:val="00E524F4"/>
    <w:rsid w:val="00E56E17"/>
    <w:rsid w:val="00E61792"/>
    <w:rsid w:val="00E661A7"/>
    <w:rsid w:val="00E678B5"/>
    <w:rsid w:val="00E67D04"/>
    <w:rsid w:val="00E70CC9"/>
    <w:rsid w:val="00E715EA"/>
    <w:rsid w:val="00E90238"/>
    <w:rsid w:val="00E90B45"/>
    <w:rsid w:val="00E9482B"/>
    <w:rsid w:val="00E94904"/>
    <w:rsid w:val="00E975BC"/>
    <w:rsid w:val="00EA1A86"/>
    <w:rsid w:val="00EA3FEA"/>
    <w:rsid w:val="00EA4D14"/>
    <w:rsid w:val="00EB048C"/>
    <w:rsid w:val="00EB1362"/>
    <w:rsid w:val="00EB1CBB"/>
    <w:rsid w:val="00EB259A"/>
    <w:rsid w:val="00EB2624"/>
    <w:rsid w:val="00EB5A3C"/>
    <w:rsid w:val="00EB6354"/>
    <w:rsid w:val="00EC17D1"/>
    <w:rsid w:val="00EC1D19"/>
    <w:rsid w:val="00EC411A"/>
    <w:rsid w:val="00ED101B"/>
    <w:rsid w:val="00ED1F9B"/>
    <w:rsid w:val="00ED4221"/>
    <w:rsid w:val="00ED49E5"/>
    <w:rsid w:val="00ED511D"/>
    <w:rsid w:val="00ED716C"/>
    <w:rsid w:val="00ED761E"/>
    <w:rsid w:val="00EE16F3"/>
    <w:rsid w:val="00EE31A6"/>
    <w:rsid w:val="00EE5E6C"/>
    <w:rsid w:val="00EF1397"/>
    <w:rsid w:val="00EF26EC"/>
    <w:rsid w:val="00EF315C"/>
    <w:rsid w:val="00EF58BC"/>
    <w:rsid w:val="00EF6B40"/>
    <w:rsid w:val="00EF7B2D"/>
    <w:rsid w:val="00EF7CB7"/>
    <w:rsid w:val="00F0290F"/>
    <w:rsid w:val="00F02CF5"/>
    <w:rsid w:val="00F06C75"/>
    <w:rsid w:val="00F07A3F"/>
    <w:rsid w:val="00F13048"/>
    <w:rsid w:val="00F2107B"/>
    <w:rsid w:val="00F230B8"/>
    <w:rsid w:val="00F258FA"/>
    <w:rsid w:val="00F26887"/>
    <w:rsid w:val="00F30D55"/>
    <w:rsid w:val="00F3378F"/>
    <w:rsid w:val="00F33F3F"/>
    <w:rsid w:val="00F36BB5"/>
    <w:rsid w:val="00F4649F"/>
    <w:rsid w:val="00F4668F"/>
    <w:rsid w:val="00F478C8"/>
    <w:rsid w:val="00F51118"/>
    <w:rsid w:val="00F52766"/>
    <w:rsid w:val="00F528E4"/>
    <w:rsid w:val="00F52918"/>
    <w:rsid w:val="00F56585"/>
    <w:rsid w:val="00F62670"/>
    <w:rsid w:val="00F6735B"/>
    <w:rsid w:val="00F70CC9"/>
    <w:rsid w:val="00F74105"/>
    <w:rsid w:val="00F8073D"/>
    <w:rsid w:val="00F80BBB"/>
    <w:rsid w:val="00F80EC8"/>
    <w:rsid w:val="00F81C46"/>
    <w:rsid w:val="00F8323A"/>
    <w:rsid w:val="00F83D3B"/>
    <w:rsid w:val="00F840FD"/>
    <w:rsid w:val="00F87968"/>
    <w:rsid w:val="00F9034D"/>
    <w:rsid w:val="00F90EC3"/>
    <w:rsid w:val="00F938FF"/>
    <w:rsid w:val="00F94BF9"/>
    <w:rsid w:val="00FA0E9D"/>
    <w:rsid w:val="00FA217B"/>
    <w:rsid w:val="00FA450A"/>
    <w:rsid w:val="00FA4C35"/>
    <w:rsid w:val="00FB5A2D"/>
    <w:rsid w:val="00FC5D4B"/>
    <w:rsid w:val="00FC68DA"/>
    <w:rsid w:val="00FD521B"/>
    <w:rsid w:val="00FD6739"/>
    <w:rsid w:val="00FE17C3"/>
    <w:rsid w:val="00FE1A24"/>
    <w:rsid w:val="00FE32F2"/>
    <w:rsid w:val="00FE5141"/>
    <w:rsid w:val="00FE546B"/>
    <w:rsid w:val="00FE5D07"/>
    <w:rsid w:val="00FE607E"/>
    <w:rsid w:val="00FE7292"/>
    <w:rsid w:val="00FF00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0FA4"/>
  <w15:docId w15:val="{F1914126-634D-480F-861B-50CFBC35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B0"/>
  </w:style>
  <w:style w:type="paragraph" w:styleId="Balk1">
    <w:name w:val="heading 1"/>
    <w:basedOn w:val="Normal"/>
    <w:next w:val="Normal"/>
    <w:link w:val="Balk1Char"/>
    <w:uiPriority w:val="9"/>
    <w:qFormat/>
    <w:rsid w:val="00E15197"/>
    <w:pPr>
      <w:keepNext/>
      <w:keepLines/>
      <w:spacing w:before="120" w:after="120" w:line="360" w:lineRule="auto"/>
      <w:jc w:val="center"/>
      <w:outlineLvl w:val="0"/>
    </w:pPr>
    <w:rPr>
      <w:rFonts w:ascii="Times New Roman" w:eastAsia="Times New Roman" w:hAnsi="Times New Roman" w:cs="Times New Roman"/>
      <w:b/>
      <w:bCs/>
      <w:sz w:val="24"/>
      <w:szCs w:val="28"/>
    </w:rPr>
  </w:style>
  <w:style w:type="paragraph" w:styleId="Balk2">
    <w:name w:val="heading 2"/>
    <w:basedOn w:val="Normal"/>
    <w:next w:val="Normal"/>
    <w:link w:val="Balk2Char"/>
    <w:uiPriority w:val="9"/>
    <w:semiHidden/>
    <w:unhideWhenUsed/>
    <w:qFormat/>
    <w:rsid w:val="005D44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9120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rom">
    <w:name w:val="from"/>
    <w:basedOn w:val="VarsaylanParagrafYazTipi"/>
    <w:rsid w:val="009629B0"/>
  </w:style>
  <w:style w:type="character" w:styleId="Kpr">
    <w:name w:val="Hyperlink"/>
    <w:basedOn w:val="VarsaylanParagrafYazTipi"/>
    <w:uiPriority w:val="99"/>
    <w:unhideWhenUsed/>
    <w:rsid w:val="000667A3"/>
    <w:rPr>
      <w:color w:val="0000FF" w:themeColor="hyperlink"/>
      <w:u w:val="single"/>
    </w:rPr>
  </w:style>
  <w:style w:type="paragraph" w:customStyle="1" w:styleId="Default">
    <w:name w:val="Default"/>
    <w:rsid w:val="000667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VarsaylanParagrafYazTipi"/>
    <w:rsid w:val="00E15197"/>
    <w:rPr>
      <w:rFonts w:cs="Times New Roman"/>
    </w:rPr>
  </w:style>
  <w:style w:type="paragraph" w:styleId="BalonMetni">
    <w:name w:val="Balloon Text"/>
    <w:basedOn w:val="Normal"/>
    <w:link w:val="BalonMetniChar"/>
    <w:uiPriority w:val="99"/>
    <w:semiHidden/>
    <w:unhideWhenUsed/>
    <w:rsid w:val="00E151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197"/>
    <w:rPr>
      <w:rFonts w:ascii="Tahoma" w:hAnsi="Tahoma" w:cs="Tahoma"/>
      <w:sz w:val="16"/>
      <w:szCs w:val="16"/>
    </w:rPr>
  </w:style>
  <w:style w:type="character" w:customStyle="1" w:styleId="Balk1Char">
    <w:name w:val="Başlık 1 Char"/>
    <w:basedOn w:val="VarsaylanParagrafYazTipi"/>
    <w:link w:val="Balk1"/>
    <w:uiPriority w:val="9"/>
    <w:rsid w:val="00E15197"/>
    <w:rPr>
      <w:rFonts w:ascii="Times New Roman" w:eastAsia="Times New Roman" w:hAnsi="Times New Roman" w:cs="Times New Roman"/>
      <w:b/>
      <w:bCs/>
      <w:sz w:val="24"/>
      <w:szCs w:val="28"/>
    </w:rPr>
  </w:style>
  <w:style w:type="character" w:styleId="Vurgu">
    <w:name w:val="Emphasis"/>
    <w:basedOn w:val="VarsaylanParagrafYazTipi"/>
    <w:uiPriority w:val="20"/>
    <w:qFormat/>
    <w:rsid w:val="00595005"/>
    <w:rPr>
      <w:rFonts w:cs="Times New Roman"/>
      <w:b/>
      <w:bCs/>
    </w:rPr>
  </w:style>
  <w:style w:type="character" w:customStyle="1" w:styleId="Balk3Char">
    <w:name w:val="Başlık 3 Char"/>
    <w:basedOn w:val="VarsaylanParagrafYazTipi"/>
    <w:link w:val="Balk3"/>
    <w:uiPriority w:val="9"/>
    <w:semiHidden/>
    <w:rsid w:val="00912014"/>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1B2F24"/>
    <w:pPr>
      <w:spacing w:after="0" w:line="240" w:lineRule="auto"/>
      <w:ind w:left="720"/>
      <w:contextualSpacing/>
    </w:pPr>
    <w:rPr>
      <w:rFonts w:ascii="Calibri" w:eastAsia="Calibri" w:hAnsi="Calibri" w:cs="Arial"/>
    </w:rPr>
  </w:style>
  <w:style w:type="character" w:styleId="HTMLCite">
    <w:name w:val="HTML Cite"/>
    <w:basedOn w:val="VarsaylanParagrafYazTipi"/>
    <w:uiPriority w:val="99"/>
    <w:semiHidden/>
    <w:unhideWhenUsed/>
    <w:rsid w:val="00087043"/>
    <w:rPr>
      <w:i/>
      <w:iCs/>
    </w:rPr>
  </w:style>
  <w:style w:type="character" w:styleId="Gl">
    <w:name w:val="Strong"/>
    <w:basedOn w:val="VarsaylanParagrafYazTipi"/>
    <w:uiPriority w:val="22"/>
    <w:qFormat/>
    <w:rsid w:val="00087043"/>
    <w:rPr>
      <w:b/>
      <w:bCs/>
    </w:rPr>
  </w:style>
  <w:style w:type="character" w:customStyle="1" w:styleId="personname">
    <w:name w:val="person_name"/>
    <w:basedOn w:val="VarsaylanParagrafYazTipi"/>
    <w:rsid w:val="00AA424C"/>
    <w:rPr>
      <w:rFonts w:cs="Times New Roman"/>
    </w:rPr>
  </w:style>
  <w:style w:type="character" w:styleId="AklamaBavurusu">
    <w:name w:val="annotation reference"/>
    <w:basedOn w:val="VarsaylanParagrafYazTipi"/>
    <w:uiPriority w:val="99"/>
    <w:semiHidden/>
    <w:unhideWhenUsed/>
    <w:rsid w:val="00071F45"/>
    <w:rPr>
      <w:sz w:val="16"/>
      <w:szCs w:val="16"/>
    </w:rPr>
  </w:style>
  <w:style w:type="paragraph" w:styleId="AklamaMetni">
    <w:name w:val="annotation text"/>
    <w:basedOn w:val="Normal"/>
    <w:link w:val="AklamaMetniChar"/>
    <w:uiPriority w:val="99"/>
    <w:semiHidden/>
    <w:unhideWhenUsed/>
    <w:rsid w:val="00071F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1F45"/>
    <w:rPr>
      <w:sz w:val="20"/>
      <w:szCs w:val="20"/>
    </w:rPr>
  </w:style>
  <w:style w:type="paragraph" w:styleId="AklamaKonusu">
    <w:name w:val="annotation subject"/>
    <w:basedOn w:val="AklamaMetni"/>
    <w:next w:val="AklamaMetni"/>
    <w:link w:val="AklamaKonusuChar"/>
    <w:uiPriority w:val="99"/>
    <w:semiHidden/>
    <w:unhideWhenUsed/>
    <w:rsid w:val="00071F45"/>
    <w:rPr>
      <w:b/>
      <w:bCs/>
    </w:rPr>
  </w:style>
  <w:style w:type="character" w:customStyle="1" w:styleId="AklamaKonusuChar">
    <w:name w:val="Açıklama Konusu Char"/>
    <w:basedOn w:val="AklamaMetniChar"/>
    <w:link w:val="AklamaKonusu"/>
    <w:uiPriority w:val="99"/>
    <w:semiHidden/>
    <w:rsid w:val="00071F45"/>
    <w:rPr>
      <w:b/>
      <w:bCs/>
      <w:sz w:val="20"/>
      <w:szCs w:val="20"/>
    </w:rPr>
  </w:style>
  <w:style w:type="paragraph" w:styleId="stBilgi">
    <w:name w:val="header"/>
    <w:basedOn w:val="Normal"/>
    <w:link w:val="stBilgiChar"/>
    <w:uiPriority w:val="99"/>
    <w:unhideWhenUsed/>
    <w:rsid w:val="0044617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4617E"/>
  </w:style>
  <w:style w:type="paragraph" w:styleId="AltBilgi">
    <w:name w:val="footer"/>
    <w:basedOn w:val="Normal"/>
    <w:link w:val="AltBilgiChar"/>
    <w:uiPriority w:val="99"/>
    <w:unhideWhenUsed/>
    <w:rsid w:val="0044617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44617E"/>
  </w:style>
  <w:style w:type="paragraph" w:styleId="Kaynaka">
    <w:name w:val="Bibliography"/>
    <w:basedOn w:val="Normal"/>
    <w:next w:val="Normal"/>
    <w:uiPriority w:val="37"/>
    <w:unhideWhenUsed/>
    <w:rsid w:val="0052737F"/>
    <w:pPr>
      <w:spacing w:after="0" w:line="480" w:lineRule="auto"/>
      <w:ind w:left="720" w:hanging="720"/>
    </w:pPr>
  </w:style>
  <w:style w:type="table" w:styleId="TabloKlavuzu">
    <w:name w:val="Table Grid"/>
    <w:basedOn w:val="NormalTablo"/>
    <w:uiPriority w:val="59"/>
    <w:unhideWhenUsed/>
    <w:rsid w:val="007868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18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k2Char">
    <w:name w:val="Başlık 2 Char"/>
    <w:basedOn w:val="VarsaylanParagrafYazTipi"/>
    <w:link w:val="Balk2"/>
    <w:uiPriority w:val="9"/>
    <w:semiHidden/>
    <w:rsid w:val="005D4464"/>
    <w:rPr>
      <w:rFonts w:asciiTheme="majorHAnsi" w:eastAsiaTheme="majorEastAsia" w:hAnsiTheme="majorHAnsi" w:cstheme="majorBidi"/>
      <w:color w:val="365F91" w:themeColor="accent1" w:themeShade="BF"/>
      <w:sz w:val="26"/>
      <w:szCs w:val="26"/>
    </w:rPr>
  </w:style>
  <w:style w:type="character" w:styleId="zmlenmeyenBahsetme">
    <w:name w:val="Unresolved Mention"/>
    <w:basedOn w:val="VarsaylanParagrafYazTipi"/>
    <w:uiPriority w:val="99"/>
    <w:semiHidden/>
    <w:unhideWhenUsed/>
    <w:rsid w:val="00887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8908">
      <w:bodyDiv w:val="1"/>
      <w:marLeft w:val="0"/>
      <w:marRight w:val="0"/>
      <w:marTop w:val="0"/>
      <w:marBottom w:val="0"/>
      <w:divBdr>
        <w:top w:val="none" w:sz="0" w:space="0" w:color="auto"/>
        <w:left w:val="none" w:sz="0" w:space="0" w:color="auto"/>
        <w:bottom w:val="none" w:sz="0" w:space="0" w:color="auto"/>
        <w:right w:val="none" w:sz="0" w:space="0" w:color="auto"/>
      </w:divBdr>
    </w:div>
    <w:div w:id="334960396">
      <w:bodyDiv w:val="1"/>
      <w:marLeft w:val="0"/>
      <w:marRight w:val="0"/>
      <w:marTop w:val="0"/>
      <w:marBottom w:val="0"/>
      <w:divBdr>
        <w:top w:val="none" w:sz="0" w:space="0" w:color="auto"/>
        <w:left w:val="none" w:sz="0" w:space="0" w:color="auto"/>
        <w:bottom w:val="none" w:sz="0" w:space="0" w:color="auto"/>
        <w:right w:val="none" w:sz="0" w:space="0" w:color="auto"/>
      </w:divBdr>
      <w:divsChild>
        <w:div w:id="1655647265">
          <w:marLeft w:val="0"/>
          <w:marRight w:val="0"/>
          <w:marTop w:val="0"/>
          <w:marBottom w:val="0"/>
          <w:divBdr>
            <w:top w:val="none" w:sz="0" w:space="0" w:color="auto"/>
            <w:left w:val="none" w:sz="0" w:space="0" w:color="auto"/>
            <w:bottom w:val="none" w:sz="0" w:space="0" w:color="auto"/>
            <w:right w:val="none" w:sz="0" w:space="0" w:color="auto"/>
          </w:divBdr>
        </w:div>
        <w:div w:id="1695035138">
          <w:marLeft w:val="0"/>
          <w:marRight w:val="0"/>
          <w:marTop w:val="0"/>
          <w:marBottom w:val="0"/>
          <w:divBdr>
            <w:top w:val="none" w:sz="0" w:space="0" w:color="auto"/>
            <w:left w:val="none" w:sz="0" w:space="0" w:color="auto"/>
            <w:bottom w:val="none" w:sz="0" w:space="0" w:color="auto"/>
            <w:right w:val="none" w:sz="0" w:space="0" w:color="auto"/>
          </w:divBdr>
        </w:div>
      </w:divsChild>
    </w:div>
    <w:div w:id="335113883">
      <w:bodyDiv w:val="1"/>
      <w:marLeft w:val="0"/>
      <w:marRight w:val="0"/>
      <w:marTop w:val="0"/>
      <w:marBottom w:val="0"/>
      <w:divBdr>
        <w:top w:val="none" w:sz="0" w:space="0" w:color="auto"/>
        <w:left w:val="none" w:sz="0" w:space="0" w:color="auto"/>
        <w:bottom w:val="none" w:sz="0" w:space="0" w:color="auto"/>
        <w:right w:val="none" w:sz="0" w:space="0" w:color="auto"/>
      </w:divBdr>
      <w:divsChild>
        <w:div w:id="139002299">
          <w:marLeft w:val="0"/>
          <w:marRight w:val="0"/>
          <w:marTop w:val="0"/>
          <w:marBottom w:val="0"/>
          <w:divBdr>
            <w:top w:val="none" w:sz="0" w:space="0" w:color="auto"/>
            <w:left w:val="none" w:sz="0" w:space="0" w:color="auto"/>
            <w:bottom w:val="none" w:sz="0" w:space="0" w:color="auto"/>
            <w:right w:val="none" w:sz="0" w:space="0" w:color="auto"/>
          </w:divBdr>
        </w:div>
        <w:div w:id="296449493">
          <w:marLeft w:val="0"/>
          <w:marRight w:val="0"/>
          <w:marTop w:val="0"/>
          <w:marBottom w:val="0"/>
          <w:divBdr>
            <w:top w:val="none" w:sz="0" w:space="0" w:color="auto"/>
            <w:left w:val="none" w:sz="0" w:space="0" w:color="auto"/>
            <w:bottom w:val="none" w:sz="0" w:space="0" w:color="auto"/>
            <w:right w:val="none" w:sz="0" w:space="0" w:color="auto"/>
          </w:divBdr>
        </w:div>
        <w:div w:id="349455556">
          <w:marLeft w:val="0"/>
          <w:marRight w:val="0"/>
          <w:marTop w:val="0"/>
          <w:marBottom w:val="0"/>
          <w:divBdr>
            <w:top w:val="none" w:sz="0" w:space="0" w:color="auto"/>
            <w:left w:val="none" w:sz="0" w:space="0" w:color="auto"/>
            <w:bottom w:val="none" w:sz="0" w:space="0" w:color="auto"/>
            <w:right w:val="none" w:sz="0" w:space="0" w:color="auto"/>
          </w:divBdr>
        </w:div>
        <w:div w:id="437214846">
          <w:marLeft w:val="0"/>
          <w:marRight w:val="0"/>
          <w:marTop w:val="0"/>
          <w:marBottom w:val="0"/>
          <w:divBdr>
            <w:top w:val="none" w:sz="0" w:space="0" w:color="auto"/>
            <w:left w:val="none" w:sz="0" w:space="0" w:color="auto"/>
            <w:bottom w:val="none" w:sz="0" w:space="0" w:color="auto"/>
            <w:right w:val="none" w:sz="0" w:space="0" w:color="auto"/>
          </w:divBdr>
        </w:div>
        <w:div w:id="717171258">
          <w:marLeft w:val="0"/>
          <w:marRight w:val="0"/>
          <w:marTop w:val="0"/>
          <w:marBottom w:val="0"/>
          <w:divBdr>
            <w:top w:val="none" w:sz="0" w:space="0" w:color="auto"/>
            <w:left w:val="none" w:sz="0" w:space="0" w:color="auto"/>
            <w:bottom w:val="none" w:sz="0" w:space="0" w:color="auto"/>
            <w:right w:val="none" w:sz="0" w:space="0" w:color="auto"/>
          </w:divBdr>
        </w:div>
        <w:div w:id="970936368">
          <w:marLeft w:val="0"/>
          <w:marRight w:val="0"/>
          <w:marTop w:val="0"/>
          <w:marBottom w:val="0"/>
          <w:divBdr>
            <w:top w:val="none" w:sz="0" w:space="0" w:color="auto"/>
            <w:left w:val="none" w:sz="0" w:space="0" w:color="auto"/>
            <w:bottom w:val="none" w:sz="0" w:space="0" w:color="auto"/>
            <w:right w:val="none" w:sz="0" w:space="0" w:color="auto"/>
          </w:divBdr>
        </w:div>
        <w:div w:id="977607564">
          <w:marLeft w:val="0"/>
          <w:marRight w:val="0"/>
          <w:marTop w:val="0"/>
          <w:marBottom w:val="0"/>
          <w:divBdr>
            <w:top w:val="none" w:sz="0" w:space="0" w:color="auto"/>
            <w:left w:val="none" w:sz="0" w:space="0" w:color="auto"/>
            <w:bottom w:val="none" w:sz="0" w:space="0" w:color="auto"/>
            <w:right w:val="none" w:sz="0" w:space="0" w:color="auto"/>
          </w:divBdr>
        </w:div>
        <w:div w:id="990912265">
          <w:marLeft w:val="0"/>
          <w:marRight w:val="0"/>
          <w:marTop w:val="0"/>
          <w:marBottom w:val="0"/>
          <w:divBdr>
            <w:top w:val="none" w:sz="0" w:space="0" w:color="auto"/>
            <w:left w:val="none" w:sz="0" w:space="0" w:color="auto"/>
            <w:bottom w:val="none" w:sz="0" w:space="0" w:color="auto"/>
            <w:right w:val="none" w:sz="0" w:space="0" w:color="auto"/>
          </w:divBdr>
        </w:div>
        <w:div w:id="1007244594">
          <w:marLeft w:val="0"/>
          <w:marRight w:val="0"/>
          <w:marTop w:val="0"/>
          <w:marBottom w:val="0"/>
          <w:divBdr>
            <w:top w:val="none" w:sz="0" w:space="0" w:color="auto"/>
            <w:left w:val="none" w:sz="0" w:space="0" w:color="auto"/>
            <w:bottom w:val="none" w:sz="0" w:space="0" w:color="auto"/>
            <w:right w:val="none" w:sz="0" w:space="0" w:color="auto"/>
          </w:divBdr>
        </w:div>
        <w:div w:id="1247154616">
          <w:marLeft w:val="0"/>
          <w:marRight w:val="0"/>
          <w:marTop w:val="0"/>
          <w:marBottom w:val="0"/>
          <w:divBdr>
            <w:top w:val="none" w:sz="0" w:space="0" w:color="auto"/>
            <w:left w:val="none" w:sz="0" w:space="0" w:color="auto"/>
            <w:bottom w:val="none" w:sz="0" w:space="0" w:color="auto"/>
            <w:right w:val="none" w:sz="0" w:space="0" w:color="auto"/>
          </w:divBdr>
        </w:div>
        <w:div w:id="1404990709">
          <w:marLeft w:val="0"/>
          <w:marRight w:val="0"/>
          <w:marTop w:val="0"/>
          <w:marBottom w:val="0"/>
          <w:divBdr>
            <w:top w:val="none" w:sz="0" w:space="0" w:color="auto"/>
            <w:left w:val="none" w:sz="0" w:space="0" w:color="auto"/>
            <w:bottom w:val="none" w:sz="0" w:space="0" w:color="auto"/>
            <w:right w:val="none" w:sz="0" w:space="0" w:color="auto"/>
          </w:divBdr>
        </w:div>
        <w:div w:id="1438984014">
          <w:marLeft w:val="0"/>
          <w:marRight w:val="0"/>
          <w:marTop w:val="0"/>
          <w:marBottom w:val="0"/>
          <w:divBdr>
            <w:top w:val="none" w:sz="0" w:space="0" w:color="auto"/>
            <w:left w:val="none" w:sz="0" w:space="0" w:color="auto"/>
            <w:bottom w:val="none" w:sz="0" w:space="0" w:color="auto"/>
            <w:right w:val="none" w:sz="0" w:space="0" w:color="auto"/>
          </w:divBdr>
        </w:div>
        <w:div w:id="1499348068">
          <w:marLeft w:val="0"/>
          <w:marRight w:val="0"/>
          <w:marTop w:val="0"/>
          <w:marBottom w:val="0"/>
          <w:divBdr>
            <w:top w:val="none" w:sz="0" w:space="0" w:color="auto"/>
            <w:left w:val="none" w:sz="0" w:space="0" w:color="auto"/>
            <w:bottom w:val="none" w:sz="0" w:space="0" w:color="auto"/>
            <w:right w:val="none" w:sz="0" w:space="0" w:color="auto"/>
          </w:divBdr>
        </w:div>
        <w:div w:id="1634825152">
          <w:marLeft w:val="0"/>
          <w:marRight w:val="0"/>
          <w:marTop w:val="0"/>
          <w:marBottom w:val="0"/>
          <w:divBdr>
            <w:top w:val="none" w:sz="0" w:space="0" w:color="auto"/>
            <w:left w:val="none" w:sz="0" w:space="0" w:color="auto"/>
            <w:bottom w:val="none" w:sz="0" w:space="0" w:color="auto"/>
            <w:right w:val="none" w:sz="0" w:space="0" w:color="auto"/>
          </w:divBdr>
        </w:div>
        <w:div w:id="1667125524">
          <w:marLeft w:val="0"/>
          <w:marRight w:val="0"/>
          <w:marTop w:val="0"/>
          <w:marBottom w:val="0"/>
          <w:divBdr>
            <w:top w:val="none" w:sz="0" w:space="0" w:color="auto"/>
            <w:left w:val="none" w:sz="0" w:space="0" w:color="auto"/>
            <w:bottom w:val="none" w:sz="0" w:space="0" w:color="auto"/>
            <w:right w:val="none" w:sz="0" w:space="0" w:color="auto"/>
          </w:divBdr>
        </w:div>
        <w:div w:id="1873374299">
          <w:marLeft w:val="0"/>
          <w:marRight w:val="0"/>
          <w:marTop w:val="0"/>
          <w:marBottom w:val="0"/>
          <w:divBdr>
            <w:top w:val="none" w:sz="0" w:space="0" w:color="auto"/>
            <w:left w:val="none" w:sz="0" w:space="0" w:color="auto"/>
            <w:bottom w:val="none" w:sz="0" w:space="0" w:color="auto"/>
            <w:right w:val="none" w:sz="0" w:space="0" w:color="auto"/>
          </w:divBdr>
        </w:div>
        <w:div w:id="1933588786">
          <w:marLeft w:val="0"/>
          <w:marRight w:val="0"/>
          <w:marTop w:val="0"/>
          <w:marBottom w:val="0"/>
          <w:divBdr>
            <w:top w:val="none" w:sz="0" w:space="0" w:color="auto"/>
            <w:left w:val="none" w:sz="0" w:space="0" w:color="auto"/>
            <w:bottom w:val="none" w:sz="0" w:space="0" w:color="auto"/>
            <w:right w:val="none" w:sz="0" w:space="0" w:color="auto"/>
          </w:divBdr>
        </w:div>
      </w:divsChild>
    </w:div>
    <w:div w:id="409158662">
      <w:bodyDiv w:val="1"/>
      <w:marLeft w:val="0"/>
      <w:marRight w:val="0"/>
      <w:marTop w:val="0"/>
      <w:marBottom w:val="0"/>
      <w:divBdr>
        <w:top w:val="none" w:sz="0" w:space="0" w:color="auto"/>
        <w:left w:val="none" w:sz="0" w:space="0" w:color="auto"/>
        <w:bottom w:val="none" w:sz="0" w:space="0" w:color="auto"/>
        <w:right w:val="none" w:sz="0" w:space="0" w:color="auto"/>
      </w:divBdr>
    </w:div>
    <w:div w:id="691884637">
      <w:bodyDiv w:val="1"/>
      <w:marLeft w:val="0"/>
      <w:marRight w:val="0"/>
      <w:marTop w:val="0"/>
      <w:marBottom w:val="0"/>
      <w:divBdr>
        <w:top w:val="none" w:sz="0" w:space="0" w:color="auto"/>
        <w:left w:val="none" w:sz="0" w:space="0" w:color="auto"/>
        <w:bottom w:val="none" w:sz="0" w:space="0" w:color="auto"/>
        <w:right w:val="none" w:sz="0" w:space="0" w:color="auto"/>
      </w:divBdr>
    </w:div>
    <w:div w:id="812677377">
      <w:bodyDiv w:val="1"/>
      <w:marLeft w:val="0"/>
      <w:marRight w:val="0"/>
      <w:marTop w:val="0"/>
      <w:marBottom w:val="0"/>
      <w:divBdr>
        <w:top w:val="none" w:sz="0" w:space="0" w:color="auto"/>
        <w:left w:val="none" w:sz="0" w:space="0" w:color="auto"/>
        <w:bottom w:val="none" w:sz="0" w:space="0" w:color="auto"/>
        <w:right w:val="none" w:sz="0" w:space="0" w:color="auto"/>
      </w:divBdr>
    </w:div>
    <w:div w:id="857692513">
      <w:bodyDiv w:val="1"/>
      <w:marLeft w:val="0"/>
      <w:marRight w:val="0"/>
      <w:marTop w:val="0"/>
      <w:marBottom w:val="0"/>
      <w:divBdr>
        <w:top w:val="none" w:sz="0" w:space="0" w:color="auto"/>
        <w:left w:val="none" w:sz="0" w:space="0" w:color="auto"/>
        <w:bottom w:val="none" w:sz="0" w:space="0" w:color="auto"/>
        <w:right w:val="none" w:sz="0" w:space="0" w:color="auto"/>
      </w:divBdr>
    </w:div>
    <w:div w:id="1014038915">
      <w:bodyDiv w:val="1"/>
      <w:marLeft w:val="0"/>
      <w:marRight w:val="0"/>
      <w:marTop w:val="0"/>
      <w:marBottom w:val="0"/>
      <w:divBdr>
        <w:top w:val="none" w:sz="0" w:space="0" w:color="auto"/>
        <w:left w:val="none" w:sz="0" w:space="0" w:color="auto"/>
        <w:bottom w:val="none" w:sz="0" w:space="0" w:color="auto"/>
        <w:right w:val="none" w:sz="0" w:space="0" w:color="auto"/>
      </w:divBdr>
    </w:div>
    <w:div w:id="1160266808">
      <w:bodyDiv w:val="1"/>
      <w:marLeft w:val="0"/>
      <w:marRight w:val="0"/>
      <w:marTop w:val="0"/>
      <w:marBottom w:val="0"/>
      <w:divBdr>
        <w:top w:val="none" w:sz="0" w:space="0" w:color="auto"/>
        <w:left w:val="none" w:sz="0" w:space="0" w:color="auto"/>
        <w:bottom w:val="none" w:sz="0" w:space="0" w:color="auto"/>
        <w:right w:val="none" w:sz="0" w:space="0" w:color="auto"/>
      </w:divBdr>
    </w:div>
    <w:div w:id="1388531454">
      <w:bodyDiv w:val="1"/>
      <w:marLeft w:val="0"/>
      <w:marRight w:val="0"/>
      <w:marTop w:val="0"/>
      <w:marBottom w:val="0"/>
      <w:divBdr>
        <w:top w:val="none" w:sz="0" w:space="0" w:color="auto"/>
        <w:left w:val="none" w:sz="0" w:space="0" w:color="auto"/>
        <w:bottom w:val="none" w:sz="0" w:space="0" w:color="auto"/>
        <w:right w:val="none" w:sz="0" w:space="0" w:color="auto"/>
      </w:divBdr>
    </w:div>
    <w:div w:id="1444108803">
      <w:bodyDiv w:val="1"/>
      <w:marLeft w:val="0"/>
      <w:marRight w:val="0"/>
      <w:marTop w:val="0"/>
      <w:marBottom w:val="0"/>
      <w:divBdr>
        <w:top w:val="none" w:sz="0" w:space="0" w:color="auto"/>
        <w:left w:val="none" w:sz="0" w:space="0" w:color="auto"/>
        <w:bottom w:val="none" w:sz="0" w:space="0" w:color="auto"/>
        <w:right w:val="none" w:sz="0" w:space="0" w:color="auto"/>
      </w:divBdr>
    </w:div>
    <w:div w:id="1446386370">
      <w:bodyDiv w:val="1"/>
      <w:marLeft w:val="0"/>
      <w:marRight w:val="0"/>
      <w:marTop w:val="0"/>
      <w:marBottom w:val="0"/>
      <w:divBdr>
        <w:top w:val="none" w:sz="0" w:space="0" w:color="auto"/>
        <w:left w:val="none" w:sz="0" w:space="0" w:color="auto"/>
        <w:bottom w:val="none" w:sz="0" w:space="0" w:color="auto"/>
        <w:right w:val="none" w:sz="0" w:space="0" w:color="auto"/>
      </w:divBdr>
    </w:div>
    <w:div w:id="1465122868">
      <w:bodyDiv w:val="1"/>
      <w:marLeft w:val="0"/>
      <w:marRight w:val="0"/>
      <w:marTop w:val="0"/>
      <w:marBottom w:val="0"/>
      <w:divBdr>
        <w:top w:val="none" w:sz="0" w:space="0" w:color="auto"/>
        <w:left w:val="none" w:sz="0" w:space="0" w:color="auto"/>
        <w:bottom w:val="none" w:sz="0" w:space="0" w:color="auto"/>
        <w:right w:val="none" w:sz="0" w:space="0" w:color="auto"/>
      </w:divBdr>
    </w:div>
    <w:div w:id="1492133443">
      <w:bodyDiv w:val="1"/>
      <w:marLeft w:val="0"/>
      <w:marRight w:val="0"/>
      <w:marTop w:val="0"/>
      <w:marBottom w:val="0"/>
      <w:divBdr>
        <w:top w:val="none" w:sz="0" w:space="0" w:color="auto"/>
        <w:left w:val="none" w:sz="0" w:space="0" w:color="auto"/>
        <w:bottom w:val="none" w:sz="0" w:space="0" w:color="auto"/>
        <w:right w:val="none" w:sz="0" w:space="0" w:color="auto"/>
      </w:divBdr>
    </w:div>
    <w:div w:id="1631939474">
      <w:bodyDiv w:val="1"/>
      <w:marLeft w:val="0"/>
      <w:marRight w:val="0"/>
      <w:marTop w:val="0"/>
      <w:marBottom w:val="0"/>
      <w:divBdr>
        <w:top w:val="none" w:sz="0" w:space="0" w:color="auto"/>
        <w:left w:val="none" w:sz="0" w:space="0" w:color="auto"/>
        <w:bottom w:val="none" w:sz="0" w:space="0" w:color="auto"/>
        <w:right w:val="none" w:sz="0" w:space="0" w:color="auto"/>
      </w:divBdr>
      <w:divsChild>
        <w:div w:id="200628191">
          <w:marLeft w:val="0"/>
          <w:marRight w:val="0"/>
          <w:marTop w:val="0"/>
          <w:marBottom w:val="0"/>
          <w:divBdr>
            <w:top w:val="none" w:sz="0" w:space="0" w:color="auto"/>
            <w:left w:val="none" w:sz="0" w:space="0" w:color="auto"/>
            <w:bottom w:val="none" w:sz="0" w:space="0" w:color="auto"/>
            <w:right w:val="none" w:sz="0" w:space="0" w:color="auto"/>
          </w:divBdr>
        </w:div>
        <w:div w:id="222525945">
          <w:marLeft w:val="0"/>
          <w:marRight w:val="0"/>
          <w:marTop w:val="0"/>
          <w:marBottom w:val="0"/>
          <w:divBdr>
            <w:top w:val="none" w:sz="0" w:space="0" w:color="auto"/>
            <w:left w:val="none" w:sz="0" w:space="0" w:color="auto"/>
            <w:bottom w:val="none" w:sz="0" w:space="0" w:color="auto"/>
            <w:right w:val="none" w:sz="0" w:space="0" w:color="auto"/>
          </w:divBdr>
        </w:div>
        <w:div w:id="633826872">
          <w:marLeft w:val="0"/>
          <w:marRight w:val="0"/>
          <w:marTop w:val="0"/>
          <w:marBottom w:val="0"/>
          <w:divBdr>
            <w:top w:val="none" w:sz="0" w:space="0" w:color="auto"/>
            <w:left w:val="none" w:sz="0" w:space="0" w:color="auto"/>
            <w:bottom w:val="none" w:sz="0" w:space="0" w:color="auto"/>
            <w:right w:val="none" w:sz="0" w:space="0" w:color="auto"/>
          </w:divBdr>
        </w:div>
        <w:div w:id="1162891252">
          <w:marLeft w:val="0"/>
          <w:marRight w:val="0"/>
          <w:marTop w:val="0"/>
          <w:marBottom w:val="0"/>
          <w:divBdr>
            <w:top w:val="none" w:sz="0" w:space="0" w:color="auto"/>
            <w:left w:val="none" w:sz="0" w:space="0" w:color="auto"/>
            <w:bottom w:val="none" w:sz="0" w:space="0" w:color="auto"/>
            <w:right w:val="none" w:sz="0" w:space="0" w:color="auto"/>
          </w:divBdr>
        </w:div>
        <w:div w:id="1613901043">
          <w:marLeft w:val="0"/>
          <w:marRight w:val="0"/>
          <w:marTop w:val="0"/>
          <w:marBottom w:val="0"/>
          <w:divBdr>
            <w:top w:val="none" w:sz="0" w:space="0" w:color="auto"/>
            <w:left w:val="none" w:sz="0" w:space="0" w:color="auto"/>
            <w:bottom w:val="none" w:sz="0" w:space="0" w:color="auto"/>
            <w:right w:val="none" w:sz="0" w:space="0" w:color="auto"/>
          </w:divBdr>
        </w:div>
        <w:div w:id="1806268403">
          <w:marLeft w:val="0"/>
          <w:marRight w:val="0"/>
          <w:marTop w:val="0"/>
          <w:marBottom w:val="0"/>
          <w:divBdr>
            <w:top w:val="none" w:sz="0" w:space="0" w:color="auto"/>
            <w:left w:val="none" w:sz="0" w:space="0" w:color="auto"/>
            <w:bottom w:val="none" w:sz="0" w:space="0" w:color="auto"/>
            <w:right w:val="none" w:sz="0" w:space="0" w:color="auto"/>
          </w:divBdr>
        </w:div>
      </w:divsChild>
    </w:div>
    <w:div w:id="1670281391">
      <w:bodyDiv w:val="1"/>
      <w:marLeft w:val="0"/>
      <w:marRight w:val="0"/>
      <w:marTop w:val="0"/>
      <w:marBottom w:val="0"/>
      <w:divBdr>
        <w:top w:val="none" w:sz="0" w:space="0" w:color="auto"/>
        <w:left w:val="none" w:sz="0" w:space="0" w:color="auto"/>
        <w:bottom w:val="none" w:sz="0" w:space="0" w:color="auto"/>
        <w:right w:val="none" w:sz="0" w:space="0" w:color="auto"/>
      </w:divBdr>
    </w:div>
    <w:div w:id="1724132697">
      <w:bodyDiv w:val="1"/>
      <w:marLeft w:val="0"/>
      <w:marRight w:val="0"/>
      <w:marTop w:val="0"/>
      <w:marBottom w:val="0"/>
      <w:divBdr>
        <w:top w:val="none" w:sz="0" w:space="0" w:color="auto"/>
        <w:left w:val="none" w:sz="0" w:space="0" w:color="auto"/>
        <w:bottom w:val="none" w:sz="0" w:space="0" w:color="auto"/>
        <w:right w:val="none" w:sz="0" w:space="0" w:color="auto"/>
      </w:divBdr>
    </w:div>
    <w:div w:id="1784617669">
      <w:bodyDiv w:val="1"/>
      <w:marLeft w:val="0"/>
      <w:marRight w:val="0"/>
      <w:marTop w:val="0"/>
      <w:marBottom w:val="0"/>
      <w:divBdr>
        <w:top w:val="none" w:sz="0" w:space="0" w:color="auto"/>
        <w:left w:val="none" w:sz="0" w:space="0" w:color="auto"/>
        <w:bottom w:val="none" w:sz="0" w:space="0" w:color="auto"/>
        <w:right w:val="none" w:sz="0" w:space="0" w:color="auto"/>
      </w:divBdr>
    </w:div>
    <w:div w:id="1973555859">
      <w:bodyDiv w:val="1"/>
      <w:marLeft w:val="0"/>
      <w:marRight w:val="0"/>
      <w:marTop w:val="0"/>
      <w:marBottom w:val="0"/>
      <w:divBdr>
        <w:top w:val="none" w:sz="0" w:space="0" w:color="auto"/>
        <w:left w:val="none" w:sz="0" w:space="0" w:color="auto"/>
        <w:bottom w:val="none" w:sz="0" w:space="0" w:color="auto"/>
        <w:right w:val="none" w:sz="0" w:space="0" w:color="auto"/>
      </w:divBdr>
    </w:div>
    <w:div w:id="1992636215">
      <w:bodyDiv w:val="1"/>
      <w:marLeft w:val="0"/>
      <w:marRight w:val="0"/>
      <w:marTop w:val="0"/>
      <w:marBottom w:val="0"/>
      <w:divBdr>
        <w:top w:val="none" w:sz="0" w:space="0" w:color="auto"/>
        <w:left w:val="none" w:sz="0" w:space="0" w:color="auto"/>
        <w:bottom w:val="none" w:sz="0" w:space="0" w:color="auto"/>
        <w:right w:val="none" w:sz="0" w:space="0" w:color="auto"/>
      </w:divBdr>
    </w:div>
    <w:div w:id="2052026253">
      <w:bodyDiv w:val="1"/>
      <w:marLeft w:val="0"/>
      <w:marRight w:val="0"/>
      <w:marTop w:val="0"/>
      <w:marBottom w:val="0"/>
      <w:divBdr>
        <w:top w:val="none" w:sz="0" w:space="0" w:color="auto"/>
        <w:left w:val="none" w:sz="0" w:space="0" w:color="auto"/>
        <w:bottom w:val="none" w:sz="0" w:space="0" w:color="auto"/>
        <w:right w:val="none" w:sz="0" w:space="0" w:color="auto"/>
      </w:divBdr>
    </w:div>
    <w:div w:id="20991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A17E-2B8B-47FC-9819-C32E606D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13751</Words>
  <Characters>78385</Characters>
  <Application>Microsoft Office Word</Application>
  <DocSecurity>0</DocSecurity>
  <Lines>653</Lines>
  <Paragraphs>183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Olcay</dc:creator>
  <cp:keywords/>
  <dc:description/>
  <cp:lastModifiedBy>Bilal</cp:lastModifiedBy>
  <cp:revision>3</cp:revision>
  <dcterms:created xsi:type="dcterms:W3CDTF">2021-03-07T08:12:00Z</dcterms:created>
  <dcterms:modified xsi:type="dcterms:W3CDTF">2021-03-07T08:13:00Z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id="B8k1eKuR"/&gt;&lt;style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