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D1D32" w14:textId="17CFA7BF" w:rsidR="0083500B" w:rsidRDefault="00716CEA" w:rsidP="00716CEA">
      <w:pPr>
        <w:spacing w:line="480" w:lineRule="auto"/>
        <w:rPr>
          <w:rFonts w:ascii="Times New Roman" w:eastAsia="Times New Roman" w:hAnsi="Times New Roman" w:cs="Times New Roman"/>
          <w:color w:val="000000" w:themeColor="text1"/>
          <w:sz w:val="24"/>
          <w:szCs w:val="24"/>
        </w:rPr>
      </w:pPr>
      <w:r w:rsidRPr="00716CEA">
        <w:rPr>
          <w:rFonts w:ascii="Times New Roman" w:eastAsia="Times New Roman" w:hAnsi="Times New Roman" w:cs="Times New Roman"/>
          <w:b/>
          <w:color w:val="000000" w:themeColor="text1"/>
          <w:sz w:val="24"/>
          <w:szCs w:val="24"/>
        </w:rPr>
        <w:t>BAŞLIK:</w:t>
      </w:r>
      <w:r>
        <w:rPr>
          <w:rFonts w:ascii="Times New Roman" w:eastAsia="Times New Roman" w:hAnsi="Times New Roman" w:cs="Times New Roman"/>
          <w:color w:val="000000" w:themeColor="text1"/>
          <w:sz w:val="24"/>
          <w:szCs w:val="24"/>
        </w:rPr>
        <w:t xml:space="preserve"> </w:t>
      </w:r>
      <w:r w:rsidR="0083500B">
        <w:rPr>
          <w:rFonts w:ascii="Times New Roman" w:eastAsia="Times New Roman" w:hAnsi="Times New Roman" w:cs="Times New Roman"/>
          <w:color w:val="000000" w:themeColor="text1"/>
          <w:sz w:val="24"/>
          <w:szCs w:val="24"/>
        </w:rPr>
        <w:t>Majör Depresyon</w:t>
      </w:r>
      <w:r w:rsidR="0017670F">
        <w:rPr>
          <w:rFonts w:ascii="Times New Roman" w:eastAsia="Times New Roman" w:hAnsi="Times New Roman" w:cs="Times New Roman"/>
          <w:color w:val="000000" w:themeColor="text1"/>
          <w:sz w:val="24"/>
          <w:szCs w:val="24"/>
        </w:rPr>
        <w:t xml:space="preserve"> </w:t>
      </w:r>
      <w:r w:rsidR="0017670F" w:rsidRPr="0017670F">
        <w:rPr>
          <w:rFonts w:ascii="Times New Roman" w:eastAsia="Times New Roman" w:hAnsi="Times New Roman" w:cs="Times New Roman"/>
          <w:color w:val="FF0000"/>
          <w:sz w:val="24"/>
          <w:szCs w:val="24"/>
        </w:rPr>
        <w:t>Bozuklu</w:t>
      </w:r>
      <w:r w:rsidR="004A112A">
        <w:rPr>
          <w:rFonts w:ascii="Times New Roman" w:eastAsia="Times New Roman" w:hAnsi="Times New Roman" w:cs="Times New Roman"/>
          <w:color w:val="FF0000"/>
          <w:sz w:val="24"/>
          <w:szCs w:val="24"/>
        </w:rPr>
        <w:t>ğu</w:t>
      </w:r>
      <w:r w:rsidR="0083500B">
        <w:rPr>
          <w:rFonts w:ascii="Times New Roman" w:eastAsia="Times New Roman" w:hAnsi="Times New Roman" w:cs="Times New Roman"/>
          <w:color w:val="000000" w:themeColor="text1"/>
          <w:sz w:val="24"/>
          <w:szCs w:val="24"/>
        </w:rPr>
        <w:t xml:space="preserve"> Tanılı Bir Örneklemde Nörotisizm ve Depresif Belirtiler: Mükemmeliyetçiliğin Düzenleyici Rolü</w:t>
      </w:r>
    </w:p>
    <w:p w14:paraId="5A13863E" w14:textId="0D42E79A" w:rsidR="00716CEA" w:rsidRDefault="00716CEA" w:rsidP="00716CEA">
      <w:pPr>
        <w:spacing w:line="480" w:lineRule="auto"/>
        <w:rPr>
          <w:rFonts w:ascii="Times New Roman" w:eastAsia="Times New Roman" w:hAnsi="Times New Roman" w:cs="Times New Roman"/>
          <w:color w:val="000000" w:themeColor="text1"/>
          <w:sz w:val="24"/>
          <w:szCs w:val="24"/>
        </w:rPr>
      </w:pPr>
      <w:r w:rsidRPr="00716CEA">
        <w:rPr>
          <w:rFonts w:ascii="Times New Roman" w:eastAsia="Times New Roman" w:hAnsi="Times New Roman" w:cs="Times New Roman"/>
          <w:b/>
          <w:color w:val="000000" w:themeColor="text1"/>
          <w:sz w:val="24"/>
          <w:szCs w:val="24"/>
        </w:rPr>
        <w:t>Kısa Başlık</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Nörotisizm</w:t>
      </w:r>
      <w:r w:rsidR="003067EC">
        <w:rPr>
          <w:rFonts w:ascii="Times New Roman" w:eastAsia="Times New Roman" w:hAnsi="Times New Roman" w:cs="Times New Roman"/>
          <w:color w:val="000000" w:themeColor="text1"/>
          <w:sz w:val="24"/>
          <w:szCs w:val="24"/>
        </w:rPr>
        <w:t xml:space="preserve">, Mükemmeliyetçilik </w:t>
      </w:r>
      <w:r>
        <w:rPr>
          <w:rFonts w:ascii="Times New Roman" w:eastAsia="Times New Roman" w:hAnsi="Times New Roman" w:cs="Times New Roman"/>
          <w:color w:val="000000" w:themeColor="text1"/>
          <w:sz w:val="24"/>
          <w:szCs w:val="24"/>
        </w:rPr>
        <w:t>ve Depresyon</w:t>
      </w:r>
    </w:p>
    <w:p w14:paraId="22B63979"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43C7893C"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58E89810"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6E1E92C6"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25F1A487"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4241866A"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66CE7343"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1928BA9E"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4A8BFABE"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771F1F77"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00070D46"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2994DF6B"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4F4BCD0F"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2A06A0FA"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5C034EC9" w14:textId="77777777" w:rsidR="00ED2C6E" w:rsidRDefault="00ED2C6E" w:rsidP="00ED2C6E">
      <w:pPr>
        <w:spacing w:line="480" w:lineRule="auto"/>
        <w:jc w:val="center"/>
        <w:rPr>
          <w:rFonts w:ascii="Times New Roman" w:eastAsia="Times New Roman" w:hAnsi="Times New Roman" w:cs="Times New Roman"/>
          <w:b/>
          <w:color w:val="000000" w:themeColor="text1"/>
          <w:sz w:val="24"/>
          <w:szCs w:val="24"/>
        </w:rPr>
      </w:pPr>
    </w:p>
    <w:p w14:paraId="11CBEA09" w14:textId="77777777" w:rsidR="00716CEA" w:rsidRDefault="00716CEA" w:rsidP="00ED2C6E">
      <w:pPr>
        <w:spacing w:line="480" w:lineRule="auto"/>
        <w:jc w:val="center"/>
        <w:rPr>
          <w:rFonts w:ascii="Times New Roman" w:eastAsia="Times New Roman" w:hAnsi="Times New Roman" w:cs="Times New Roman"/>
          <w:b/>
          <w:color w:val="000000" w:themeColor="text1"/>
          <w:sz w:val="24"/>
          <w:szCs w:val="24"/>
        </w:rPr>
      </w:pPr>
    </w:p>
    <w:p w14:paraId="7255FB13" w14:textId="77777777" w:rsidR="0061512C" w:rsidRPr="004169AF" w:rsidRDefault="0061512C" w:rsidP="00ED2C6E">
      <w:pPr>
        <w:spacing w:line="480" w:lineRule="auto"/>
        <w:jc w:val="center"/>
        <w:rPr>
          <w:rFonts w:ascii="Times New Roman" w:eastAsia="Times New Roman" w:hAnsi="Times New Roman" w:cs="Times New Roman"/>
          <w:b/>
          <w:color w:val="000000" w:themeColor="text1"/>
          <w:sz w:val="24"/>
          <w:szCs w:val="24"/>
        </w:rPr>
      </w:pPr>
      <w:r w:rsidRPr="004169AF">
        <w:rPr>
          <w:rFonts w:ascii="Times New Roman" w:eastAsia="Times New Roman" w:hAnsi="Times New Roman" w:cs="Times New Roman"/>
          <w:b/>
          <w:color w:val="000000" w:themeColor="text1"/>
          <w:sz w:val="24"/>
          <w:szCs w:val="24"/>
        </w:rPr>
        <w:lastRenderedPageBreak/>
        <w:t>Öz</w:t>
      </w:r>
      <w:r>
        <w:rPr>
          <w:rFonts w:ascii="Times New Roman" w:eastAsia="Times New Roman" w:hAnsi="Times New Roman" w:cs="Times New Roman"/>
          <w:b/>
          <w:color w:val="000000" w:themeColor="text1"/>
          <w:sz w:val="24"/>
          <w:szCs w:val="24"/>
        </w:rPr>
        <w:t>et</w:t>
      </w:r>
    </w:p>
    <w:p w14:paraId="678E081A" w14:textId="4E2CEBD1" w:rsidR="00033557" w:rsidRDefault="00F23B6B" w:rsidP="00ED2C6E">
      <w:pPr>
        <w:spacing w:line="480" w:lineRule="auto"/>
        <w:jc w:val="both"/>
        <w:rPr>
          <w:rFonts w:ascii="Times New Roman" w:eastAsia="TimesNewRomanPSMT" w:hAnsi="Times New Roman" w:cs="Times New Roman"/>
          <w:color w:val="242021"/>
          <w:sz w:val="24"/>
          <w:szCs w:val="24"/>
        </w:rPr>
      </w:pPr>
      <w:r w:rsidRPr="00F23B6B">
        <w:rPr>
          <w:rFonts w:ascii="Times New Roman" w:eastAsia="TimesNewRomanPSMT" w:hAnsi="Times New Roman" w:cs="Times New Roman"/>
          <w:color w:val="242021"/>
          <w:sz w:val="24"/>
          <w:szCs w:val="24"/>
        </w:rPr>
        <w:t>Mükemmeliyetçilik ve nörotisizm</w:t>
      </w:r>
      <w:r w:rsidR="00136F6F">
        <w:rPr>
          <w:rFonts w:ascii="Times New Roman" w:eastAsia="TimesNewRomanPSMT" w:hAnsi="Times New Roman" w:cs="Times New Roman"/>
          <w:color w:val="242021"/>
          <w:sz w:val="24"/>
          <w:szCs w:val="24"/>
        </w:rPr>
        <w:t xml:space="preserve"> kişilik özelliklerinin, majör </w:t>
      </w:r>
      <w:r w:rsidR="0017670F" w:rsidRPr="0017670F">
        <w:rPr>
          <w:rFonts w:ascii="Times New Roman" w:eastAsia="TimesNewRomanPSMT" w:hAnsi="Times New Roman" w:cs="Times New Roman"/>
          <w:color w:val="FF0000"/>
          <w:sz w:val="24"/>
          <w:szCs w:val="24"/>
        </w:rPr>
        <w:t>depresyon</w:t>
      </w:r>
      <w:r w:rsidR="0017670F">
        <w:rPr>
          <w:rFonts w:ascii="Times New Roman" w:eastAsia="TimesNewRomanPSMT" w:hAnsi="Times New Roman" w:cs="Times New Roman"/>
          <w:color w:val="242021"/>
          <w:sz w:val="24"/>
          <w:szCs w:val="24"/>
        </w:rPr>
        <w:t xml:space="preserve"> </w:t>
      </w:r>
      <w:r w:rsidR="00136F6F">
        <w:rPr>
          <w:rFonts w:ascii="Times New Roman" w:eastAsia="TimesNewRomanPSMT" w:hAnsi="Times New Roman" w:cs="Times New Roman"/>
          <w:color w:val="242021"/>
          <w:sz w:val="24"/>
          <w:szCs w:val="24"/>
        </w:rPr>
        <w:t>bozukluğun (</w:t>
      </w:r>
      <w:proofErr w:type="gramStart"/>
      <w:r w:rsidR="00136F6F">
        <w:rPr>
          <w:rFonts w:ascii="Times New Roman" w:eastAsia="TimesNewRomanPSMT" w:hAnsi="Times New Roman" w:cs="Times New Roman"/>
          <w:color w:val="242021"/>
          <w:sz w:val="24"/>
          <w:szCs w:val="24"/>
        </w:rPr>
        <w:t>MDB)  ortaya</w:t>
      </w:r>
      <w:proofErr w:type="gramEnd"/>
      <w:r w:rsidR="00136F6F">
        <w:rPr>
          <w:rFonts w:ascii="Times New Roman" w:eastAsia="TimesNewRomanPSMT" w:hAnsi="Times New Roman" w:cs="Times New Roman"/>
          <w:color w:val="242021"/>
          <w:sz w:val="24"/>
          <w:szCs w:val="24"/>
        </w:rPr>
        <w:t xml:space="preserve"> çıkması ve sürdürülmesindeki rolü uzun yıllardır farklı araştırmalarda</w:t>
      </w:r>
      <w:r w:rsidR="0059512F">
        <w:rPr>
          <w:rFonts w:ascii="Times New Roman" w:eastAsia="TimesNewRomanPSMT" w:hAnsi="Times New Roman" w:cs="Times New Roman"/>
          <w:color w:val="242021"/>
          <w:sz w:val="24"/>
          <w:szCs w:val="24"/>
        </w:rPr>
        <w:t xml:space="preserve"> ve</w:t>
      </w:r>
      <w:r w:rsidR="00136F6F">
        <w:rPr>
          <w:rFonts w:ascii="Times New Roman" w:eastAsia="TimesNewRomanPSMT" w:hAnsi="Times New Roman" w:cs="Times New Roman"/>
          <w:color w:val="242021"/>
          <w:sz w:val="24"/>
          <w:szCs w:val="24"/>
        </w:rPr>
        <w:t xml:space="preserve"> </w:t>
      </w:r>
      <w:r w:rsidR="0059512F">
        <w:rPr>
          <w:rFonts w:ascii="Times New Roman" w:eastAsia="TimesNewRomanPSMT" w:hAnsi="Times New Roman" w:cs="Times New Roman"/>
          <w:color w:val="242021"/>
          <w:sz w:val="24"/>
          <w:szCs w:val="24"/>
        </w:rPr>
        <w:t>çeşitli</w:t>
      </w:r>
      <w:r w:rsidR="00136F6F">
        <w:rPr>
          <w:rFonts w:ascii="Times New Roman" w:eastAsia="TimesNewRomanPSMT" w:hAnsi="Times New Roman" w:cs="Times New Roman"/>
          <w:color w:val="242021"/>
          <w:sz w:val="24"/>
          <w:szCs w:val="24"/>
        </w:rPr>
        <w:t xml:space="preserve"> örneklem gruplarında araştırılagelmiştir. </w:t>
      </w:r>
      <w:r w:rsidR="002A564F">
        <w:rPr>
          <w:rFonts w:ascii="Times New Roman" w:eastAsia="TimesNewRomanPSMT" w:hAnsi="Times New Roman" w:cs="Times New Roman"/>
          <w:color w:val="242021"/>
          <w:sz w:val="24"/>
          <w:szCs w:val="24"/>
        </w:rPr>
        <w:t>Son zamanlarda</w:t>
      </w:r>
      <w:r w:rsidR="00080EB9">
        <w:rPr>
          <w:rFonts w:ascii="Times New Roman" w:eastAsia="TimesNewRomanPSMT" w:hAnsi="Times New Roman" w:cs="Times New Roman"/>
          <w:color w:val="242021"/>
          <w:sz w:val="24"/>
          <w:szCs w:val="24"/>
        </w:rPr>
        <w:t xml:space="preserve"> yapılan araştırmalar</w:t>
      </w:r>
      <w:r w:rsidR="002A564F">
        <w:rPr>
          <w:rFonts w:ascii="Times New Roman" w:eastAsia="TimesNewRomanPSMT" w:hAnsi="Times New Roman" w:cs="Times New Roman"/>
          <w:color w:val="242021"/>
          <w:sz w:val="24"/>
          <w:szCs w:val="24"/>
        </w:rPr>
        <w:t>, b</w:t>
      </w:r>
      <w:r w:rsidR="00136F6F">
        <w:rPr>
          <w:rFonts w:ascii="Times New Roman" w:eastAsia="TimesNewRomanPSMT" w:hAnsi="Times New Roman" w:cs="Times New Roman"/>
          <w:color w:val="242021"/>
          <w:sz w:val="24"/>
          <w:szCs w:val="24"/>
        </w:rPr>
        <w:t>u iki kişilik özelliğinin farklı psikopatolojilerin teda</w:t>
      </w:r>
      <w:r w:rsidR="00080EB9">
        <w:rPr>
          <w:rFonts w:ascii="Times New Roman" w:eastAsia="TimesNewRomanPSMT" w:hAnsi="Times New Roman" w:cs="Times New Roman"/>
          <w:color w:val="242021"/>
          <w:sz w:val="24"/>
          <w:szCs w:val="24"/>
        </w:rPr>
        <w:t>visinde etkin rol oynadığı</w:t>
      </w:r>
      <w:r w:rsidR="009E521C">
        <w:rPr>
          <w:rFonts w:ascii="Times New Roman" w:eastAsia="TimesNewRomanPSMT" w:hAnsi="Times New Roman" w:cs="Times New Roman"/>
          <w:color w:val="242021"/>
          <w:sz w:val="24"/>
          <w:szCs w:val="24"/>
        </w:rPr>
        <w:t>nı</w:t>
      </w:r>
      <w:r w:rsidR="00080EB9">
        <w:rPr>
          <w:rFonts w:ascii="Times New Roman" w:eastAsia="TimesNewRomanPSMT" w:hAnsi="Times New Roman" w:cs="Times New Roman"/>
          <w:color w:val="242021"/>
          <w:sz w:val="24"/>
          <w:szCs w:val="24"/>
        </w:rPr>
        <w:t xml:space="preserve"> da belirtmektedir</w:t>
      </w:r>
      <w:r w:rsidR="00136F6F">
        <w:rPr>
          <w:rFonts w:ascii="Times New Roman" w:eastAsia="TimesNewRomanPSMT" w:hAnsi="Times New Roman" w:cs="Times New Roman"/>
          <w:color w:val="242021"/>
          <w:sz w:val="24"/>
          <w:szCs w:val="24"/>
        </w:rPr>
        <w:t xml:space="preserve">. </w:t>
      </w:r>
      <w:proofErr w:type="gramStart"/>
      <w:r w:rsidR="00136F6F">
        <w:rPr>
          <w:rFonts w:ascii="Times New Roman" w:eastAsia="TimesNewRomanPSMT" w:hAnsi="Times New Roman" w:cs="Times New Roman"/>
          <w:color w:val="242021"/>
          <w:sz w:val="24"/>
          <w:szCs w:val="24"/>
        </w:rPr>
        <w:t>Ancak,</w:t>
      </w:r>
      <w:proofErr w:type="gramEnd"/>
      <w:r w:rsidR="00136F6F">
        <w:rPr>
          <w:rFonts w:ascii="Times New Roman" w:eastAsia="TimesNewRomanPSMT" w:hAnsi="Times New Roman" w:cs="Times New Roman"/>
          <w:color w:val="242021"/>
          <w:sz w:val="24"/>
          <w:szCs w:val="24"/>
        </w:rPr>
        <w:t xml:space="preserve"> hem mükemmeliyetçiliğin hem de nörotisizmin majör depresyon</w:t>
      </w:r>
      <w:r w:rsidR="002F2D13" w:rsidRPr="002F2D13">
        <w:rPr>
          <w:rFonts w:ascii="Times New Roman" w:eastAsia="TimesNewRomanPSMT" w:hAnsi="Times New Roman" w:cs="Times New Roman"/>
          <w:color w:val="FF0000"/>
          <w:sz w:val="24"/>
          <w:szCs w:val="24"/>
        </w:rPr>
        <w:t xml:space="preserve"> bozukluğu</w:t>
      </w:r>
      <w:r w:rsidR="00FE478E" w:rsidRPr="002F2D13">
        <w:rPr>
          <w:rFonts w:ascii="Times New Roman" w:eastAsia="TimesNewRomanPSMT" w:hAnsi="Times New Roman" w:cs="Times New Roman"/>
          <w:color w:val="FF0000"/>
          <w:sz w:val="24"/>
          <w:szCs w:val="24"/>
        </w:rPr>
        <w:t xml:space="preserve"> </w:t>
      </w:r>
      <w:r w:rsidR="004212C9">
        <w:rPr>
          <w:rFonts w:ascii="Times New Roman" w:eastAsia="TimesNewRomanPSMT" w:hAnsi="Times New Roman" w:cs="Times New Roman"/>
          <w:color w:val="242021"/>
          <w:sz w:val="24"/>
          <w:szCs w:val="24"/>
        </w:rPr>
        <w:t xml:space="preserve">belirtilerinin ortaya çıkmasındaki etkisi </w:t>
      </w:r>
      <w:r w:rsidRPr="00F23B6B">
        <w:rPr>
          <w:rFonts w:ascii="Times New Roman" w:eastAsia="TimesNewRomanPSMT" w:hAnsi="Times New Roman" w:cs="Times New Roman"/>
          <w:color w:val="242021"/>
          <w:sz w:val="24"/>
          <w:szCs w:val="24"/>
        </w:rPr>
        <w:t xml:space="preserve">pek çok </w:t>
      </w:r>
      <w:r w:rsidR="00877990">
        <w:rPr>
          <w:rFonts w:ascii="Times New Roman" w:eastAsia="TimesNewRomanPSMT" w:hAnsi="Times New Roman" w:cs="Times New Roman"/>
          <w:color w:val="242021"/>
          <w:sz w:val="24"/>
          <w:szCs w:val="24"/>
        </w:rPr>
        <w:t>bilimsel araştırmada</w:t>
      </w:r>
      <w:r w:rsidRPr="00F23B6B">
        <w:rPr>
          <w:rFonts w:ascii="Times New Roman" w:eastAsia="TimesNewRomanPSMT" w:hAnsi="Times New Roman" w:cs="Times New Roman"/>
          <w:color w:val="242021"/>
          <w:sz w:val="24"/>
          <w:szCs w:val="24"/>
        </w:rPr>
        <w:t xml:space="preserve"> </w:t>
      </w:r>
      <w:r w:rsidR="00877990">
        <w:rPr>
          <w:rFonts w:ascii="Times New Roman" w:eastAsia="TimesNewRomanPSMT" w:hAnsi="Times New Roman" w:cs="Times New Roman"/>
          <w:color w:val="242021"/>
          <w:sz w:val="24"/>
          <w:szCs w:val="24"/>
        </w:rPr>
        <w:t>incelenmiş</w:t>
      </w:r>
      <w:r w:rsidRPr="00F23B6B">
        <w:rPr>
          <w:rFonts w:ascii="Times New Roman" w:eastAsia="TimesNewRomanPSMT" w:hAnsi="Times New Roman" w:cs="Times New Roman"/>
          <w:color w:val="242021"/>
          <w:sz w:val="24"/>
          <w:szCs w:val="24"/>
        </w:rPr>
        <w:t xml:space="preserve"> olmasına rağmen, </w:t>
      </w:r>
      <w:r w:rsidR="00136F6F">
        <w:rPr>
          <w:rFonts w:ascii="Times New Roman" w:eastAsia="TimesNewRomanPSMT" w:hAnsi="Times New Roman" w:cs="Times New Roman"/>
          <w:color w:val="242021"/>
          <w:sz w:val="24"/>
          <w:szCs w:val="24"/>
        </w:rPr>
        <w:t xml:space="preserve">alanyazında </w:t>
      </w:r>
      <w:r w:rsidRPr="00F23B6B">
        <w:rPr>
          <w:rFonts w:ascii="Times New Roman" w:eastAsia="TimesNewRomanPSMT" w:hAnsi="Times New Roman" w:cs="Times New Roman"/>
          <w:color w:val="242021"/>
          <w:sz w:val="24"/>
          <w:szCs w:val="24"/>
        </w:rPr>
        <w:t xml:space="preserve">bu </w:t>
      </w:r>
      <w:r w:rsidR="00DB5BF4">
        <w:rPr>
          <w:rFonts w:ascii="Times New Roman" w:eastAsia="TimesNewRomanPSMT" w:hAnsi="Times New Roman" w:cs="Times New Roman"/>
          <w:color w:val="242021"/>
          <w:sz w:val="24"/>
          <w:szCs w:val="24"/>
        </w:rPr>
        <w:t>iki kişilik özelliğinin</w:t>
      </w:r>
      <w:r w:rsidRPr="00F23B6B">
        <w:rPr>
          <w:rFonts w:ascii="Times New Roman" w:eastAsia="TimesNewRomanPSMT" w:hAnsi="Times New Roman" w:cs="Times New Roman"/>
          <w:color w:val="242021"/>
          <w:sz w:val="24"/>
          <w:szCs w:val="24"/>
        </w:rPr>
        <w:t xml:space="preserve"> etkileşiminin depresif belirtiler üzerindeki etkisini inceleyen </w:t>
      </w:r>
      <w:r w:rsidR="006E0126">
        <w:rPr>
          <w:rFonts w:ascii="Times New Roman" w:eastAsia="TimesNewRomanPSMT" w:hAnsi="Times New Roman" w:cs="Times New Roman"/>
          <w:color w:val="242021"/>
          <w:sz w:val="24"/>
          <w:szCs w:val="24"/>
        </w:rPr>
        <w:t xml:space="preserve">bir </w:t>
      </w:r>
      <w:r w:rsidRPr="00F23B6B">
        <w:rPr>
          <w:rFonts w:ascii="Times New Roman" w:eastAsia="TimesNewRomanPSMT" w:hAnsi="Times New Roman" w:cs="Times New Roman"/>
          <w:color w:val="242021"/>
          <w:sz w:val="24"/>
          <w:szCs w:val="24"/>
        </w:rPr>
        <w:t>araştırma</w:t>
      </w:r>
      <w:r w:rsidR="00FD4513">
        <w:rPr>
          <w:rFonts w:ascii="Times New Roman" w:eastAsia="TimesNewRomanPSMT" w:hAnsi="Times New Roman" w:cs="Times New Roman"/>
          <w:color w:val="242021"/>
          <w:sz w:val="24"/>
          <w:szCs w:val="24"/>
        </w:rPr>
        <w:t>ya</w:t>
      </w:r>
      <w:r w:rsidRPr="00F23B6B">
        <w:rPr>
          <w:rFonts w:ascii="Times New Roman" w:eastAsia="TimesNewRomanPSMT" w:hAnsi="Times New Roman" w:cs="Times New Roman"/>
          <w:color w:val="242021"/>
          <w:sz w:val="24"/>
          <w:szCs w:val="24"/>
        </w:rPr>
        <w:t xml:space="preserve"> </w:t>
      </w:r>
      <w:r w:rsidR="006E0126">
        <w:rPr>
          <w:rFonts w:ascii="Times New Roman" w:eastAsia="TimesNewRomanPSMT" w:hAnsi="Times New Roman" w:cs="Times New Roman"/>
          <w:color w:val="242021"/>
          <w:sz w:val="24"/>
          <w:szCs w:val="24"/>
        </w:rPr>
        <w:t>rastlanmamıştı</w:t>
      </w:r>
      <w:r w:rsidRPr="00F23B6B">
        <w:rPr>
          <w:rFonts w:ascii="Times New Roman" w:eastAsia="TimesNewRomanPSMT" w:hAnsi="Times New Roman" w:cs="Times New Roman"/>
          <w:color w:val="242021"/>
          <w:sz w:val="24"/>
          <w:szCs w:val="24"/>
        </w:rPr>
        <w:t xml:space="preserve">r. </w:t>
      </w:r>
      <w:r w:rsidR="00136F6F">
        <w:rPr>
          <w:rFonts w:ascii="Times New Roman" w:eastAsia="TimesNewRomanPSMT" w:hAnsi="Times New Roman" w:cs="Times New Roman"/>
          <w:color w:val="242021"/>
          <w:sz w:val="24"/>
          <w:szCs w:val="24"/>
        </w:rPr>
        <w:t>Bu nedenle b</w:t>
      </w:r>
      <w:r w:rsidRPr="00F23B6B">
        <w:rPr>
          <w:rFonts w:ascii="Times New Roman" w:eastAsia="TimesNewRomanPSMT" w:hAnsi="Times New Roman" w:cs="Times New Roman"/>
          <w:color w:val="242021"/>
          <w:sz w:val="24"/>
          <w:szCs w:val="24"/>
        </w:rPr>
        <w:t>u çalışmada, nörotisizm ile depresif belirtiler arasındaki ilişkide mükemmel</w:t>
      </w:r>
      <w:r w:rsidR="00D26E0A">
        <w:rPr>
          <w:rFonts w:ascii="Times New Roman" w:eastAsia="TimesNewRomanPSMT" w:hAnsi="Times New Roman" w:cs="Times New Roman"/>
          <w:color w:val="242021"/>
          <w:sz w:val="24"/>
          <w:szCs w:val="24"/>
        </w:rPr>
        <w:t xml:space="preserve">iyetçiliğin düzenleyici </w:t>
      </w:r>
      <w:r w:rsidR="00540DE8" w:rsidRPr="00540DE8">
        <w:rPr>
          <w:rFonts w:ascii="Times New Roman" w:eastAsia="TimesNewRomanPSMT" w:hAnsi="Times New Roman" w:cs="Times New Roman"/>
          <w:color w:val="FF0000"/>
          <w:sz w:val="24"/>
          <w:szCs w:val="24"/>
        </w:rPr>
        <w:t>rolü</w:t>
      </w:r>
      <w:r w:rsidRPr="00F23B6B">
        <w:rPr>
          <w:rFonts w:ascii="Times New Roman" w:eastAsia="TimesNewRomanPSMT" w:hAnsi="Times New Roman" w:cs="Times New Roman"/>
          <w:color w:val="242021"/>
          <w:sz w:val="24"/>
          <w:szCs w:val="24"/>
        </w:rPr>
        <w:t xml:space="preserve"> incele</w:t>
      </w:r>
      <w:r w:rsidR="00D26E0A">
        <w:rPr>
          <w:rFonts w:ascii="Times New Roman" w:eastAsia="TimesNewRomanPSMT" w:hAnsi="Times New Roman" w:cs="Times New Roman"/>
          <w:color w:val="242021"/>
          <w:sz w:val="24"/>
          <w:szCs w:val="24"/>
        </w:rPr>
        <w:t>nmiştir.</w:t>
      </w:r>
      <w:r w:rsidR="00C34CC0">
        <w:rPr>
          <w:rFonts w:ascii="Times New Roman" w:eastAsia="TimesNewRomanPSMT" w:hAnsi="Times New Roman" w:cs="Times New Roman"/>
          <w:color w:val="242021"/>
          <w:sz w:val="24"/>
          <w:szCs w:val="24"/>
        </w:rPr>
        <w:t xml:space="preserve"> </w:t>
      </w:r>
      <w:r w:rsidRPr="00F23B6B">
        <w:rPr>
          <w:rFonts w:ascii="Times New Roman" w:eastAsia="TimesNewRomanPSMT" w:hAnsi="Times New Roman" w:cs="Times New Roman"/>
          <w:color w:val="242021"/>
          <w:sz w:val="24"/>
          <w:szCs w:val="24"/>
        </w:rPr>
        <w:t xml:space="preserve">Araştırmanın örneklemini </w:t>
      </w:r>
      <w:r w:rsidRPr="00F23B6B">
        <w:rPr>
          <w:rFonts w:ascii="Times New Roman" w:eastAsia="Times New Roman" w:hAnsi="Times New Roman" w:cs="Times New Roman"/>
          <w:color w:val="000000" w:themeColor="text1"/>
          <w:sz w:val="24"/>
          <w:szCs w:val="24"/>
        </w:rPr>
        <w:t xml:space="preserve">DSM-5’e göre </w:t>
      </w:r>
      <w:r w:rsidR="00FE478E">
        <w:rPr>
          <w:rFonts w:ascii="Times New Roman" w:eastAsia="Times New Roman" w:hAnsi="Times New Roman" w:cs="Times New Roman"/>
          <w:color w:val="000000" w:themeColor="text1"/>
          <w:sz w:val="24"/>
          <w:szCs w:val="24"/>
        </w:rPr>
        <w:t xml:space="preserve">yalnızca </w:t>
      </w:r>
      <w:r w:rsidR="006C0512">
        <w:rPr>
          <w:rFonts w:ascii="Times New Roman" w:eastAsia="Times New Roman" w:hAnsi="Times New Roman" w:cs="Times New Roman"/>
          <w:color w:val="000000" w:themeColor="text1"/>
          <w:sz w:val="24"/>
          <w:szCs w:val="24"/>
        </w:rPr>
        <w:t>majör depresyon</w:t>
      </w:r>
      <w:r w:rsidR="002F2D13">
        <w:rPr>
          <w:rFonts w:ascii="Times New Roman" w:eastAsia="Times New Roman" w:hAnsi="Times New Roman" w:cs="Times New Roman"/>
          <w:color w:val="000000" w:themeColor="text1"/>
          <w:sz w:val="24"/>
          <w:szCs w:val="24"/>
        </w:rPr>
        <w:t xml:space="preserve"> </w:t>
      </w:r>
      <w:r w:rsidR="002F2D13" w:rsidRPr="002F2D13">
        <w:rPr>
          <w:rFonts w:ascii="Times New Roman" w:eastAsia="Times New Roman" w:hAnsi="Times New Roman" w:cs="Times New Roman"/>
          <w:color w:val="FF0000"/>
          <w:sz w:val="24"/>
          <w:szCs w:val="24"/>
        </w:rPr>
        <w:t>bozukluğu</w:t>
      </w:r>
      <w:r w:rsidRPr="00F23B6B">
        <w:rPr>
          <w:rFonts w:ascii="Times New Roman" w:eastAsia="Times New Roman" w:hAnsi="Times New Roman" w:cs="Times New Roman"/>
          <w:color w:val="000000" w:themeColor="text1"/>
          <w:sz w:val="24"/>
          <w:szCs w:val="24"/>
        </w:rPr>
        <w:t xml:space="preserve"> tanısı almış 90 katılımcı oluşturmaktadır.</w:t>
      </w:r>
      <w:r w:rsidR="00FE478E" w:rsidRPr="00FE478E">
        <w:rPr>
          <w:rFonts w:ascii="Times New Roman" w:hAnsi="Times New Roman" w:cs="Times New Roman"/>
          <w:sz w:val="24"/>
          <w:szCs w:val="24"/>
        </w:rPr>
        <w:t xml:space="preserve"> </w:t>
      </w:r>
      <w:r w:rsidR="009772FF" w:rsidRPr="00483046">
        <w:rPr>
          <w:rFonts w:ascii="Times New Roman" w:eastAsia="Times New Roman" w:hAnsi="Times New Roman" w:cs="Times New Roman"/>
          <w:color w:val="000000" w:themeColor="text1"/>
          <w:sz w:val="24"/>
          <w:szCs w:val="24"/>
        </w:rPr>
        <w:t xml:space="preserve">Katılımcıların </w:t>
      </w:r>
      <w:r w:rsidR="009772FF">
        <w:rPr>
          <w:rFonts w:ascii="Times New Roman" w:eastAsia="Times New Roman" w:hAnsi="Times New Roman" w:cs="Times New Roman"/>
          <w:color w:val="000000" w:themeColor="text1"/>
          <w:sz w:val="24"/>
          <w:szCs w:val="24"/>
        </w:rPr>
        <w:t>tanılarına u</w:t>
      </w:r>
      <w:r w:rsidR="009772FF" w:rsidRPr="00483046">
        <w:rPr>
          <w:rFonts w:ascii="Times New Roman" w:eastAsia="Times New Roman" w:hAnsi="Times New Roman" w:cs="Times New Roman"/>
          <w:bCs/>
          <w:color w:val="000000" w:themeColor="text1"/>
          <w:sz w:val="24"/>
          <w:szCs w:val="24"/>
        </w:rPr>
        <w:t>zman psikiyatrist tanısı/ön tanısı</w:t>
      </w:r>
      <w:r w:rsidR="00033557">
        <w:rPr>
          <w:rFonts w:ascii="Times New Roman" w:eastAsia="Times New Roman" w:hAnsi="Times New Roman" w:cs="Times New Roman"/>
          <w:bCs/>
          <w:color w:val="000000" w:themeColor="text1"/>
          <w:sz w:val="24"/>
          <w:szCs w:val="24"/>
        </w:rPr>
        <w:t>na takiben yapılan</w:t>
      </w:r>
      <w:r w:rsidR="009772FF" w:rsidRPr="00483046">
        <w:rPr>
          <w:rFonts w:ascii="Times New Roman" w:eastAsia="Times New Roman" w:hAnsi="Times New Roman" w:cs="Times New Roman"/>
          <w:bCs/>
          <w:color w:val="000000" w:themeColor="text1"/>
          <w:sz w:val="24"/>
          <w:szCs w:val="24"/>
        </w:rPr>
        <w:t xml:space="preserve"> </w:t>
      </w:r>
      <w:r w:rsidR="006A23EB" w:rsidRPr="00345CD6">
        <w:rPr>
          <w:rFonts w:ascii="Times New Roman" w:eastAsia="Times New Roman" w:hAnsi="Times New Roman" w:cs="Times New Roman"/>
          <w:bCs/>
          <w:color w:val="000000" w:themeColor="text1"/>
          <w:sz w:val="24"/>
          <w:szCs w:val="24"/>
        </w:rPr>
        <w:t>DSM-5 Bozuklukları İçin Yapılandırılmış Klinik Görüşme</w:t>
      </w:r>
      <w:r w:rsidR="006A23EB" w:rsidRPr="00483046">
        <w:rPr>
          <w:rFonts w:ascii="Times New Roman" w:eastAsia="Times New Roman" w:hAnsi="Times New Roman" w:cs="Times New Roman"/>
          <w:bCs/>
          <w:i/>
          <w:color w:val="000000" w:themeColor="text1"/>
          <w:sz w:val="24"/>
          <w:szCs w:val="24"/>
        </w:rPr>
        <w:t xml:space="preserve"> </w:t>
      </w:r>
      <w:r w:rsidR="009772FF" w:rsidRPr="00483046">
        <w:rPr>
          <w:rFonts w:ascii="Times New Roman" w:eastAsia="Times New Roman" w:hAnsi="Times New Roman" w:cs="Times New Roman"/>
          <w:bCs/>
          <w:color w:val="000000" w:themeColor="text1"/>
          <w:sz w:val="24"/>
          <w:szCs w:val="24"/>
        </w:rPr>
        <w:t xml:space="preserve">doğrultusunda yapılan değerlendirme ile </w:t>
      </w:r>
      <w:r w:rsidR="009772FF">
        <w:rPr>
          <w:rFonts w:ascii="Times New Roman" w:eastAsia="Times New Roman" w:hAnsi="Times New Roman" w:cs="Times New Roman"/>
          <w:bCs/>
          <w:color w:val="000000" w:themeColor="text1"/>
          <w:sz w:val="24"/>
          <w:szCs w:val="24"/>
        </w:rPr>
        <w:t xml:space="preserve">karar verilmiştir. </w:t>
      </w:r>
      <w:r w:rsidR="00FE478E">
        <w:rPr>
          <w:rFonts w:ascii="Times New Roman" w:hAnsi="Times New Roman" w:cs="Times New Roman"/>
          <w:sz w:val="24"/>
          <w:szCs w:val="24"/>
        </w:rPr>
        <w:t>Araştırmada</w:t>
      </w:r>
      <w:r w:rsidRPr="00F23B6B">
        <w:rPr>
          <w:rFonts w:ascii="Times New Roman" w:eastAsia="TimesNewRomanPSMT" w:hAnsi="Times New Roman" w:cs="Times New Roman"/>
          <w:color w:val="242021"/>
          <w:sz w:val="24"/>
          <w:szCs w:val="24"/>
        </w:rPr>
        <w:t xml:space="preserve"> </w:t>
      </w:r>
      <w:r w:rsidR="006E0126">
        <w:rPr>
          <w:rFonts w:ascii="Times New Roman" w:eastAsia="TimesNewRomanPSMT" w:hAnsi="Times New Roman" w:cs="Times New Roman"/>
          <w:color w:val="242021"/>
          <w:sz w:val="24"/>
          <w:szCs w:val="24"/>
        </w:rPr>
        <w:t>veri toplama araçları olarak</w:t>
      </w:r>
      <w:r w:rsidR="00080EB9">
        <w:rPr>
          <w:rFonts w:ascii="Times New Roman" w:eastAsia="TimesNewRomanPSMT" w:hAnsi="Times New Roman" w:cs="Times New Roman"/>
          <w:color w:val="242021"/>
          <w:sz w:val="24"/>
          <w:szCs w:val="24"/>
        </w:rPr>
        <w:t>,</w:t>
      </w:r>
      <w:r w:rsidR="00164299">
        <w:rPr>
          <w:rFonts w:ascii="Times New Roman" w:eastAsia="TimesNewRomanPSMT" w:hAnsi="Times New Roman" w:cs="Times New Roman"/>
          <w:color w:val="242021"/>
          <w:sz w:val="24"/>
          <w:szCs w:val="24"/>
        </w:rPr>
        <w:t xml:space="preserve"> </w:t>
      </w:r>
      <w:r w:rsidRPr="00F23B6B">
        <w:rPr>
          <w:rFonts w:ascii="Times New Roman" w:eastAsia="TimesNewRomanPSMT" w:hAnsi="Times New Roman" w:cs="Times New Roman"/>
          <w:color w:val="242021"/>
          <w:sz w:val="24"/>
          <w:szCs w:val="24"/>
        </w:rPr>
        <w:t>Beş Faktör K</w:t>
      </w:r>
      <w:r w:rsidR="00FE478E">
        <w:rPr>
          <w:rFonts w:ascii="Times New Roman" w:eastAsia="TimesNewRomanPSMT" w:hAnsi="Times New Roman" w:cs="Times New Roman"/>
          <w:color w:val="242021"/>
          <w:sz w:val="24"/>
          <w:szCs w:val="24"/>
        </w:rPr>
        <w:t>işilik Enva</w:t>
      </w:r>
      <w:r w:rsidRPr="00F23B6B">
        <w:rPr>
          <w:rFonts w:ascii="Times New Roman" w:eastAsia="TimesNewRomanPSMT" w:hAnsi="Times New Roman" w:cs="Times New Roman"/>
          <w:color w:val="242021"/>
          <w:sz w:val="24"/>
          <w:szCs w:val="24"/>
        </w:rPr>
        <w:t>nteri Kısa Form-Duygusal Tutarsızlık Alt Boyutu, Frost Çok Boyutlu Mükemmeliyetçilik Ölçeği</w:t>
      </w:r>
      <w:r w:rsidR="006E0126">
        <w:rPr>
          <w:rFonts w:ascii="Times New Roman" w:eastAsia="TimesNewRomanPSMT" w:hAnsi="Times New Roman" w:cs="Times New Roman"/>
          <w:color w:val="242021"/>
          <w:sz w:val="24"/>
          <w:szCs w:val="24"/>
        </w:rPr>
        <w:t xml:space="preserve"> ve Beck Depresyon Envanteri</w:t>
      </w:r>
      <w:r w:rsidRPr="00F23B6B">
        <w:rPr>
          <w:rFonts w:ascii="Times New Roman" w:eastAsia="TimesNewRomanPSMT" w:hAnsi="Times New Roman" w:cs="Times New Roman"/>
          <w:color w:val="242021"/>
          <w:sz w:val="24"/>
          <w:szCs w:val="24"/>
        </w:rPr>
        <w:t xml:space="preserve"> </w:t>
      </w:r>
      <w:r w:rsidRPr="00FE478E">
        <w:rPr>
          <w:rFonts w:ascii="Times New Roman" w:eastAsia="TimesNewRomanPSMT" w:hAnsi="Times New Roman" w:cs="Times New Roman"/>
          <w:color w:val="242021"/>
          <w:sz w:val="24"/>
          <w:szCs w:val="24"/>
        </w:rPr>
        <w:t>kullanılmıştır.</w:t>
      </w:r>
      <w:r w:rsidR="00C34CC0">
        <w:rPr>
          <w:rFonts w:ascii="Times New Roman" w:eastAsia="TimesNewRomanPSMT" w:hAnsi="Times New Roman" w:cs="Times New Roman"/>
          <w:color w:val="242021"/>
          <w:sz w:val="24"/>
          <w:szCs w:val="24"/>
        </w:rPr>
        <w:t xml:space="preserve"> </w:t>
      </w:r>
      <w:r w:rsidR="006C0512">
        <w:rPr>
          <w:rFonts w:ascii="Times New Roman" w:eastAsia="TimesNewRomanPSMT" w:hAnsi="Times New Roman" w:cs="Times New Roman"/>
          <w:color w:val="242021"/>
          <w:sz w:val="24"/>
          <w:szCs w:val="24"/>
        </w:rPr>
        <w:t xml:space="preserve">Mükemmeliyetçiliğin </w:t>
      </w:r>
      <w:r w:rsidR="006C0512">
        <w:rPr>
          <w:rFonts w:ascii="Times New Roman" w:eastAsia="Times New Roman" w:hAnsi="Times New Roman" w:cs="Times New Roman"/>
          <w:color w:val="000000" w:themeColor="text1"/>
          <w:sz w:val="24"/>
          <w:szCs w:val="24"/>
        </w:rPr>
        <w:t>düzenleyici</w:t>
      </w:r>
      <w:r w:rsidR="006C0512" w:rsidRPr="003E0232">
        <w:rPr>
          <w:rFonts w:ascii="Times New Roman" w:eastAsia="Times New Roman" w:hAnsi="Times New Roman" w:cs="Times New Roman"/>
          <w:color w:val="000000" w:themeColor="text1"/>
          <w:sz w:val="24"/>
          <w:szCs w:val="24"/>
        </w:rPr>
        <w:t xml:space="preserve"> </w:t>
      </w:r>
      <w:r w:rsidR="00540DE8">
        <w:rPr>
          <w:rFonts w:ascii="Times New Roman" w:eastAsia="Times New Roman" w:hAnsi="Times New Roman" w:cs="Times New Roman"/>
          <w:color w:val="000000" w:themeColor="text1"/>
          <w:sz w:val="24"/>
          <w:szCs w:val="24"/>
        </w:rPr>
        <w:t>rolünü</w:t>
      </w:r>
      <w:r w:rsidR="006C0512" w:rsidRPr="003E0232">
        <w:rPr>
          <w:rFonts w:ascii="Times New Roman" w:eastAsia="Times New Roman" w:hAnsi="Times New Roman" w:cs="Times New Roman"/>
          <w:color w:val="000000" w:themeColor="text1"/>
          <w:sz w:val="24"/>
          <w:szCs w:val="24"/>
        </w:rPr>
        <w:t xml:space="preserve"> incelemek amacıyla SPSS PROCESS Macro uzantısı aracılığıyla </w:t>
      </w:r>
      <w:r w:rsidR="006C0512">
        <w:rPr>
          <w:rFonts w:ascii="Times New Roman" w:eastAsia="Times New Roman" w:hAnsi="Times New Roman" w:cs="Times New Roman"/>
          <w:color w:val="000000" w:themeColor="text1"/>
          <w:sz w:val="24"/>
          <w:szCs w:val="24"/>
        </w:rPr>
        <w:t>düzenleyici</w:t>
      </w:r>
      <w:r w:rsidR="006C0512" w:rsidRPr="003E0232">
        <w:rPr>
          <w:rFonts w:ascii="Times New Roman" w:eastAsia="Times New Roman" w:hAnsi="Times New Roman" w:cs="Times New Roman"/>
          <w:color w:val="000000" w:themeColor="text1"/>
          <w:sz w:val="24"/>
          <w:szCs w:val="24"/>
        </w:rPr>
        <w:t xml:space="preserve"> değişken analizi gerçekleştirilmiştir.</w:t>
      </w:r>
      <w:r w:rsidR="001D44B6">
        <w:rPr>
          <w:rFonts w:ascii="Times New Roman" w:eastAsia="Times New Roman" w:hAnsi="Times New Roman" w:cs="Times New Roman"/>
          <w:color w:val="000000" w:themeColor="text1"/>
          <w:sz w:val="24"/>
          <w:szCs w:val="24"/>
        </w:rPr>
        <w:t xml:space="preserve"> </w:t>
      </w:r>
      <w:r w:rsidRPr="00FE478E">
        <w:rPr>
          <w:rFonts w:ascii="Times New Roman" w:eastAsia="TimesNewRomanPSMT" w:hAnsi="Times New Roman" w:cs="Times New Roman"/>
          <w:color w:val="242021"/>
          <w:sz w:val="24"/>
          <w:szCs w:val="24"/>
        </w:rPr>
        <w:t>Sonuçlara göre; nörotisizm</w:t>
      </w:r>
      <w:r w:rsidR="00141B81">
        <w:rPr>
          <w:rFonts w:ascii="Times New Roman" w:eastAsia="TimesNewRomanPSMT" w:hAnsi="Times New Roman" w:cs="Times New Roman"/>
          <w:color w:val="242021"/>
          <w:sz w:val="24"/>
          <w:szCs w:val="24"/>
        </w:rPr>
        <w:t xml:space="preserve"> ile</w:t>
      </w:r>
      <w:r w:rsidRPr="00FE478E">
        <w:rPr>
          <w:rFonts w:ascii="Times New Roman" w:eastAsia="TimesNewRomanPSMT" w:hAnsi="Times New Roman" w:cs="Times New Roman"/>
          <w:color w:val="242021"/>
          <w:sz w:val="24"/>
          <w:szCs w:val="24"/>
        </w:rPr>
        <w:t xml:space="preserve"> depresif belirtiler arasındaki ilişkide mükemmeliyetçiliğin düzenleyici </w:t>
      </w:r>
      <w:r w:rsidR="00540DE8">
        <w:rPr>
          <w:rFonts w:ascii="Times New Roman" w:eastAsia="TimesNewRomanPSMT" w:hAnsi="Times New Roman" w:cs="Times New Roman"/>
          <w:color w:val="242021"/>
          <w:sz w:val="24"/>
          <w:szCs w:val="24"/>
        </w:rPr>
        <w:t xml:space="preserve">rolü </w:t>
      </w:r>
      <w:r w:rsidRPr="00FE478E">
        <w:rPr>
          <w:rFonts w:ascii="Times New Roman" w:eastAsia="TimesNewRomanPSMT" w:hAnsi="Times New Roman" w:cs="Times New Roman"/>
          <w:color w:val="242021"/>
          <w:sz w:val="24"/>
          <w:szCs w:val="24"/>
        </w:rPr>
        <w:t xml:space="preserve">vardır. </w:t>
      </w:r>
      <w:r w:rsidR="00FE478E" w:rsidRPr="00FE478E">
        <w:rPr>
          <w:rFonts w:ascii="Times New Roman" w:eastAsia="Times New Roman" w:hAnsi="Times New Roman" w:cs="Times New Roman"/>
          <w:color w:val="000000" w:themeColor="text1"/>
          <w:sz w:val="24"/>
          <w:szCs w:val="24"/>
        </w:rPr>
        <w:t>Yani, nörotisizm ve mükemmeliyetçilik kişilik özelliklerinin etkileşimi bireylerin depresiflik düzeylerini etkilemekte, hem nörotisizm hem de mükemmeliyetçilik düzeyi artış gösterdiğinde bireylerin depresiflik düzeyleri daha da artmaktadır.</w:t>
      </w:r>
      <w:r w:rsidR="00C34CC0">
        <w:rPr>
          <w:rFonts w:ascii="Times New Roman" w:eastAsia="TimesNewRomanPSMT" w:hAnsi="Times New Roman" w:cs="Times New Roman"/>
          <w:color w:val="242021"/>
          <w:sz w:val="24"/>
          <w:szCs w:val="24"/>
        </w:rPr>
        <w:t xml:space="preserve"> </w:t>
      </w:r>
      <w:r w:rsidR="00646C9D" w:rsidRPr="00FE478E">
        <w:rPr>
          <w:rFonts w:ascii="Times New Roman" w:eastAsia="TimesNewRomanPSMT" w:hAnsi="Times New Roman" w:cs="Times New Roman"/>
          <w:color w:val="242021"/>
          <w:sz w:val="24"/>
          <w:szCs w:val="24"/>
        </w:rPr>
        <w:t>Bu bulgular, depresif belirtilerin azalmasında</w:t>
      </w:r>
      <w:r w:rsidR="00FE478E" w:rsidRPr="00FE478E">
        <w:rPr>
          <w:rFonts w:ascii="Times New Roman" w:eastAsia="TimesNewRomanPSMT" w:hAnsi="Times New Roman" w:cs="Times New Roman"/>
          <w:color w:val="242021"/>
          <w:sz w:val="24"/>
          <w:szCs w:val="24"/>
        </w:rPr>
        <w:t xml:space="preserve"> nörotisizm ve mükemmeliyetçilik kişilik özelliklerini birlikte ele almanın önemine vurguda bulunmaktadır.</w:t>
      </w:r>
      <w:r w:rsidR="00646C9D" w:rsidRPr="00FE478E">
        <w:rPr>
          <w:rFonts w:ascii="Times New Roman" w:eastAsia="TimesNewRomanPSMT" w:hAnsi="Times New Roman" w:cs="Times New Roman"/>
          <w:color w:val="242021"/>
          <w:sz w:val="24"/>
          <w:szCs w:val="24"/>
        </w:rPr>
        <w:t xml:space="preserve"> </w:t>
      </w:r>
    </w:p>
    <w:p w14:paraId="192D5ADB" w14:textId="56DE150A" w:rsidR="001D44B6" w:rsidRPr="00716CEA" w:rsidRDefault="0061512C" w:rsidP="00716CEA">
      <w:pPr>
        <w:spacing w:line="480" w:lineRule="auto"/>
        <w:jc w:val="both"/>
        <w:rPr>
          <w:rFonts w:ascii="Times New Roman" w:eastAsia="TimesNewRomanPSMT" w:hAnsi="Times New Roman" w:cs="Times New Roman"/>
          <w:color w:val="242021"/>
          <w:sz w:val="24"/>
          <w:szCs w:val="24"/>
        </w:rPr>
      </w:pPr>
      <w:r w:rsidRPr="004169AF">
        <w:rPr>
          <w:rFonts w:ascii="Times New Roman" w:eastAsia="Times New Roman" w:hAnsi="Times New Roman" w:cs="Times New Roman"/>
          <w:b/>
          <w:color w:val="000000" w:themeColor="text1"/>
          <w:sz w:val="24"/>
          <w:szCs w:val="24"/>
        </w:rPr>
        <w:t>Anahtar Sözcükler:</w:t>
      </w:r>
      <w:r w:rsidRPr="004169A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nörotisizm, mükemmeliyetçilik, depresif belirtiler, düzenleyicilik</w:t>
      </w:r>
      <w:r w:rsidR="005A509D">
        <w:rPr>
          <w:rFonts w:ascii="Times New Roman" w:eastAsia="Times New Roman" w:hAnsi="Times New Roman" w:cs="Times New Roman"/>
          <w:color w:val="000000" w:themeColor="text1"/>
          <w:sz w:val="24"/>
          <w:szCs w:val="24"/>
        </w:rPr>
        <w:t xml:space="preserve"> analizi</w:t>
      </w:r>
    </w:p>
    <w:p w14:paraId="61D65AA5" w14:textId="77777777" w:rsidR="0061512C" w:rsidRDefault="0061512C" w:rsidP="00ED2C6E">
      <w:pPr>
        <w:spacing w:line="480" w:lineRule="auto"/>
        <w:jc w:val="center"/>
        <w:rPr>
          <w:rFonts w:ascii="Times New Roman" w:eastAsia="Times New Roman" w:hAnsi="Times New Roman" w:cs="Times New Roman"/>
          <w:b/>
          <w:color w:val="000000" w:themeColor="text1"/>
          <w:sz w:val="24"/>
          <w:szCs w:val="24"/>
          <w:lang w:val="en-US"/>
        </w:rPr>
      </w:pPr>
      <w:r w:rsidRPr="004169AF">
        <w:rPr>
          <w:rFonts w:ascii="Times New Roman" w:eastAsia="Times New Roman" w:hAnsi="Times New Roman" w:cs="Times New Roman"/>
          <w:b/>
          <w:color w:val="000000" w:themeColor="text1"/>
          <w:sz w:val="24"/>
          <w:szCs w:val="24"/>
          <w:lang w:val="en-US"/>
        </w:rPr>
        <w:lastRenderedPageBreak/>
        <w:t>Abstract</w:t>
      </w:r>
    </w:p>
    <w:p w14:paraId="77605BCE" w14:textId="4CC226D3" w:rsidR="001D44B6" w:rsidRPr="00196CC7" w:rsidRDefault="0059512F" w:rsidP="00ED2C6E">
      <w:pPr>
        <w:spacing w:line="480" w:lineRule="auto"/>
        <w:jc w:val="both"/>
        <w:rPr>
          <w:rFonts w:ascii="Times New Roman" w:eastAsia="Times New Roman" w:hAnsi="Times New Roman" w:cs="Times New Roman"/>
          <w:color w:val="000000" w:themeColor="text1"/>
          <w:sz w:val="24"/>
          <w:szCs w:val="24"/>
        </w:rPr>
      </w:pPr>
      <w:r w:rsidRPr="0059512F">
        <w:rPr>
          <w:rFonts w:ascii="Times New Roman" w:eastAsia="Times New Roman" w:hAnsi="Times New Roman" w:cs="Times New Roman"/>
          <w:color w:val="000000" w:themeColor="text1"/>
          <w:sz w:val="24"/>
          <w:szCs w:val="24"/>
          <w:lang w:val="en-US"/>
        </w:rPr>
        <w:t>The role of perfectionism and neuroticism personality traits in the emergence and maintenance of major depressive disorder (MDD) has been investigated in different studies and in various sample groups for many years.</w:t>
      </w:r>
      <w:r>
        <w:rPr>
          <w:rFonts w:ascii="Times New Roman" w:eastAsia="Times New Roman" w:hAnsi="Times New Roman" w:cs="Times New Roman"/>
          <w:color w:val="000000" w:themeColor="text1"/>
          <w:sz w:val="24"/>
          <w:szCs w:val="24"/>
          <w:lang w:val="en-US"/>
        </w:rPr>
        <w:t xml:space="preserve"> </w:t>
      </w:r>
      <w:r w:rsidR="001D44B6" w:rsidRPr="001D44B6">
        <w:rPr>
          <w:rFonts w:ascii="Times New Roman" w:eastAsia="Times New Roman" w:hAnsi="Times New Roman" w:cs="Times New Roman"/>
          <w:color w:val="000000" w:themeColor="text1"/>
          <w:sz w:val="24"/>
          <w:szCs w:val="24"/>
          <w:lang w:val="en-US"/>
        </w:rPr>
        <w:t>Recently, it is known that these two personality traits play an active role in the treatment of different psychopathologies. However, although the effect of both perfectionism and neuroticism on the emergence of major depression symptoms has been examined in many scientific studies, no research has been found in the literature examining the effect of the interaction of these two personality traits on depressive symptoms</w:t>
      </w:r>
      <w:r w:rsidR="001D44B6" w:rsidRPr="001D44B6">
        <w:rPr>
          <w:rFonts w:ascii="Times New Roman" w:eastAsia="Times New Roman" w:hAnsi="Times New Roman" w:cs="Times New Roman"/>
          <w:b/>
          <w:color w:val="000000" w:themeColor="text1"/>
          <w:sz w:val="24"/>
          <w:szCs w:val="24"/>
          <w:lang w:val="en-US"/>
        </w:rPr>
        <w:t>.</w:t>
      </w:r>
      <w:r w:rsidR="00A235BF">
        <w:rPr>
          <w:rFonts w:ascii="Times New Roman" w:eastAsia="Times New Roman" w:hAnsi="Times New Roman" w:cs="Times New Roman"/>
          <w:b/>
          <w:color w:val="000000" w:themeColor="text1"/>
          <w:sz w:val="24"/>
          <w:szCs w:val="24"/>
          <w:lang w:val="en-US"/>
        </w:rPr>
        <w:t xml:space="preserve"> </w:t>
      </w:r>
      <w:r w:rsidR="00A235BF" w:rsidRPr="00A235BF">
        <w:rPr>
          <w:rFonts w:ascii="Times New Roman" w:eastAsia="Times New Roman" w:hAnsi="Times New Roman" w:cs="Times New Roman"/>
          <w:color w:val="000000" w:themeColor="text1"/>
          <w:sz w:val="24"/>
          <w:szCs w:val="24"/>
          <w:lang w:val="en-US"/>
        </w:rPr>
        <w:t xml:space="preserve">Therefore, in this study, the moderating effect of perfectionism on the relationship between neuroticism and depressive symptoms was investigated. The sample of the study consists of 90 participants who were only diagnosed with major depression according to DSM-5. The diagnoses of the participants were decided by the evaluation made in line with the </w:t>
      </w:r>
      <w:r w:rsidR="00196CC7" w:rsidRPr="00196CC7">
        <w:rPr>
          <w:rFonts w:ascii="Times New Roman" w:eastAsia="Times New Roman" w:hAnsi="Times New Roman" w:cs="Times New Roman"/>
          <w:color w:val="000000" w:themeColor="text1"/>
          <w:sz w:val="24"/>
          <w:szCs w:val="24"/>
        </w:rPr>
        <w:t>Structured Clinical Interview for DSM-5 </w:t>
      </w:r>
      <w:r w:rsidR="00196CC7">
        <w:rPr>
          <w:rFonts w:ascii="Times New Roman" w:eastAsia="Times New Roman" w:hAnsi="Times New Roman" w:cs="Times New Roman"/>
          <w:color w:val="000000" w:themeColor="text1"/>
          <w:sz w:val="24"/>
          <w:szCs w:val="24"/>
        </w:rPr>
        <w:t xml:space="preserve">(SCID-5) </w:t>
      </w:r>
      <w:r w:rsidR="00A235BF" w:rsidRPr="00A235BF">
        <w:rPr>
          <w:rFonts w:ascii="Times New Roman" w:eastAsia="Times New Roman" w:hAnsi="Times New Roman" w:cs="Times New Roman"/>
          <w:color w:val="000000" w:themeColor="text1"/>
          <w:sz w:val="24"/>
          <w:szCs w:val="24"/>
          <w:lang w:val="en-US"/>
        </w:rPr>
        <w:t>following the diagnosis/pre-diagnosis of the specialist psychiatrist.</w:t>
      </w:r>
      <w:r w:rsidR="00A235BF">
        <w:rPr>
          <w:rFonts w:ascii="Times New Roman" w:eastAsia="Times New Roman" w:hAnsi="Times New Roman" w:cs="Times New Roman"/>
          <w:color w:val="000000" w:themeColor="text1"/>
          <w:sz w:val="24"/>
          <w:szCs w:val="24"/>
          <w:lang w:val="en-US"/>
        </w:rPr>
        <w:t xml:space="preserve"> </w:t>
      </w:r>
      <w:r w:rsidR="00564D36" w:rsidRPr="00564D36">
        <w:rPr>
          <w:rFonts w:ascii="Times New Roman" w:eastAsia="Times New Roman" w:hAnsi="Times New Roman" w:cs="Times New Roman"/>
          <w:color w:val="000000" w:themeColor="text1"/>
          <w:sz w:val="24"/>
          <w:szCs w:val="24"/>
        </w:rPr>
        <w:t>Short-Form Five Factor Personality Inventory</w:t>
      </w:r>
      <w:r w:rsidR="00564D36">
        <w:rPr>
          <w:rFonts w:ascii="Times New Roman" w:eastAsia="Times New Roman" w:hAnsi="Times New Roman" w:cs="Times New Roman"/>
          <w:color w:val="000000" w:themeColor="text1"/>
          <w:sz w:val="24"/>
          <w:szCs w:val="24"/>
        </w:rPr>
        <w:t xml:space="preserve"> </w:t>
      </w:r>
      <w:r w:rsidR="00564D36" w:rsidRPr="00564D36">
        <w:rPr>
          <w:rFonts w:ascii="Times New Roman" w:eastAsia="Times New Roman" w:hAnsi="Times New Roman" w:cs="Times New Roman"/>
          <w:color w:val="000000" w:themeColor="text1"/>
          <w:sz w:val="24"/>
          <w:szCs w:val="24"/>
        </w:rPr>
        <w:t xml:space="preserve">Emotional </w:t>
      </w:r>
      <w:r w:rsidR="00564D36">
        <w:rPr>
          <w:rFonts w:ascii="Times New Roman" w:eastAsia="Times New Roman" w:hAnsi="Times New Roman" w:cs="Times New Roman"/>
          <w:color w:val="000000" w:themeColor="text1"/>
          <w:sz w:val="24"/>
          <w:szCs w:val="24"/>
        </w:rPr>
        <w:t>Ins</w:t>
      </w:r>
      <w:r w:rsidR="00564D36" w:rsidRPr="00564D36">
        <w:rPr>
          <w:rFonts w:ascii="Times New Roman" w:eastAsia="Times New Roman" w:hAnsi="Times New Roman" w:cs="Times New Roman"/>
          <w:color w:val="000000" w:themeColor="text1"/>
          <w:sz w:val="24"/>
          <w:szCs w:val="24"/>
        </w:rPr>
        <w:t>tability</w:t>
      </w:r>
      <w:r w:rsidR="00564D36">
        <w:rPr>
          <w:rFonts w:ascii="Times New Roman" w:eastAsia="Times New Roman" w:hAnsi="Times New Roman" w:cs="Times New Roman"/>
          <w:color w:val="000000" w:themeColor="text1"/>
          <w:sz w:val="24"/>
          <w:szCs w:val="24"/>
        </w:rPr>
        <w:t xml:space="preserve"> Dimension</w:t>
      </w:r>
      <w:r w:rsidR="00A235BF" w:rsidRPr="00A235BF">
        <w:rPr>
          <w:rFonts w:ascii="Times New Roman" w:eastAsia="Times New Roman" w:hAnsi="Times New Roman" w:cs="Times New Roman"/>
          <w:color w:val="000000" w:themeColor="text1"/>
          <w:sz w:val="24"/>
          <w:szCs w:val="24"/>
          <w:lang w:val="en-US"/>
        </w:rPr>
        <w:t xml:space="preserve">, Frost Multidimensional Perfectionism Scale and Beck Depression Inventory were used as data collection tools in our study. In order to examine whether perfectionism has a moderator effect, moderator variable analysis was performed via the SPSS PROCESS Macro extension </w:t>
      </w:r>
      <w:r w:rsidR="00080EB9">
        <w:rPr>
          <w:rFonts w:ascii="Times New Roman" w:eastAsia="Times New Roman" w:hAnsi="Times New Roman" w:cs="Times New Roman"/>
          <w:color w:val="000000" w:themeColor="text1"/>
          <w:sz w:val="24"/>
          <w:szCs w:val="24"/>
          <w:lang w:val="en-US"/>
        </w:rPr>
        <w:t>According to the results; p</w:t>
      </w:r>
      <w:r w:rsidR="00A235BF" w:rsidRPr="00A235BF">
        <w:rPr>
          <w:rFonts w:ascii="Times New Roman" w:eastAsia="Times New Roman" w:hAnsi="Times New Roman" w:cs="Times New Roman"/>
          <w:color w:val="000000" w:themeColor="text1"/>
          <w:sz w:val="24"/>
          <w:szCs w:val="24"/>
          <w:lang w:val="en-US"/>
        </w:rPr>
        <w:t>erfectionism has a moderating effect on the relationship between neuroticism and depressive symptoms.</w:t>
      </w:r>
      <w:r w:rsidR="00A235BF">
        <w:rPr>
          <w:rFonts w:ascii="Times New Roman" w:eastAsia="Times New Roman" w:hAnsi="Times New Roman" w:cs="Times New Roman"/>
          <w:color w:val="000000" w:themeColor="text1"/>
          <w:sz w:val="24"/>
          <w:szCs w:val="24"/>
          <w:lang w:val="en-US"/>
        </w:rPr>
        <w:t xml:space="preserve"> </w:t>
      </w:r>
      <w:r w:rsidR="00A235BF" w:rsidRPr="00A235BF">
        <w:rPr>
          <w:rFonts w:ascii="Times New Roman" w:eastAsia="Times New Roman" w:hAnsi="Times New Roman" w:cs="Times New Roman"/>
          <w:color w:val="000000" w:themeColor="text1"/>
          <w:sz w:val="24"/>
          <w:szCs w:val="24"/>
          <w:lang w:val="en-US"/>
        </w:rPr>
        <w:t>In other words, the interaction of neuroticism and perfectionism personality traits affects the depressive levels of individuals, and when both neuroticism and perfectionism levels increase, the depressive levels of individuals increase even more. These findings emphasize the importance of considering neuroticism and perfectionism personality traits together in reducing depressive symptoms.</w:t>
      </w:r>
    </w:p>
    <w:p w14:paraId="46AEF54E" w14:textId="77777777" w:rsidR="00646C9D" w:rsidRDefault="0061512C" w:rsidP="00ED2C6E">
      <w:pPr>
        <w:spacing w:line="480" w:lineRule="auto"/>
        <w:jc w:val="both"/>
        <w:rPr>
          <w:rFonts w:ascii="Times New Roman" w:eastAsia="Times New Roman" w:hAnsi="Times New Roman" w:cs="Times New Roman"/>
          <w:color w:val="000000" w:themeColor="text1"/>
          <w:sz w:val="24"/>
          <w:szCs w:val="24"/>
        </w:rPr>
      </w:pPr>
      <w:r w:rsidRPr="004169AF">
        <w:rPr>
          <w:rFonts w:ascii="Times New Roman" w:eastAsia="Times New Roman" w:hAnsi="Times New Roman" w:cs="Times New Roman"/>
          <w:b/>
          <w:color w:val="000000" w:themeColor="text1"/>
          <w:sz w:val="24"/>
          <w:szCs w:val="24"/>
          <w:lang w:val="en-US"/>
        </w:rPr>
        <w:t>Keywords:</w:t>
      </w:r>
      <w:r w:rsidRPr="004169AF">
        <w:rPr>
          <w:rFonts w:ascii="Times New Roman" w:eastAsia="Times New Roman" w:hAnsi="Times New Roman" w:cs="Times New Roman"/>
          <w:color w:val="000000" w:themeColor="text1"/>
          <w:sz w:val="24"/>
          <w:szCs w:val="24"/>
          <w:lang w:val="en-US"/>
        </w:rPr>
        <w:t xml:space="preserve"> </w:t>
      </w:r>
      <w:r w:rsidR="005A509D" w:rsidRPr="005A509D">
        <w:rPr>
          <w:rFonts w:ascii="Times New Roman" w:eastAsia="Times New Roman" w:hAnsi="Times New Roman" w:cs="Times New Roman"/>
          <w:color w:val="000000" w:themeColor="text1"/>
          <w:sz w:val="24"/>
          <w:szCs w:val="24"/>
          <w:lang w:val="en-US"/>
        </w:rPr>
        <w:t>neuroticism, perfectionism,</w:t>
      </w:r>
      <w:r w:rsidR="005A509D">
        <w:rPr>
          <w:rFonts w:ascii="Times New Roman" w:eastAsia="Times New Roman" w:hAnsi="Times New Roman" w:cs="Times New Roman"/>
          <w:color w:val="000000" w:themeColor="text1"/>
          <w:sz w:val="24"/>
          <w:szCs w:val="24"/>
          <w:lang w:val="en-US"/>
        </w:rPr>
        <w:t xml:space="preserve"> depressive symptoms, moderation analysis</w:t>
      </w:r>
      <w:r w:rsidRPr="004169AF">
        <w:rPr>
          <w:rFonts w:ascii="Times New Roman" w:hAnsi="Times New Roman" w:cs="Times New Roman"/>
          <w:color w:val="000000" w:themeColor="text1"/>
          <w:sz w:val="24"/>
          <w:szCs w:val="24"/>
        </w:rPr>
        <w:br w:type="page"/>
      </w:r>
    </w:p>
    <w:p w14:paraId="6FB0739B" w14:textId="17320A08" w:rsidR="006A3B0E" w:rsidRPr="00196CC7" w:rsidRDefault="006A3B0E" w:rsidP="00ED2C6E">
      <w:pPr>
        <w:spacing w:line="48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lastRenderedPageBreak/>
        <w:t>Majör Depresyon</w:t>
      </w:r>
      <w:r w:rsidR="002F2D13">
        <w:rPr>
          <w:rFonts w:ascii="Times New Roman" w:eastAsia="Times New Roman" w:hAnsi="Times New Roman" w:cs="Times New Roman"/>
          <w:color w:val="000000" w:themeColor="text1"/>
          <w:sz w:val="24"/>
          <w:szCs w:val="24"/>
        </w:rPr>
        <w:t xml:space="preserve"> </w:t>
      </w:r>
      <w:r w:rsidR="002F2D13" w:rsidRPr="002F2D13">
        <w:rPr>
          <w:rFonts w:ascii="Times New Roman" w:eastAsia="Times New Roman" w:hAnsi="Times New Roman" w:cs="Times New Roman"/>
          <w:color w:val="FF0000"/>
          <w:sz w:val="24"/>
          <w:szCs w:val="24"/>
        </w:rPr>
        <w:t>Bozukluğu</w:t>
      </w:r>
      <w:r>
        <w:rPr>
          <w:rFonts w:ascii="Times New Roman" w:eastAsia="Times New Roman" w:hAnsi="Times New Roman" w:cs="Times New Roman"/>
          <w:color w:val="000000" w:themeColor="text1"/>
          <w:sz w:val="24"/>
          <w:szCs w:val="24"/>
        </w:rPr>
        <w:t xml:space="preserve"> Tanılı Bir Örneklemde Nörotisizm ve Depresif Belirtiler: Mükemmeliyetçiliğin Düzenleyici Rolü</w:t>
      </w:r>
    </w:p>
    <w:p w14:paraId="5F4FF466" w14:textId="6108158F" w:rsidR="004B0B6E" w:rsidRDefault="004A41E9" w:rsidP="00ED2C6E">
      <w:pPr>
        <w:spacing w:line="480" w:lineRule="auto"/>
        <w:jc w:val="both"/>
        <w:rPr>
          <w:rFonts w:ascii="Times New Roman" w:eastAsia="Times New Roman" w:hAnsi="Times New Roman" w:cs="Times New Roman"/>
          <w:color w:val="000000" w:themeColor="text1"/>
          <w:sz w:val="24"/>
          <w:szCs w:val="24"/>
        </w:rPr>
      </w:pPr>
      <w:r w:rsidRPr="004169AF">
        <w:rPr>
          <w:rFonts w:ascii="Times New Roman" w:eastAsia="Times New Roman" w:hAnsi="Times New Roman" w:cs="Times New Roman"/>
          <w:color w:val="000000" w:themeColor="text1"/>
          <w:sz w:val="24"/>
          <w:szCs w:val="24"/>
        </w:rPr>
        <w:tab/>
      </w:r>
      <w:r w:rsidR="00346FED">
        <w:rPr>
          <w:rFonts w:ascii="Times New Roman" w:eastAsia="Times New Roman" w:hAnsi="Times New Roman" w:cs="Times New Roman"/>
          <w:color w:val="000000" w:themeColor="text1"/>
          <w:sz w:val="24"/>
          <w:szCs w:val="24"/>
        </w:rPr>
        <w:t>Ç</w:t>
      </w:r>
      <w:r w:rsidR="008626BA" w:rsidRPr="008626BA">
        <w:rPr>
          <w:rFonts w:ascii="Times New Roman" w:eastAsia="Times New Roman" w:hAnsi="Times New Roman" w:cs="Times New Roman"/>
          <w:color w:val="000000" w:themeColor="text1"/>
          <w:sz w:val="24"/>
          <w:szCs w:val="24"/>
        </w:rPr>
        <w:t>ökkün duygudurum</w:t>
      </w:r>
      <w:r w:rsidR="00BD66DF">
        <w:rPr>
          <w:rFonts w:ascii="Times New Roman" w:eastAsia="Times New Roman" w:hAnsi="Times New Roman" w:cs="Times New Roman"/>
          <w:color w:val="000000" w:themeColor="text1"/>
          <w:sz w:val="24"/>
          <w:szCs w:val="24"/>
        </w:rPr>
        <w:t xml:space="preserve"> </w:t>
      </w:r>
      <w:r w:rsidR="00BD66DF" w:rsidRPr="00BD66DF">
        <w:rPr>
          <w:rFonts w:ascii="Times New Roman" w:eastAsia="Times New Roman" w:hAnsi="Times New Roman" w:cs="Times New Roman"/>
          <w:color w:val="FF0000"/>
          <w:sz w:val="24"/>
          <w:szCs w:val="24"/>
        </w:rPr>
        <w:t>ve/veya ilgi kaybı</w:t>
      </w:r>
      <w:r w:rsidR="00443F44" w:rsidRPr="00BD66DF">
        <w:rPr>
          <w:rFonts w:ascii="Times New Roman" w:eastAsia="Times New Roman" w:hAnsi="Times New Roman" w:cs="Times New Roman"/>
          <w:color w:val="FF0000"/>
          <w:sz w:val="24"/>
          <w:szCs w:val="24"/>
        </w:rPr>
        <w:t xml:space="preserve"> </w:t>
      </w:r>
      <w:r w:rsidR="00443F44" w:rsidRPr="00443F44">
        <w:rPr>
          <w:rFonts w:ascii="Times New Roman" w:eastAsia="Times New Roman" w:hAnsi="Times New Roman" w:cs="Times New Roman"/>
          <w:color w:val="FF0000"/>
          <w:sz w:val="24"/>
          <w:szCs w:val="24"/>
        </w:rPr>
        <w:t>deneyimle</w:t>
      </w:r>
      <w:r w:rsidR="00BD66DF">
        <w:rPr>
          <w:rFonts w:ascii="Times New Roman" w:eastAsia="Times New Roman" w:hAnsi="Times New Roman" w:cs="Times New Roman"/>
          <w:color w:val="FF0000"/>
          <w:sz w:val="24"/>
          <w:szCs w:val="24"/>
        </w:rPr>
        <w:t xml:space="preserve">menin </w:t>
      </w:r>
      <w:r w:rsidR="00443F44" w:rsidRPr="00443F44">
        <w:rPr>
          <w:rFonts w:ascii="Times New Roman" w:eastAsia="Times New Roman" w:hAnsi="Times New Roman" w:cs="Times New Roman"/>
          <w:color w:val="FF0000"/>
          <w:sz w:val="24"/>
          <w:szCs w:val="24"/>
        </w:rPr>
        <w:t>yanısıra</w:t>
      </w:r>
      <w:r w:rsidR="004B0B6E" w:rsidRPr="00443F44">
        <w:rPr>
          <w:rFonts w:ascii="Times New Roman" w:eastAsia="Times New Roman" w:hAnsi="Times New Roman" w:cs="Times New Roman"/>
          <w:color w:val="FF0000"/>
          <w:sz w:val="24"/>
          <w:szCs w:val="24"/>
        </w:rPr>
        <w:t xml:space="preserve"> </w:t>
      </w:r>
      <w:r w:rsidR="00443F44" w:rsidRPr="00443F44">
        <w:rPr>
          <w:rFonts w:ascii="Times New Roman" w:eastAsia="Times New Roman" w:hAnsi="Times New Roman" w:cs="Times New Roman"/>
          <w:color w:val="FF0000"/>
          <w:sz w:val="24"/>
          <w:szCs w:val="24"/>
        </w:rPr>
        <w:t>b</w:t>
      </w:r>
      <w:r w:rsidR="006C74D8" w:rsidRPr="00443F44">
        <w:rPr>
          <w:rFonts w:ascii="Times New Roman" w:eastAsia="Times New Roman" w:hAnsi="Times New Roman" w:cs="Times New Roman"/>
          <w:color w:val="FF0000"/>
          <w:sz w:val="24"/>
          <w:szCs w:val="24"/>
        </w:rPr>
        <w:t>ilişsel</w:t>
      </w:r>
      <w:r w:rsidR="00BD66DF">
        <w:rPr>
          <w:rFonts w:ascii="Times New Roman" w:eastAsia="Times New Roman" w:hAnsi="Times New Roman" w:cs="Times New Roman"/>
          <w:color w:val="FF0000"/>
          <w:sz w:val="24"/>
          <w:szCs w:val="24"/>
        </w:rPr>
        <w:t>, duygusal</w:t>
      </w:r>
      <w:r w:rsidR="006C74D8" w:rsidRPr="00443F44">
        <w:rPr>
          <w:rFonts w:ascii="Times New Roman" w:eastAsia="Times New Roman" w:hAnsi="Times New Roman" w:cs="Times New Roman"/>
          <w:color w:val="FF0000"/>
          <w:sz w:val="24"/>
          <w:szCs w:val="24"/>
        </w:rPr>
        <w:t xml:space="preserve"> ve vejetatif alandaki </w:t>
      </w:r>
      <w:r w:rsidR="008626BA" w:rsidRPr="00443F44">
        <w:rPr>
          <w:rFonts w:ascii="Times New Roman" w:eastAsia="Times New Roman" w:hAnsi="Times New Roman" w:cs="Times New Roman"/>
          <w:color w:val="FF0000"/>
          <w:sz w:val="24"/>
          <w:szCs w:val="24"/>
        </w:rPr>
        <w:t>belirtiler</w:t>
      </w:r>
      <w:r w:rsidR="00CD26EF" w:rsidRPr="00443F44">
        <w:rPr>
          <w:rFonts w:ascii="Times New Roman" w:eastAsia="Times New Roman" w:hAnsi="Times New Roman" w:cs="Times New Roman"/>
          <w:color w:val="FF0000"/>
          <w:sz w:val="24"/>
          <w:szCs w:val="24"/>
        </w:rPr>
        <w:t>de</w:t>
      </w:r>
      <w:r w:rsidR="008626BA" w:rsidRPr="00443F44">
        <w:rPr>
          <w:rFonts w:ascii="Times New Roman" w:eastAsia="Times New Roman" w:hAnsi="Times New Roman" w:cs="Times New Roman"/>
          <w:color w:val="FF0000"/>
          <w:sz w:val="24"/>
          <w:szCs w:val="24"/>
        </w:rPr>
        <w:t xml:space="preserve"> </w:t>
      </w:r>
      <w:r w:rsidR="008626BA" w:rsidRPr="008626BA">
        <w:rPr>
          <w:rFonts w:ascii="Times New Roman" w:eastAsia="Times New Roman" w:hAnsi="Times New Roman" w:cs="Times New Roman"/>
          <w:color w:val="000000" w:themeColor="text1"/>
          <w:sz w:val="24"/>
          <w:szCs w:val="24"/>
        </w:rPr>
        <w:t>belirgin değişimlerle</w:t>
      </w:r>
      <w:r w:rsidR="00346FED">
        <w:rPr>
          <w:rFonts w:ascii="Times New Roman" w:eastAsia="Times New Roman" w:hAnsi="Times New Roman" w:cs="Times New Roman"/>
          <w:color w:val="000000" w:themeColor="text1"/>
          <w:sz w:val="24"/>
          <w:szCs w:val="24"/>
        </w:rPr>
        <w:t xml:space="preserve"> tanımlanan </w:t>
      </w:r>
      <w:r w:rsidR="00346FED" w:rsidRPr="00BD66DF">
        <w:rPr>
          <w:rFonts w:ascii="Times New Roman" w:eastAsia="Times New Roman" w:hAnsi="Times New Roman" w:cs="Times New Roman"/>
          <w:color w:val="FF0000"/>
          <w:sz w:val="24"/>
          <w:szCs w:val="24"/>
        </w:rPr>
        <w:t xml:space="preserve">Majör </w:t>
      </w:r>
      <w:r w:rsidR="00BD66DF" w:rsidRPr="00BD66DF">
        <w:rPr>
          <w:rFonts w:ascii="Times New Roman" w:eastAsia="Times New Roman" w:hAnsi="Times New Roman" w:cs="Times New Roman"/>
          <w:color w:val="FF0000"/>
          <w:sz w:val="24"/>
          <w:szCs w:val="24"/>
        </w:rPr>
        <w:t>Depresyon Bozukluğu</w:t>
      </w:r>
      <w:r w:rsidR="00346FED" w:rsidRPr="00BD66DF">
        <w:rPr>
          <w:rFonts w:ascii="Times New Roman" w:eastAsia="Times New Roman" w:hAnsi="Times New Roman" w:cs="Times New Roman"/>
          <w:color w:val="FF0000"/>
          <w:sz w:val="24"/>
          <w:szCs w:val="24"/>
        </w:rPr>
        <w:t xml:space="preserve"> </w:t>
      </w:r>
      <w:r w:rsidR="00346FED">
        <w:rPr>
          <w:rFonts w:ascii="Times New Roman" w:eastAsia="Times New Roman" w:hAnsi="Times New Roman" w:cs="Times New Roman"/>
          <w:color w:val="000000" w:themeColor="text1"/>
          <w:sz w:val="24"/>
          <w:szCs w:val="24"/>
        </w:rPr>
        <w:t xml:space="preserve">(MDB) </w:t>
      </w:r>
      <w:r w:rsidR="004B0B6E">
        <w:rPr>
          <w:rFonts w:ascii="Times New Roman" w:eastAsia="Times New Roman" w:hAnsi="Times New Roman" w:cs="Times New Roman"/>
          <w:color w:val="000000" w:themeColor="text1"/>
          <w:sz w:val="24"/>
          <w:szCs w:val="24"/>
        </w:rPr>
        <w:t>(</w:t>
      </w:r>
      <w:r w:rsidR="00BE7F49">
        <w:rPr>
          <w:rFonts w:ascii="Times New Roman" w:eastAsia="Times New Roman" w:hAnsi="Times New Roman" w:cs="Times New Roman"/>
          <w:color w:val="000000" w:themeColor="text1"/>
          <w:sz w:val="24"/>
          <w:szCs w:val="24"/>
        </w:rPr>
        <w:t>Amerikan Psikiyatri Birliği</w:t>
      </w:r>
      <w:r w:rsidR="00F4742A">
        <w:rPr>
          <w:rFonts w:ascii="Times New Roman" w:eastAsia="Times New Roman" w:hAnsi="Times New Roman" w:cs="Times New Roman"/>
          <w:color w:val="000000" w:themeColor="text1"/>
          <w:sz w:val="24"/>
          <w:szCs w:val="24"/>
        </w:rPr>
        <w:t>,</w:t>
      </w:r>
      <w:r w:rsidR="004B0B6E" w:rsidRPr="008626BA">
        <w:rPr>
          <w:rFonts w:ascii="Times New Roman" w:eastAsia="Times New Roman" w:hAnsi="Times New Roman" w:cs="Times New Roman"/>
          <w:color w:val="000000" w:themeColor="text1"/>
          <w:sz w:val="24"/>
          <w:szCs w:val="24"/>
        </w:rPr>
        <w:t xml:space="preserve"> 2013</w:t>
      </w:r>
      <w:r w:rsidR="004B0B6E">
        <w:rPr>
          <w:rFonts w:ascii="Times New Roman" w:eastAsia="Times New Roman" w:hAnsi="Times New Roman" w:cs="Times New Roman"/>
          <w:color w:val="000000" w:themeColor="text1"/>
          <w:sz w:val="24"/>
          <w:szCs w:val="24"/>
        </w:rPr>
        <w:t>/2015)</w:t>
      </w:r>
      <w:r w:rsidR="00346FED">
        <w:rPr>
          <w:rFonts w:ascii="Times New Roman" w:eastAsia="Times New Roman" w:hAnsi="Times New Roman" w:cs="Times New Roman"/>
          <w:color w:val="000000" w:themeColor="text1"/>
          <w:sz w:val="24"/>
          <w:szCs w:val="24"/>
        </w:rPr>
        <w:t xml:space="preserve">, hem ulusal hem de küresel ölçekte yaygın görülen </w:t>
      </w:r>
      <w:r w:rsidR="008626BA" w:rsidRPr="008626BA">
        <w:rPr>
          <w:rFonts w:ascii="Times New Roman" w:eastAsia="Times New Roman" w:hAnsi="Times New Roman" w:cs="Times New Roman"/>
          <w:color w:val="000000" w:themeColor="text1"/>
          <w:sz w:val="24"/>
          <w:szCs w:val="24"/>
        </w:rPr>
        <w:t xml:space="preserve">bir ruh sağlığı problemidir.  </w:t>
      </w:r>
      <w:r w:rsidR="004B0B6E">
        <w:rPr>
          <w:rFonts w:ascii="Times New Roman" w:eastAsia="Times New Roman" w:hAnsi="Times New Roman" w:cs="Times New Roman"/>
          <w:color w:val="000000" w:themeColor="text1"/>
          <w:sz w:val="24"/>
          <w:szCs w:val="24"/>
        </w:rPr>
        <w:t>Bu nedenle</w:t>
      </w:r>
      <w:r w:rsidR="008F5C5F">
        <w:rPr>
          <w:rFonts w:ascii="Times New Roman" w:eastAsia="Times New Roman" w:hAnsi="Times New Roman" w:cs="Times New Roman"/>
          <w:color w:val="000000" w:themeColor="text1"/>
          <w:sz w:val="24"/>
          <w:szCs w:val="24"/>
        </w:rPr>
        <w:t xml:space="preserve">, oluşumu ve sürdürülmesinde etkin olduğu düşünülen faktörlerin </w:t>
      </w:r>
      <w:r w:rsidR="004B0B6E">
        <w:rPr>
          <w:rFonts w:ascii="Times New Roman" w:eastAsia="Times New Roman" w:hAnsi="Times New Roman" w:cs="Times New Roman"/>
          <w:color w:val="000000" w:themeColor="text1"/>
          <w:sz w:val="24"/>
          <w:szCs w:val="24"/>
        </w:rPr>
        <w:t>tespit edilmesi</w:t>
      </w:r>
      <w:r w:rsidR="008F5C5F">
        <w:rPr>
          <w:rFonts w:ascii="Times New Roman" w:eastAsia="Times New Roman" w:hAnsi="Times New Roman" w:cs="Times New Roman"/>
          <w:color w:val="000000" w:themeColor="text1"/>
          <w:sz w:val="24"/>
          <w:szCs w:val="24"/>
        </w:rPr>
        <w:t xml:space="preserve"> hem önleme hem de müdahale çalışmaları</w:t>
      </w:r>
      <w:r w:rsidR="004B0B6E">
        <w:rPr>
          <w:rFonts w:ascii="Times New Roman" w:eastAsia="Times New Roman" w:hAnsi="Times New Roman" w:cs="Times New Roman"/>
          <w:color w:val="000000" w:themeColor="text1"/>
          <w:sz w:val="24"/>
          <w:szCs w:val="24"/>
        </w:rPr>
        <w:t xml:space="preserve">na </w:t>
      </w:r>
      <w:r w:rsidR="0041619D">
        <w:rPr>
          <w:rFonts w:ascii="Times New Roman" w:eastAsia="Times New Roman" w:hAnsi="Times New Roman" w:cs="Times New Roman"/>
          <w:color w:val="000000" w:themeColor="text1"/>
          <w:sz w:val="24"/>
          <w:szCs w:val="24"/>
        </w:rPr>
        <w:t>yön vermek açısından oldukça önemlidir.</w:t>
      </w:r>
    </w:p>
    <w:p w14:paraId="0A5E10DE" w14:textId="30F524CF" w:rsidR="0041619D" w:rsidRDefault="0041619D"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E0126">
        <w:rPr>
          <w:rFonts w:ascii="Times New Roman" w:eastAsia="Times New Roman" w:hAnsi="Times New Roman" w:cs="Times New Roman"/>
          <w:color w:val="000000" w:themeColor="text1"/>
          <w:sz w:val="24"/>
          <w:szCs w:val="24"/>
        </w:rPr>
        <w:t>Alanyazında, d</w:t>
      </w:r>
      <w:r w:rsidR="000945D2" w:rsidRPr="00327360">
        <w:rPr>
          <w:rFonts w:ascii="Times New Roman" w:eastAsia="Times New Roman" w:hAnsi="Times New Roman" w:cs="Times New Roman"/>
          <w:color w:val="000000" w:themeColor="text1"/>
          <w:sz w:val="24"/>
          <w:szCs w:val="24"/>
        </w:rPr>
        <w:t xml:space="preserve">epresif belirtiler ile ilişkisi </w:t>
      </w:r>
      <w:r w:rsidR="000945D2">
        <w:rPr>
          <w:rFonts w:ascii="Times New Roman" w:eastAsia="Times New Roman" w:hAnsi="Times New Roman" w:cs="Times New Roman"/>
          <w:color w:val="000000" w:themeColor="text1"/>
          <w:sz w:val="24"/>
          <w:szCs w:val="24"/>
        </w:rPr>
        <w:t xml:space="preserve">sıklıkla </w:t>
      </w:r>
      <w:r w:rsidR="000945D2" w:rsidRPr="00327360">
        <w:rPr>
          <w:rFonts w:ascii="Times New Roman" w:eastAsia="Times New Roman" w:hAnsi="Times New Roman" w:cs="Times New Roman"/>
          <w:color w:val="000000" w:themeColor="text1"/>
          <w:sz w:val="24"/>
          <w:szCs w:val="24"/>
        </w:rPr>
        <w:t>ele alınan</w:t>
      </w:r>
      <w:r w:rsidR="000945D2">
        <w:rPr>
          <w:rFonts w:ascii="Times New Roman" w:eastAsia="Times New Roman" w:hAnsi="Times New Roman" w:cs="Times New Roman"/>
          <w:color w:val="000000" w:themeColor="text1"/>
          <w:sz w:val="24"/>
          <w:szCs w:val="24"/>
        </w:rPr>
        <w:t xml:space="preserve"> kavramlardan biri nörotisizmdir. </w:t>
      </w:r>
      <w:r w:rsidR="00646B54">
        <w:rPr>
          <w:rFonts w:ascii="Times New Roman" w:eastAsia="Times New Roman" w:hAnsi="Times New Roman" w:cs="Times New Roman"/>
          <w:color w:val="000000" w:themeColor="text1"/>
          <w:sz w:val="24"/>
          <w:szCs w:val="24"/>
        </w:rPr>
        <w:t>Öfke</w:t>
      </w:r>
      <w:r w:rsidR="00DB5BF4">
        <w:rPr>
          <w:rFonts w:ascii="Times New Roman" w:eastAsia="Times New Roman" w:hAnsi="Times New Roman" w:cs="Times New Roman"/>
          <w:color w:val="000000" w:themeColor="text1"/>
          <w:sz w:val="24"/>
          <w:szCs w:val="24"/>
        </w:rPr>
        <w:t>,</w:t>
      </w:r>
      <w:r w:rsidR="00646B54">
        <w:rPr>
          <w:rFonts w:ascii="Times New Roman" w:eastAsia="Times New Roman" w:hAnsi="Times New Roman" w:cs="Times New Roman"/>
          <w:color w:val="000000" w:themeColor="text1"/>
          <w:sz w:val="24"/>
          <w:szCs w:val="24"/>
        </w:rPr>
        <w:t xml:space="preserve"> kaygı, duygusal tutarsızlık gibi o</w:t>
      </w:r>
      <w:r w:rsidRPr="0041619D">
        <w:rPr>
          <w:rFonts w:ascii="Times New Roman" w:eastAsia="Times New Roman" w:hAnsi="Times New Roman" w:cs="Times New Roman"/>
          <w:color w:val="000000" w:themeColor="text1"/>
          <w:sz w:val="24"/>
          <w:szCs w:val="24"/>
        </w:rPr>
        <w:t>lumsuz duygulanım</w:t>
      </w:r>
      <w:r w:rsidR="00646B54">
        <w:rPr>
          <w:rFonts w:ascii="Times New Roman" w:eastAsia="Times New Roman" w:hAnsi="Times New Roman" w:cs="Times New Roman"/>
          <w:color w:val="000000" w:themeColor="text1"/>
          <w:sz w:val="24"/>
          <w:szCs w:val="24"/>
        </w:rPr>
        <w:t>ları</w:t>
      </w:r>
      <w:r w:rsidRPr="0041619D">
        <w:rPr>
          <w:rFonts w:ascii="Times New Roman" w:eastAsia="Times New Roman" w:hAnsi="Times New Roman" w:cs="Times New Roman"/>
          <w:color w:val="000000" w:themeColor="text1"/>
          <w:sz w:val="24"/>
          <w:szCs w:val="24"/>
        </w:rPr>
        <w:t xml:space="preserve"> deneyimlemeye yönelik kalıcı bir eğilim </w:t>
      </w:r>
      <w:r>
        <w:rPr>
          <w:rFonts w:ascii="Times New Roman" w:eastAsia="Times New Roman" w:hAnsi="Times New Roman" w:cs="Times New Roman"/>
          <w:color w:val="000000" w:themeColor="text1"/>
          <w:sz w:val="24"/>
          <w:szCs w:val="24"/>
        </w:rPr>
        <w:t>olarak tanımlanan nörotisizm</w:t>
      </w:r>
      <w:r w:rsidR="00BE7F49">
        <w:rPr>
          <w:rFonts w:ascii="Times New Roman" w:eastAsia="Times New Roman" w:hAnsi="Times New Roman" w:cs="Times New Roman"/>
          <w:color w:val="000000" w:themeColor="text1"/>
          <w:sz w:val="24"/>
          <w:szCs w:val="24"/>
        </w:rPr>
        <w:t xml:space="preserve"> (Widiger</w:t>
      </w:r>
      <w:r w:rsidR="00F4742A">
        <w:rPr>
          <w:rFonts w:ascii="Times New Roman" w:eastAsia="Times New Roman" w:hAnsi="Times New Roman" w:cs="Times New Roman"/>
          <w:color w:val="000000" w:themeColor="text1"/>
          <w:sz w:val="24"/>
          <w:szCs w:val="24"/>
        </w:rPr>
        <w:t>,</w:t>
      </w:r>
      <w:r w:rsidRPr="0041619D">
        <w:rPr>
          <w:rFonts w:ascii="Times New Roman" w:eastAsia="Times New Roman" w:hAnsi="Times New Roman" w:cs="Times New Roman"/>
          <w:color w:val="000000" w:themeColor="text1"/>
          <w:sz w:val="24"/>
          <w:szCs w:val="24"/>
        </w:rPr>
        <w:t xml:space="preserve"> 2009)</w:t>
      </w:r>
      <w:r>
        <w:rPr>
          <w:rFonts w:ascii="Times New Roman" w:eastAsia="Times New Roman" w:hAnsi="Times New Roman" w:cs="Times New Roman"/>
          <w:color w:val="000000" w:themeColor="text1"/>
          <w:sz w:val="24"/>
          <w:szCs w:val="24"/>
        </w:rPr>
        <w:t>,</w:t>
      </w:r>
      <w:r w:rsidRPr="00327360">
        <w:rPr>
          <w:rFonts w:ascii="Times New Roman" w:eastAsia="Times New Roman" w:hAnsi="Times New Roman" w:cs="Times New Roman"/>
          <w:color w:val="000000" w:themeColor="text1"/>
          <w:sz w:val="24"/>
          <w:szCs w:val="24"/>
        </w:rPr>
        <w:t xml:space="preserve"> Ruhsal Bozuklukların Tanısal ve Sayımsal El Kitabı Beşinci Baskısında (DSM</w:t>
      </w:r>
      <w:r w:rsidR="00BE7F49">
        <w:rPr>
          <w:rFonts w:ascii="Times New Roman" w:eastAsia="Times New Roman" w:hAnsi="Times New Roman" w:cs="Times New Roman"/>
          <w:color w:val="000000" w:themeColor="text1"/>
          <w:sz w:val="24"/>
          <w:szCs w:val="24"/>
        </w:rPr>
        <w:t>-5; Amerikan Psikiyatri Birliği</w:t>
      </w:r>
      <w:r w:rsidR="00F4742A">
        <w:rPr>
          <w:rFonts w:ascii="Times New Roman" w:eastAsia="Times New Roman" w:hAnsi="Times New Roman" w:cs="Times New Roman"/>
          <w:color w:val="000000" w:themeColor="text1"/>
          <w:sz w:val="24"/>
          <w:szCs w:val="24"/>
        </w:rPr>
        <w:t>,</w:t>
      </w:r>
      <w:r w:rsidRPr="00327360">
        <w:rPr>
          <w:rFonts w:ascii="Times New Roman" w:eastAsia="Times New Roman" w:hAnsi="Times New Roman" w:cs="Times New Roman"/>
          <w:color w:val="000000" w:themeColor="text1"/>
          <w:sz w:val="24"/>
          <w:szCs w:val="24"/>
        </w:rPr>
        <w:t xml:space="preserve"> 2013/2015), </w:t>
      </w:r>
      <w:r>
        <w:rPr>
          <w:rFonts w:ascii="Times New Roman" w:eastAsia="Times New Roman" w:hAnsi="Times New Roman" w:cs="Times New Roman"/>
          <w:color w:val="000000" w:themeColor="text1"/>
          <w:sz w:val="24"/>
          <w:szCs w:val="24"/>
        </w:rPr>
        <w:t>MDB’nin</w:t>
      </w:r>
      <w:r w:rsidRPr="00327360">
        <w:rPr>
          <w:rFonts w:ascii="Times New Roman" w:eastAsia="Times New Roman" w:hAnsi="Times New Roman" w:cs="Times New Roman"/>
          <w:color w:val="000000" w:themeColor="text1"/>
          <w:sz w:val="24"/>
          <w:szCs w:val="24"/>
        </w:rPr>
        <w:t xml:space="preserve"> oluşumunda</w:t>
      </w:r>
      <w:r>
        <w:rPr>
          <w:rFonts w:ascii="Times New Roman" w:eastAsia="Times New Roman" w:hAnsi="Times New Roman" w:cs="Times New Roman"/>
          <w:color w:val="000000" w:themeColor="text1"/>
          <w:sz w:val="24"/>
          <w:szCs w:val="24"/>
        </w:rPr>
        <w:t xml:space="preserve"> etkisi</w:t>
      </w:r>
      <w:r w:rsidRPr="00327360">
        <w:rPr>
          <w:rFonts w:ascii="Times New Roman" w:eastAsia="Times New Roman" w:hAnsi="Times New Roman" w:cs="Times New Roman"/>
          <w:color w:val="000000" w:themeColor="text1"/>
          <w:sz w:val="24"/>
          <w:szCs w:val="24"/>
        </w:rPr>
        <w:t xml:space="preserve"> kanıtlanmış bir risk faktörü </w:t>
      </w:r>
      <w:r>
        <w:rPr>
          <w:rFonts w:ascii="Times New Roman" w:eastAsia="Times New Roman" w:hAnsi="Times New Roman" w:cs="Times New Roman"/>
          <w:color w:val="000000" w:themeColor="text1"/>
          <w:sz w:val="24"/>
          <w:szCs w:val="24"/>
        </w:rPr>
        <w:t xml:space="preserve">olarak </w:t>
      </w:r>
      <w:r w:rsidR="00D74F28">
        <w:rPr>
          <w:rFonts w:ascii="Times New Roman" w:eastAsia="Times New Roman" w:hAnsi="Times New Roman" w:cs="Times New Roman"/>
          <w:color w:val="000000" w:themeColor="text1"/>
          <w:sz w:val="24"/>
          <w:szCs w:val="24"/>
        </w:rPr>
        <w:t>yer almaktadır</w:t>
      </w:r>
      <w:r>
        <w:rPr>
          <w:rFonts w:ascii="Times New Roman" w:eastAsia="Times New Roman" w:hAnsi="Times New Roman" w:cs="Times New Roman"/>
          <w:color w:val="000000" w:themeColor="text1"/>
          <w:sz w:val="24"/>
          <w:szCs w:val="24"/>
        </w:rPr>
        <w:t xml:space="preserve">. </w:t>
      </w:r>
      <w:r w:rsidR="007876C6" w:rsidRPr="007876C6">
        <w:rPr>
          <w:rFonts w:ascii="Times New Roman" w:eastAsia="Times New Roman" w:hAnsi="Times New Roman" w:cs="Times New Roman"/>
          <w:color w:val="000000" w:themeColor="text1"/>
          <w:sz w:val="24"/>
          <w:szCs w:val="24"/>
        </w:rPr>
        <w:t>Nörotisizm düzeyi yüksek olan bir</w:t>
      </w:r>
      <w:r w:rsidR="0085531B">
        <w:rPr>
          <w:rFonts w:ascii="Times New Roman" w:eastAsia="Times New Roman" w:hAnsi="Times New Roman" w:cs="Times New Roman"/>
          <w:color w:val="000000" w:themeColor="text1"/>
          <w:sz w:val="24"/>
          <w:szCs w:val="24"/>
        </w:rPr>
        <w:t xml:space="preserve">eylerin </w:t>
      </w:r>
      <w:r w:rsidR="004A1237" w:rsidRPr="004A1237">
        <w:rPr>
          <w:rFonts w:ascii="Times New Roman" w:eastAsia="Times New Roman" w:hAnsi="Times New Roman" w:cs="Times New Roman"/>
          <w:color w:val="000000" w:themeColor="text1"/>
          <w:sz w:val="24"/>
          <w:szCs w:val="24"/>
        </w:rPr>
        <w:t>olağan durumları tehdit edici o</w:t>
      </w:r>
      <w:r w:rsidR="0085531B">
        <w:rPr>
          <w:rFonts w:ascii="Times New Roman" w:eastAsia="Times New Roman" w:hAnsi="Times New Roman" w:cs="Times New Roman"/>
          <w:color w:val="000000" w:themeColor="text1"/>
          <w:sz w:val="24"/>
          <w:szCs w:val="24"/>
        </w:rPr>
        <w:t>larak yorumlamaları muhtemeldir ve ü</w:t>
      </w:r>
      <w:r w:rsidR="00C0197E">
        <w:rPr>
          <w:rFonts w:ascii="Times New Roman" w:eastAsia="Times New Roman" w:hAnsi="Times New Roman" w:cs="Times New Roman"/>
          <w:color w:val="000000" w:themeColor="text1"/>
          <w:sz w:val="24"/>
          <w:szCs w:val="24"/>
        </w:rPr>
        <w:t xml:space="preserve">zgün hissettiklerinde </w:t>
      </w:r>
      <w:r w:rsidR="004A1237" w:rsidRPr="004A1237">
        <w:rPr>
          <w:rFonts w:ascii="Times New Roman" w:eastAsia="Times New Roman" w:hAnsi="Times New Roman" w:cs="Times New Roman"/>
          <w:color w:val="000000" w:themeColor="text1"/>
          <w:sz w:val="24"/>
          <w:szCs w:val="24"/>
        </w:rPr>
        <w:t>dürtüleri</w:t>
      </w:r>
      <w:r w:rsidR="00C0197E">
        <w:rPr>
          <w:rFonts w:ascii="Times New Roman" w:eastAsia="Times New Roman" w:hAnsi="Times New Roman" w:cs="Times New Roman"/>
          <w:color w:val="000000" w:themeColor="text1"/>
          <w:sz w:val="24"/>
          <w:szCs w:val="24"/>
        </w:rPr>
        <w:t>ni</w:t>
      </w:r>
      <w:r w:rsidR="004A1237" w:rsidRPr="004A1237">
        <w:rPr>
          <w:rFonts w:ascii="Times New Roman" w:eastAsia="Times New Roman" w:hAnsi="Times New Roman" w:cs="Times New Roman"/>
          <w:color w:val="000000" w:themeColor="text1"/>
          <w:sz w:val="24"/>
          <w:szCs w:val="24"/>
        </w:rPr>
        <w:t xml:space="preserve"> kontrol etmekte zorlanabilirler</w:t>
      </w:r>
      <w:r w:rsidR="004A1237">
        <w:rPr>
          <w:rFonts w:ascii="Times New Roman" w:eastAsia="Times New Roman" w:hAnsi="Times New Roman" w:cs="Times New Roman"/>
          <w:color w:val="000000" w:themeColor="text1"/>
          <w:sz w:val="24"/>
          <w:szCs w:val="24"/>
        </w:rPr>
        <w:t xml:space="preserve"> (Widiger</w:t>
      </w:r>
      <w:r w:rsidR="00F4742A">
        <w:rPr>
          <w:rFonts w:ascii="Times New Roman" w:eastAsia="Times New Roman" w:hAnsi="Times New Roman" w:cs="Times New Roman"/>
          <w:color w:val="000000" w:themeColor="text1"/>
          <w:sz w:val="24"/>
          <w:szCs w:val="24"/>
        </w:rPr>
        <w:t>,</w:t>
      </w:r>
      <w:r w:rsidR="004A1237" w:rsidRPr="0041619D">
        <w:rPr>
          <w:rFonts w:ascii="Times New Roman" w:eastAsia="Times New Roman" w:hAnsi="Times New Roman" w:cs="Times New Roman"/>
          <w:color w:val="000000" w:themeColor="text1"/>
          <w:sz w:val="24"/>
          <w:szCs w:val="24"/>
        </w:rPr>
        <w:t xml:space="preserve"> 2009)</w:t>
      </w:r>
      <w:r w:rsidR="004A1237" w:rsidRPr="004A1237">
        <w:rPr>
          <w:rFonts w:ascii="Times New Roman" w:eastAsia="Times New Roman" w:hAnsi="Times New Roman" w:cs="Times New Roman"/>
          <w:color w:val="000000" w:themeColor="text1"/>
          <w:sz w:val="24"/>
          <w:szCs w:val="24"/>
        </w:rPr>
        <w:t>.</w:t>
      </w:r>
      <w:r w:rsidR="00C0197E">
        <w:rPr>
          <w:rFonts w:ascii="Times New Roman" w:eastAsia="Times New Roman" w:hAnsi="Times New Roman" w:cs="Times New Roman"/>
          <w:color w:val="000000" w:themeColor="text1"/>
          <w:sz w:val="24"/>
          <w:szCs w:val="24"/>
        </w:rPr>
        <w:t xml:space="preserve"> Alanyazında nörotisizm kişilik özelliğinin</w:t>
      </w:r>
      <w:r w:rsidR="009F6F6A" w:rsidRPr="000247BA">
        <w:rPr>
          <w:rFonts w:ascii="Times New Roman" w:eastAsia="Times New Roman" w:hAnsi="Times New Roman" w:cs="Times New Roman"/>
          <w:color w:val="000000" w:themeColor="text1"/>
          <w:sz w:val="24"/>
          <w:szCs w:val="24"/>
        </w:rPr>
        <w:t xml:space="preserve"> depresif belirtiler ile</w:t>
      </w:r>
      <w:r w:rsidR="007E756D">
        <w:rPr>
          <w:rFonts w:ascii="Times New Roman" w:eastAsia="Times New Roman" w:hAnsi="Times New Roman" w:cs="Times New Roman"/>
          <w:color w:val="000000" w:themeColor="text1"/>
          <w:sz w:val="24"/>
          <w:szCs w:val="24"/>
        </w:rPr>
        <w:t xml:space="preserve"> ilişkisini ortaya</w:t>
      </w:r>
      <w:r w:rsidR="00481E98">
        <w:rPr>
          <w:rFonts w:ascii="Times New Roman" w:eastAsia="Times New Roman" w:hAnsi="Times New Roman" w:cs="Times New Roman"/>
          <w:color w:val="000000" w:themeColor="text1"/>
          <w:sz w:val="24"/>
          <w:szCs w:val="24"/>
        </w:rPr>
        <w:t xml:space="preserve"> koyan çalışma sayısı oldukça fazladır. </w:t>
      </w:r>
      <w:r w:rsidR="001619FE" w:rsidRPr="0004157A">
        <w:rPr>
          <w:rFonts w:ascii="Times New Roman" w:eastAsia="Times New Roman" w:hAnsi="Times New Roman" w:cs="Times New Roman"/>
          <w:color w:val="000000" w:themeColor="text1"/>
          <w:sz w:val="24"/>
          <w:szCs w:val="24"/>
        </w:rPr>
        <w:t xml:space="preserve">Gerçekleştirilen araştırmalar, hem </w:t>
      </w:r>
      <w:r w:rsidR="001619FE" w:rsidRPr="00507303">
        <w:rPr>
          <w:rFonts w:ascii="Times New Roman" w:eastAsia="Times New Roman" w:hAnsi="Times New Roman" w:cs="Times New Roman"/>
          <w:color w:val="000000" w:themeColor="text1"/>
          <w:sz w:val="24"/>
          <w:szCs w:val="24"/>
        </w:rPr>
        <w:t>klinik</w:t>
      </w:r>
      <w:r w:rsidR="006247FF" w:rsidRPr="00507303">
        <w:rPr>
          <w:rFonts w:ascii="Times New Roman" w:eastAsia="Times New Roman" w:hAnsi="Times New Roman" w:cs="Times New Roman"/>
          <w:color w:val="000000" w:themeColor="text1"/>
          <w:sz w:val="24"/>
          <w:szCs w:val="24"/>
        </w:rPr>
        <w:t xml:space="preserve"> (</w:t>
      </w:r>
      <w:r w:rsidR="00F718A3" w:rsidRPr="00507303">
        <w:rPr>
          <w:rFonts w:ascii="Times New Roman" w:eastAsia="Times New Roman" w:hAnsi="Times New Roman" w:cs="Times New Roman"/>
          <w:color w:val="000000" w:themeColor="text1"/>
          <w:sz w:val="24"/>
          <w:szCs w:val="24"/>
        </w:rPr>
        <w:t xml:space="preserve">örn. </w:t>
      </w:r>
      <w:r w:rsidR="00CE00F2" w:rsidRPr="00507303">
        <w:rPr>
          <w:rFonts w:ascii="Times New Roman" w:eastAsia="Times New Roman" w:hAnsi="Times New Roman" w:cs="Times New Roman"/>
          <w:color w:val="000000" w:themeColor="text1"/>
          <w:sz w:val="24"/>
          <w:szCs w:val="24"/>
        </w:rPr>
        <w:t>Kaçar-Başaran ve Arkar</w:t>
      </w:r>
      <w:r w:rsidR="00F4742A" w:rsidRPr="00507303">
        <w:rPr>
          <w:rFonts w:ascii="Times New Roman" w:eastAsia="Times New Roman" w:hAnsi="Times New Roman" w:cs="Times New Roman"/>
          <w:color w:val="000000" w:themeColor="text1"/>
          <w:sz w:val="24"/>
          <w:szCs w:val="24"/>
        </w:rPr>
        <w:t>,</w:t>
      </w:r>
      <w:r w:rsidR="00CE00F2" w:rsidRPr="00507303">
        <w:rPr>
          <w:rFonts w:ascii="Times New Roman" w:eastAsia="Times New Roman" w:hAnsi="Times New Roman" w:cs="Times New Roman"/>
          <w:color w:val="000000" w:themeColor="text1"/>
          <w:sz w:val="24"/>
          <w:szCs w:val="24"/>
        </w:rPr>
        <w:t xml:space="preserve"> 202</w:t>
      </w:r>
      <w:r w:rsidR="00507303" w:rsidRPr="00507303">
        <w:rPr>
          <w:rFonts w:ascii="Times New Roman" w:eastAsia="Times New Roman" w:hAnsi="Times New Roman" w:cs="Times New Roman"/>
          <w:color w:val="000000" w:themeColor="text1"/>
          <w:sz w:val="24"/>
          <w:szCs w:val="24"/>
        </w:rPr>
        <w:t>3</w:t>
      </w:r>
      <w:r w:rsidR="00F4742A" w:rsidRPr="00507303">
        <w:rPr>
          <w:rFonts w:ascii="Times New Roman" w:eastAsia="Times New Roman" w:hAnsi="Times New Roman" w:cs="Times New Roman"/>
          <w:color w:val="000000" w:themeColor="text1"/>
          <w:sz w:val="24"/>
          <w:szCs w:val="24"/>
        </w:rPr>
        <w:t>;</w:t>
      </w:r>
      <w:r w:rsidR="006A47A0" w:rsidRPr="0004157A">
        <w:rPr>
          <w:rFonts w:ascii="Times New Roman" w:eastAsia="Times New Roman" w:hAnsi="Times New Roman" w:cs="Times New Roman"/>
          <w:color w:val="000000" w:themeColor="text1"/>
          <w:sz w:val="24"/>
          <w:szCs w:val="24"/>
        </w:rPr>
        <w:t xml:space="preserve"> Roelofs</w:t>
      </w:r>
      <w:r w:rsidR="008B1761">
        <w:rPr>
          <w:rFonts w:ascii="Times New Roman" w:eastAsia="Times New Roman" w:hAnsi="Times New Roman" w:cs="Times New Roman"/>
          <w:color w:val="000000" w:themeColor="text1"/>
          <w:sz w:val="24"/>
          <w:szCs w:val="24"/>
        </w:rPr>
        <w:t>,</w:t>
      </w:r>
      <w:r w:rsidR="006A47A0" w:rsidRPr="0004157A">
        <w:rPr>
          <w:rFonts w:ascii="Times New Roman" w:eastAsia="Times New Roman" w:hAnsi="Times New Roman" w:cs="Times New Roman"/>
          <w:color w:val="000000" w:themeColor="text1"/>
          <w:sz w:val="24"/>
          <w:szCs w:val="24"/>
        </w:rPr>
        <w:t xml:space="preserve"> </w:t>
      </w:r>
      <w:r w:rsidR="008B1761">
        <w:rPr>
          <w:rFonts w:ascii="Times New Roman" w:eastAsia="Times New Roman" w:hAnsi="Times New Roman" w:cs="Times New Roman"/>
          <w:color w:val="000000" w:themeColor="text1"/>
          <w:sz w:val="24"/>
          <w:szCs w:val="24"/>
        </w:rPr>
        <w:t>Huibers, Peeters, Arntz ve Van Os,</w:t>
      </w:r>
      <w:r w:rsidR="008B1761" w:rsidRPr="008B1761">
        <w:rPr>
          <w:rFonts w:ascii="Times New Roman" w:eastAsia="Times New Roman" w:hAnsi="Times New Roman" w:cs="Times New Roman"/>
          <w:color w:val="000000" w:themeColor="text1"/>
          <w:sz w:val="24"/>
          <w:szCs w:val="24"/>
        </w:rPr>
        <w:t xml:space="preserve"> </w:t>
      </w:r>
      <w:r w:rsidR="006A47A0" w:rsidRPr="0004157A">
        <w:rPr>
          <w:rFonts w:ascii="Times New Roman" w:eastAsia="Times New Roman" w:hAnsi="Times New Roman" w:cs="Times New Roman"/>
          <w:color w:val="000000" w:themeColor="text1"/>
          <w:sz w:val="24"/>
          <w:szCs w:val="24"/>
        </w:rPr>
        <w:t>2008</w:t>
      </w:r>
      <w:r w:rsidR="006247FF" w:rsidRPr="0004157A">
        <w:rPr>
          <w:rFonts w:ascii="Times New Roman" w:eastAsia="Times New Roman" w:hAnsi="Times New Roman" w:cs="Times New Roman"/>
          <w:color w:val="000000" w:themeColor="text1"/>
          <w:sz w:val="24"/>
          <w:szCs w:val="24"/>
        </w:rPr>
        <w:t>)</w:t>
      </w:r>
      <w:r w:rsidR="001619FE" w:rsidRPr="0004157A">
        <w:rPr>
          <w:rFonts w:ascii="Times New Roman" w:eastAsia="Times New Roman" w:hAnsi="Times New Roman" w:cs="Times New Roman"/>
          <w:color w:val="000000" w:themeColor="text1"/>
          <w:sz w:val="24"/>
          <w:szCs w:val="24"/>
        </w:rPr>
        <w:t xml:space="preserve"> hem de klinik olmayan örneklemde (örn. </w:t>
      </w:r>
      <w:r w:rsidR="00C23282" w:rsidRPr="0004157A">
        <w:rPr>
          <w:rFonts w:ascii="Times New Roman" w:eastAsia="Times New Roman" w:hAnsi="Times New Roman" w:cs="Times New Roman"/>
          <w:color w:val="000000" w:themeColor="text1"/>
          <w:sz w:val="24"/>
          <w:szCs w:val="24"/>
        </w:rPr>
        <w:t>Clarke</w:t>
      </w:r>
      <w:r w:rsidR="00F4742A">
        <w:rPr>
          <w:rFonts w:ascii="Times New Roman" w:eastAsia="Times New Roman" w:hAnsi="Times New Roman" w:cs="Times New Roman"/>
          <w:color w:val="000000" w:themeColor="text1"/>
          <w:sz w:val="24"/>
          <w:szCs w:val="24"/>
        </w:rPr>
        <w:t>, 2004;</w:t>
      </w:r>
      <w:r w:rsidR="00C23282" w:rsidRPr="0004157A">
        <w:rPr>
          <w:rFonts w:ascii="Times New Roman" w:eastAsia="Times New Roman" w:hAnsi="Times New Roman" w:cs="Times New Roman"/>
          <w:color w:val="000000" w:themeColor="text1"/>
          <w:sz w:val="24"/>
          <w:szCs w:val="24"/>
        </w:rPr>
        <w:t xml:space="preserve"> </w:t>
      </w:r>
      <w:r w:rsidR="006A10CC" w:rsidRPr="0004157A">
        <w:rPr>
          <w:rFonts w:ascii="Times New Roman" w:eastAsia="Times New Roman" w:hAnsi="Times New Roman" w:cs="Times New Roman"/>
          <w:color w:val="000000" w:themeColor="text1"/>
          <w:sz w:val="24"/>
          <w:szCs w:val="24"/>
        </w:rPr>
        <w:t>Gökdağ ve Naldöken</w:t>
      </w:r>
      <w:r w:rsidR="00F4742A">
        <w:rPr>
          <w:rFonts w:ascii="Times New Roman" w:eastAsia="Times New Roman" w:hAnsi="Times New Roman" w:cs="Times New Roman"/>
          <w:color w:val="000000" w:themeColor="text1"/>
          <w:sz w:val="24"/>
          <w:szCs w:val="24"/>
        </w:rPr>
        <w:t>, 2021;</w:t>
      </w:r>
      <w:r w:rsidR="006A10CC" w:rsidRPr="0004157A">
        <w:rPr>
          <w:rFonts w:ascii="Times New Roman" w:eastAsia="Times New Roman" w:hAnsi="Times New Roman" w:cs="Times New Roman"/>
          <w:color w:val="000000" w:themeColor="text1"/>
          <w:sz w:val="24"/>
          <w:szCs w:val="24"/>
        </w:rPr>
        <w:t xml:space="preserve"> </w:t>
      </w:r>
      <w:r w:rsidR="005D2ED2">
        <w:rPr>
          <w:rFonts w:ascii="Times New Roman" w:eastAsia="Times New Roman" w:hAnsi="Times New Roman" w:cs="Times New Roman"/>
          <w:color w:val="000000" w:themeColor="text1"/>
          <w:sz w:val="24"/>
          <w:szCs w:val="24"/>
        </w:rPr>
        <w:t>Jylhä ve Isometsä</w:t>
      </w:r>
      <w:r w:rsidR="00F4742A">
        <w:rPr>
          <w:rFonts w:ascii="Times New Roman" w:eastAsia="Times New Roman" w:hAnsi="Times New Roman" w:cs="Times New Roman"/>
          <w:color w:val="000000" w:themeColor="text1"/>
          <w:sz w:val="24"/>
          <w:szCs w:val="24"/>
        </w:rPr>
        <w:t>,</w:t>
      </w:r>
      <w:r w:rsidR="005D2ED2">
        <w:rPr>
          <w:rFonts w:ascii="Times New Roman" w:eastAsia="Times New Roman" w:hAnsi="Times New Roman" w:cs="Times New Roman"/>
          <w:color w:val="000000" w:themeColor="text1"/>
          <w:sz w:val="24"/>
          <w:szCs w:val="24"/>
        </w:rPr>
        <w:t xml:space="preserve"> 2006</w:t>
      </w:r>
      <w:r w:rsidR="00224097" w:rsidRPr="0004157A">
        <w:rPr>
          <w:rFonts w:ascii="Times New Roman" w:eastAsia="Times New Roman" w:hAnsi="Times New Roman" w:cs="Times New Roman"/>
          <w:color w:val="000000" w:themeColor="text1"/>
          <w:sz w:val="24"/>
          <w:szCs w:val="24"/>
        </w:rPr>
        <w:t xml:space="preserve">) depresif belirtiler ile </w:t>
      </w:r>
      <w:r w:rsidR="00F718A3" w:rsidRPr="0004157A">
        <w:rPr>
          <w:rFonts w:ascii="Times New Roman" w:eastAsia="Times New Roman" w:hAnsi="Times New Roman" w:cs="Times New Roman"/>
          <w:color w:val="000000" w:themeColor="text1"/>
          <w:sz w:val="24"/>
          <w:szCs w:val="24"/>
        </w:rPr>
        <w:t>nörotisizm düzeyi</w:t>
      </w:r>
      <w:r w:rsidR="001619FE" w:rsidRPr="0004157A">
        <w:rPr>
          <w:rFonts w:ascii="Times New Roman" w:eastAsia="Times New Roman" w:hAnsi="Times New Roman" w:cs="Times New Roman"/>
          <w:color w:val="000000" w:themeColor="text1"/>
          <w:sz w:val="24"/>
          <w:szCs w:val="24"/>
        </w:rPr>
        <w:t xml:space="preserve"> arasında pozitif </w:t>
      </w:r>
      <w:r w:rsidR="00902FF9" w:rsidRPr="0004157A">
        <w:rPr>
          <w:rFonts w:ascii="Times New Roman" w:eastAsia="Times New Roman" w:hAnsi="Times New Roman" w:cs="Times New Roman"/>
          <w:color w:val="000000" w:themeColor="text1"/>
          <w:sz w:val="24"/>
          <w:szCs w:val="24"/>
        </w:rPr>
        <w:t>düzeyde</w:t>
      </w:r>
      <w:r w:rsidR="001619FE" w:rsidRPr="0004157A">
        <w:rPr>
          <w:rFonts w:ascii="Times New Roman" w:eastAsia="Times New Roman" w:hAnsi="Times New Roman" w:cs="Times New Roman"/>
          <w:color w:val="000000" w:themeColor="text1"/>
          <w:sz w:val="24"/>
          <w:szCs w:val="24"/>
        </w:rPr>
        <w:t xml:space="preserve"> anlamlı i</w:t>
      </w:r>
      <w:r w:rsidR="006247FF" w:rsidRPr="0004157A">
        <w:rPr>
          <w:rFonts w:ascii="Times New Roman" w:eastAsia="Times New Roman" w:hAnsi="Times New Roman" w:cs="Times New Roman"/>
          <w:color w:val="000000" w:themeColor="text1"/>
          <w:sz w:val="24"/>
          <w:szCs w:val="24"/>
        </w:rPr>
        <w:t>lişkiler</w:t>
      </w:r>
      <w:r w:rsidR="00902FF9" w:rsidRPr="0004157A">
        <w:rPr>
          <w:rFonts w:ascii="Times New Roman" w:eastAsia="Times New Roman" w:hAnsi="Times New Roman" w:cs="Times New Roman"/>
          <w:color w:val="000000" w:themeColor="text1"/>
          <w:sz w:val="24"/>
          <w:szCs w:val="24"/>
        </w:rPr>
        <w:t>in</w:t>
      </w:r>
      <w:r w:rsidR="006247FF" w:rsidRPr="0004157A">
        <w:rPr>
          <w:rFonts w:ascii="Times New Roman" w:eastAsia="Times New Roman" w:hAnsi="Times New Roman" w:cs="Times New Roman"/>
          <w:color w:val="000000" w:themeColor="text1"/>
          <w:sz w:val="24"/>
          <w:szCs w:val="24"/>
        </w:rPr>
        <w:t xml:space="preserve"> olduğunu </w:t>
      </w:r>
      <w:r w:rsidR="00902FF9" w:rsidRPr="0004157A">
        <w:rPr>
          <w:rFonts w:ascii="Times New Roman" w:eastAsia="Times New Roman" w:hAnsi="Times New Roman" w:cs="Times New Roman"/>
          <w:color w:val="000000" w:themeColor="text1"/>
          <w:sz w:val="24"/>
          <w:szCs w:val="24"/>
        </w:rPr>
        <w:t>belirtmektedir.</w:t>
      </w:r>
      <w:r w:rsidR="006247FF" w:rsidRPr="0004157A">
        <w:rPr>
          <w:rFonts w:ascii="Times New Roman" w:eastAsia="Times New Roman" w:hAnsi="Times New Roman" w:cs="Times New Roman"/>
          <w:color w:val="000000" w:themeColor="text1"/>
          <w:sz w:val="24"/>
          <w:szCs w:val="24"/>
        </w:rPr>
        <w:t xml:space="preserve"> Dahası</w:t>
      </w:r>
      <w:r w:rsidR="006247FF" w:rsidRPr="000247BA">
        <w:rPr>
          <w:rFonts w:ascii="Times New Roman" w:eastAsia="Times New Roman" w:hAnsi="Times New Roman" w:cs="Times New Roman"/>
          <w:color w:val="000000" w:themeColor="text1"/>
          <w:sz w:val="24"/>
          <w:szCs w:val="24"/>
        </w:rPr>
        <w:t xml:space="preserve">, </w:t>
      </w:r>
      <w:r w:rsidR="00F718A3">
        <w:rPr>
          <w:rFonts w:ascii="Times New Roman" w:eastAsia="Times New Roman" w:hAnsi="Times New Roman" w:cs="Times New Roman"/>
          <w:color w:val="000000" w:themeColor="text1"/>
          <w:sz w:val="24"/>
          <w:szCs w:val="24"/>
        </w:rPr>
        <w:t>kesitsel araştırmalar nörotisizmin depresif belirtiler ile ilişkili olduğunu belirtirken</w:t>
      </w:r>
      <w:r w:rsidR="00650770">
        <w:rPr>
          <w:rFonts w:ascii="Times New Roman" w:eastAsia="Times New Roman" w:hAnsi="Times New Roman" w:cs="Times New Roman"/>
          <w:color w:val="000000" w:themeColor="text1"/>
          <w:sz w:val="24"/>
          <w:szCs w:val="24"/>
        </w:rPr>
        <w:t xml:space="preserve"> (</w:t>
      </w:r>
      <w:r w:rsidR="00D81513">
        <w:rPr>
          <w:rFonts w:ascii="Times New Roman" w:eastAsia="Times New Roman" w:hAnsi="Times New Roman" w:cs="Times New Roman"/>
          <w:color w:val="000000" w:themeColor="text1"/>
          <w:sz w:val="24"/>
          <w:szCs w:val="24"/>
        </w:rPr>
        <w:t>örn. Paulus</w:t>
      </w:r>
      <w:r w:rsidR="002E6956" w:rsidRPr="002E6956">
        <w:rPr>
          <w:color w:val="000000"/>
          <w:shd w:val="clear" w:color="auto" w:fill="FFFFFF"/>
        </w:rPr>
        <w:t xml:space="preserve"> </w:t>
      </w:r>
      <w:r w:rsidR="002E6956">
        <w:rPr>
          <w:rFonts w:ascii="Times New Roman" w:eastAsia="Times New Roman" w:hAnsi="Times New Roman" w:cs="Times New Roman"/>
          <w:color w:val="000000" w:themeColor="text1"/>
          <w:sz w:val="24"/>
          <w:szCs w:val="24"/>
        </w:rPr>
        <w:t>Vanwoerden, Norton ve Sharp, </w:t>
      </w:r>
      <w:r w:rsidR="00D81513">
        <w:rPr>
          <w:rFonts w:ascii="Times New Roman" w:eastAsia="Times New Roman" w:hAnsi="Times New Roman" w:cs="Times New Roman"/>
          <w:color w:val="000000" w:themeColor="text1"/>
          <w:sz w:val="24"/>
          <w:szCs w:val="24"/>
        </w:rPr>
        <w:t>2016</w:t>
      </w:r>
      <w:r w:rsidR="00F4742A">
        <w:rPr>
          <w:rFonts w:ascii="Times New Roman" w:eastAsia="Times New Roman" w:hAnsi="Times New Roman" w:cs="Times New Roman"/>
          <w:color w:val="000000" w:themeColor="text1"/>
          <w:sz w:val="24"/>
          <w:szCs w:val="24"/>
        </w:rPr>
        <w:t>;</w:t>
      </w:r>
      <w:r w:rsidR="00A6562F" w:rsidRPr="00A6562F">
        <w:rPr>
          <w:rFonts w:ascii="Times New Roman" w:eastAsia="Times New Roman" w:hAnsi="Times New Roman" w:cs="Times New Roman"/>
          <w:color w:val="000000" w:themeColor="text1"/>
          <w:sz w:val="24"/>
          <w:szCs w:val="24"/>
        </w:rPr>
        <w:t xml:space="preserve"> </w:t>
      </w:r>
      <w:r w:rsidR="00A6562F">
        <w:rPr>
          <w:rFonts w:ascii="Times New Roman" w:eastAsia="Times New Roman" w:hAnsi="Times New Roman" w:cs="Times New Roman"/>
          <w:color w:val="000000" w:themeColor="text1"/>
          <w:sz w:val="24"/>
          <w:szCs w:val="24"/>
        </w:rPr>
        <w:t>Xia ve ark.</w:t>
      </w:r>
      <w:r w:rsidR="00F4742A">
        <w:rPr>
          <w:rFonts w:ascii="Times New Roman" w:eastAsia="Times New Roman" w:hAnsi="Times New Roman" w:cs="Times New Roman"/>
          <w:color w:val="000000" w:themeColor="text1"/>
          <w:sz w:val="24"/>
          <w:szCs w:val="24"/>
        </w:rPr>
        <w:t>,</w:t>
      </w:r>
      <w:r w:rsidR="00A6562F">
        <w:rPr>
          <w:rFonts w:ascii="Times New Roman" w:eastAsia="Times New Roman" w:hAnsi="Times New Roman" w:cs="Times New Roman"/>
          <w:color w:val="000000" w:themeColor="text1"/>
          <w:sz w:val="24"/>
          <w:szCs w:val="24"/>
        </w:rPr>
        <w:t xml:space="preserve"> 2011</w:t>
      </w:r>
      <w:r w:rsidR="00D81513">
        <w:rPr>
          <w:rFonts w:ascii="Times New Roman" w:eastAsia="Times New Roman" w:hAnsi="Times New Roman" w:cs="Times New Roman"/>
          <w:color w:val="000000" w:themeColor="text1"/>
          <w:sz w:val="24"/>
          <w:szCs w:val="24"/>
        </w:rPr>
        <w:t>)</w:t>
      </w:r>
      <w:r w:rsidR="00F718A3">
        <w:rPr>
          <w:rFonts w:ascii="Times New Roman" w:eastAsia="Times New Roman" w:hAnsi="Times New Roman" w:cs="Times New Roman"/>
          <w:color w:val="000000" w:themeColor="text1"/>
          <w:sz w:val="24"/>
          <w:szCs w:val="24"/>
        </w:rPr>
        <w:t xml:space="preserve">, boylamsal araştırmalarda da </w:t>
      </w:r>
      <w:r w:rsidR="006247FF" w:rsidRPr="000247BA">
        <w:rPr>
          <w:rFonts w:ascii="Times New Roman" w:eastAsia="Times New Roman" w:hAnsi="Times New Roman" w:cs="Times New Roman"/>
          <w:color w:val="000000" w:themeColor="text1"/>
          <w:sz w:val="24"/>
          <w:szCs w:val="24"/>
        </w:rPr>
        <w:t>nörotisizm puanların</w:t>
      </w:r>
      <w:r w:rsidR="00030E55">
        <w:rPr>
          <w:rFonts w:ascii="Times New Roman" w:eastAsia="Times New Roman" w:hAnsi="Times New Roman" w:cs="Times New Roman"/>
          <w:color w:val="000000" w:themeColor="text1"/>
          <w:sz w:val="24"/>
          <w:szCs w:val="24"/>
        </w:rPr>
        <w:t>daki yüksekliğin</w:t>
      </w:r>
      <w:r w:rsidR="006247FF" w:rsidRPr="000247BA">
        <w:rPr>
          <w:rFonts w:ascii="Times New Roman" w:eastAsia="Times New Roman" w:hAnsi="Times New Roman" w:cs="Times New Roman"/>
          <w:color w:val="000000" w:themeColor="text1"/>
          <w:sz w:val="24"/>
          <w:szCs w:val="24"/>
        </w:rPr>
        <w:t xml:space="preserve"> depresyon oluşturma riskini artırdığı </w:t>
      </w:r>
      <w:r w:rsidR="00F718A3">
        <w:rPr>
          <w:rFonts w:ascii="Times New Roman" w:eastAsia="Times New Roman" w:hAnsi="Times New Roman" w:cs="Times New Roman"/>
          <w:color w:val="000000" w:themeColor="text1"/>
          <w:sz w:val="24"/>
          <w:szCs w:val="24"/>
        </w:rPr>
        <w:t>belirtilmiştir</w:t>
      </w:r>
      <w:r w:rsidR="00C23282">
        <w:rPr>
          <w:rFonts w:ascii="Times New Roman" w:eastAsia="Times New Roman" w:hAnsi="Times New Roman" w:cs="Times New Roman"/>
          <w:color w:val="000000" w:themeColor="text1"/>
          <w:sz w:val="24"/>
          <w:szCs w:val="24"/>
        </w:rPr>
        <w:t xml:space="preserve"> (örn. Kendler</w:t>
      </w:r>
      <w:r w:rsidR="00A50118">
        <w:rPr>
          <w:rFonts w:ascii="Times New Roman" w:eastAsia="Times New Roman" w:hAnsi="Times New Roman" w:cs="Times New Roman"/>
          <w:color w:val="000000" w:themeColor="text1"/>
          <w:sz w:val="24"/>
          <w:szCs w:val="24"/>
        </w:rPr>
        <w:t>, Neale, Kessler, Heath ve Eaves</w:t>
      </w:r>
      <w:r w:rsidR="00F4742A">
        <w:rPr>
          <w:rFonts w:ascii="Times New Roman" w:eastAsia="Times New Roman" w:hAnsi="Times New Roman" w:cs="Times New Roman"/>
          <w:color w:val="000000" w:themeColor="text1"/>
          <w:sz w:val="24"/>
          <w:szCs w:val="24"/>
        </w:rPr>
        <w:t xml:space="preserve">, </w:t>
      </w:r>
      <w:r w:rsidR="00A50118">
        <w:rPr>
          <w:rFonts w:ascii="Times New Roman" w:eastAsia="Times New Roman" w:hAnsi="Times New Roman" w:cs="Times New Roman"/>
          <w:color w:val="000000" w:themeColor="text1"/>
          <w:sz w:val="24"/>
          <w:szCs w:val="24"/>
        </w:rPr>
        <w:t>1993;</w:t>
      </w:r>
      <w:r w:rsidR="00C23282">
        <w:rPr>
          <w:rFonts w:ascii="Times New Roman" w:eastAsia="Times New Roman" w:hAnsi="Times New Roman" w:cs="Times New Roman"/>
          <w:color w:val="000000" w:themeColor="text1"/>
          <w:sz w:val="24"/>
          <w:szCs w:val="24"/>
        </w:rPr>
        <w:t xml:space="preserve"> </w:t>
      </w:r>
      <w:r w:rsidR="00650770">
        <w:rPr>
          <w:rFonts w:ascii="Times New Roman" w:eastAsia="Times New Roman" w:hAnsi="Times New Roman" w:cs="Times New Roman"/>
          <w:color w:val="000000" w:themeColor="text1"/>
          <w:sz w:val="24"/>
          <w:szCs w:val="24"/>
        </w:rPr>
        <w:t>Zinbarg ve ark.</w:t>
      </w:r>
      <w:r w:rsidR="00F4742A">
        <w:rPr>
          <w:rFonts w:ascii="Times New Roman" w:eastAsia="Times New Roman" w:hAnsi="Times New Roman" w:cs="Times New Roman"/>
          <w:color w:val="000000" w:themeColor="text1"/>
          <w:sz w:val="24"/>
          <w:szCs w:val="24"/>
        </w:rPr>
        <w:t>,</w:t>
      </w:r>
      <w:r w:rsidR="00650770">
        <w:rPr>
          <w:rFonts w:ascii="Times New Roman" w:eastAsia="Times New Roman" w:hAnsi="Times New Roman" w:cs="Times New Roman"/>
          <w:color w:val="000000" w:themeColor="text1"/>
          <w:sz w:val="24"/>
          <w:szCs w:val="24"/>
        </w:rPr>
        <w:t xml:space="preserve"> 2016).</w:t>
      </w:r>
      <w:r w:rsidR="00A6562F">
        <w:rPr>
          <w:rFonts w:ascii="Times New Roman" w:eastAsia="Times New Roman" w:hAnsi="Times New Roman" w:cs="Times New Roman"/>
          <w:color w:val="000000" w:themeColor="text1"/>
          <w:sz w:val="24"/>
          <w:szCs w:val="24"/>
        </w:rPr>
        <w:t xml:space="preserve"> </w:t>
      </w:r>
      <w:r w:rsidR="009463CB">
        <w:rPr>
          <w:rFonts w:ascii="Times New Roman" w:eastAsia="Times New Roman" w:hAnsi="Times New Roman" w:cs="Times New Roman"/>
          <w:color w:val="000000" w:themeColor="text1"/>
          <w:sz w:val="24"/>
          <w:szCs w:val="24"/>
        </w:rPr>
        <w:t>N</w:t>
      </w:r>
      <w:r w:rsidRPr="00327360">
        <w:rPr>
          <w:rFonts w:ascii="Times New Roman" w:eastAsia="Times New Roman" w:hAnsi="Times New Roman" w:cs="Times New Roman"/>
          <w:color w:val="000000" w:themeColor="text1"/>
          <w:sz w:val="24"/>
          <w:szCs w:val="24"/>
        </w:rPr>
        <w:t>örotisizm</w:t>
      </w:r>
      <w:r w:rsidR="00D04F22">
        <w:rPr>
          <w:rFonts w:ascii="Times New Roman" w:eastAsia="Times New Roman" w:hAnsi="Times New Roman" w:cs="Times New Roman"/>
          <w:color w:val="000000" w:themeColor="text1"/>
          <w:sz w:val="24"/>
          <w:szCs w:val="24"/>
        </w:rPr>
        <w:t xml:space="preserve"> ile</w:t>
      </w:r>
      <w:r w:rsidRPr="00327360">
        <w:rPr>
          <w:rFonts w:ascii="Times New Roman" w:eastAsia="Times New Roman" w:hAnsi="Times New Roman" w:cs="Times New Roman"/>
          <w:color w:val="000000" w:themeColor="text1"/>
          <w:sz w:val="24"/>
          <w:szCs w:val="24"/>
        </w:rPr>
        <w:t xml:space="preserve"> </w:t>
      </w:r>
      <w:r w:rsidR="00A6562F">
        <w:rPr>
          <w:rFonts w:ascii="Times New Roman" w:eastAsia="Times New Roman" w:hAnsi="Times New Roman" w:cs="Times New Roman"/>
          <w:color w:val="000000" w:themeColor="text1"/>
          <w:sz w:val="24"/>
          <w:szCs w:val="24"/>
        </w:rPr>
        <w:t>iç</w:t>
      </w:r>
      <w:r w:rsidR="00BD66DF">
        <w:rPr>
          <w:rFonts w:ascii="Times New Roman" w:eastAsia="Times New Roman" w:hAnsi="Times New Roman" w:cs="Times New Roman"/>
          <w:color w:val="000000" w:themeColor="text1"/>
          <w:sz w:val="24"/>
          <w:szCs w:val="24"/>
        </w:rPr>
        <w:t>e yönelim</w:t>
      </w:r>
      <w:r w:rsidR="00A6562F">
        <w:rPr>
          <w:rFonts w:ascii="Times New Roman" w:eastAsia="Times New Roman" w:hAnsi="Times New Roman" w:cs="Times New Roman"/>
          <w:color w:val="000000" w:themeColor="text1"/>
          <w:sz w:val="24"/>
          <w:szCs w:val="24"/>
        </w:rPr>
        <w:t xml:space="preserve"> bozuklukları</w:t>
      </w:r>
      <w:r w:rsidR="00D04F22">
        <w:rPr>
          <w:rFonts w:ascii="Times New Roman" w:eastAsia="Times New Roman" w:hAnsi="Times New Roman" w:cs="Times New Roman"/>
          <w:color w:val="000000" w:themeColor="text1"/>
          <w:sz w:val="24"/>
          <w:szCs w:val="24"/>
        </w:rPr>
        <w:t>n</w:t>
      </w:r>
      <w:r w:rsidR="00431AAC">
        <w:rPr>
          <w:rFonts w:ascii="Times New Roman" w:eastAsia="Times New Roman" w:hAnsi="Times New Roman" w:cs="Times New Roman"/>
          <w:color w:val="000000" w:themeColor="text1"/>
          <w:sz w:val="24"/>
          <w:szCs w:val="24"/>
        </w:rPr>
        <w:t>ın</w:t>
      </w:r>
      <w:r w:rsidR="00D04F22">
        <w:rPr>
          <w:rFonts w:ascii="Times New Roman" w:eastAsia="Times New Roman" w:hAnsi="Times New Roman" w:cs="Times New Roman"/>
          <w:color w:val="000000" w:themeColor="text1"/>
          <w:sz w:val="24"/>
          <w:szCs w:val="24"/>
        </w:rPr>
        <w:t xml:space="preserve"> ilişkisini</w:t>
      </w:r>
      <w:r w:rsidRPr="00327360">
        <w:rPr>
          <w:rFonts w:ascii="Times New Roman" w:eastAsia="Times New Roman" w:hAnsi="Times New Roman" w:cs="Times New Roman"/>
          <w:color w:val="000000" w:themeColor="text1"/>
          <w:sz w:val="24"/>
          <w:szCs w:val="24"/>
        </w:rPr>
        <w:t xml:space="preserve"> </w:t>
      </w:r>
      <w:r w:rsidR="00AC3AB5">
        <w:rPr>
          <w:rFonts w:ascii="Times New Roman" w:eastAsia="Times New Roman" w:hAnsi="Times New Roman" w:cs="Times New Roman"/>
          <w:color w:val="000000" w:themeColor="text1"/>
          <w:sz w:val="24"/>
          <w:szCs w:val="24"/>
        </w:rPr>
        <w:t>inceleyen</w:t>
      </w:r>
      <w:r w:rsidRPr="00327360">
        <w:rPr>
          <w:rFonts w:ascii="Times New Roman" w:eastAsia="Times New Roman" w:hAnsi="Times New Roman" w:cs="Times New Roman"/>
          <w:color w:val="000000" w:themeColor="text1"/>
          <w:sz w:val="24"/>
          <w:szCs w:val="24"/>
        </w:rPr>
        <w:t xml:space="preserve"> bir </w:t>
      </w:r>
      <w:r w:rsidR="00AC3AB5">
        <w:rPr>
          <w:rFonts w:ascii="Times New Roman" w:eastAsia="Times New Roman" w:hAnsi="Times New Roman" w:cs="Times New Roman"/>
          <w:color w:val="000000" w:themeColor="text1"/>
          <w:sz w:val="24"/>
          <w:szCs w:val="24"/>
        </w:rPr>
        <w:t xml:space="preserve">araştırmada </w:t>
      </w:r>
      <w:r w:rsidR="00A6562F">
        <w:rPr>
          <w:rFonts w:ascii="Times New Roman" w:eastAsia="Times New Roman" w:hAnsi="Times New Roman" w:cs="Times New Roman"/>
          <w:color w:val="000000" w:themeColor="text1"/>
          <w:sz w:val="24"/>
          <w:szCs w:val="24"/>
        </w:rPr>
        <w:t>(</w:t>
      </w:r>
      <w:r w:rsidRPr="00327360">
        <w:rPr>
          <w:rFonts w:ascii="Times New Roman" w:eastAsia="Times New Roman" w:hAnsi="Times New Roman" w:cs="Times New Roman"/>
          <w:color w:val="000000" w:themeColor="text1"/>
          <w:sz w:val="24"/>
          <w:szCs w:val="24"/>
        </w:rPr>
        <w:t>Naragon-</w:t>
      </w:r>
      <w:r w:rsidRPr="00327360">
        <w:rPr>
          <w:rFonts w:ascii="Times New Roman" w:eastAsia="Times New Roman" w:hAnsi="Times New Roman" w:cs="Times New Roman"/>
          <w:color w:val="000000" w:themeColor="text1"/>
          <w:sz w:val="24"/>
          <w:szCs w:val="24"/>
        </w:rPr>
        <w:lastRenderedPageBreak/>
        <w:t>G</w:t>
      </w:r>
      <w:r w:rsidR="00A6562F">
        <w:rPr>
          <w:rFonts w:ascii="Times New Roman" w:eastAsia="Times New Roman" w:hAnsi="Times New Roman" w:cs="Times New Roman"/>
          <w:color w:val="000000" w:themeColor="text1"/>
          <w:sz w:val="24"/>
          <w:szCs w:val="24"/>
        </w:rPr>
        <w:t>ainey ve Watson</w:t>
      </w:r>
      <w:r w:rsidR="00F4742A">
        <w:rPr>
          <w:rFonts w:ascii="Times New Roman" w:eastAsia="Times New Roman" w:hAnsi="Times New Roman" w:cs="Times New Roman"/>
          <w:color w:val="000000" w:themeColor="text1"/>
          <w:sz w:val="24"/>
          <w:szCs w:val="24"/>
        </w:rPr>
        <w:t>,</w:t>
      </w:r>
      <w:r w:rsidR="00A6562F">
        <w:rPr>
          <w:rFonts w:ascii="Times New Roman" w:eastAsia="Times New Roman" w:hAnsi="Times New Roman" w:cs="Times New Roman"/>
          <w:color w:val="000000" w:themeColor="text1"/>
          <w:sz w:val="24"/>
          <w:szCs w:val="24"/>
        </w:rPr>
        <w:t xml:space="preserve"> </w:t>
      </w:r>
      <w:r w:rsidR="003B3363">
        <w:rPr>
          <w:rFonts w:ascii="Times New Roman" w:eastAsia="Times New Roman" w:hAnsi="Times New Roman" w:cs="Times New Roman"/>
          <w:color w:val="000000" w:themeColor="text1"/>
          <w:sz w:val="24"/>
          <w:szCs w:val="24"/>
        </w:rPr>
        <w:t>2016)</w:t>
      </w:r>
      <w:r w:rsidR="00D8569B">
        <w:rPr>
          <w:rFonts w:ascii="Times New Roman" w:eastAsia="Times New Roman" w:hAnsi="Times New Roman" w:cs="Times New Roman"/>
          <w:color w:val="000000" w:themeColor="text1"/>
          <w:sz w:val="24"/>
          <w:szCs w:val="24"/>
        </w:rPr>
        <w:t xml:space="preserve"> ise</w:t>
      </w:r>
      <w:r w:rsidR="003B3363">
        <w:rPr>
          <w:rFonts w:ascii="Times New Roman" w:eastAsia="Times New Roman" w:hAnsi="Times New Roman" w:cs="Times New Roman"/>
          <w:color w:val="000000" w:themeColor="text1"/>
          <w:sz w:val="24"/>
          <w:szCs w:val="24"/>
        </w:rPr>
        <w:t xml:space="preserve">, </w:t>
      </w:r>
      <w:r w:rsidR="00DB5BF4">
        <w:rPr>
          <w:rFonts w:ascii="Times New Roman" w:eastAsia="Times New Roman" w:hAnsi="Times New Roman" w:cs="Times New Roman"/>
          <w:color w:val="000000" w:themeColor="text1"/>
          <w:sz w:val="24"/>
          <w:szCs w:val="24"/>
        </w:rPr>
        <w:t>kavramın</w:t>
      </w:r>
      <w:r w:rsidRPr="00327360">
        <w:rPr>
          <w:rFonts w:ascii="Times New Roman" w:eastAsia="Times New Roman" w:hAnsi="Times New Roman" w:cs="Times New Roman"/>
          <w:color w:val="000000" w:themeColor="text1"/>
          <w:sz w:val="24"/>
          <w:szCs w:val="24"/>
        </w:rPr>
        <w:t xml:space="preserve"> </w:t>
      </w:r>
      <w:r w:rsidR="00A6562F">
        <w:rPr>
          <w:rFonts w:ascii="Times New Roman" w:eastAsia="Times New Roman" w:hAnsi="Times New Roman" w:cs="Times New Roman"/>
          <w:color w:val="000000" w:themeColor="text1"/>
          <w:sz w:val="24"/>
          <w:szCs w:val="24"/>
        </w:rPr>
        <w:t>depresyon</w:t>
      </w:r>
      <w:r w:rsidRPr="00327360">
        <w:rPr>
          <w:rFonts w:ascii="Times New Roman" w:eastAsia="Times New Roman" w:hAnsi="Times New Roman" w:cs="Times New Roman"/>
          <w:color w:val="000000" w:themeColor="text1"/>
          <w:sz w:val="24"/>
          <w:szCs w:val="24"/>
        </w:rPr>
        <w:t xml:space="preserve"> belirt</w:t>
      </w:r>
      <w:r w:rsidR="0004157A">
        <w:rPr>
          <w:rFonts w:ascii="Times New Roman" w:eastAsia="Times New Roman" w:hAnsi="Times New Roman" w:cs="Times New Roman"/>
          <w:color w:val="000000" w:themeColor="text1"/>
          <w:sz w:val="24"/>
          <w:szCs w:val="24"/>
        </w:rPr>
        <w:t>ilerin</w:t>
      </w:r>
      <w:r w:rsidR="00DB5BF4">
        <w:rPr>
          <w:rFonts w:ascii="Times New Roman" w:eastAsia="Times New Roman" w:hAnsi="Times New Roman" w:cs="Times New Roman"/>
          <w:color w:val="000000" w:themeColor="text1"/>
          <w:sz w:val="24"/>
          <w:szCs w:val="24"/>
        </w:rPr>
        <w:t>in</w:t>
      </w:r>
      <w:r w:rsidR="00A6562F">
        <w:rPr>
          <w:rFonts w:ascii="Times New Roman" w:eastAsia="Times New Roman" w:hAnsi="Times New Roman" w:cs="Times New Roman"/>
          <w:color w:val="000000" w:themeColor="text1"/>
          <w:sz w:val="24"/>
          <w:szCs w:val="24"/>
        </w:rPr>
        <w:t xml:space="preserve"> </w:t>
      </w:r>
      <w:proofErr w:type="gramStart"/>
      <w:r w:rsidR="00A6562F">
        <w:rPr>
          <w:rFonts w:ascii="Times New Roman" w:eastAsia="Times New Roman" w:hAnsi="Times New Roman" w:cs="Times New Roman"/>
          <w:color w:val="000000" w:themeColor="text1"/>
          <w:sz w:val="24"/>
          <w:szCs w:val="24"/>
        </w:rPr>
        <w:t>%71.8</w:t>
      </w:r>
      <w:proofErr w:type="gramEnd"/>
      <w:r w:rsidR="00A6562F">
        <w:rPr>
          <w:rFonts w:ascii="Times New Roman" w:eastAsia="Times New Roman" w:hAnsi="Times New Roman" w:cs="Times New Roman"/>
          <w:color w:val="000000" w:themeColor="text1"/>
          <w:sz w:val="24"/>
          <w:szCs w:val="24"/>
        </w:rPr>
        <w:t>’ini açıkladığı saptanmıştır.</w:t>
      </w:r>
    </w:p>
    <w:p w14:paraId="532E0612" w14:textId="43F0A84E" w:rsidR="00D33068" w:rsidRDefault="003B3363"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283717">
        <w:rPr>
          <w:rFonts w:ascii="Times New Roman" w:eastAsia="Times New Roman" w:hAnsi="Times New Roman" w:cs="Times New Roman"/>
          <w:color w:val="000000" w:themeColor="text1"/>
          <w:sz w:val="24"/>
          <w:szCs w:val="24"/>
        </w:rPr>
        <w:t>Nörotisizm d</w:t>
      </w:r>
      <w:r w:rsidR="00283717" w:rsidRPr="00283717">
        <w:rPr>
          <w:rFonts w:ascii="Times New Roman" w:eastAsia="Times New Roman" w:hAnsi="Times New Roman" w:cs="Times New Roman"/>
          <w:color w:val="000000" w:themeColor="text1"/>
          <w:sz w:val="24"/>
          <w:szCs w:val="24"/>
        </w:rPr>
        <w:t>epresif belirtileri</w:t>
      </w:r>
      <w:r w:rsidR="00283717">
        <w:rPr>
          <w:rFonts w:ascii="Times New Roman" w:eastAsia="Times New Roman" w:hAnsi="Times New Roman" w:cs="Times New Roman"/>
          <w:color w:val="000000" w:themeColor="text1"/>
          <w:sz w:val="24"/>
          <w:szCs w:val="24"/>
        </w:rPr>
        <w:t xml:space="preserve"> </w:t>
      </w:r>
      <w:r w:rsidR="00283717" w:rsidRPr="00283717">
        <w:rPr>
          <w:rFonts w:ascii="Times New Roman" w:eastAsia="Times New Roman" w:hAnsi="Times New Roman" w:cs="Times New Roman"/>
          <w:color w:val="000000" w:themeColor="text1"/>
          <w:sz w:val="24"/>
          <w:szCs w:val="24"/>
        </w:rPr>
        <w:t>anlamlı bir şekilde yordayan bir</w:t>
      </w:r>
      <w:r w:rsidR="00283717">
        <w:rPr>
          <w:rFonts w:ascii="Times New Roman" w:eastAsia="Times New Roman" w:hAnsi="Times New Roman" w:cs="Times New Roman"/>
          <w:color w:val="000000" w:themeColor="text1"/>
          <w:sz w:val="24"/>
          <w:szCs w:val="24"/>
        </w:rPr>
        <w:t xml:space="preserve"> kişilik</w:t>
      </w:r>
      <w:r w:rsidR="00283717" w:rsidRPr="00283717">
        <w:rPr>
          <w:rFonts w:ascii="Times New Roman" w:eastAsia="Times New Roman" w:hAnsi="Times New Roman" w:cs="Times New Roman"/>
          <w:color w:val="000000" w:themeColor="text1"/>
          <w:sz w:val="24"/>
          <w:szCs w:val="24"/>
        </w:rPr>
        <w:t xml:space="preserve"> özelliği olmasına</w:t>
      </w:r>
      <w:r w:rsidR="00283717">
        <w:rPr>
          <w:rFonts w:ascii="Times New Roman" w:eastAsia="Times New Roman" w:hAnsi="Times New Roman" w:cs="Times New Roman"/>
          <w:color w:val="000000" w:themeColor="text1"/>
          <w:sz w:val="24"/>
          <w:szCs w:val="24"/>
        </w:rPr>
        <w:t xml:space="preserve"> </w:t>
      </w:r>
      <w:r w:rsidR="00283717" w:rsidRPr="00283717">
        <w:rPr>
          <w:rFonts w:ascii="Times New Roman" w:eastAsia="Times New Roman" w:hAnsi="Times New Roman" w:cs="Times New Roman"/>
          <w:color w:val="000000" w:themeColor="text1"/>
          <w:sz w:val="24"/>
          <w:szCs w:val="24"/>
        </w:rPr>
        <w:t>rağmen depresif belirtileri açıklamakta tek başına yeterli</w:t>
      </w:r>
      <w:r w:rsidR="00283717">
        <w:rPr>
          <w:rFonts w:ascii="Times New Roman" w:eastAsia="Times New Roman" w:hAnsi="Times New Roman" w:cs="Times New Roman"/>
          <w:color w:val="000000" w:themeColor="text1"/>
          <w:sz w:val="24"/>
          <w:szCs w:val="24"/>
        </w:rPr>
        <w:t xml:space="preserve"> </w:t>
      </w:r>
      <w:r w:rsidR="00283717" w:rsidRPr="00283717">
        <w:rPr>
          <w:rFonts w:ascii="Times New Roman" w:eastAsia="Times New Roman" w:hAnsi="Times New Roman" w:cs="Times New Roman"/>
          <w:color w:val="000000" w:themeColor="text1"/>
          <w:sz w:val="24"/>
          <w:szCs w:val="24"/>
        </w:rPr>
        <w:t>değildir</w:t>
      </w:r>
      <w:r w:rsidR="00385AF4">
        <w:rPr>
          <w:rFonts w:ascii="Times New Roman" w:eastAsia="Times New Roman" w:hAnsi="Times New Roman" w:cs="Times New Roman"/>
          <w:color w:val="000000" w:themeColor="text1"/>
          <w:sz w:val="24"/>
          <w:szCs w:val="24"/>
        </w:rPr>
        <w:t xml:space="preserve">. </w:t>
      </w:r>
      <w:r w:rsidR="0085531B">
        <w:rPr>
          <w:rFonts w:ascii="Times New Roman" w:eastAsia="Times New Roman" w:hAnsi="Times New Roman" w:cs="Times New Roman"/>
          <w:color w:val="000000" w:themeColor="text1"/>
          <w:sz w:val="24"/>
          <w:szCs w:val="24"/>
        </w:rPr>
        <w:t>N</w:t>
      </w:r>
      <w:r w:rsidR="00E67D76">
        <w:rPr>
          <w:rFonts w:ascii="Times New Roman" w:eastAsia="Times New Roman" w:hAnsi="Times New Roman" w:cs="Times New Roman"/>
          <w:color w:val="000000" w:themeColor="text1"/>
          <w:sz w:val="24"/>
          <w:szCs w:val="24"/>
        </w:rPr>
        <w:t>örotisizm ile depresif belirtiler arası ilişkinin gücünü belirle</w:t>
      </w:r>
      <w:r w:rsidR="0085531B">
        <w:rPr>
          <w:rFonts w:ascii="Times New Roman" w:eastAsia="Times New Roman" w:hAnsi="Times New Roman" w:cs="Times New Roman"/>
          <w:color w:val="000000" w:themeColor="text1"/>
          <w:sz w:val="24"/>
          <w:szCs w:val="24"/>
        </w:rPr>
        <w:t xml:space="preserve">yen faktörlerin belirlenmesi, bu faktörlerin </w:t>
      </w:r>
      <w:r w:rsidR="00E67D76">
        <w:rPr>
          <w:rFonts w:ascii="Times New Roman" w:eastAsia="Times New Roman" w:hAnsi="Times New Roman" w:cs="Times New Roman"/>
          <w:color w:val="000000" w:themeColor="text1"/>
          <w:sz w:val="24"/>
          <w:szCs w:val="24"/>
        </w:rPr>
        <w:t xml:space="preserve">depresyon tedavisinde ele </w:t>
      </w:r>
      <w:r w:rsidR="0085531B">
        <w:rPr>
          <w:rFonts w:ascii="Times New Roman" w:eastAsia="Times New Roman" w:hAnsi="Times New Roman" w:cs="Times New Roman"/>
          <w:color w:val="000000" w:themeColor="text1"/>
          <w:sz w:val="24"/>
          <w:szCs w:val="24"/>
        </w:rPr>
        <w:t>alınması açısından önemlidir</w:t>
      </w:r>
      <w:r w:rsidR="00E67D76">
        <w:rPr>
          <w:rFonts w:ascii="Times New Roman" w:eastAsia="Times New Roman" w:hAnsi="Times New Roman" w:cs="Times New Roman"/>
          <w:color w:val="000000" w:themeColor="text1"/>
          <w:sz w:val="24"/>
          <w:szCs w:val="24"/>
        </w:rPr>
        <w:t xml:space="preserve">. </w:t>
      </w:r>
      <w:r w:rsidR="00141B81">
        <w:rPr>
          <w:rFonts w:ascii="Times New Roman" w:eastAsia="Times New Roman" w:hAnsi="Times New Roman" w:cs="Times New Roman"/>
          <w:color w:val="000000" w:themeColor="text1"/>
          <w:sz w:val="24"/>
          <w:szCs w:val="24"/>
        </w:rPr>
        <w:t>Ancak nörotisizm</w:t>
      </w:r>
      <w:r w:rsidR="00457920">
        <w:rPr>
          <w:rFonts w:ascii="Times New Roman" w:eastAsia="Times New Roman" w:hAnsi="Times New Roman" w:cs="Times New Roman"/>
          <w:color w:val="000000" w:themeColor="text1"/>
          <w:sz w:val="24"/>
          <w:szCs w:val="24"/>
        </w:rPr>
        <w:t xml:space="preserve"> kişilik özelliği</w:t>
      </w:r>
      <w:r w:rsidR="00141B81">
        <w:rPr>
          <w:rFonts w:ascii="Times New Roman" w:eastAsia="Times New Roman" w:hAnsi="Times New Roman" w:cs="Times New Roman"/>
          <w:color w:val="000000" w:themeColor="text1"/>
          <w:sz w:val="24"/>
          <w:szCs w:val="24"/>
        </w:rPr>
        <w:t xml:space="preserve"> ile </w:t>
      </w:r>
      <w:r w:rsidR="00385AF4">
        <w:rPr>
          <w:rFonts w:ascii="Times New Roman" w:eastAsia="Times New Roman" w:hAnsi="Times New Roman" w:cs="Times New Roman"/>
          <w:color w:val="000000" w:themeColor="text1"/>
          <w:sz w:val="24"/>
          <w:szCs w:val="24"/>
        </w:rPr>
        <w:t xml:space="preserve">depresif belirtiler arası ilişkide farklı faktörlerin düzenleyici </w:t>
      </w:r>
      <w:r w:rsidR="00B84A00" w:rsidRPr="00B84A00">
        <w:rPr>
          <w:rFonts w:ascii="Times New Roman" w:eastAsia="Times New Roman" w:hAnsi="Times New Roman" w:cs="Times New Roman"/>
          <w:color w:val="FF0000"/>
          <w:sz w:val="24"/>
          <w:szCs w:val="24"/>
        </w:rPr>
        <w:t xml:space="preserve">rolünün </w:t>
      </w:r>
      <w:r w:rsidR="00C30BC9">
        <w:rPr>
          <w:rFonts w:ascii="Times New Roman" w:eastAsia="Times New Roman" w:hAnsi="Times New Roman" w:cs="Times New Roman"/>
          <w:color w:val="000000" w:themeColor="text1"/>
          <w:sz w:val="24"/>
          <w:szCs w:val="24"/>
        </w:rPr>
        <w:t>incelendiği</w:t>
      </w:r>
      <w:r w:rsidR="00385AF4">
        <w:rPr>
          <w:rFonts w:ascii="Times New Roman" w:eastAsia="Times New Roman" w:hAnsi="Times New Roman" w:cs="Times New Roman"/>
          <w:color w:val="000000" w:themeColor="text1"/>
          <w:sz w:val="24"/>
          <w:szCs w:val="24"/>
        </w:rPr>
        <w:t xml:space="preserve"> araştırma sayısı </w:t>
      </w:r>
      <w:r w:rsidR="00C30BC9">
        <w:rPr>
          <w:rFonts w:ascii="Times New Roman" w:eastAsia="Times New Roman" w:hAnsi="Times New Roman" w:cs="Times New Roman"/>
          <w:color w:val="000000" w:themeColor="text1"/>
          <w:sz w:val="24"/>
          <w:szCs w:val="24"/>
        </w:rPr>
        <w:t>nispeten</w:t>
      </w:r>
      <w:r w:rsidR="00385AF4">
        <w:rPr>
          <w:rFonts w:ascii="Times New Roman" w:eastAsia="Times New Roman" w:hAnsi="Times New Roman" w:cs="Times New Roman"/>
          <w:color w:val="000000" w:themeColor="text1"/>
          <w:sz w:val="24"/>
          <w:szCs w:val="24"/>
        </w:rPr>
        <w:t xml:space="preserve"> azdır. </w:t>
      </w:r>
      <w:r w:rsidR="00385AF4">
        <w:rPr>
          <w:rFonts w:ascii="Times New Roman" w:hAnsi="Times New Roman" w:cs="Times New Roman"/>
          <w:sz w:val="24"/>
          <w:szCs w:val="24"/>
        </w:rPr>
        <w:t>Konu ile ilişkili</w:t>
      </w:r>
      <w:r w:rsidR="0089123C">
        <w:rPr>
          <w:rFonts w:ascii="Times New Roman" w:eastAsia="Times New Roman" w:hAnsi="Times New Roman" w:cs="Times New Roman"/>
          <w:color w:val="000000" w:themeColor="text1"/>
          <w:sz w:val="24"/>
          <w:szCs w:val="24"/>
        </w:rPr>
        <w:t xml:space="preserve"> araştırmalar, </w:t>
      </w:r>
      <w:r w:rsidR="00E67D76">
        <w:rPr>
          <w:rFonts w:ascii="Times New Roman" w:eastAsia="Times New Roman" w:hAnsi="Times New Roman" w:cs="Times New Roman"/>
          <w:color w:val="000000" w:themeColor="text1"/>
          <w:sz w:val="24"/>
          <w:szCs w:val="24"/>
        </w:rPr>
        <w:t>nörotisizm ile depresif belirtiler arası ilişkide fiziksel aktivi</w:t>
      </w:r>
      <w:r w:rsidR="000B0A9B">
        <w:rPr>
          <w:rFonts w:ascii="Times New Roman" w:eastAsia="Times New Roman" w:hAnsi="Times New Roman" w:cs="Times New Roman"/>
          <w:color w:val="000000" w:themeColor="text1"/>
          <w:sz w:val="24"/>
          <w:szCs w:val="24"/>
        </w:rPr>
        <w:t>te</w:t>
      </w:r>
      <w:r w:rsidR="00BE7F49">
        <w:rPr>
          <w:rFonts w:ascii="Times New Roman" w:eastAsia="Times New Roman" w:hAnsi="Times New Roman" w:cs="Times New Roman"/>
          <w:color w:val="000000" w:themeColor="text1"/>
          <w:sz w:val="24"/>
          <w:szCs w:val="24"/>
        </w:rPr>
        <w:t xml:space="preserve"> (Yeatts</w:t>
      </w:r>
      <w:r w:rsidR="006B5425">
        <w:rPr>
          <w:rFonts w:ascii="Times New Roman" w:eastAsia="Times New Roman" w:hAnsi="Times New Roman" w:cs="Times New Roman"/>
          <w:color w:val="000000" w:themeColor="text1"/>
          <w:sz w:val="24"/>
          <w:szCs w:val="24"/>
        </w:rPr>
        <w:t>,</w:t>
      </w:r>
      <w:r w:rsidR="00BE7F49">
        <w:rPr>
          <w:rFonts w:ascii="Times New Roman" w:eastAsia="Times New Roman" w:hAnsi="Times New Roman" w:cs="Times New Roman"/>
          <w:color w:val="000000" w:themeColor="text1"/>
          <w:sz w:val="24"/>
          <w:szCs w:val="24"/>
        </w:rPr>
        <w:t xml:space="preserve"> </w:t>
      </w:r>
      <w:proofErr w:type="gramStart"/>
      <w:r w:rsidR="006B5425">
        <w:rPr>
          <w:rFonts w:ascii="Times New Roman" w:eastAsia="Times New Roman" w:hAnsi="Times New Roman" w:cs="Times New Roman"/>
          <w:color w:val="000000" w:themeColor="text1"/>
          <w:sz w:val="24"/>
          <w:szCs w:val="24"/>
        </w:rPr>
        <w:t>Martin</w:t>
      </w:r>
      <w:proofErr w:type="gramEnd"/>
      <w:r w:rsidR="006B5425">
        <w:rPr>
          <w:rFonts w:ascii="Times New Roman" w:eastAsia="Times New Roman" w:hAnsi="Times New Roman" w:cs="Times New Roman"/>
          <w:color w:val="000000" w:themeColor="text1"/>
          <w:sz w:val="24"/>
          <w:szCs w:val="24"/>
        </w:rPr>
        <w:t xml:space="preserve"> ve </w:t>
      </w:r>
      <w:r w:rsidR="006B5425" w:rsidRPr="006B5425">
        <w:rPr>
          <w:rFonts w:ascii="Times New Roman" w:eastAsia="Times New Roman" w:hAnsi="Times New Roman" w:cs="Times New Roman"/>
          <w:color w:val="000000" w:themeColor="text1"/>
          <w:sz w:val="24"/>
          <w:szCs w:val="24"/>
        </w:rPr>
        <w:t>Petrie, </w:t>
      </w:r>
      <w:r w:rsidR="000B2AE1">
        <w:rPr>
          <w:rFonts w:ascii="Times New Roman" w:eastAsia="Times New Roman" w:hAnsi="Times New Roman" w:cs="Times New Roman"/>
          <w:color w:val="000000" w:themeColor="text1"/>
          <w:sz w:val="24"/>
          <w:szCs w:val="24"/>
        </w:rPr>
        <w:t>2017)</w:t>
      </w:r>
      <w:r w:rsidR="000B0A9B">
        <w:rPr>
          <w:rFonts w:ascii="Times New Roman" w:eastAsia="Times New Roman" w:hAnsi="Times New Roman" w:cs="Times New Roman"/>
          <w:color w:val="000000" w:themeColor="text1"/>
          <w:sz w:val="24"/>
          <w:szCs w:val="24"/>
        </w:rPr>
        <w:t xml:space="preserve">, kronik </w:t>
      </w:r>
      <w:r w:rsidR="000B0A9B" w:rsidRPr="000B2AE1">
        <w:rPr>
          <w:rFonts w:ascii="Times New Roman" w:eastAsia="Times New Roman" w:hAnsi="Times New Roman" w:cs="Times New Roman"/>
          <w:color w:val="000000" w:themeColor="text1"/>
          <w:sz w:val="24"/>
          <w:szCs w:val="24"/>
        </w:rPr>
        <w:t xml:space="preserve">stres (Brown ve </w:t>
      </w:r>
      <w:r w:rsidR="00BE7F49">
        <w:rPr>
          <w:rFonts w:ascii="Times New Roman" w:eastAsia="Times New Roman" w:hAnsi="Times New Roman" w:cs="Times New Roman"/>
          <w:color w:val="000000" w:themeColor="text1"/>
          <w:sz w:val="24"/>
          <w:szCs w:val="24"/>
        </w:rPr>
        <w:t>Rossellini</w:t>
      </w:r>
      <w:r w:rsidR="00F4742A">
        <w:rPr>
          <w:rFonts w:ascii="Times New Roman" w:eastAsia="Times New Roman" w:hAnsi="Times New Roman" w:cs="Times New Roman"/>
          <w:color w:val="000000" w:themeColor="text1"/>
          <w:sz w:val="24"/>
          <w:szCs w:val="24"/>
        </w:rPr>
        <w:t>,</w:t>
      </w:r>
      <w:r w:rsidR="000B2AE1" w:rsidRPr="000B2AE1">
        <w:rPr>
          <w:rFonts w:ascii="Times New Roman" w:eastAsia="Times New Roman" w:hAnsi="Times New Roman" w:cs="Times New Roman"/>
          <w:color w:val="000000" w:themeColor="text1"/>
          <w:sz w:val="24"/>
          <w:szCs w:val="24"/>
        </w:rPr>
        <w:t xml:space="preserve"> 2011</w:t>
      </w:r>
      <w:r w:rsidR="000B0A9B" w:rsidRPr="000B2AE1">
        <w:rPr>
          <w:rFonts w:ascii="Times New Roman" w:eastAsia="Times New Roman" w:hAnsi="Times New Roman" w:cs="Times New Roman"/>
          <w:color w:val="000000" w:themeColor="text1"/>
          <w:sz w:val="24"/>
          <w:szCs w:val="24"/>
        </w:rPr>
        <w:t>)</w:t>
      </w:r>
      <w:r w:rsidR="009772FF">
        <w:rPr>
          <w:rFonts w:ascii="Times New Roman" w:eastAsia="Times New Roman" w:hAnsi="Times New Roman" w:cs="Times New Roman"/>
          <w:color w:val="000000" w:themeColor="text1"/>
          <w:sz w:val="24"/>
          <w:szCs w:val="24"/>
        </w:rPr>
        <w:t xml:space="preserve"> </w:t>
      </w:r>
      <w:r w:rsidR="000B0A9B">
        <w:rPr>
          <w:rFonts w:ascii="Times New Roman" w:eastAsia="Times New Roman" w:hAnsi="Times New Roman" w:cs="Times New Roman"/>
          <w:color w:val="000000" w:themeColor="text1"/>
          <w:sz w:val="24"/>
          <w:szCs w:val="24"/>
        </w:rPr>
        <w:t>ve farkındalığa yatkınlık</w:t>
      </w:r>
      <w:r w:rsidR="00BE7F49">
        <w:rPr>
          <w:rFonts w:ascii="Times New Roman" w:eastAsia="Times New Roman" w:hAnsi="Times New Roman" w:cs="Times New Roman"/>
          <w:color w:val="000000" w:themeColor="text1"/>
          <w:sz w:val="24"/>
          <w:szCs w:val="24"/>
        </w:rPr>
        <w:t xml:space="preserve"> (Barnhofer</w:t>
      </w:r>
      <w:r w:rsidR="00E8534E">
        <w:rPr>
          <w:rFonts w:ascii="Times New Roman" w:eastAsia="Times New Roman" w:hAnsi="Times New Roman" w:cs="Times New Roman"/>
          <w:color w:val="000000" w:themeColor="text1"/>
          <w:sz w:val="24"/>
          <w:szCs w:val="24"/>
        </w:rPr>
        <w:t>, Duggan ve Griffith, 2011;</w:t>
      </w:r>
      <w:r w:rsidR="0023231E">
        <w:rPr>
          <w:rFonts w:ascii="Times New Roman" w:eastAsia="Times New Roman" w:hAnsi="Times New Roman" w:cs="Times New Roman"/>
          <w:color w:val="000000" w:themeColor="text1"/>
          <w:sz w:val="24"/>
          <w:szCs w:val="24"/>
        </w:rPr>
        <w:t xml:space="preserve"> Feltman, Robinson ve Oge, </w:t>
      </w:r>
      <w:r w:rsidR="000B2AE1">
        <w:rPr>
          <w:rFonts w:ascii="Times New Roman" w:eastAsia="Times New Roman" w:hAnsi="Times New Roman" w:cs="Times New Roman"/>
          <w:color w:val="000000" w:themeColor="text1"/>
          <w:sz w:val="24"/>
          <w:szCs w:val="24"/>
        </w:rPr>
        <w:t>2009)</w:t>
      </w:r>
      <w:r w:rsidR="000B0A9B">
        <w:rPr>
          <w:rFonts w:ascii="Times New Roman" w:eastAsia="Times New Roman" w:hAnsi="Times New Roman" w:cs="Times New Roman"/>
          <w:color w:val="000000" w:themeColor="text1"/>
          <w:sz w:val="24"/>
          <w:szCs w:val="24"/>
        </w:rPr>
        <w:t xml:space="preserve"> gibi faktörlerin düzenleyici </w:t>
      </w:r>
      <w:r w:rsidR="00B84A00" w:rsidRPr="00B84A00">
        <w:rPr>
          <w:rFonts w:ascii="Times New Roman" w:eastAsia="Times New Roman" w:hAnsi="Times New Roman" w:cs="Times New Roman"/>
          <w:color w:val="FF0000"/>
          <w:sz w:val="24"/>
          <w:szCs w:val="24"/>
        </w:rPr>
        <w:t>rolünün</w:t>
      </w:r>
      <w:r w:rsidR="000B0A9B">
        <w:rPr>
          <w:rFonts w:ascii="Times New Roman" w:eastAsia="Times New Roman" w:hAnsi="Times New Roman" w:cs="Times New Roman"/>
          <w:color w:val="000000" w:themeColor="text1"/>
          <w:sz w:val="24"/>
          <w:szCs w:val="24"/>
        </w:rPr>
        <w:t xml:space="preserve"> olduğunu</w:t>
      </w:r>
      <w:r w:rsidR="00BF2BB3">
        <w:rPr>
          <w:rFonts w:ascii="Times New Roman" w:eastAsia="Times New Roman" w:hAnsi="Times New Roman" w:cs="Times New Roman"/>
          <w:color w:val="000000" w:themeColor="text1"/>
          <w:sz w:val="24"/>
          <w:szCs w:val="24"/>
        </w:rPr>
        <w:t xml:space="preserve"> yani nörotisizm</w:t>
      </w:r>
      <w:r w:rsidR="0085531B">
        <w:rPr>
          <w:rFonts w:ascii="Times New Roman" w:eastAsia="Times New Roman" w:hAnsi="Times New Roman" w:cs="Times New Roman"/>
          <w:color w:val="000000" w:themeColor="text1"/>
          <w:sz w:val="24"/>
          <w:szCs w:val="24"/>
        </w:rPr>
        <w:t xml:space="preserve"> kişilik özelliği</w:t>
      </w:r>
      <w:r w:rsidR="00BF2BB3">
        <w:rPr>
          <w:rFonts w:ascii="Times New Roman" w:eastAsia="Times New Roman" w:hAnsi="Times New Roman" w:cs="Times New Roman"/>
          <w:color w:val="000000" w:themeColor="text1"/>
          <w:sz w:val="24"/>
          <w:szCs w:val="24"/>
        </w:rPr>
        <w:t xml:space="preserve"> ile depresif belirtile</w:t>
      </w:r>
      <w:r w:rsidR="00315A96">
        <w:rPr>
          <w:rFonts w:ascii="Times New Roman" w:eastAsia="Times New Roman" w:hAnsi="Times New Roman" w:cs="Times New Roman"/>
          <w:color w:val="000000" w:themeColor="text1"/>
          <w:sz w:val="24"/>
          <w:szCs w:val="24"/>
        </w:rPr>
        <w:t>r</w:t>
      </w:r>
      <w:r w:rsidR="00BF2BB3">
        <w:rPr>
          <w:rFonts w:ascii="Times New Roman" w:eastAsia="Times New Roman" w:hAnsi="Times New Roman" w:cs="Times New Roman"/>
          <w:color w:val="000000" w:themeColor="text1"/>
          <w:sz w:val="24"/>
          <w:szCs w:val="24"/>
        </w:rPr>
        <w:t xml:space="preserve"> arası ilişkinin gücünü etkilediğini</w:t>
      </w:r>
      <w:r w:rsidR="000B0A9B">
        <w:rPr>
          <w:rFonts w:ascii="Times New Roman" w:eastAsia="Times New Roman" w:hAnsi="Times New Roman" w:cs="Times New Roman"/>
          <w:color w:val="000000" w:themeColor="text1"/>
          <w:sz w:val="24"/>
          <w:szCs w:val="24"/>
        </w:rPr>
        <w:t xml:space="preserve"> belirtmişlerdir. </w:t>
      </w:r>
      <w:r w:rsidR="00B269DD">
        <w:rPr>
          <w:rFonts w:ascii="Times New Roman" w:eastAsia="Times New Roman" w:hAnsi="Times New Roman" w:cs="Times New Roman"/>
          <w:color w:val="000000" w:themeColor="text1"/>
          <w:sz w:val="24"/>
          <w:szCs w:val="24"/>
        </w:rPr>
        <w:t xml:space="preserve">Ancak, </w:t>
      </w:r>
      <w:r w:rsidR="000B0A9B">
        <w:rPr>
          <w:rFonts w:ascii="Times New Roman" w:eastAsia="Times New Roman" w:hAnsi="Times New Roman" w:cs="Times New Roman"/>
          <w:color w:val="000000" w:themeColor="text1"/>
          <w:sz w:val="24"/>
          <w:szCs w:val="24"/>
        </w:rPr>
        <w:t xml:space="preserve">nörotisizm ile depresif belirtiler arası ilişkide, </w:t>
      </w:r>
      <w:r w:rsidR="00315A96">
        <w:rPr>
          <w:rFonts w:ascii="Times New Roman" w:eastAsia="Times New Roman" w:hAnsi="Times New Roman" w:cs="Times New Roman"/>
          <w:color w:val="000000" w:themeColor="text1"/>
          <w:sz w:val="24"/>
          <w:szCs w:val="24"/>
        </w:rPr>
        <w:t xml:space="preserve">başka </w:t>
      </w:r>
      <w:r w:rsidR="000B0A9B">
        <w:rPr>
          <w:rFonts w:ascii="Times New Roman" w:eastAsia="Times New Roman" w:hAnsi="Times New Roman" w:cs="Times New Roman"/>
          <w:color w:val="000000" w:themeColor="text1"/>
          <w:sz w:val="24"/>
          <w:szCs w:val="24"/>
        </w:rPr>
        <w:t>kişilik özelliklerinin de bu ilişkinin gücünü etkileyebileceği düşünülmekte</w:t>
      </w:r>
      <w:r w:rsidR="000B0A9B" w:rsidRPr="000247BA">
        <w:rPr>
          <w:rFonts w:ascii="Times New Roman" w:eastAsia="Times New Roman" w:hAnsi="Times New Roman" w:cs="Times New Roman"/>
          <w:color w:val="000000" w:themeColor="text1"/>
          <w:sz w:val="24"/>
          <w:szCs w:val="24"/>
        </w:rPr>
        <w:t xml:space="preserve">dir. </w:t>
      </w:r>
      <w:r w:rsidR="00135519">
        <w:rPr>
          <w:rFonts w:ascii="Times New Roman" w:hAnsi="Times New Roman" w:cs="Times New Roman"/>
          <w:sz w:val="24"/>
          <w:szCs w:val="24"/>
        </w:rPr>
        <w:t>K</w:t>
      </w:r>
      <w:r w:rsidR="00D92E46" w:rsidRPr="000247BA">
        <w:rPr>
          <w:rFonts w:ascii="Times New Roman" w:hAnsi="Times New Roman" w:cs="Times New Roman"/>
          <w:sz w:val="24"/>
          <w:szCs w:val="24"/>
        </w:rPr>
        <w:t xml:space="preserve">işilik özellikleri ve depresif belirtiler arasındaki ilişkiye etki eden faktörlerin araştırılması, </w:t>
      </w:r>
      <w:r w:rsidR="00457920">
        <w:rPr>
          <w:rFonts w:ascii="Times New Roman" w:hAnsi="Times New Roman" w:cs="Times New Roman"/>
          <w:sz w:val="24"/>
          <w:szCs w:val="24"/>
        </w:rPr>
        <w:t xml:space="preserve">depresyona yönelik </w:t>
      </w:r>
      <w:r w:rsidR="00D92E46" w:rsidRPr="000247BA">
        <w:rPr>
          <w:rFonts w:ascii="Times New Roman" w:hAnsi="Times New Roman" w:cs="Times New Roman"/>
          <w:sz w:val="24"/>
          <w:szCs w:val="24"/>
        </w:rPr>
        <w:t>etiyoloji anlayışı</w:t>
      </w:r>
      <w:r w:rsidR="00030E55">
        <w:rPr>
          <w:rFonts w:ascii="Times New Roman" w:hAnsi="Times New Roman" w:cs="Times New Roman"/>
          <w:sz w:val="24"/>
          <w:szCs w:val="24"/>
        </w:rPr>
        <w:t>nı</w:t>
      </w:r>
      <w:r w:rsidR="00D92E46" w:rsidRPr="000247BA">
        <w:rPr>
          <w:rFonts w:ascii="Times New Roman" w:hAnsi="Times New Roman" w:cs="Times New Roman"/>
          <w:sz w:val="24"/>
          <w:szCs w:val="24"/>
        </w:rPr>
        <w:t xml:space="preserve"> geliştirir ve </w:t>
      </w:r>
      <w:r w:rsidR="009772FF">
        <w:rPr>
          <w:rFonts w:ascii="Times New Roman" w:hAnsi="Times New Roman" w:cs="Times New Roman"/>
          <w:sz w:val="24"/>
          <w:szCs w:val="24"/>
        </w:rPr>
        <w:t>depresif belirtilerin</w:t>
      </w:r>
      <w:r w:rsidR="00457920">
        <w:rPr>
          <w:rFonts w:ascii="Times New Roman" w:hAnsi="Times New Roman" w:cs="Times New Roman"/>
          <w:sz w:val="24"/>
          <w:szCs w:val="24"/>
        </w:rPr>
        <w:t xml:space="preserve"> tedavisinde </w:t>
      </w:r>
      <w:r w:rsidR="00D92E46" w:rsidRPr="000247BA">
        <w:rPr>
          <w:rFonts w:ascii="Times New Roman" w:hAnsi="Times New Roman" w:cs="Times New Roman"/>
          <w:sz w:val="24"/>
          <w:szCs w:val="24"/>
        </w:rPr>
        <w:t xml:space="preserve">daha etkili tedavilerin gelişmesine </w:t>
      </w:r>
      <w:r w:rsidR="00DB5BF4">
        <w:rPr>
          <w:rFonts w:ascii="Times New Roman" w:hAnsi="Times New Roman" w:cs="Times New Roman"/>
          <w:sz w:val="24"/>
          <w:szCs w:val="24"/>
        </w:rPr>
        <w:t>katkıda bulunabilir</w:t>
      </w:r>
      <w:r w:rsidR="00D92E46" w:rsidRPr="000247BA">
        <w:rPr>
          <w:rFonts w:ascii="Times New Roman" w:hAnsi="Times New Roman" w:cs="Times New Roman"/>
          <w:sz w:val="24"/>
          <w:szCs w:val="24"/>
        </w:rPr>
        <w:t>.</w:t>
      </w:r>
      <w:r w:rsidR="00D92E46">
        <w:rPr>
          <w:rFonts w:ascii="Times New Roman" w:hAnsi="Times New Roman" w:cs="Times New Roman"/>
          <w:sz w:val="24"/>
          <w:szCs w:val="24"/>
        </w:rPr>
        <w:t xml:space="preserve"> </w:t>
      </w:r>
      <w:r w:rsidR="00DE0062" w:rsidRPr="00DE0062">
        <w:rPr>
          <w:rFonts w:ascii="Times New Roman" w:eastAsia="Times New Roman" w:hAnsi="Times New Roman" w:cs="Times New Roman"/>
          <w:color w:val="FF0000"/>
          <w:sz w:val="24"/>
          <w:szCs w:val="24"/>
        </w:rPr>
        <w:t xml:space="preserve">Bu bağlamda, mükemmeliyetçilik, nörotisizm ve depresif belirtiler arası ilişkiyi düzenleyen potansiyel bir kişilik özelliği olabilir. </w:t>
      </w:r>
      <w:r w:rsidR="00EB16FA" w:rsidRPr="00DE0062">
        <w:rPr>
          <w:rFonts w:ascii="Times New Roman" w:eastAsia="Times New Roman" w:hAnsi="Times New Roman" w:cs="Times New Roman"/>
          <w:color w:val="FF0000"/>
          <w:sz w:val="24"/>
          <w:szCs w:val="24"/>
        </w:rPr>
        <w:t>N</w:t>
      </w:r>
      <w:r w:rsidR="00C17F86" w:rsidRPr="00DE0062">
        <w:rPr>
          <w:rFonts w:ascii="Times New Roman" w:eastAsia="Times New Roman" w:hAnsi="Times New Roman" w:cs="Times New Roman"/>
          <w:color w:val="FF0000"/>
          <w:sz w:val="24"/>
          <w:szCs w:val="24"/>
        </w:rPr>
        <w:t>örotisizm ve mükemmeliyetçiliğin her ikisinin de kişilik özellikleri olması</w:t>
      </w:r>
      <w:r w:rsidR="00D33068" w:rsidRPr="00DE0062">
        <w:rPr>
          <w:rFonts w:ascii="Times New Roman" w:eastAsia="Times New Roman" w:hAnsi="Times New Roman" w:cs="Times New Roman"/>
          <w:color w:val="FF0000"/>
          <w:sz w:val="24"/>
          <w:szCs w:val="24"/>
        </w:rPr>
        <w:t xml:space="preserve"> (aynı düzeyde yer alan ve neden-sonuç ilişkisi olmayan değişkenler)</w:t>
      </w:r>
      <w:r w:rsidR="00EB16FA" w:rsidRPr="00DE0062">
        <w:rPr>
          <w:rFonts w:ascii="Times New Roman" w:eastAsia="Times New Roman" w:hAnsi="Times New Roman" w:cs="Times New Roman"/>
          <w:color w:val="FF0000"/>
          <w:sz w:val="24"/>
          <w:szCs w:val="24"/>
        </w:rPr>
        <w:t xml:space="preserve"> ve</w:t>
      </w:r>
      <w:r w:rsidR="00C54127" w:rsidRPr="00DE0062">
        <w:rPr>
          <w:rFonts w:ascii="Times New Roman" w:eastAsia="Times New Roman" w:hAnsi="Times New Roman" w:cs="Times New Roman"/>
          <w:color w:val="FF0000"/>
          <w:sz w:val="24"/>
          <w:szCs w:val="24"/>
        </w:rPr>
        <w:t xml:space="preserve"> mükemmeliyetçiliğin depresif belirtiler ile ilişkisinin pek çok çalışmada gösterilmiş olması</w:t>
      </w:r>
      <w:r w:rsidR="00EB16FA" w:rsidRPr="00DE0062">
        <w:rPr>
          <w:rFonts w:ascii="Times New Roman" w:eastAsia="Times New Roman" w:hAnsi="Times New Roman" w:cs="Times New Roman"/>
          <w:color w:val="FF0000"/>
          <w:sz w:val="24"/>
          <w:szCs w:val="24"/>
        </w:rPr>
        <w:t xml:space="preserve"> nedeniyle</w:t>
      </w:r>
      <w:r w:rsidR="00C17F86" w:rsidRPr="00DE0062">
        <w:rPr>
          <w:rFonts w:ascii="Times New Roman" w:eastAsia="Times New Roman" w:hAnsi="Times New Roman" w:cs="Times New Roman"/>
          <w:color w:val="FF0000"/>
          <w:sz w:val="24"/>
          <w:szCs w:val="24"/>
        </w:rPr>
        <w:t xml:space="preserve"> mükemmeliyetçiliğin nörotisizm ile depresif belirtiler arası ili</w:t>
      </w:r>
      <w:r w:rsidR="001E0189" w:rsidRPr="00DE0062">
        <w:rPr>
          <w:rFonts w:ascii="Times New Roman" w:eastAsia="Times New Roman" w:hAnsi="Times New Roman" w:cs="Times New Roman"/>
          <w:color w:val="FF0000"/>
          <w:sz w:val="24"/>
          <w:szCs w:val="24"/>
        </w:rPr>
        <w:t>şkide düzenleyici bir rol üstlen</w:t>
      </w:r>
      <w:r w:rsidR="00C17F86" w:rsidRPr="00DE0062">
        <w:rPr>
          <w:rFonts w:ascii="Times New Roman" w:eastAsia="Times New Roman" w:hAnsi="Times New Roman" w:cs="Times New Roman"/>
          <w:color w:val="FF0000"/>
          <w:sz w:val="24"/>
          <w:szCs w:val="24"/>
        </w:rPr>
        <w:t xml:space="preserve">ebileceği </w:t>
      </w:r>
      <w:r w:rsidR="00D33068" w:rsidRPr="00DE0062">
        <w:rPr>
          <w:rFonts w:ascii="Times New Roman" w:eastAsia="Times New Roman" w:hAnsi="Times New Roman" w:cs="Times New Roman"/>
          <w:color w:val="FF0000"/>
          <w:sz w:val="24"/>
          <w:szCs w:val="24"/>
        </w:rPr>
        <w:t>düşünülmüştür.</w:t>
      </w:r>
      <w:r w:rsidR="00135519" w:rsidRPr="00DE0062">
        <w:rPr>
          <w:rFonts w:ascii="Times New Roman" w:eastAsia="Times New Roman" w:hAnsi="Times New Roman" w:cs="Times New Roman"/>
          <w:color w:val="FF0000"/>
          <w:sz w:val="24"/>
          <w:szCs w:val="24"/>
        </w:rPr>
        <w:t xml:space="preserve"> </w:t>
      </w:r>
    </w:p>
    <w:p w14:paraId="27ABD2A8" w14:textId="24D716E5" w:rsidR="003930D9" w:rsidRPr="00196CC7" w:rsidRDefault="00D33068"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BD59E3">
        <w:rPr>
          <w:rFonts w:ascii="Times New Roman" w:eastAsia="Times New Roman" w:hAnsi="Times New Roman" w:cs="Times New Roman"/>
          <w:color w:val="000000" w:themeColor="text1"/>
          <w:sz w:val="24"/>
          <w:szCs w:val="24"/>
        </w:rPr>
        <w:t>Yapılan araştırmalar “</w:t>
      </w:r>
      <w:r w:rsidR="00BD59E3">
        <w:rPr>
          <w:rFonts w:ascii="Times New Roman" w:hAnsi="Times New Roman" w:cs="Times New Roman"/>
          <w:sz w:val="24"/>
          <w:szCs w:val="24"/>
        </w:rPr>
        <w:t>k</w:t>
      </w:r>
      <w:r w:rsidR="00BD59E3" w:rsidRPr="00A06722">
        <w:rPr>
          <w:rFonts w:ascii="Times New Roman" w:hAnsi="Times New Roman" w:cs="Times New Roman"/>
          <w:sz w:val="24"/>
          <w:szCs w:val="24"/>
        </w:rPr>
        <w:t>usursuzluk için çaba gösterme, kişinin davranışını aşırı eleştirel değerlendirmesi ve performans standartlarını aşırı derecede yüksek tutmasıyla karakterize edilen çok boyutlu bir kişilik eğilimi</w:t>
      </w:r>
      <w:r w:rsidR="00BD59E3">
        <w:rPr>
          <w:rFonts w:ascii="Times New Roman" w:hAnsi="Times New Roman" w:cs="Times New Roman"/>
          <w:sz w:val="24"/>
          <w:szCs w:val="24"/>
        </w:rPr>
        <w:t>” (Stoeber</w:t>
      </w:r>
      <w:r w:rsidR="00F4742A">
        <w:rPr>
          <w:rFonts w:ascii="Times New Roman" w:hAnsi="Times New Roman" w:cs="Times New Roman"/>
          <w:sz w:val="24"/>
          <w:szCs w:val="24"/>
        </w:rPr>
        <w:t>, 2018,</w:t>
      </w:r>
      <w:r w:rsidR="00BD59E3">
        <w:rPr>
          <w:rFonts w:ascii="Times New Roman" w:hAnsi="Times New Roman" w:cs="Times New Roman"/>
          <w:sz w:val="24"/>
          <w:szCs w:val="24"/>
        </w:rPr>
        <w:t xml:space="preserve"> s.3) olarak tanımlanan </w:t>
      </w:r>
      <w:r w:rsidR="00BD59E3">
        <w:rPr>
          <w:rFonts w:ascii="Times New Roman" w:hAnsi="Times New Roman" w:cs="Times New Roman"/>
          <w:sz w:val="24"/>
          <w:szCs w:val="24"/>
        </w:rPr>
        <w:lastRenderedPageBreak/>
        <w:t xml:space="preserve">mükemmeliyetçiliğin hem normal </w:t>
      </w:r>
      <w:r w:rsidR="00BD59E3" w:rsidRPr="008E7034">
        <w:rPr>
          <w:rFonts w:ascii="Times New Roman" w:hAnsi="Times New Roman" w:cs="Times New Roman"/>
          <w:sz w:val="24"/>
          <w:szCs w:val="24"/>
        </w:rPr>
        <w:t>örneklem</w:t>
      </w:r>
      <w:r w:rsidR="006F7DC9">
        <w:rPr>
          <w:rFonts w:ascii="Times New Roman" w:hAnsi="Times New Roman" w:cs="Times New Roman"/>
          <w:sz w:val="24"/>
          <w:szCs w:val="24"/>
        </w:rPr>
        <w:t xml:space="preserve"> (örn. Black ve Reynolds</w:t>
      </w:r>
      <w:r w:rsidR="00F4742A">
        <w:rPr>
          <w:rFonts w:ascii="Times New Roman" w:hAnsi="Times New Roman" w:cs="Times New Roman"/>
          <w:sz w:val="24"/>
          <w:szCs w:val="24"/>
        </w:rPr>
        <w:t>,</w:t>
      </w:r>
      <w:r w:rsidR="006F7DC9">
        <w:rPr>
          <w:rFonts w:ascii="Times New Roman" w:hAnsi="Times New Roman" w:cs="Times New Roman"/>
          <w:sz w:val="24"/>
          <w:szCs w:val="24"/>
        </w:rPr>
        <w:t xml:space="preserve"> 2013</w:t>
      </w:r>
      <w:r w:rsidR="00BD59E3" w:rsidRPr="008E7034">
        <w:rPr>
          <w:rFonts w:ascii="Times New Roman" w:hAnsi="Times New Roman" w:cs="Times New Roman"/>
          <w:sz w:val="24"/>
          <w:szCs w:val="24"/>
        </w:rPr>
        <w:t>) hem de MDB tanısı olan örneklemde (</w:t>
      </w:r>
      <w:r w:rsidR="006F7DC9">
        <w:rPr>
          <w:rFonts w:ascii="Times New Roman" w:hAnsi="Times New Roman" w:cs="Times New Roman"/>
          <w:sz w:val="24"/>
          <w:szCs w:val="24"/>
        </w:rPr>
        <w:t xml:space="preserve">örn. </w:t>
      </w:r>
      <w:r w:rsidR="00BD59E3" w:rsidRPr="008E7034">
        <w:rPr>
          <w:rFonts w:ascii="Times New Roman" w:hAnsi="Times New Roman" w:cs="Times New Roman"/>
          <w:sz w:val="24"/>
          <w:szCs w:val="24"/>
        </w:rPr>
        <w:t>Hewitt ve Fle</w:t>
      </w:r>
      <w:r w:rsidR="00BE7F49" w:rsidRPr="008E7034">
        <w:rPr>
          <w:rFonts w:ascii="Times New Roman" w:hAnsi="Times New Roman" w:cs="Times New Roman"/>
          <w:sz w:val="24"/>
          <w:szCs w:val="24"/>
        </w:rPr>
        <w:t>tt</w:t>
      </w:r>
      <w:r w:rsidR="00F4742A">
        <w:rPr>
          <w:rFonts w:ascii="Times New Roman" w:hAnsi="Times New Roman" w:cs="Times New Roman"/>
          <w:sz w:val="24"/>
          <w:szCs w:val="24"/>
        </w:rPr>
        <w:t>,</w:t>
      </w:r>
      <w:r w:rsidR="00BD59E3" w:rsidRPr="008E7034">
        <w:rPr>
          <w:rFonts w:ascii="Times New Roman" w:hAnsi="Times New Roman" w:cs="Times New Roman"/>
          <w:sz w:val="24"/>
          <w:szCs w:val="24"/>
        </w:rPr>
        <w:t xml:space="preserve"> 1991) depresyon düzeyi ile ilişkili olduğunu belirtmektedir.</w:t>
      </w:r>
      <w:r w:rsidR="00BD59E3">
        <w:rPr>
          <w:rFonts w:ascii="Times New Roman" w:hAnsi="Times New Roman" w:cs="Times New Roman"/>
          <w:sz w:val="24"/>
          <w:szCs w:val="24"/>
        </w:rPr>
        <w:t xml:space="preserve"> </w:t>
      </w:r>
      <w:r w:rsidR="003E0E7B">
        <w:rPr>
          <w:rFonts w:ascii="Times New Roman" w:hAnsi="Times New Roman" w:cs="Times New Roman"/>
          <w:sz w:val="24"/>
          <w:szCs w:val="24"/>
        </w:rPr>
        <w:t xml:space="preserve">Güncel bilimsel çalışmalar, </w:t>
      </w:r>
      <w:r w:rsidR="003E0E7B" w:rsidRPr="00871C28">
        <w:rPr>
          <w:rFonts w:ascii="Times New Roman" w:hAnsi="Times New Roman" w:cs="Times New Roman"/>
          <w:sz w:val="24"/>
          <w:szCs w:val="24"/>
        </w:rPr>
        <w:t>mükemmeliyetçiliğin</w:t>
      </w:r>
      <w:r w:rsidR="009868AE" w:rsidRPr="00871C28">
        <w:rPr>
          <w:rFonts w:ascii="Times New Roman" w:hAnsi="Times New Roman" w:cs="Times New Roman"/>
          <w:sz w:val="24"/>
          <w:szCs w:val="24"/>
        </w:rPr>
        <w:t>, mükemmeliyetçi çab</w:t>
      </w:r>
      <w:r w:rsidR="003E0E7B" w:rsidRPr="00871C28">
        <w:rPr>
          <w:rFonts w:ascii="Times New Roman" w:hAnsi="Times New Roman" w:cs="Times New Roman"/>
          <w:sz w:val="24"/>
          <w:szCs w:val="24"/>
        </w:rPr>
        <w:t>a ve mükemmeliyetçi kaygı olmak üzere</w:t>
      </w:r>
      <w:r w:rsidR="009868AE" w:rsidRPr="00871C28">
        <w:rPr>
          <w:rFonts w:ascii="Times New Roman" w:hAnsi="Times New Roman" w:cs="Times New Roman"/>
          <w:sz w:val="24"/>
          <w:szCs w:val="24"/>
        </w:rPr>
        <w:t xml:space="preserve"> 2 üst</w:t>
      </w:r>
      <w:r w:rsidR="003E0E7B" w:rsidRPr="00871C28">
        <w:rPr>
          <w:rFonts w:ascii="Times New Roman" w:hAnsi="Times New Roman" w:cs="Times New Roman"/>
          <w:sz w:val="24"/>
          <w:szCs w:val="24"/>
        </w:rPr>
        <w:t xml:space="preserve"> boyutta tem</w:t>
      </w:r>
      <w:r w:rsidR="002C355B" w:rsidRPr="00871C28">
        <w:rPr>
          <w:rFonts w:ascii="Times New Roman" w:hAnsi="Times New Roman" w:cs="Times New Roman"/>
          <w:sz w:val="24"/>
          <w:szCs w:val="24"/>
        </w:rPr>
        <w:t>sil edilebileceğini belirtmiş</w:t>
      </w:r>
      <w:r w:rsidR="00C95E07" w:rsidRPr="00871C28">
        <w:rPr>
          <w:rFonts w:ascii="Times New Roman" w:hAnsi="Times New Roman" w:cs="Times New Roman"/>
          <w:sz w:val="24"/>
          <w:szCs w:val="24"/>
        </w:rPr>
        <w:t xml:space="preserve"> </w:t>
      </w:r>
      <w:r w:rsidR="003E0E7B" w:rsidRPr="00871C28">
        <w:rPr>
          <w:rFonts w:ascii="Times New Roman" w:hAnsi="Times New Roman" w:cs="Times New Roman"/>
          <w:sz w:val="24"/>
          <w:szCs w:val="24"/>
        </w:rPr>
        <w:t>(</w:t>
      </w:r>
      <w:r w:rsidR="00A06532" w:rsidRPr="00871C28">
        <w:rPr>
          <w:rFonts w:ascii="Times New Roman" w:hAnsi="Times New Roman" w:cs="Times New Roman"/>
          <w:sz w:val="24"/>
          <w:szCs w:val="24"/>
        </w:rPr>
        <w:t>Stoeber ve Otto</w:t>
      </w:r>
      <w:r w:rsidR="00F4742A">
        <w:rPr>
          <w:rFonts w:ascii="Times New Roman" w:hAnsi="Times New Roman" w:cs="Times New Roman"/>
          <w:sz w:val="24"/>
          <w:szCs w:val="24"/>
        </w:rPr>
        <w:t>, 2006;</w:t>
      </w:r>
      <w:r w:rsidR="006B5425">
        <w:rPr>
          <w:rFonts w:ascii="Times New Roman" w:hAnsi="Times New Roman" w:cs="Times New Roman"/>
          <w:sz w:val="24"/>
          <w:szCs w:val="24"/>
        </w:rPr>
        <w:t xml:space="preserve"> Stoeber, Madigan ve Gonidis, </w:t>
      </w:r>
      <w:r w:rsidR="00A06532" w:rsidRPr="00871C28">
        <w:rPr>
          <w:rFonts w:ascii="Times New Roman" w:hAnsi="Times New Roman" w:cs="Times New Roman"/>
          <w:sz w:val="24"/>
          <w:szCs w:val="24"/>
        </w:rPr>
        <w:t>2020</w:t>
      </w:r>
      <w:r w:rsidR="003E0E7B" w:rsidRPr="00871C28">
        <w:rPr>
          <w:rFonts w:ascii="Times New Roman" w:hAnsi="Times New Roman" w:cs="Times New Roman"/>
          <w:sz w:val="24"/>
          <w:szCs w:val="24"/>
        </w:rPr>
        <w:t>)</w:t>
      </w:r>
      <w:r w:rsidR="002C355B" w:rsidRPr="00871C28">
        <w:rPr>
          <w:rFonts w:ascii="Times New Roman" w:hAnsi="Times New Roman" w:cs="Times New Roman"/>
          <w:sz w:val="24"/>
          <w:szCs w:val="24"/>
        </w:rPr>
        <w:t>, h</w:t>
      </w:r>
      <w:r w:rsidR="003E0E7B" w:rsidRPr="00871C28">
        <w:rPr>
          <w:rFonts w:ascii="Times New Roman" w:hAnsi="Times New Roman" w:cs="Times New Roman"/>
          <w:sz w:val="24"/>
          <w:szCs w:val="24"/>
        </w:rPr>
        <w:t>em mükemmeliyetçi çabanın</w:t>
      </w:r>
      <w:r w:rsidR="000677E4">
        <w:rPr>
          <w:rFonts w:ascii="Times New Roman" w:hAnsi="Times New Roman" w:cs="Times New Roman"/>
          <w:sz w:val="24"/>
          <w:szCs w:val="24"/>
        </w:rPr>
        <w:t xml:space="preserve"> (Lombardo, Mallia, Battagliese, Grano ve Violani, </w:t>
      </w:r>
      <w:r w:rsidR="00A06532" w:rsidRPr="00871C28">
        <w:rPr>
          <w:rFonts w:ascii="Times New Roman" w:hAnsi="Times New Roman" w:cs="Times New Roman"/>
          <w:sz w:val="24"/>
          <w:szCs w:val="24"/>
        </w:rPr>
        <w:t>2013)</w:t>
      </w:r>
      <w:r w:rsidR="003E0E7B" w:rsidRPr="00871C28">
        <w:rPr>
          <w:rFonts w:ascii="Times New Roman" w:hAnsi="Times New Roman" w:cs="Times New Roman"/>
          <w:sz w:val="24"/>
          <w:szCs w:val="24"/>
        </w:rPr>
        <w:t xml:space="preserve"> hem de mükemmeliyetçi kaygının</w:t>
      </w:r>
      <w:r w:rsidR="00A06532" w:rsidRPr="00871C28">
        <w:rPr>
          <w:rFonts w:ascii="Times New Roman" w:hAnsi="Times New Roman" w:cs="Times New Roman"/>
          <w:sz w:val="24"/>
          <w:szCs w:val="24"/>
        </w:rPr>
        <w:t xml:space="preserve"> (Frost</w:t>
      </w:r>
      <w:r w:rsidR="00A50118">
        <w:rPr>
          <w:rFonts w:ascii="Times New Roman" w:hAnsi="Times New Roman" w:cs="Times New Roman"/>
          <w:sz w:val="24"/>
          <w:szCs w:val="24"/>
        </w:rPr>
        <w:t>, Heimberg, Holt, Mattia ve Neubauer, 1993</w:t>
      </w:r>
      <w:r w:rsidR="00A06532" w:rsidRPr="00871C28">
        <w:rPr>
          <w:rFonts w:ascii="Times New Roman" w:hAnsi="Times New Roman" w:cs="Times New Roman"/>
          <w:sz w:val="24"/>
          <w:szCs w:val="24"/>
        </w:rPr>
        <w:t>)</w:t>
      </w:r>
      <w:r w:rsidR="003E0E7B" w:rsidRPr="00871C28">
        <w:rPr>
          <w:rFonts w:ascii="Times New Roman" w:hAnsi="Times New Roman" w:cs="Times New Roman"/>
          <w:sz w:val="24"/>
          <w:szCs w:val="24"/>
        </w:rPr>
        <w:t xml:space="preserve"> </w:t>
      </w:r>
      <w:r w:rsidR="00A06532" w:rsidRPr="00871C28">
        <w:rPr>
          <w:rFonts w:ascii="Times New Roman" w:hAnsi="Times New Roman" w:cs="Times New Roman"/>
          <w:sz w:val="24"/>
          <w:szCs w:val="24"/>
        </w:rPr>
        <w:t>depresif</w:t>
      </w:r>
      <w:r w:rsidR="003E0E7B" w:rsidRPr="00871C28">
        <w:rPr>
          <w:rFonts w:ascii="Times New Roman" w:hAnsi="Times New Roman" w:cs="Times New Roman"/>
          <w:sz w:val="24"/>
          <w:szCs w:val="24"/>
        </w:rPr>
        <w:t xml:space="preserve"> </w:t>
      </w:r>
      <w:r w:rsidR="00A06532" w:rsidRPr="00871C28">
        <w:rPr>
          <w:rFonts w:ascii="Times New Roman" w:hAnsi="Times New Roman" w:cs="Times New Roman"/>
          <w:sz w:val="24"/>
          <w:szCs w:val="24"/>
        </w:rPr>
        <w:t xml:space="preserve">belirtilerle </w:t>
      </w:r>
      <w:r w:rsidR="003E0E7B" w:rsidRPr="00871C28">
        <w:rPr>
          <w:rFonts w:ascii="Times New Roman" w:hAnsi="Times New Roman" w:cs="Times New Roman"/>
          <w:sz w:val="24"/>
          <w:szCs w:val="24"/>
        </w:rPr>
        <w:t>ilişkili olduğu</w:t>
      </w:r>
      <w:r w:rsidR="002C355B" w:rsidRPr="00871C28">
        <w:rPr>
          <w:rFonts w:ascii="Times New Roman" w:hAnsi="Times New Roman" w:cs="Times New Roman"/>
          <w:sz w:val="24"/>
          <w:szCs w:val="24"/>
        </w:rPr>
        <w:t xml:space="preserve"> araştırmalarca desteklenmiştir. </w:t>
      </w:r>
      <w:r w:rsidR="00A06532" w:rsidRPr="00871C28">
        <w:rPr>
          <w:rFonts w:ascii="Times New Roman" w:hAnsi="Times New Roman" w:cs="Times New Roman"/>
          <w:sz w:val="24"/>
          <w:szCs w:val="24"/>
        </w:rPr>
        <w:t xml:space="preserve">Nitekim, </w:t>
      </w:r>
      <w:r w:rsidR="002C355B" w:rsidRPr="00871C28">
        <w:rPr>
          <w:rFonts w:ascii="Times New Roman" w:hAnsi="Times New Roman" w:cs="Times New Roman"/>
          <w:sz w:val="24"/>
          <w:szCs w:val="24"/>
        </w:rPr>
        <w:t xml:space="preserve">bir meta analiz çalışmasında </w:t>
      </w:r>
      <w:r w:rsidR="009772FF">
        <w:rPr>
          <w:rFonts w:ascii="Times New Roman" w:hAnsi="Times New Roman" w:cs="Times New Roman"/>
          <w:sz w:val="24"/>
          <w:szCs w:val="24"/>
        </w:rPr>
        <w:t xml:space="preserve">da </w:t>
      </w:r>
      <w:r w:rsidR="002C355B" w:rsidRPr="00871C28">
        <w:rPr>
          <w:rFonts w:ascii="Times New Roman" w:hAnsi="Times New Roman" w:cs="Times New Roman"/>
          <w:sz w:val="24"/>
          <w:szCs w:val="24"/>
        </w:rPr>
        <w:t>(Smith</w:t>
      </w:r>
      <w:r w:rsidR="001C7380">
        <w:rPr>
          <w:rFonts w:ascii="Times New Roman" w:hAnsi="Times New Roman" w:cs="Times New Roman"/>
          <w:sz w:val="24"/>
          <w:szCs w:val="24"/>
        </w:rPr>
        <w:t>,</w:t>
      </w:r>
      <w:r w:rsidR="001C7380" w:rsidRPr="001C7380">
        <w:rPr>
          <w:color w:val="000000"/>
          <w:shd w:val="clear" w:color="auto" w:fill="FFFFFF"/>
        </w:rPr>
        <w:t xml:space="preserve"> </w:t>
      </w:r>
      <w:r w:rsidR="001C7380">
        <w:rPr>
          <w:rFonts w:ascii="Times New Roman" w:hAnsi="Times New Roman" w:cs="Times New Roman"/>
          <w:sz w:val="24"/>
          <w:szCs w:val="24"/>
        </w:rPr>
        <w:t xml:space="preserve">Sherry, Ray, Hewitt ve </w:t>
      </w:r>
      <w:r w:rsidR="001C7380" w:rsidRPr="001C7380">
        <w:rPr>
          <w:rFonts w:ascii="Times New Roman" w:hAnsi="Times New Roman" w:cs="Times New Roman"/>
          <w:sz w:val="24"/>
          <w:szCs w:val="24"/>
        </w:rPr>
        <w:t>Flett, </w:t>
      </w:r>
      <w:r w:rsidR="001C7380">
        <w:rPr>
          <w:rFonts w:ascii="Times New Roman" w:hAnsi="Times New Roman" w:cs="Times New Roman"/>
          <w:sz w:val="24"/>
          <w:szCs w:val="24"/>
        </w:rPr>
        <w:t>2021</w:t>
      </w:r>
      <w:r w:rsidR="002C355B" w:rsidRPr="00871C28">
        <w:rPr>
          <w:rFonts w:ascii="Times New Roman" w:hAnsi="Times New Roman" w:cs="Times New Roman"/>
          <w:sz w:val="24"/>
          <w:szCs w:val="24"/>
        </w:rPr>
        <w:t>) hem mükemmeliyetçi kaygının hem de mükemmeliyetçi çabanın depresif belirtilerdeki</w:t>
      </w:r>
      <w:r w:rsidR="003930D9" w:rsidRPr="00871C28">
        <w:rPr>
          <w:rFonts w:ascii="Times New Roman" w:hAnsi="Times New Roman" w:cs="Times New Roman"/>
          <w:sz w:val="24"/>
          <w:szCs w:val="24"/>
        </w:rPr>
        <w:t xml:space="preserve"> artışı yordadığı saptanmıştır.</w:t>
      </w:r>
    </w:p>
    <w:p w14:paraId="05BD4303" w14:textId="77E12A5B" w:rsidR="000B0A9B" w:rsidRPr="00331BCB" w:rsidRDefault="003930D9" w:rsidP="00ED2C6E">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F80E71">
        <w:rPr>
          <w:rFonts w:ascii="Times New Roman" w:hAnsi="Times New Roman" w:cs="Times New Roman"/>
          <w:sz w:val="24"/>
          <w:szCs w:val="24"/>
        </w:rPr>
        <w:t>Mükemmeliyetçilik ve nörotisizm kişilik özellikleri ayrı ayrı depresif belirtiler ile ilişkili olmasının yanında birbirleri ile de ilişkilidirler. Yapılan araştır</w:t>
      </w:r>
      <w:r w:rsidR="007609D2">
        <w:rPr>
          <w:rFonts w:ascii="Times New Roman" w:hAnsi="Times New Roman" w:cs="Times New Roman"/>
          <w:sz w:val="24"/>
          <w:szCs w:val="24"/>
        </w:rPr>
        <w:t>malar, mükemmeliyetçilik ve</w:t>
      </w:r>
      <w:r w:rsidR="00F80E71">
        <w:rPr>
          <w:rFonts w:ascii="Times New Roman" w:hAnsi="Times New Roman" w:cs="Times New Roman"/>
          <w:sz w:val="24"/>
          <w:szCs w:val="24"/>
        </w:rPr>
        <w:t xml:space="preserve"> alt boyutlarının nörotisizm ile ilişkili olduğunu belirtmektedir (</w:t>
      </w:r>
      <w:r w:rsidR="00A50118">
        <w:rPr>
          <w:rFonts w:ascii="Times New Roman" w:hAnsi="Times New Roman" w:cs="Times New Roman"/>
          <w:sz w:val="24"/>
          <w:szCs w:val="24"/>
        </w:rPr>
        <w:t xml:space="preserve">Flett, Hewitt ve Dyck, </w:t>
      </w:r>
      <w:r w:rsidR="00893D53">
        <w:rPr>
          <w:rFonts w:ascii="Times New Roman" w:hAnsi="Times New Roman" w:cs="Times New Roman"/>
          <w:sz w:val="24"/>
          <w:szCs w:val="24"/>
        </w:rPr>
        <w:t>1989; Newby ve ark., 2017; Smith</w:t>
      </w:r>
      <w:r w:rsidR="008B1761">
        <w:rPr>
          <w:rFonts w:ascii="Times New Roman" w:hAnsi="Times New Roman" w:cs="Times New Roman"/>
          <w:sz w:val="24"/>
          <w:szCs w:val="24"/>
        </w:rPr>
        <w:t>,</w:t>
      </w:r>
      <w:r w:rsidR="00893D53">
        <w:rPr>
          <w:rFonts w:ascii="Times New Roman" w:hAnsi="Times New Roman" w:cs="Times New Roman"/>
          <w:sz w:val="24"/>
          <w:szCs w:val="24"/>
        </w:rPr>
        <w:t xml:space="preserve"> </w:t>
      </w:r>
      <w:r w:rsidR="008B1761">
        <w:rPr>
          <w:rFonts w:ascii="Times New Roman" w:hAnsi="Times New Roman" w:cs="Times New Roman"/>
          <w:sz w:val="24"/>
          <w:szCs w:val="24"/>
        </w:rPr>
        <w:t>Saklofske ve Nordstokke, 2014</w:t>
      </w:r>
      <w:r w:rsidR="00893D53">
        <w:rPr>
          <w:rFonts w:ascii="Times New Roman" w:hAnsi="Times New Roman" w:cs="Times New Roman"/>
          <w:sz w:val="24"/>
          <w:szCs w:val="24"/>
        </w:rPr>
        <w:t xml:space="preserve">). </w:t>
      </w:r>
      <w:r w:rsidR="0091501C" w:rsidRPr="00405DDA">
        <w:rPr>
          <w:rFonts w:ascii="Times New Roman" w:eastAsia="Times New Roman" w:hAnsi="Times New Roman" w:cs="Times New Roman"/>
          <w:color w:val="000000" w:themeColor="text1"/>
          <w:sz w:val="24"/>
          <w:szCs w:val="24"/>
        </w:rPr>
        <w:t xml:space="preserve">Bu bağlamda, </w:t>
      </w:r>
      <w:r w:rsidR="006F3C70" w:rsidRPr="00405DDA">
        <w:rPr>
          <w:rFonts w:ascii="Times New Roman" w:eastAsia="Times New Roman" w:hAnsi="Times New Roman" w:cs="Times New Roman"/>
          <w:color w:val="000000" w:themeColor="text1"/>
          <w:sz w:val="24"/>
          <w:szCs w:val="24"/>
        </w:rPr>
        <w:t xml:space="preserve">alanyazındaki bulgular nörotisizm ve mükemmeliyetçiliğin </w:t>
      </w:r>
      <w:r w:rsidR="000E4D2B">
        <w:rPr>
          <w:rFonts w:ascii="Times New Roman" w:eastAsia="Times New Roman" w:hAnsi="Times New Roman" w:cs="Times New Roman"/>
          <w:color w:val="000000" w:themeColor="text1"/>
          <w:sz w:val="24"/>
          <w:szCs w:val="24"/>
        </w:rPr>
        <w:t xml:space="preserve">hem birbiri ile ilişkili olduğunu hem de </w:t>
      </w:r>
      <w:r w:rsidR="006F3C70" w:rsidRPr="00405DDA">
        <w:rPr>
          <w:rFonts w:ascii="Times New Roman" w:eastAsia="Times New Roman" w:hAnsi="Times New Roman" w:cs="Times New Roman"/>
          <w:color w:val="000000" w:themeColor="text1"/>
          <w:sz w:val="24"/>
          <w:szCs w:val="24"/>
        </w:rPr>
        <w:t>depresif belirtilerin oluşum</w:t>
      </w:r>
      <w:r w:rsidR="00EB16FA">
        <w:rPr>
          <w:rFonts w:ascii="Times New Roman" w:eastAsia="Times New Roman" w:hAnsi="Times New Roman" w:cs="Times New Roman"/>
          <w:color w:val="000000" w:themeColor="text1"/>
          <w:sz w:val="24"/>
          <w:szCs w:val="24"/>
        </w:rPr>
        <w:t>un</w:t>
      </w:r>
      <w:r w:rsidR="006F3C70" w:rsidRPr="00405DDA">
        <w:rPr>
          <w:rFonts w:ascii="Times New Roman" w:eastAsia="Times New Roman" w:hAnsi="Times New Roman" w:cs="Times New Roman"/>
          <w:color w:val="000000" w:themeColor="text1"/>
          <w:sz w:val="24"/>
          <w:szCs w:val="24"/>
        </w:rPr>
        <w:t xml:space="preserve">da yatkınlık oluşturduğunu göstermektedir. </w:t>
      </w:r>
      <w:r w:rsidR="009B0098">
        <w:rPr>
          <w:rFonts w:ascii="Times New Roman" w:eastAsia="Times New Roman" w:hAnsi="Times New Roman" w:cs="Times New Roman"/>
          <w:color w:val="000000" w:themeColor="text1"/>
          <w:sz w:val="24"/>
          <w:szCs w:val="24"/>
        </w:rPr>
        <w:t>Bu iki kişilik özelliğinin benzeşen yönlerinin bulunması nedeniyle, a</w:t>
      </w:r>
      <w:r w:rsidR="000D5925">
        <w:rPr>
          <w:rFonts w:ascii="Times New Roman" w:eastAsia="Times New Roman" w:hAnsi="Times New Roman" w:cs="Times New Roman"/>
          <w:color w:val="000000" w:themeColor="text1"/>
          <w:sz w:val="24"/>
          <w:szCs w:val="24"/>
        </w:rPr>
        <w:t xml:space="preserve">lanyazında, özellikle mükemmeliyetçilik kişilik özelliğinin nörotisizmin ötesinde depresif belirtileri </w:t>
      </w:r>
      <w:r w:rsidR="00AD63E0">
        <w:rPr>
          <w:rFonts w:ascii="Times New Roman" w:eastAsia="Times New Roman" w:hAnsi="Times New Roman" w:cs="Times New Roman"/>
          <w:color w:val="000000" w:themeColor="text1"/>
          <w:sz w:val="24"/>
          <w:szCs w:val="24"/>
        </w:rPr>
        <w:t>ne düzeyde yordadığını inceleyen araştırmalar</w:t>
      </w:r>
      <w:r w:rsidR="009B0098">
        <w:rPr>
          <w:rFonts w:ascii="Times New Roman" w:eastAsia="Times New Roman" w:hAnsi="Times New Roman" w:cs="Times New Roman"/>
          <w:color w:val="000000" w:themeColor="text1"/>
          <w:sz w:val="24"/>
          <w:szCs w:val="24"/>
        </w:rPr>
        <w:t xml:space="preserve"> yer almaktadır (örn. </w:t>
      </w:r>
      <w:r w:rsidR="00191405">
        <w:rPr>
          <w:rFonts w:ascii="Times New Roman" w:eastAsia="Times New Roman" w:hAnsi="Times New Roman" w:cs="Times New Roman"/>
          <w:color w:val="000000" w:themeColor="text1"/>
          <w:sz w:val="24"/>
          <w:szCs w:val="24"/>
        </w:rPr>
        <w:t>Dunkley ve ark., 2012</w:t>
      </w:r>
      <w:r w:rsidR="009B0098">
        <w:rPr>
          <w:rFonts w:ascii="Times New Roman" w:eastAsia="Times New Roman" w:hAnsi="Times New Roman" w:cs="Times New Roman"/>
          <w:color w:val="000000" w:themeColor="text1"/>
          <w:sz w:val="24"/>
          <w:szCs w:val="24"/>
        </w:rPr>
        <w:t xml:space="preserve">). </w:t>
      </w:r>
      <w:r w:rsidR="006F3C70" w:rsidRPr="00405DDA">
        <w:rPr>
          <w:rFonts w:ascii="Times New Roman" w:eastAsia="Times New Roman" w:hAnsi="Times New Roman" w:cs="Times New Roman"/>
          <w:color w:val="000000" w:themeColor="text1"/>
          <w:sz w:val="24"/>
          <w:szCs w:val="24"/>
        </w:rPr>
        <w:t xml:space="preserve">Ancak, nörotisizm ile mükemmeliyetçiliğin etkileşim içerisinde depresif belirtileri ne düzeyde yordadığına dair bir araştırmaya alanyazında rastlanmamıştır. Oysaki </w:t>
      </w:r>
      <w:r w:rsidR="00DA55BE">
        <w:rPr>
          <w:rFonts w:ascii="Times New Roman" w:eastAsia="Times New Roman" w:hAnsi="Times New Roman" w:cs="Times New Roman"/>
          <w:color w:val="000000" w:themeColor="text1"/>
          <w:sz w:val="24"/>
          <w:szCs w:val="24"/>
        </w:rPr>
        <w:t xml:space="preserve">her iki kişilik özelliğinin aynı düzeyde olması, birbirleri ile neden-sonuç ilişkisinin olmaması ve depresif belirtilerde yatkınlık oluşturan özellikler olmaları nedeniyle </w:t>
      </w:r>
      <w:r w:rsidR="006F3C70" w:rsidRPr="00405DDA">
        <w:rPr>
          <w:rFonts w:ascii="Times New Roman" w:eastAsia="Times New Roman" w:hAnsi="Times New Roman" w:cs="Times New Roman"/>
          <w:color w:val="000000" w:themeColor="text1"/>
          <w:sz w:val="24"/>
          <w:szCs w:val="24"/>
        </w:rPr>
        <w:t xml:space="preserve">mükemmeliyetçiliğin nörotisizm </w:t>
      </w:r>
      <w:r w:rsidR="00141B81">
        <w:rPr>
          <w:rFonts w:ascii="Times New Roman" w:eastAsia="Times New Roman" w:hAnsi="Times New Roman" w:cs="Times New Roman"/>
          <w:color w:val="000000" w:themeColor="text1"/>
          <w:sz w:val="24"/>
          <w:szCs w:val="24"/>
        </w:rPr>
        <w:t>ile</w:t>
      </w:r>
      <w:r w:rsidR="006F3C70" w:rsidRPr="00405DDA">
        <w:rPr>
          <w:rFonts w:ascii="Times New Roman" w:eastAsia="Times New Roman" w:hAnsi="Times New Roman" w:cs="Times New Roman"/>
          <w:color w:val="000000" w:themeColor="text1"/>
          <w:sz w:val="24"/>
          <w:szCs w:val="24"/>
        </w:rPr>
        <w:t xml:space="preserve"> depresif belirtiler arasındaki ilişkiyi düzenlemesi; </w:t>
      </w:r>
      <w:r w:rsidR="00BF2BB3" w:rsidRPr="00405DDA">
        <w:rPr>
          <w:rFonts w:ascii="Times New Roman" w:eastAsia="Times New Roman" w:hAnsi="Times New Roman" w:cs="Times New Roman"/>
          <w:color w:val="000000" w:themeColor="text1"/>
          <w:sz w:val="24"/>
          <w:szCs w:val="24"/>
        </w:rPr>
        <w:t>y</w:t>
      </w:r>
      <w:r w:rsidR="006F3C70" w:rsidRPr="00405DDA">
        <w:rPr>
          <w:rFonts w:ascii="Times New Roman" w:eastAsia="Times New Roman" w:hAnsi="Times New Roman" w:cs="Times New Roman"/>
          <w:color w:val="000000" w:themeColor="text1"/>
          <w:sz w:val="24"/>
          <w:szCs w:val="24"/>
        </w:rPr>
        <w:t>ani,</w:t>
      </w:r>
      <w:r w:rsidR="006F3C70">
        <w:rPr>
          <w:rFonts w:ascii="Times New Roman" w:eastAsia="Times New Roman" w:hAnsi="Times New Roman" w:cs="Times New Roman"/>
          <w:color w:val="000000" w:themeColor="text1"/>
          <w:sz w:val="24"/>
          <w:szCs w:val="24"/>
        </w:rPr>
        <w:t xml:space="preserve"> mükemmeliyetçilik düzeyi</w:t>
      </w:r>
      <w:r w:rsidR="006F3C70" w:rsidRPr="00C94524">
        <w:rPr>
          <w:rFonts w:ascii="Times New Roman" w:eastAsia="Times New Roman" w:hAnsi="Times New Roman" w:cs="Times New Roman"/>
          <w:color w:val="000000" w:themeColor="text1"/>
          <w:sz w:val="24"/>
          <w:szCs w:val="24"/>
        </w:rPr>
        <w:t xml:space="preserve"> arttıkça </w:t>
      </w:r>
      <w:r w:rsidR="006F3C70">
        <w:rPr>
          <w:rFonts w:ascii="Times New Roman" w:eastAsia="Times New Roman" w:hAnsi="Times New Roman" w:cs="Times New Roman"/>
          <w:color w:val="000000" w:themeColor="text1"/>
          <w:sz w:val="24"/>
          <w:szCs w:val="24"/>
        </w:rPr>
        <w:t>nörotisizmin</w:t>
      </w:r>
      <w:r w:rsidR="006F3C70" w:rsidRPr="00C94524">
        <w:rPr>
          <w:rFonts w:ascii="Times New Roman" w:eastAsia="Times New Roman" w:hAnsi="Times New Roman" w:cs="Times New Roman"/>
          <w:color w:val="000000" w:themeColor="text1"/>
          <w:sz w:val="24"/>
          <w:szCs w:val="24"/>
        </w:rPr>
        <w:t xml:space="preserve"> depresif belirtiler üzerindeki etkisinin </w:t>
      </w:r>
      <w:r w:rsidR="00954A9F">
        <w:rPr>
          <w:rFonts w:ascii="Times New Roman" w:eastAsia="Times New Roman" w:hAnsi="Times New Roman" w:cs="Times New Roman"/>
          <w:color w:val="000000" w:themeColor="text1"/>
          <w:sz w:val="24"/>
          <w:szCs w:val="24"/>
        </w:rPr>
        <w:t xml:space="preserve">artması </w:t>
      </w:r>
      <w:r w:rsidR="00954A9F" w:rsidRPr="00AA3A55">
        <w:rPr>
          <w:rFonts w:ascii="Times New Roman" w:eastAsia="Times New Roman" w:hAnsi="Times New Roman" w:cs="Times New Roman"/>
          <w:color w:val="000000" w:themeColor="text1"/>
          <w:sz w:val="24"/>
          <w:szCs w:val="24"/>
        </w:rPr>
        <w:t>beklenmektedir.</w:t>
      </w:r>
      <w:r w:rsidR="006F3C70" w:rsidRPr="00AA3A55">
        <w:rPr>
          <w:rFonts w:ascii="Times New Roman" w:eastAsia="Times New Roman" w:hAnsi="Times New Roman" w:cs="Times New Roman"/>
          <w:color w:val="000000" w:themeColor="text1"/>
          <w:sz w:val="24"/>
          <w:szCs w:val="24"/>
        </w:rPr>
        <w:t xml:space="preserve"> B</w:t>
      </w:r>
      <w:r w:rsidR="00EB16FA">
        <w:rPr>
          <w:rFonts w:ascii="Times New Roman" w:eastAsia="Times New Roman" w:hAnsi="Times New Roman" w:cs="Times New Roman"/>
          <w:color w:val="000000" w:themeColor="text1"/>
          <w:sz w:val="24"/>
          <w:szCs w:val="24"/>
        </w:rPr>
        <w:t>ireyler</w:t>
      </w:r>
      <w:r w:rsidR="006F3C70" w:rsidRPr="00AA3A55">
        <w:rPr>
          <w:rFonts w:ascii="Times New Roman" w:eastAsia="Times New Roman" w:hAnsi="Times New Roman" w:cs="Times New Roman"/>
          <w:color w:val="000000" w:themeColor="text1"/>
          <w:sz w:val="24"/>
          <w:szCs w:val="24"/>
        </w:rPr>
        <w:t xml:space="preserve"> </w:t>
      </w:r>
      <w:r w:rsidR="007459B5" w:rsidRPr="00AA3A55">
        <w:rPr>
          <w:rFonts w:ascii="Times New Roman" w:eastAsia="Times New Roman" w:hAnsi="Times New Roman" w:cs="Times New Roman"/>
          <w:color w:val="000000" w:themeColor="text1"/>
          <w:sz w:val="24"/>
          <w:szCs w:val="24"/>
        </w:rPr>
        <w:t xml:space="preserve">hem </w:t>
      </w:r>
      <w:r w:rsidR="006F3C70" w:rsidRPr="00AA3A55">
        <w:rPr>
          <w:rFonts w:ascii="Times New Roman" w:eastAsia="Times New Roman" w:hAnsi="Times New Roman" w:cs="Times New Roman"/>
          <w:color w:val="000000" w:themeColor="text1"/>
          <w:sz w:val="24"/>
          <w:szCs w:val="24"/>
        </w:rPr>
        <w:t xml:space="preserve">kaygı, korku, stres gibi olumsuz </w:t>
      </w:r>
      <w:r w:rsidR="006F3C70" w:rsidRPr="00AA3A55">
        <w:rPr>
          <w:rFonts w:ascii="Times New Roman" w:eastAsia="Times New Roman" w:hAnsi="Times New Roman" w:cs="Times New Roman"/>
          <w:color w:val="000000" w:themeColor="text1"/>
          <w:sz w:val="24"/>
          <w:szCs w:val="24"/>
        </w:rPr>
        <w:lastRenderedPageBreak/>
        <w:t>d</w:t>
      </w:r>
      <w:r w:rsidR="00EB16FA">
        <w:rPr>
          <w:rFonts w:ascii="Times New Roman" w:eastAsia="Times New Roman" w:hAnsi="Times New Roman" w:cs="Times New Roman"/>
          <w:color w:val="000000" w:themeColor="text1"/>
          <w:sz w:val="24"/>
          <w:szCs w:val="24"/>
        </w:rPr>
        <w:t>uygular deneyimlemeye yatkın</w:t>
      </w:r>
      <w:r w:rsidR="006F3C70" w:rsidRPr="00AA3A55">
        <w:rPr>
          <w:rFonts w:ascii="Times New Roman" w:eastAsia="Times New Roman" w:hAnsi="Times New Roman" w:cs="Times New Roman"/>
          <w:color w:val="000000" w:themeColor="text1"/>
          <w:sz w:val="24"/>
          <w:szCs w:val="24"/>
        </w:rPr>
        <w:t xml:space="preserve"> hem de herşeyin tam ve mükemmel olması gibi beklentiler içerisinde</w:t>
      </w:r>
      <w:r w:rsidR="00954A9F" w:rsidRPr="00AA3A55">
        <w:rPr>
          <w:rFonts w:ascii="Times New Roman" w:eastAsia="Times New Roman" w:hAnsi="Times New Roman" w:cs="Times New Roman"/>
          <w:color w:val="000000" w:themeColor="text1"/>
          <w:sz w:val="24"/>
          <w:szCs w:val="24"/>
        </w:rPr>
        <w:t xml:space="preserve"> </w:t>
      </w:r>
      <w:r w:rsidR="006F3C70" w:rsidRPr="00AA3A55">
        <w:rPr>
          <w:rFonts w:ascii="Times New Roman" w:eastAsia="Times New Roman" w:hAnsi="Times New Roman" w:cs="Times New Roman"/>
          <w:color w:val="000000" w:themeColor="text1"/>
          <w:sz w:val="24"/>
          <w:szCs w:val="24"/>
        </w:rPr>
        <w:t xml:space="preserve">ise depresiflik düzeyinin daha da yüksek olması beklenmektedir. </w:t>
      </w:r>
      <w:r w:rsidR="00AA3A55" w:rsidRPr="00AA3A55">
        <w:rPr>
          <w:rFonts w:ascii="Times New Roman" w:eastAsia="Times New Roman" w:hAnsi="Times New Roman" w:cs="Times New Roman"/>
          <w:color w:val="000000" w:themeColor="text1"/>
          <w:sz w:val="24"/>
          <w:szCs w:val="24"/>
        </w:rPr>
        <w:t>Ayrıca bu ilişkilerin belirlenmesinin</w:t>
      </w:r>
      <w:r w:rsidR="00DE635C">
        <w:rPr>
          <w:rFonts w:ascii="Times New Roman" w:eastAsia="Times New Roman" w:hAnsi="Times New Roman" w:cs="Times New Roman"/>
          <w:color w:val="000000" w:themeColor="text1"/>
          <w:sz w:val="24"/>
          <w:szCs w:val="24"/>
        </w:rPr>
        <w:t>, depresyon tanısı olan bireylerle psikoterapi süreci yürüten</w:t>
      </w:r>
      <w:r w:rsidR="00AA3A55" w:rsidRPr="00AA3A55">
        <w:rPr>
          <w:rFonts w:ascii="Times New Roman" w:eastAsia="Times New Roman" w:hAnsi="Times New Roman" w:cs="Times New Roman"/>
          <w:color w:val="000000" w:themeColor="text1"/>
          <w:sz w:val="24"/>
          <w:szCs w:val="24"/>
        </w:rPr>
        <w:t xml:space="preserve"> </w:t>
      </w:r>
      <w:r w:rsidR="00AA3A55" w:rsidRPr="00AA3A55">
        <w:rPr>
          <w:rFonts w:ascii="AGaramondPro-Regular" w:hAnsi="AGaramondPro-Regular"/>
          <w:color w:val="242021"/>
          <w:sz w:val="24"/>
          <w:szCs w:val="24"/>
        </w:rPr>
        <w:t>uzma</w:t>
      </w:r>
      <w:r w:rsidR="00EB16FA">
        <w:rPr>
          <w:rFonts w:ascii="AGaramondPro-Regular" w:hAnsi="AGaramondPro-Regular"/>
          <w:color w:val="242021"/>
          <w:sz w:val="24"/>
          <w:szCs w:val="24"/>
        </w:rPr>
        <w:t xml:space="preserve">nlara </w:t>
      </w:r>
      <w:r w:rsidR="00DE635C">
        <w:rPr>
          <w:rFonts w:ascii="AGaramondPro-Regular" w:hAnsi="AGaramondPro-Regular"/>
          <w:color w:val="242021"/>
          <w:sz w:val="24"/>
          <w:szCs w:val="24"/>
        </w:rPr>
        <w:t>oldukça faydalı olacağı</w:t>
      </w:r>
      <w:r w:rsidR="006E0126">
        <w:rPr>
          <w:rFonts w:ascii="AGaramondPro-Regular" w:hAnsi="AGaramondPro-Regular"/>
          <w:color w:val="242021"/>
          <w:sz w:val="24"/>
          <w:szCs w:val="24"/>
        </w:rPr>
        <w:t xml:space="preserve"> </w:t>
      </w:r>
      <w:r w:rsidR="00AA3A55" w:rsidRPr="00AA3A55">
        <w:rPr>
          <w:rFonts w:ascii="AGaramondPro-Regular" w:hAnsi="AGaramondPro-Regular"/>
          <w:color w:val="242021"/>
          <w:sz w:val="24"/>
          <w:szCs w:val="24"/>
        </w:rPr>
        <w:t xml:space="preserve">düşünüldüğünde özellikle depresyon tanılı </w:t>
      </w:r>
      <w:r w:rsidR="001B743B">
        <w:rPr>
          <w:rFonts w:ascii="AGaramondPro-Regular" w:hAnsi="AGaramondPro-Regular"/>
          <w:color w:val="242021"/>
          <w:sz w:val="24"/>
          <w:szCs w:val="24"/>
        </w:rPr>
        <w:t>grupta</w:t>
      </w:r>
      <w:r w:rsidR="00AA3A55" w:rsidRPr="00AA3A55">
        <w:rPr>
          <w:rFonts w:ascii="AGaramondPro-Regular" w:hAnsi="AGaramondPro-Regular"/>
          <w:color w:val="242021"/>
          <w:sz w:val="24"/>
          <w:szCs w:val="24"/>
        </w:rPr>
        <w:t xml:space="preserve"> bu ilişkilerin incelenmesinin önemli olduğu düşünülmektedir</w:t>
      </w:r>
      <w:r w:rsidR="00004E7E">
        <w:rPr>
          <w:rFonts w:ascii="AGaramondPro-Regular" w:hAnsi="AGaramondPro-Regular"/>
          <w:color w:val="242021"/>
          <w:sz w:val="24"/>
          <w:szCs w:val="24"/>
        </w:rPr>
        <w:t>.</w:t>
      </w:r>
      <w:r w:rsidR="00AA3A55" w:rsidRPr="00AA3A55">
        <w:rPr>
          <w:sz w:val="24"/>
          <w:szCs w:val="24"/>
        </w:rPr>
        <w:t xml:space="preserve"> </w:t>
      </w:r>
      <w:r w:rsidR="00124F47" w:rsidRPr="00AA3A55">
        <w:rPr>
          <w:rFonts w:ascii="Times New Roman" w:eastAsia="Times New Roman" w:hAnsi="Times New Roman" w:cs="Times New Roman"/>
          <w:color w:val="000000" w:themeColor="text1"/>
          <w:sz w:val="24"/>
          <w:szCs w:val="24"/>
        </w:rPr>
        <w:t>Bu nedenle bu araştırmanın amacı, MDB tanılı</w:t>
      </w:r>
      <w:r w:rsidR="00C94524" w:rsidRPr="00AA3A55">
        <w:rPr>
          <w:rFonts w:ascii="Times New Roman" w:eastAsia="Times New Roman" w:hAnsi="Times New Roman" w:cs="Times New Roman"/>
          <w:color w:val="000000" w:themeColor="text1"/>
          <w:sz w:val="24"/>
          <w:szCs w:val="24"/>
        </w:rPr>
        <w:t xml:space="preserve"> bir örneklemde nörotisizm</w:t>
      </w:r>
      <w:r w:rsidR="00780A62">
        <w:rPr>
          <w:rFonts w:ascii="Times New Roman" w:eastAsia="Times New Roman" w:hAnsi="Times New Roman" w:cs="Times New Roman"/>
          <w:color w:val="000000" w:themeColor="text1"/>
          <w:sz w:val="24"/>
          <w:szCs w:val="24"/>
        </w:rPr>
        <w:t xml:space="preserve"> kişilik özelliği</w:t>
      </w:r>
      <w:r w:rsidR="00C94524" w:rsidRPr="00AA3A55">
        <w:rPr>
          <w:rFonts w:ascii="Times New Roman" w:eastAsia="Times New Roman" w:hAnsi="Times New Roman" w:cs="Times New Roman"/>
          <w:color w:val="000000" w:themeColor="text1"/>
          <w:sz w:val="24"/>
          <w:szCs w:val="24"/>
        </w:rPr>
        <w:t xml:space="preserve"> ile depresif belirtiler arası ilişkide mükemmeliyetçiliğin düzenleyici </w:t>
      </w:r>
      <w:r w:rsidR="00B84A00" w:rsidRPr="00B84A00">
        <w:rPr>
          <w:rFonts w:ascii="Times New Roman" w:eastAsia="Times New Roman" w:hAnsi="Times New Roman" w:cs="Times New Roman"/>
          <w:color w:val="FF0000"/>
          <w:sz w:val="24"/>
          <w:szCs w:val="24"/>
        </w:rPr>
        <w:t>rolünü</w:t>
      </w:r>
      <w:r w:rsidR="00C94524" w:rsidRPr="00AA3A55">
        <w:rPr>
          <w:rFonts w:ascii="Times New Roman" w:eastAsia="Times New Roman" w:hAnsi="Times New Roman" w:cs="Times New Roman"/>
          <w:color w:val="000000" w:themeColor="text1"/>
          <w:sz w:val="24"/>
          <w:szCs w:val="24"/>
        </w:rPr>
        <w:t xml:space="preserve"> incelemektir. </w:t>
      </w:r>
      <w:r w:rsidR="00331BCB" w:rsidRPr="00331BCB">
        <w:rPr>
          <w:rFonts w:ascii="Times New Roman" w:eastAsia="Times New Roman" w:hAnsi="Times New Roman" w:cs="Times New Roman"/>
          <w:color w:val="FF0000"/>
          <w:sz w:val="24"/>
          <w:szCs w:val="24"/>
        </w:rPr>
        <w:t>Yani, nörotisizm ve mükemmeliyetçilik kişilik özelliklerinin etkileşimi</w:t>
      </w:r>
      <w:r w:rsidR="00F00B7B">
        <w:rPr>
          <w:rFonts w:ascii="Times New Roman" w:eastAsia="Times New Roman" w:hAnsi="Times New Roman" w:cs="Times New Roman"/>
          <w:color w:val="FF0000"/>
          <w:sz w:val="24"/>
          <w:szCs w:val="24"/>
        </w:rPr>
        <w:t>nin</w:t>
      </w:r>
      <w:r w:rsidR="00331BCB" w:rsidRPr="00331BCB">
        <w:rPr>
          <w:rFonts w:ascii="Times New Roman" w:eastAsia="Times New Roman" w:hAnsi="Times New Roman" w:cs="Times New Roman"/>
          <w:color w:val="FF0000"/>
          <w:sz w:val="24"/>
          <w:szCs w:val="24"/>
        </w:rPr>
        <w:t xml:space="preserve"> bireylerin depresiflik düzeylerini </w:t>
      </w:r>
      <w:proofErr w:type="gramStart"/>
      <w:r w:rsidR="00331BCB" w:rsidRPr="00331BCB">
        <w:rPr>
          <w:rFonts w:ascii="Times New Roman" w:eastAsia="Times New Roman" w:hAnsi="Times New Roman" w:cs="Times New Roman"/>
          <w:color w:val="FF0000"/>
          <w:sz w:val="24"/>
          <w:szCs w:val="24"/>
        </w:rPr>
        <w:t>etkile</w:t>
      </w:r>
      <w:r w:rsidR="00331BCB">
        <w:rPr>
          <w:rFonts w:ascii="Times New Roman" w:eastAsia="Times New Roman" w:hAnsi="Times New Roman" w:cs="Times New Roman"/>
          <w:color w:val="FF0000"/>
          <w:sz w:val="24"/>
          <w:szCs w:val="24"/>
        </w:rPr>
        <w:t>yeceği</w:t>
      </w:r>
      <w:r w:rsidR="00331BCB" w:rsidRPr="00331BCB">
        <w:rPr>
          <w:rFonts w:ascii="Times New Roman" w:eastAsia="Times New Roman" w:hAnsi="Times New Roman" w:cs="Times New Roman"/>
          <w:color w:val="FF0000"/>
          <w:sz w:val="24"/>
          <w:szCs w:val="24"/>
        </w:rPr>
        <w:t>,</w:t>
      </w:r>
      <w:proofErr w:type="gramEnd"/>
      <w:r w:rsidR="00331BCB" w:rsidRPr="00331BCB">
        <w:rPr>
          <w:rFonts w:ascii="Times New Roman" w:eastAsia="Times New Roman" w:hAnsi="Times New Roman" w:cs="Times New Roman"/>
          <w:color w:val="FF0000"/>
          <w:sz w:val="24"/>
          <w:szCs w:val="24"/>
        </w:rPr>
        <w:t xml:space="preserve"> hem nörotisizm hem de mükemmeliyetçilik düzeyi artış gösterdiğinde bireylerin depresiflik düzeyleri</w:t>
      </w:r>
      <w:r w:rsidR="007A4AE3">
        <w:rPr>
          <w:rFonts w:ascii="Times New Roman" w:eastAsia="Times New Roman" w:hAnsi="Times New Roman" w:cs="Times New Roman"/>
          <w:color w:val="FF0000"/>
          <w:sz w:val="24"/>
          <w:szCs w:val="24"/>
        </w:rPr>
        <w:t>nin</w:t>
      </w:r>
      <w:r w:rsidR="00331BCB" w:rsidRPr="00331BCB">
        <w:rPr>
          <w:rFonts w:ascii="Times New Roman" w:eastAsia="Times New Roman" w:hAnsi="Times New Roman" w:cs="Times New Roman"/>
          <w:color w:val="FF0000"/>
          <w:sz w:val="24"/>
          <w:szCs w:val="24"/>
        </w:rPr>
        <w:t xml:space="preserve"> daha da art</w:t>
      </w:r>
      <w:r w:rsidR="00331BCB">
        <w:rPr>
          <w:rFonts w:ascii="Times New Roman" w:eastAsia="Times New Roman" w:hAnsi="Times New Roman" w:cs="Times New Roman"/>
          <w:color w:val="FF0000"/>
          <w:sz w:val="24"/>
          <w:szCs w:val="24"/>
        </w:rPr>
        <w:t>acağı öngörülmektedir</w:t>
      </w:r>
      <w:r w:rsidR="00331BCB" w:rsidRPr="00331BCB">
        <w:rPr>
          <w:rFonts w:ascii="Times New Roman" w:eastAsia="Times New Roman" w:hAnsi="Times New Roman" w:cs="Times New Roman"/>
          <w:color w:val="FF0000"/>
          <w:sz w:val="24"/>
          <w:szCs w:val="24"/>
        </w:rPr>
        <w:t>.</w:t>
      </w:r>
    </w:p>
    <w:p w14:paraId="48C0849C" w14:textId="77777777" w:rsidR="00CF3CE3" w:rsidRPr="00AA3A55" w:rsidRDefault="00723CC9" w:rsidP="00ED2C6E">
      <w:pPr>
        <w:spacing w:line="480" w:lineRule="auto"/>
        <w:jc w:val="center"/>
        <w:rPr>
          <w:rFonts w:ascii="Times New Roman" w:eastAsia="Times New Roman" w:hAnsi="Times New Roman" w:cs="Times New Roman"/>
          <w:b/>
          <w:color w:val="000000" w:themeColor="text1"/>
          <w:sz w:val="24"/>
          <w:szCs w:val="24"/>
        </w:rPr>
      </w:pPr>
      <w:r w:rsidRPr="00AA3A55">
        <w:rPr>
          <w:rFonts w:ascii="Times New Roman" w:eastAsia="Times New Roman" w:hAnsi="Times New Roman" w:cs="Times New Roman"/>
          <w:b/>
          <w:color w:val="000000" w:themeColor="text1"/>
          <w:sz w:val="24"/>
          <w:szCs w:val="24"/>
        </w:rPr>
        <w:t>YÖNTEM</w:t>
      </w:r>
    </w:p>
    <w:p w14:paraId="1CAC2932" w14:textId="77777777" w:rsidR="00CF3CE3" w:rsidRPr="00AA3A55" w:rsidRDefault="00723CC9" w:rsidP="00ED2C6E">
      <w:pPr>
        <w:spacing w:line="480" w:lineRule="auto"/>
        <w:jc w:val="both"/>
        <w:rPr>
          <w:rFonts w:ascii="Times New Roman" w:eastAsia="Times New Roman" w:hAnsi="Times New Roman" w:cs="Times New Roman"/>
          <w:b/>
          <w:i/>
          <w:color w:val="000000" w:themeColor="text1"/>
          <w:sz w:val="24"/>
          <w:szCs w:val="24"/>
        </w:rPr>
      </w:pPr>
      <w:r w:rsidRPr="00AA3A55">
        <w:rPr>
          <w:rFonts w:ascii="Times New Roman" w:eastAsia="Times New Roman" w:hAnsi="Times New Roman" w:cs="Times New Roman"/>
          <w:b/>
          <w:i/>
          <w:color w:val="000000" w:themeColor="text1"/>
          <w:sz w:val="24"/>
          <w:szCs w:val="24"/>
        </w:rPr>
        <w:t>Katılımcılar</w:t>
      </w:r>
    </w:p>
    <w:p w14:paraId="13B51272" w14:textId="784D0AD6" w:rsidR="00483046" w:rsidRPr="00E72EB7" w:rsidRDefault="00483046" w:rsidP="00ED2C6E">
      <w:pPr>
        <w:spacing w:after="0" w:line="48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b/>
      </w:r>
      <w:r w:rsidRPr="00483046">
        <w:rPr>
          <w:rFonts w:ascii="Times New Roman" w:eastAsia="Times New Roman" w:hAnsi="Times New Roman" w:cs="Times New Roman"/>
          <w:color w:val="000000" w:themeColor="text1"/>
          <w:sz w:val="24"/>
          <w:szCs w:val="24"/>
        </w:rPr>
        <w:t xml:space="preserve">Araştırmanın örneklemini, </w:t>
      </w:r>
      <w:r w:rsidR="001C0222" w:rsidRPr="00483046">
        <w:rPr>
          <w:rFonts w:ascii="Times New Roman" w:eastAsia="Times New Roman" w:hAnsi="Times New Roman" w:cs="Times New Roman"/>
          <w:color w:val="000000" w:themeColor="text1"/>
          <w:sz w:val="24"/>
          <w:szCs w:val="24"/>
        </w:rPr>
        <w:t xml:space="preserve">DSM-5’e göre </w:t>
      </w:r>
      <w:r w:rsidR="001C0222">
        <w:rPr>
          <w:rFonts w:ascii="Times New Roman" w:eastAsia="Times New Roman" w:hAnsi="Times New Roman" w:cs="Times New Roman"/>
          <w:color w:val="000000" w:themeColor="text1"/>
          <w:sz w:val="24"/>
          <w:szCs w:val="24"/>
        </w:rPr>
        <w:t xml:space="preserve">MDB tanısı almış 90 katılımcı oluşturmaktadır. Katılımcılar, </w:t>
      </w:r>
      <w:r w:rsidRPr="00483046">
        <w:rPr>
          <w:rFonts w:ascii="Times New Roman" w:eastAsia="Times New Roman" w:hAnsi="Times New Roman" w:cs="Times New Roman"/>
          <w:color w:val="000000" w:themeColor="text1"/>
          <w:sz w:val="24"/>
          <w:szCs w:val="24"/>
        </w:rPr>
        <w:t xml:space="preserve">ikinci basamak tedavi hizmeti veren bir sağlık </w:t>
      </w:r>
      <w:r w:rsidR="001C0222">
        <w:rPr>
          <w:rFonts w:ascii="Times New Roman" w:eastAsia="Times New Roman" w:hAnsi="Times New Roman" w:cs="Times New Roman"/>
          <w:color w:val="000000" w:themeColor="text1"/>
          <w:sz w:val="24"/>
          <w:szCs w:val="24"/>
        </w:rPr>
        <w:t>kuruluşunun</w:t>
      </w:r>
      <w:r w:rsidR="00EB031B">
        <w:rPr>
          <w:rStyle w:val="DipnotBavurusu"/>
          <w:rFonts w:ascii="Times New Roman" w:eastAsia="Times New Roman" w:hAnsi="Times New Roman" w:cs="Times New Roman"/>
          <w:color w:val="000000" w:themeColor="text1"/>
          <w:sz w:val="24"/>
          <w:szCs w:val="24"/>
        </w:rPr>
        <w:footnoteReference w:id="1"/>
      </w:r>
      <w:r w:rsidR="001C0222">
        <w:rPr>
          <w:rFonts w:ascii="Times New Roman" w:eastAsia="Times New Roman" w:hAnsi="Times New Roman" w:cs="Times New Roman"/>
          <w:color w:val="000000" w:themeColor="text1"/>
          <w:sz w:val="24"/>
          <w:szCs w:val="24"/>
        </w:rPr>
        <w:t xml:space="preserve"> </w:t>
      </w:r>
      <w:r w:rsidRPr="00483046">
        <w:rPr>
          <w:rFonts w:ascii="Times New Roman" w:eastAsia="Times New Roman" w:hAnsi="Times New Roman" w:cs="Times New Roman"/>
          <w:color w:val="000000" w:themeColor="text1"/>
          <w:sz w:val="24"/>
          <w:szCs w:val="24"/>
        </w:rPr>
        <w:t>psikiyatri polikliniği ya da servisinde tedavi</w:t>
      </w:r>
      <w:r w:rsidR="001C0222">
        <w:rPr>
          <w:rFonts w:ascii="Times New Roman" w:eastAsia="Times New Roman" w:hAnsi="Times New Roman" w:cs="Times New Roman"/>
          <w:color w:val="000000" w:themeColor="text1"/>
          <w:sz w:val="24"/>
          <w:szCs w:val="24"/>
        </w:rPr>
        <w:t xml:space="preserve"> gören bireylerdir.</w:t>
      </w:r>
      <w:r w:rsidRPr="00483046">
        <w:rPr>
          <w:rFonts w:ascii="Times New Roman" w:eastAsia="Times New Roman" w:hAnsi="Times New Roman" w:cs="Times New Roman"/>
          <w:color w:val="000000" w:themeColor="text1"/>
          <w:sz w:val="24"/>
          <w:szCs w:val="24"/>
        </w:rPr>
        <w:t xml:space="preserve"> Katılımcıların </w:t>
      </w:r>
      <w:r w:rsidR="008326C1">
        <w:rPr>
          <w:rFonts w:ascii="Times New Roman" w:eastAsia="Times New Roman" w:hAnsi="Times New Roman" w:cs="Times New Roman"/>
          <w:color w:val="000000" w:themeColor="text1"/>
          <w:sz w:val="24"/>
          <w:szCs w:val="24"/>
        </w:rPr>
        <w:t>tanılarına u</w:t>
      </w:r>
      <w:r w:rsidRPr="00483046">
        <w:rPr>
          <w:rFonts w:ascii="Times New Roman" w:eastAsia="Times New Roman" w:hAnsi="Times New Roman" w:cs="Times New Roman"/>
          <w:bCs/>
          <w:color w:val="000000" w:themeColor="text1"/>
          <w:sz w:val="24"/>
          <w:szCs w:val="24"/>
        </w:rPr>
        <w:t xml:space="preserve">zman psikiyatrist tanısı/ön tanısı ve </w:t>
      </w:r>
      <w:r w:rsidR="006A23EB" w:rsidRPr="00345CD6">
        <w:rPr>
          <w:rFonts w:ascii="Times New Roman" w:eastAsia="Times New Roman" w:hAnsi="Times New Roman" w:cs="Times New Roman"/>
          <w:bCs/>
          <w:color w:val="000000" w:themeColor="text1"/>
          <w:sz w:val="24"/>
          <w:szCs w:val="24"/>
        </w:rPr>
        <w:t>DSM-5 Bozuklukları İçin Yapılandırılmış Klinik Görüşme</w:t>
      </w:r>
      <w:r w:rsidR="006A23EB" w:rsidRPr="00483046">
        <w:rPr>
          <w:rFonts w:ascii="Times New Roman" w:eastAsia="Times New Roman" w:hAnsi="Times New Roman" w:cs="Times New Roman"/>
          <w:bCs/>
          <w:i/>
          <w:color w:val="000000" w:themeColor="text1"/>
          <w:sz w:val="24"/>
          <w:szCs w:val="24"/>
        </w:rPr>
        <w:t xml:space="preserve"> </w:t>
      </w:r>
      <w:r w:rsidR="006A23EB" w:rsidRPr="00196CC7">
        <w:rPr>
          <w:rFonts w:ascii="Times New Roman" w:eastAsia="Times New Roman" w:hAnsi="Times New Roman" w:cs="Times New Roman"/>
          <w:bCs/>
          <w:color w:val="000000" w:themeColor="text1"/>
          <w:sz w:val="24"/>
          <w:szCs w:val="24"/>
        </w:rPr>
        <w:t>(</w:t>
      </w:r>
      <w:r w:rsidRPr="00483046">
        <w:rPr>
          <w:rFonts w:ascii="Times New Roman" w:eastAsia="Times New Roman" w:hAnsi="Times New Roman" w:cs="Times New Roman"/>
          <w:bCs/>
          <w:color w:val="000000" w:themeColor="text1"/>
          <w:sz w:val="24"/>
          <w:szCs w:val="24"/>
        </w:rPr>
        <w:t>SCID-5</w:t>
      </w:r>
      <w:r w:rsidR="006A23EB">
        <w:rPr>
          <w:rFonts w:ascii="Times New Roman" w:eastAsia="Times New Roman" w:hAnsi="Times New Roman" w:cs="Times New Roman"/>
          <w:bCs/>
          <w:color w:val="000000" w:themeColor="text1"/>
          <w:sz w:val="24"/>
          <w:szCs w:val="24"/>
        </w:rPr>
        <w:t>)</w:t>
      </w:r>
      <w:r w:rsidR="00345CD6">
        <w:rPr>
          <w:rFonts w:ascii="Times New Roman" w:eastAsia="Times New Roman" w:hAnsi="Times New Roman" w:cs="Times New Roman"/>
          <w:bCs/>
          <w:color w:val="000000" w:themeColor="text1"/>
          <w:sz w:val="24"/>
          <w:szCs w:val="24"/>
        </w:rPr>
        <w:t xml:space="preserve"> </w:t>
      </w:r>
      <w:r w:rsidRPr="00483046">
        <w:rPr>
          <w:rFonts w:ascii="Times New Roman" w:eastAsia="Times New Roman" w:hAnsi="Times New Roman" w:cs="Times New Roman"/>
          <w:bCs/>
          <w:color w:val="000000" w:themeColor="text1"/>
          <w:sz w:val="24"/>
          <w:szCs w:val="24"/>
        </w:rPr>
        <w:t xml:space="preserve">doğrultusunda yapılan değerlendirme ile </w:t>
      </w:r>
      <w:r w:rsidR="008326C1">
        <w:rPr>
          <w:rFonts w:ascii="Times New Roman" w:eastAsia="Times New Roman" w:hAnsi="Times New Roman" w:cs="Times New Roman"/>
          <w:bCs/>
          <w:color w:val="000000" w:themeColor="text1"/>
          <w:sz w:val="24"/>
          <w:szCs w:val="24"/>
        </w:rPr>
        <w:t>karar verilmiştir</w:t>
      </w:r>
      <w:r w:rsidR="00F5471A">
        <w:rPr>
          <w:rFonts w:ascii="Times New Roman" w:eastAsia="Times New Roman" w:hAnsi="Times New Roman" w:cs="Times New Roman"/>
          <w:bCs/>
          <w:color w:val="000000" w:themeColor="text1"/>
          <w:sz w:val="24"/>
          <w:szCs w:val="24"/>
        </w:rPr>
        <w:t xml:space="preserve">. </w:t>
      </w:r>
      <w:r w:rsidR="00871C28">
        <w:rPr>
          <w:rFonts w:ascii="Times New Roman" w:eastAsia="Times New Roman" w:hAnsi="Times New Roman" w:cs="Times New Roman"/>
          <w:bCs/>
          <w:color w:val="000000" w:themeColor="text1"/>
          <w:sz w:val="24"/>
          <w:szCs w:val="24"/>
        </w:rPr>
        <w:t>Araştırmaya alınan k</w:t>
      </w:r>
      <w:r w:rsidR="00196CC7">
        <w:rPr>
          <w:rFonts w:ascii="Times New Roman" w:eastAsia="Times New Roman" w:hAnsi="Times New Roman" w:cs="Times New Roman"/>
          <w:bCs/>
          <w:color w:val="000000" w:themeColor="text1"/>
          <w:sz w:val="24"/>
          <w:szCs w:val="24"/>
        </w:rPr>
        <w:t>atılımcıların MDB dışı h</w:t>
      </w:r>
      <w:r w:rsidR="00871C28">
        <w:rPr>
          <w:rFonts w:ascii="Times New Roman" w:eastAsia="Times New Roman" w:hAnsi="Times New Roman" w:cs="Times New Roman"/>
          <w:bCs/>
          <w:color w:val="000000" w:themeColor="text1"/>
          <w:sz w:val="24"/>
          <w:szCs w:val="24"/>
        </w:rPr>
        <w:t xml:space="preserve">erhangi bir psikiyatrik </w:t>
      </w:r>
      <w:r w:rsidR="00F5471A">
        <w:rPr>
          <w:rFonts w:ascii="Times New Roman" w:eastAsia="Times New Roman" w:hAnsi="Times New Roman" w:cs="Times New Roman"/>
          <w:bCs/>
          <w:color w:val="000000" w:themeColor="text1"/>
          <w:sz w:val="24"/>
          <w:szCs w:val="24"/>
        </w:rPr>
        <w:t xml:space="preserve">tanısı bulunmamaktadır. </w:t>
      </w:r>
      <w:r w:rsidR="005217B0" w:rsidRPr="00A06722">
        <w:rPr>
          <w:rFonts w:ascii="Times New Roman" w:eastAsia="Times New Roman" w:hAnsi="Times New Roman" w:cs="Times New Roman"/>
          <w:sz w:val="24"/>
          <w:szCs w:val="24"/>
        </w:rPr>
        <w:t xml:space="preserve">Katılımcıların </w:t>
      </w:r>
      <w:r w:rsidR="005217B0" w:rsidRPr="00A06722">
        <w:rPr>
          <w:rFonts w:ascii="Times New Roman" w:hAnsi="Times New Roman" w:cs="Times New Roman"/>
          <w:sz w:val="24"/>
          <w:szCs w:val="24"/>
        </w:rPr>
        <w:t xml:space="preserve">araştırmaya dâhil olma ölçütleri şu şekildedir: </w:t>
      </w:r>
      <w:r w:rsidR="00E72EB7">
        <w:rPr>
          <w:rFonts w:ascii="Times New Roman" w:hAnsi="Times New Roman" w:cs="Times New Roman"/>
          <w:bCs/>
          <w:sz w:val="24"/>
          <w:szCs w:val="24"/>
        </w:rPr>
        <w:t>u</w:t>
      </w:r>
      <w:r w:rsidR="005217B0" w:rsidRPr="00A06722">
        <w:rPr>
          <w:rFonts w:ascii="Times New Roman" w:hAnsi="Times New Roman" w:cs="Times New Roman"/>
          <w:bCs/>
          <w:sz w:val="24"/>
          <w:szCs w:val="24"/>
        </w:rPr>
        <w:t xml:space="preserve">zman psikiyatrist tanısı/ön tanısı ve SCID-5 klinik görüşmesi doğrultusunda yapılan değerlendirme ile </w:t>
      </w:r>
      <w:r w:rsidR="005217B0" w:rsidRPr="007A4AE3">
        <w:rPr>
          <w:rFonts w:ascii="Times New Roman" w:hAnsi="Times New Roman" w:cs="Times New Roman"/>
          <w:bCs/>
          <w:color w:val="FF0000"/>
          <w:sz w:val="24"/>
          <w:szCs w:val="24"/>
        </w:rPr>
        <w:t xml:space="preserve">majör </w:t>
      </w:r>
      <w:r w:rsidR="007A4AE3" w:rsidRPr="007A4AE3">
        <w:rPr>
          <w:rFonts w:ascii="Times New Roman" w:hAnsi="Times New Roman" w:cs="Times New Roman"/>
          <w:bCs/>
          <w:color w:val="FF0000"/>
          <w:sz w:val="24"/>
          <w:szCs w:val="24"/>
        </w:rPr>
        <w:t>depresyon bozukluğu</w:t>
      </w:r>
      <w:r w:rsidR="005217B0" w:rsidRPr="007A4AE3">
        <w:rPr>
          <w:rFonts w:ascii="Times New Roman" w:hAnsi="Times New Roman" w:cs="Times New Roman"/>
          <w:bCs/>
          <w:color w:val="FF0000"/>
          <w:sz w:val="24"/>
          <w:szCs w:val="24"/>
        </w:rPr>
        <w:t xml:space="preserve"> </w:t>
      </w:r>
      <w:r w:rsidR="005217B0" w:rsidRPr="00A06722">
        <w:rPr>
          <w:rFonts w:ascii="Times New Roman" w:hAnsi="Times New Roman" w:cs="Times New Roman"/>
          <w:bCs/>
          <w:sz w:val="24"/>
          <w:szCs w:val="24"/>
        </w:rPr>
        <w:t>tanısı almış olmak</w:t>
      </w:r>
      <w:r w:rsidR="00E72EB7">
        <w:rPr>
          <w:rFonts w:ascii="Times New Roman" w:hAnsi="Times New Roman" w:cs="Times New Roman"/>
          <w:sz w:val="24"/>
          <w:szCs w:val="24"/>
        </w:rPr>
        <w:t>, 18-65 yaş aralığında olmak, ç</w:t>
      </w:r>
      <w:r w:rsidR="005217B0" w:rsidRPr="00A06722">
        <w:rPr>
          <w:rFonts w:ascii="Times New Roman" w:hAnsi="Times New Roman" w:cs="Times New Roman"/>
          <w:sz w:val="24"/>
          <w:szCs w:val="24"/>
        </w:rPr>
        <w:t>alışm</w:t>
      </w:r>
      <w:r w:rsidR="00E72EB7">
        <w:rPr>
          <w:rFonts w:ascii="Times New Roman" w:hAnsi="Times New Roman" w:cs="Times New Roman"/>
          <w:sz w:val="24"/>
          <w:szCs w:val="24"/>
        </w:rPr>
        <w:t>aya katılım için gönüllü olmak ve o</w:t>
      </w:r>
      <w:r w:rsidR="005217B0" w:rsidRPr="00A06722">
        <w:rPr>
          <w:rFonts w:ascii="Times New Roman" w:hAnsi="Times New Roman" w:cs="Times New Roman"/>
          <w:sz w:val="24"/>
          <w:szCs w:val="24"/>
        </w:rPr>
        <w:t>kur-yazar olmak</w:t>
      </w:r>
      <w:r w:rsidR="00E72EB7">
        <w:rPr>
          <w:rFonts w:ascii="Times New Roman" w:hAnsi="Times New Roman" w:cs="Times New Roman"/>
          <w:sz w:val="24"/>
          <w:szCs w:val="24"/>
        </w:rPr>
        <w:t>. Z</w:t>
      </w:r>
      <w:r w:rsidR="005217B0" w:rsidRPr="00A06722">
        <w:rPr>
          <w:rFonts w:ascii="Times New Roman" w:hAnsi="Times New Roman" w:cs="Times New Roman"/>
          <w:sz w:val="24"/>
          <w:szCs w:val="24"/>
        </w:rPr>
        <w:t xml:space="preserve">ihinsel gerilik, şizofreni ve psikozla giden diğer bozukluklar, bipolar ve ilişkili bozukluklar, nörobilişsel bozukluklar (deliryum, demans vb), madde ile ilişkili bozukluklar ve </w:t>
      </w:r>
      <w:r w:rsidR="005217B0" w:rsidRPr="00A06722">
        <w:rPr>
          <w:rFonts w:ascii="Times New Roman" w:hAnsi="Times New Roman" w:cs="Times New Roman"/>
          <w:sz w:val="24"/>
          <w:szCs w:val="24"/>
        </w:rPr>
        <w:lastRenderedPageBreak/>
        <w:t xml:space="preserve">bağımlılık bozuklukları vb. tanıları </w:t>
      </w:r>
      <w:r w:rsidR="00E72EB7">
        <w:rPr>
          <w:rFonts w:ascii="Times New Roman" w:hAnsi="Times New Roman" w:cs="Times New Roman"/>
          <w:sz w:val="24"/>
          <w:szCs w:val="24"/>
        </w:rPr>
        <w:t>olanlar ve k</w:t>
      </w:r>
      <w:r w:rsidR="005217B0" w:rsidRPr="00A06722">
        <w:rPr>
          <w:rFonts w:ascii="Times New Roman" w:hAnsi="Times New Roman" w:cs="Times New Roman"/>
          <w:sz w:val="24"/>
          <w:szCs w:val="24"/>
        </w:rPr>
        <w:t>linik görüşmenin yapılmasına engel olacak düzeyde eği</w:t>
      </w:r>
      <w:r w:rsidR="00E72EB7">
        <w:rPr>
          <w:rFonts w:ascii="Times New Roman" w:hAnsi="Times New Roman" w:cs="Times New Roman"/>
          <w:sz w:val="24"/>
          <w:szCs w:val="24"/>
        </w:rPr>
        <w:t xml:space="preserve">tim ve dil problemleri olan bireyler araştırmaya dahil edilmemiştir. </w:t>
      </w:r>
      <w:r w:rsidR="001C0222">
        <w:rPr>
          <w:rFonts w:ascii="Times New Roman" w:eastAsia="Times New Roman" w:hAnsi="Times New Roman" w:cs="Times New Roman"/>
          <w:bCs/>
          <w:color w:val="000000" w:themeColor="text1"/>
          <w:sz w:val="24"/>
          <w:szCs w:val="24"/>
        </w:rPr>
        <w:t xml:space="preserve">Örneklemin </w:t>
      </w:r>
      <w:r w:rsidR="00D21B4E">
        <w:rPr>
          <w:rFonts w:ascii="Times New Roman" w:eastAsia="Times New Roman" w:hAnsi="Times New Roman" w:cs="Times New Roman"/>
          <w:bCs/>
          <w:color w:val="000000" w:themeColor="text1"/>
          <w:sz w:val="24"/>
          <w:szCs w:val="24"/>
        </w:rPr>
        <w:t>demografik ve klinik özelliklerine ilişkin bilgiler Tablo 1’de sunulmuştur.</w:t>
      </w:r>
    </w:p>
    <w:p w14:paraId="24916A7F" w14:textId="77777777" w:rsidR="00CF3CE3" w:rsidRPr="004169AF" w:rsidRDefault="00723CC9" w:rsidP="00ED2C6E">
      <w:pPr>
        <w:spacing w:line="480" w:lineRule="auto"/>
        <w:jc w:val="both"/>
        <w:rPr>
          <w:rFonts w:ascii="Times New Roman" w:eastAsia="Times New Roman" w:hAnsi="Times New Roman" w:cs="Times New Roman"/>
          <w:i/>
          <w:color w:val="000000" w:themeColor="text1"/>
          <w:sz w:val="24"/>
          <w:szCs w:val="24"/>
        </w:rPr>
      </w:pPr>
      <w:r w:rsidRPr="004169AF">
        <w:rPr>
          <w:rFonts w:ascii="Times New Roman" w:eastAsia="Times New Roman" w:hAnsi="Times New Roman" w:cs="Times New Roman"/>
          <w:b/>
          <w:i/>
          <w:color w:val="000000" w:themeColor="text1"/>
          <w:sz w:val="24"/>
          <w:szCs w:val="24"/>
        </w:rPr>
        <w:t>Ölçüm Araçları</w:t>
      </w:r>
    </w:p>
    <w:p w14:paraId="79AF3DC2" w14:textId="77777777" w:rsidR="00CF3CE3" w:rsidRDefault="00723CC9" w:rsidP="00ED2C6E">
      <w:pPr>
        <w:spacing w:line="480" w:lineRule="auto"/>
        <w:jc w:val="both"/>
        <w:rPr>
          <w:rFonts w:ascii="Times New Roman" w:eastAsia="Times New Roman" w:hAnsi="Times New Roman" w:cs="Times New Roman"/>
          <w:color w:val="000000" w:themeColor="text1"/>
          <w:sz w:val="24"/>
          <w:szCs w:val="24"/>
        </w:rPr>
      </w:pPr>
      <w:r w:rsidRPr="004169AF">
        <w:rPr>
          <w:rFonts w:ascii="Times New Roman" w:eastAsia="Times New Roman" w:hAnsi="Times New Roman" w:cs="Times New Roman"/>
          <w:color w:val="000000" w:themeColor="text1"/>
          <w:sz w:val="24"/>
          <w:szCs w:val="24"/>
        </w:rPr>
        <w:tab/>
        <w:t>Bu çalışmada katılımcıların yaş, cinsiyet, eğitim durumu gibi genel bilgilerini sorgulamak amacıyla araştırmacılar tarafından</w:t>
      </w:r>
      <w:r w:rsidR="002B6526">
        <w:rPr>
          <w:rFonts w:ascii="Times New Roman" w:eastAsia="Times New Roman" w:hAnsi="Times New Roman" w:cs="Times New Roman"/>
          <w:color w:val="000000" w:themeColor="text1"/>
          <w:sz w:val="24"/>
          <w:szCs w:val="24"/>
        </w:rPr>
        <w:t xml:space="preserve"> hazırlanan kişisel bilgi formu</w:t>
      </w:r>
      <w:r w:rsidRPr="004169AF">
        <w:rPr>
          <w:rFonts w:ascii="Times New Roman" w:eastAsia="Times New Roman" w:hAnsi="Times New Roman" w:cs="Times New Roman"/>
          <w:color w:val="000000" w:themeColor="text1"/>
          <w:sz w:val="24"/>
          <w:szCs w:val="24"/>
        </w:rPr>
        <w:t xml:space="preserve">na ek olarak aşağıdaki ölçüm araçları kullanılmıştır. </w:t>
      </w:r>
    </w:p>
    <w:p w14:paraId="52E14173" w14:textId="53255732" w:rsidR="00483046" w:rsidRPr="00483046" w:rsidRDefault="00A87968" w:rsidP="00ED2C6E">
      <w:pPr>
        <w:spacing w:line="480" w:lineRule="auto"/>
        <w:jc w:val="both"/>
        <w:rPr>
          <w:rFonts w:ascii="Times New Roman" w:eastAsia="Times New Roman" w:hAnsi="Times New Roman" w:cs="Times New Roman"/>
          <w:b/>
          <w:bCs/>
          <w:color w:val="000000" w:themeColor="text1"/>
          <w:sz w:val="24"/>
          <w:szCs w:val="24"/>
        </w:rPr>
      </w:pPr>
      <w:bookmarkStart w:id="0" w:name="_Toc43842818"/>
      <w:bookmarkStart w:id="1" w:name="_Toc43888060"/>
      <w:r>
        <w:rPr>
          <w:rFonts w:ascii="Times New Roman" w:eastAsia="Times New Roman" w:hAnsi="Times New Roman" w:cs="Times New Roman"/>
          <w:bCs/>
          <w:i/>
          <w:color w:val="000000" w:themeColor="text1"/>
          <w:sz w:val="24"/>
          <w:szCs w:val="24"/>
        </w:rPr>
        <w:tab/>
      </w:r>
      <w:r w:rsidR="00483046" w:rsidRPr="00AE72CA">
        <w:rPr>
          <w:rFonts w:ascii="Times New Roman" w:eastAsia="Times New Roman" w:hAnsi="Times New Roman" w:cs="Times New Roman"/>
          <w:b/>
          <w:bCs/>
          <w:i/>
          <w:color w:val="000000" w:themeColor="text1"/>
          <w:sz w:val="24"/>
          <w:szCs w:val="24"/>
        </w:rPr>
        <w:t>DSM-5 Bozuklukları İçin Yapılandırılmış Klinik Görüşmenin Klinik Versiyonu (SCID-5)</w:t>
      </w:r>
      <w:bookmarkEnd w:id="0"/>
      <w:bookmarkEnd w:id="1"/>
      <w:r w:rsidR="00483046" w:rsidRPr="00AE72CA">
        <w:rPr>
          <w:rFonts w:ascii="Times New Roman" w:eastAsia="Times New Roman" w:hAnsi="Times New Roman" w:cs="Times New Roman"/>
          <w:b/>
          <w:bCs/>
          <w:i/>
          <w:color w:val="000000" w:themeColor="text1"/>
          <w:sz w:val="24"/>
          <w:szCs w:val="24"/>
        </w:rPr>
        <w:t>:</w:t>
      </w:r>
      <w:r w:rsidR="00483046" w:rsidRPr="00483046">
        <w:rPr>
          <w:rFonts w:ascii="Times New Roman" w:eastAsia="Times New Roman" w:hAnsi="Times New Roman" w:cs="Times New Roman"/>
          <w:bCs/>
          <w:i/>
          <w:color w:val="000000" w:themeColor="text1"/>
          <w:sz w:val="24"/>
          <w:szCs w:val="24"/>
        </w:rPr>
        <w:t xml:space="preserve"> </w:t>
      </w:r>
      <w:r w:rsidR="00CC282C" w:rsidRPr="0023231E">
        <w:rPr>
          <w:rFonts w:ascii="Times New Roman" w:hAnsi="Times New Roman" w:cs="Times New Roman"/>
          <w:sz w:val="24"/>
          <w:szCs w:val="24"/>
        </w:rPr>
        <w:t>Firs</w:t>
      </w:r>
      <w:r w:rsidR="00CC282C">
        <w:rPr>
          <w:rFonts w:ascii="Times New Roman" w:hAnsi="Times New Roman" w:cs="Times New Roman"/>
          <w:sz w:val="24"/>
          <w:szCs w:val="24"/>
        </w:rPr>
        <w:t xml:space="preserve">t, Williams, Karg ve Spitzer </w:t>
      </w:r>
      <w:r w:rsidR="00483046" w:rsidRPr="00483046">
        <w:rPr>
          <w:rFonts w:ascii="Times New Roman" w:eastAsia="Times New Roman" w:hAnsi="Times New Roman" w:cs="Times New Roman"/>
          <w:color w:val="000000" w:themeColor="text1"/>
          <w:sz w:val="24"/>
          <w:szCs w:val="24"/>
        </w:rPr>
        <w:t xml:space="preserve">(2015) tarafından </w:t>
      </w:r>
      <w:r w:rsidR="006C6229" w:rsidRPr="00483046">
        <w:rPr>
          <w:rFonts w:ascii="Times New Roman" w:eastAsia="Times New Roman" w:hAnsi="Times New Roman" w:cs="Times New Roman"/>
          <w:color w:val="000000" w:themeColor="text1"/>
          <w:sz w:val="24"/>
          <w:szCs w:val="24"/>
        </w:rPr>
        <w:t>DSM-5’te yer alan tanıları</w:t>
      </w:r>
      <w:r w:rsidR="006C6229">
        <w:rPr>
          <w:rFonts w:ascii="Times New Roman" w:eastAsia="Times New Roman" w:hAnsi="Times New Roman" w:cs="Times New Roman"/>
          <w:color w:val="000000" w:themeColor="text1"/>
          <w:sz w:val="24"/>
          <w:szCs w:val="24"/>
        </w:rPr>
        <w:t xml:space="preserve"> değerlendirmek amacıyla </w:t>
      </w:r>
      <w:r w:rsidR="00483046" w:rsidRPr="00483046">
        <w:rPr>
          <w:rFonts w:ascii="Times New Roman" w:eastAsia="Times New Roman" w:hAnsi="Times New Roman" w:cs="Times New Roman"/>
          <w:color w:val="000000" w:themeColor="text1"/>
          <w:sz w:val="24"/>
          <w:szCs w:val="24"/>
        </w:rPr>
        <w:t>geliştirilen yarı yapılan</w:t>
      </w:r>
      <w:r w:rsidR="00BF2BB3">
        <w:rPr>
          <w:rFonts w:ascii="Times New Roman" w:eastAsia="Times New Roman" w:hAnsi="Times New Roman" w:cs="Times New Roman"/>
          <w:color w:val="000000" w:themeColor="text1"/>
          <w:sz w:val="24"/>
          <w:szCs w:val="24"/>
        </w:rPr>
        <w:t xml:space="preserve">dırılmış bir klinik görüşmedir. </w:t>
      </w:r>
      <w:r w:rsidR="006C6229" w:rsidRPr="00483046">
        <w:rPr>
          <w:rFonts w:ascii="Times New Roman" w:eastAsia="Times New Roman" w:hAnsi="Times New Roman" w:cs="Times New Roman"/>
          <w:color w:val="000000" w:themeColor="text1"/>
          <w:sz w:val="24"/>
          <w:szCs w:val="24"/>
        </w:rPr>
        <w:t xml:space="preserve">Elbir ve arkadaşları </w:t>
      </w:r>
      <w:r w:rsidR="006C6229">
        <w:rPr>
          <w:rFonts w:ascii="Times New Roman" w:eastAsia="Times New Roman" w:hAnsi="Times New Roman" w:cs="Times New Roman"/>
          <w:color w:val="000000" w:themeColor="text1"/>
          <w:sz w:val="24"/>
          <w:szCs w:val="24"/>
        </w:rPr>
        <w:t xml:space="preserve">(2019), </w:t>
      </w:r>
      <w:r w:rsidR="00483046" w:rsidRPr="00483046">
        <w:rPr>
          <w:rFonts w:ascii="Times New Roman" w:eastAsia="Times New Roman" w:hAnsi="Times New Roman" w:cs="Times New Roman"/>
          <w:color w:val="000000" w:themeColor="text1"/>
          <w:sz w:val="24"/>
          <w:szCs w:val="24"/>
        </w:rPr>
        <w:t>SCID-5’in Türkçe uyarlam</w:t>
      </w:r>
      <w:r w:rsidR="006C6229">
        <w:rPr>
          <w:rFonts w:ascii="Times New Roman" w:eastAsia="Times New Roman" w:hAnsi="Times New Roman" w:cs="Times New Roman"/>
          <w:color w:val="000000" w:themeColor="text1"/>
          <w:sz w:val="24"/>
          <w:szCs w:val="24"/>
        </w:rPr>
        <w:t xml:space="preserve">a çalışmasını gerçekleştirmiştir. Bu versiyonda, </w:t>
      </w:r>
      <w:r w:rsidR="00483046" w:rsidRPr="00483046">
        <w:rPr>
          <w:rFonts w:ascii="Times New Roman" w:eastAsia="Times New Roman" w:hAnsi="Times New Roman" w:cs="Times New Roman"/>
          <w:color w:val="000000" w:themeColor="text1"/>
          <w:sz w:val="24"/>
          <w:szCs w:val="24"/>
        </w:rPr>
        <w:t xml:space="preserve">tüm tanıların uyuşma yüzdesi </w:t>
      </w:r>
      <w:proofErr w:type="gramStart"/>
      <w:r w:rsidR="00483046" w:rsidRPr="00483046">
        <w:rPr>
          <w:rFonts w:ascii="Times New Roman" w:eastAsia="Times New Roman" w:hAnsi="Times New Roman" w:cs="Times New Roman"/>
          <w:color w:val="000000" w:themeColor="text1"/>
          <w:sz w:val="24"/>
          <w:szCs w:val="24"/>
        </w:rPr>
        <w:t>% 97.2</w:t>
      </w:r>
      <w:proofErr w:type="gramEnd"/>
      <w:r w:rsidR="00483046" w:rsidRPr="00483046">
        <w:rPr>
          <w:rFonts w:ascii="Times New Roman" w:eastAsia="Times New Roman" w:hAnsi="Times New Roman" w:cs="Times New Roman"/>
          <w:color w:val="000000" w:themeColor="text1"/>
          <w:sz w:val="24"/>
          <w:szCs w:val="24"/>
        </w:rPr>
        <w:t xml:space="preserve"> olup, kappa katsayısı</w:t>
      </w:r>
      <w:r w:rsidR="00BF2BB3">
        <w:rPr>
          <w:rFonts w:ascii="Times New Roman" w:eastAsia="Times New Roman" w:hAnsi="Times New Roman" w:cs="Times New Roman"/>
          <w:color w:val="000000" w:themeColor="text1"/>
          <w:sz w:val="24"/>
          <w:szCs w:val="24"/>
        </w:rPr>
        <w:t xml:space="preserve"> 0.74 bulunmuştur. </w:t>
      </w:r>
    </w:p>
    <w:p w14:paraId="77D7005D" w14:textId="05C3C753" w:rsidR="00196CC7" w:rsidRDefault="00A87968" w:rsidP="00ED2C6E">
      <w:pPr>
        <w:spacing w:after="0" w:line="480" w:lineRule="auto"/>
        <w:jc w:val="both"/>
        <w:rPr>
          <w:rFonts w:ascii="Times New Roman" w:eastAsia="Times New Roman" w:hAnsi="Times New Roman" w:cs="Times New Roman"/>
          <w:bCs/>
          <w:i/>
          <w:color w:val="000000" w:themeColor="text1"/>
          <w:sz w:val="24"/>
          <w:szCs w:val="24"/>
        </w:rPr>
      </w:pPr>
      <w:bookmarkStart w:id="2" w:name="_Toc43842819"/>
      <w:bookmarkStart w:id="3" w:name="_Toc43888061"/>
      <w:r>
        <w:rPr>
          <w:rFonts w:ascii="Times New Roman" w:eastAsia="Times New Roman" w:hAnsi="Times New Roman" w:cs="Times New Roman"/>
          <w:bCs/>
          <w:i/>
          <w:color w:val="000000" w:themeColor="text1"/>
          <w:sz w:val="24"/>
          <w:szCs w:val="24"/>
        </w:rPr>
        <w:tab/>
      </w:r>
      <w:r w:rsidR="00483046" w:rsidRPr="00AE72CA">
        <w:rPr>
          <w:rFonts w:ascii="Times New Roman" w:eastAsia="Times New Roman" w:hAnsi="Times New Roman" w:cs="Times New Roman"/>
          <w:b/>
          <w:bCs/>
          <w:i/>
          <w:color w:val="000000" w:themeColor="text1"/>
          <w:sz w:val="24"/>
          <w:szCs w:val="24"/>
        </w:rPr>
        <w:t>Beş Faktör Kişilik Envanteri Kısa Form - Duygusal Tutarsızlık Boyutu (5FKE-KF-DT)</w:t>
      </w:r>
      <w:bookmarkEnd w:id="2"/>
      <w:bookmarkEnd w:id="3"/>
      <w:r w:rsidR="00AE72CA">
        <w:rPr>
          <w:rFonts w:ascii="Times New Roman" w:eastAsia="Times New Roman" w:hAnsi="Times New Roman" w:cs="Times New Roman"/>
          <w:b/>
          <w:bCs/>
          <w:i/>
          <w:color w:val="000000" w:themeColor="text1"/>
          <w:sz w:val="24"/>
          <w:szCs w:val="24"/>
        </w:rPr>
        <w:t>.</w:t>
      </w:r>
      <w:r w:rsidR="00483046" w:rsidRPr="00AE72CA">
        <w:rPr>
          <w:rFonts w:ascii="Times New Roman" w:eastAsia="Times New Roman" w:hAnsi="Times New Roman" w:cs="Times New Roman"/>
          <w:b/>
          <w:bCs/>
          <w:i/>
          <w:color w:val="000000" w:themeColor="text1"/>
          <w:sz w:val="24"/>
          <w:szCs w:val="24"/>
        </w:rPr>
        <w:t xml:space="preserve"> </w:t>
      </w:r>
      <w:r w:rsidR="00963D47" w:rsidRPr="00963D47">
        <w:rPr>
          <w:rFonts w:ascii="Times New Roman" w:eastAsia="Times New Roman" w:hAnsi="Times New Roman" w:cs="Times New Roman"/>
          <w:bCs/>
          <w:color w:val="000000" w:themeColor="text1"/>
          <w:sz w:val="24"/>
          <w:szCs w:val="24"/>
        </w:rPr>
        <w:t>5FKE,</w:t>
      </w:r>
      <w:r w:rsidR="00963D47">
        <w:rPr>
          <w:rFonts w:ascii="Times New Roman" w:eastAsia="Times New Roman" w:hAnsi="Times New Roman" w:cs="Times New Roman"/>
          <w:bCs/>
          <w:i/>
          <w:color w:val="000000" w:themeColor="text1"/>
          <w:sz w:val="24"/>
          <w:szCs w:val="24"/>
        </w:rPr>
        <w:t xml:space="preserve"> </w:t>
      </w:r>
      <w:r w:rsidR="00963D47">
        <w:rPr>
          <w:rFonts w:ascii="Times New Roman" w:eastAsia="Times New Roman" w:hAnsi="Times New Roman" w:cs="Times New Roman"/>
          <w:color w:val="000000" w:themeColor="text1"/>
          <w:sz w:val="24"/>
          <w:szCs w:val="24"/>
        </w:rPr>
        <w:t xml:space="preserve">kişiliğin beş faktörünü ölçmek amacıyla, </w:t>
      </w:r>
      <w:r w:rsidR="006B5425">
        <w:rPr>
          <w:rFonts w:ascii="Times New Roman" w:eastAsia="Times New Roman" w:hAnsi="Times New Roman" w:cs="Times New Roman"/>
          <w:color w:val="000000" w:themeColor="text1"/>
          <w:sz w:val="24"/>
          <w:szCs w:val="24"/>
        </w:rPr>
        <w:t xml:space="preserve">Somer, Korkmaz ve Tatar </w:t>
      </w:r>
      <w:r w:rsidR="00F4742A">
        <w:rPr>
          <w:rFonts w:ascii="Times New Roman" w:eastAsia="Times New Roman" w:hAnsi="Times New Roman" w:cs="Times New Roman"/>
          <w:color w:val="000000" w:themeColor="text1"/>
          <w:sz w:val="24"/>
          <w:szCs w:val="24"/>
        </w:rPr>
        <w:t>(2002;</w:t>
      </w:r>
      <w:r w:rsidR="00483046" w:rsidRPr="00483046">
        <w:rPr>
          <w:rFonts w:ascii="Times New Roman" w:eastAsia="Times New Roman" w:hAnsi="Times New Roman" w:cs="Times New Roman"/>
          <w:color w:val="000000" w:themeColor="text1"/>
          <w:sz w:val="24"/>
          <w:szCs w:val="24"/>
        </w:rPr>
        <w:t xml:space="preserve"> 2004) tarafından </w:t>
      </w:r>
      <w:r w:rsidR="00E7434D">
        <w:rPr>
          <w:rFonts w:ascii="Times New Roman" w:eastAsia="Times New Roman" w:hAnsi="Times New Roman" w:cs="Times New Roman"/>
          <w:color w:val="000000" w:themeColor="text1"/>
          <w:sz w:val="24"/>
          <w:szCs w:val="24"/>
        </w:rPr>
        <w:t>IPIP’ten (Goldberg</w:t>
      </w:r>
      <w:r w:rsidR="00F4742A">
        <w:rPr>
          <w:rFonts w:ascii="Times New Roman" w:eastAsia="Times New Roman" w:hAnsi="Times New Roman" w:cs="Times New Roman"/>
          <w:color w:val="000000" w:themeColor="text1"/>
          <w:sz w:val="24"/>
          <w:szCs w:val="24"/>
        </w:rPr>
        <w:t>,</w:t>
      </w:r>
      <w:r w:rsidR="00E7434D">
        <w:rPr>
          <w:rFonts w:ascii="Times New Roman" w:eastAsia="Times New Roman" w:hAnsi="Times New Roman" w:cs="Times New Roman"/>
          <w:color w:val="000000" w:themeColor="text1"/>
          <w:sz w:val="24"/>
          <w:szCs w:val="24"/>
        </w:rPr>
        <w:t xml:space="preserve"> 1999) yararlanılarak geliştirilen bir ölçüm aracıdır. </w:t>
      </w:r>
      <w:proofErr w:type="gramStart"/>
      <w:r w:rsidR="00E7434D">
        <w:rPr>
          <w:rFonts w:ascii="Times New Roman" w:eastAsia="Times New Roman" w:hAnsi="Times New Roman" w:cs="Times New Roman"/>
          <w:color w:val="000000" w:themeColor="text1"/>
          <w:sz w:val="24"/>
          <w:szCs w:val="24"/>
        </w:rPr>
        <w:t>Tatar  (</w:t>
      </w:r>
      <w:proofErr w:type="gramEnd"/>
      <w:r w:rsidR="00E7434D">
        <w:rPr>
          <w:rFonts w:ascii="Times New Roman" w:eastAsia="Times New Roman" w:hAnsi="Times New Roman" w:cs="Times New Roman"/>
          <w:color w:val="000000" w:themeColor="text1"/>
          <w:sz w:val="24"/>
          <w:szCs w:val="24"/>
        </w:rPr>
        <w:t xml:space="preserve">2016), envanterin 85 </w:t>
      </w:r>
      <w:r w:rsidR="000B0093">
        <w:rPr>
          <w:rFonts w:ascii="Times New Roman" w:eastAsia="Times New Roman" w:hAnsi="Times New Roman" w:cs="Times New Roman"/>
          <w:color w:val="000000" w:themeColor="text1"/>
          <w:sz w:val="24"/>
          <w:szCs w:val="24"/>
        </w:rPr>
        <w:t>maddelik</w:t>
      </w:r>
      <w:r w:rsidR="00E7434D">
        <w:rPr>
          <w:rFonts w:ascii="Times New Roman" w:eastAsia="Times New Roman" w:hAnsi="Times New Roman" w:cs="Times New Roman"/>
          <w:color w:val="000000" w:themeColor="text1"/>
          <w:sz w:val="24"/>
          <w:szCs w:val="24"/>
        </w:rPr>
        <w:t xml:space="preserve"> kısa formunu</w:t>
      </w:r>
      <w:r w:rsidR="001D62CB">
        <w:rPr>
          <w:rFonts w:ascii="Times New Roman" w:eastAsia="Times New Roman" w:hAnsi="Times New Roman" w:cs="Times New Roman"/>
          <w:color w:val="000000" w:themeColor="text1"/>
          <w:sz w:val="24"/>
          <w:szCs w:val="24"/>
        </w:rPr>
        <w:t xml:space="preserve"> (5FKE-KF)</w:t>
      </w:r>
      <w:r w:rsidR="00E7434D">
        <w:rPr>
          <w:rFonts w:ascii="Times New Roman" w:eastAsia="Times New Roman" w:hAnsi="Times New Roman" w:cs="Times New Roman"/>
          <w:color w:val="000000" w:themeColor="text1"/>
          <w:sz w:val="24"/>
          <w:szCs w:val="24"/>
        </w:rPr>
        <w:t xml:space="preserve"> oluşturmuştur. Bu araştırmada</w:t>
      </w:r>
      <w:r w:rsidR="000B0093">
        <w:rPr>
          <w:rFonts w:ascii="Times New Roman" w:eastAsia="Times New Roman" w:hAnsi="Times New Roman" w:cs="Times New Roman"/>
          <w:color w:val="000000" w:themeColor="text1"/>
          <w:sz w:val="24"/>
          <w:szCs w:val="24"/>
        </w:rPr>
        <w:t>,</w:t>
      </w:r>
      <w:r w:rsidR="00E7434D">
        <w:rPr>
          <w:rFonts w:ascii="Times New Roman" w:eastAsia="Times New Roman" w:hAnsi="Times New Roman" w:cs="Times New Roman"/>
          <w:color w:val="000000" w:themeColor="text1"/>
          <w:sz w:val="24"/>
          <w:szCs w:val="24"/>
        </w:rPr>
        <w:t xml:space="preserve"> </w:t>
      </w:r>
      <w:r w:rsidR="000B0093">
        <w:rPr>
          <w:rFonts w:ascii="Times New Roman" w:eastAsia="Times New Roman" w:hAnsi="Times New Roman" w:cs="Times New Roman"/>
          <w:color w:val="000000" w:themeColor="text1"/>
          <w:sz w:val="24"/>
          <w:szCs w:val="24"/>
        </w:rPr>
        <w:t xml:space="preserve">5FKE-KF’nin </w:t>
      </w:r>
      <w:r w:rsidR="00E7434D">
        <w:rPr>
          <w:rFonts w:ascii="Times New Roman" w:eastAsia="Times New Roman" w:hAnsi="Times New Roman" w:cs="Times New Roman"/>
          <w:color w:val="000000" w:themeColor="text1"/>
          <w:sz w:val="24"/>
          <w:szCs w:val="24"/>
        </w:rPr>
        <w:t xml:space="preserve">15 maddeden oluşan 5’li </w:t>
      </w:r>
      <w:r w:rsidR="009E0873">
        <w:rPr>
          <w:rFonts w:ascii="Times New Roman" w:eastAsia="Times New Roman" w:hAnsi="Times New Roman" w:cs="Times New Roman"/>
          <w:color w:val="000000" w:themeColor="text1"/>
          <w:sz w:val="24"/>
          <w:szCs w:val="24"/>
        </w:rPr>
        <w:t>L</w:t>
      </w:r>
      <w:r w:rsidR="00E7434D">
        <w:rPr>
          <w:rFonts w:ascii="Times New Roman" w:eastAsia="Times New Roman" w:hAnsi="Times New Roman" w:cs="Times New Roman"/>
          <w:color w:val="000000" w:themeColor="text1"/>
          <w:sz w:val="24"/>
          <w:szCs w:val="24"/>
        </w:rPr>
        <w:t xml:space="preserve">ikert tipi </w:t>
      </w:r>
      <w:r w:rsidR="00AE72CA">
        <w:rPr>
          <w:rFonts w:ascii="Times New Roman" w:eastAsia="Times New Roman" w:hAnsi="Times New Roman" w:cs="Times New Roman"/>
          <w:color w:val="000000" w:themeColor="text1"/>
          <w:sz w:val="24"/>
          <w:szCs w:val="24"/>
        </w:rPr>
        <w:t>(</w:t>
      </w:r>
      <w:r w:rsidR="00AE72CA" w:rsidRPr="00AE72CA">
        <w:rPr>
          <w:rFonts w:ascii="Times New Roman" w:eastAsia="Times New Roman" w:hAnsi="Times New Roman" w:cs="Times New Roman"/>
          <w:i/>
          <w:color w:val="000000" w:themeColor="text1"/>
          <w:sz w:val="24"/>
          <w:szCs w:val="24"/>
        </w:rPr>
        <w:t>1</w:t>
      </w:r>
      <w:r w:rsidR="002C281D">
        <w:rPr>
          <w:rFonts w:ascii="Times New Roman" w:eastAsia="Times New Roman" w:hAnsi="Times New Roman" w:cs="Times New Roman"/>
          <w:i/>
          <w:color w:val="000000" w:themeColor="text1"/>
          <w:sz w:val="24"/>
          <w:szCs w:val="24"/>
        </w:rPr>
        <w:t xml:space="preserve"> </w:t>
      </w:r>
      <w:r w:rsidR="00AE72CA" w:rsidRPr="00AE72CA">
        <w:rPr>
          <w:rFonts w:ascii="Times New Roman" w:eastAsia="Times New Roman" w:hAnsi="Times New Roman" w:cs="Times New Roman"/>
          <w:i/>
          <w:color w:val="000000" w:themeColor="text1"/>
          <w:sz w:val="24"/>
          <w:szCs w:val="24"/>
        </w:rPr>
        <w:t>= Tamamen Uygun, 5 = Hiç Uygun Değil</w:t>
      </w:r>
      <w:r w:rsidR="00AE72CA">
        <w:rPr>
          <w:rFonts w:ascii="Times New Roman" w:eastAsia="Times New Roman" w:hAnsi="Times New Roman" w:cs="Times New Roman"/>
          <w:color w:val="000000" w:themeColor="text1"/>
          <w:sz w:val="24"/>
          <w:szCs w:val="24"/>
        </w:rPr>
        <w:t xml:space="preserve">) </w:t>
      </w:r>
      <w:r w:rsidR="00E7434D">
        <w:rPr>
          <w:rFonts w:ascii="Times New Roman" w:eastAsia="Times New Roman" w:hAnsi="Times New Roman" w:cs="Times New Roman"/>
          <w:color w:val="000000" w:themeColor="text1"/>
          <w:sz w:val="24"/>
          <w:szCs w:val="24"/>
        </w:rPr>
        <w:t xml:space="preserve">duygusal tutarsızlık boyutu nörotisizm ölçümü amacıyla kullanılmıştır. </w:t>
      </w:r>
      <w:r w:rsidR="009E0873" w:rsidRPr="00A06722">
        <w:rPr>
          <w:rFonts w:ascii="Times New Roman" w:hAnsi="Times New Roman" w:cs="Times New Roman"/>
          <w:sz w:val="24"/>
          <w:szCs w:val="24"/>
        </w:rPr>
        <w:t>Tatar (2016)</w:t>
      </w:r>
      <w:r w:rsidR="009E0873">
        <w:rPr>
          <w:rFonts w:ascii="Times New Roman" w:hAnsi="Times New Roman" w:cs="Times New Roman"/>
          <w:sz w:val="24"/>
          <w:szCs w:val="24"/>
        </w:rPr>
        <w:t>, duygusal tutarsızlık boyutunun</w:t>
      </w:r>
      <w:r w:rsidR="009E0873" w:rsidRPr="00A06722">
        <w:rPr>
          <w:rFonts w:ascii="Times New Roman" w:hAnsi="Times New Roman" w:cs="Times New Roman"/>
          <w:sz w:val="24"/>
          <w:szCs w:val="24"/>
        </w:rPr>
        <w:t xml:space="preserve"> </w:t>
      </w:r>
      <w:r w:rsidR="009E0873">
        <w:rPr>
          <w:rFonts w:ascii="Times New Roman" w:hAnsi="Times New Roman" w:cs="Times New Roman"/>
          <w:sz w:val="24"/>
          <w:szCs w:val="24"/>
        </w:rPr>
        <w:t>iç tutarlılık güvenirlik</w:t>
      </w:r>
      <w:r w:rsidR="00FE056F">
        <w:rPr>
          <w:rFonts w:ascii="Times New Roman" w:hAnsi="Times New Roman" w:cs="Times New Roman"/>
          <w:sz w:val="24"/>
          <w:szCs w:val="24"/>
        </w:rPr>
        <w:t xml:space="preserve"> (</w:t>
      </w:r>
      <w:r w:rsidR="00FE056F" w:rsidRPr="00695BD2">
        <w:rPr>
          <w:rFonts w:ascii="Times New Roman" w:hAnsi="Times New Roman" w:cs="Times New Roman"/>
          <w:i/>
          <w:iCs/>
          <w:sz w:val="24"/>
          <w:szCs w:val="24"/>
          <w:lang w:val="en-US"/>
        </w:rPr>
        <w:t>α</w:t>
      </w:r>
      <w:r w:rsidR="00FE056F">
        <w:rPr>
          <w:rFonts w:ascii="Times New Roman" w:hAnsi="Times New Roman" w:cs="Times New Roman"/>
          <w:sz w:val="24"/>
          <w:szCs w:val="24"/>
          <w:lang w:val="en-US"/>
        </w:rPr>
        <w:t xml:space="preserve"> = .87) </w:t>
      </w:r>
      <w:r w:rsidR="00FE056F">
        <w:rPr>
          <w:rFonts w:ascii="Times New Roman" w:hAnsi="Times New Roman" w:cs="Times New Roman"/>
          <w:sz w:val="24"/>
          <w:szCs w:val="24"/>
        </w:rPr>
        <w:t>ve test tekrar test güvenirlik (</w:t>
      </w:r>
      <w:r w:rsidR="00DB3A35" w:rsidRPr="0008231F">
        <w:rPr>
          <w:rFonts w:ascii="Times New Roman" w:hAnsi="Times New Roman" w:cs="Times New Roman"/>
          <w:i/>
          <w:color w:val="000000" w:themeColor="text1"/>
          <w:sz w:val="24"/>
          <w:szCs w:val="24"/>
          <w:shd w:val="clear" w:color="auto" w:fill="FCFCFC"/>
          <w:lang w:val="en-US"/>
        </w:rPr>
        <w:t>r</w:t>
      </w:r>
      <w:r w:rsidR="00DB3A35" w:rsidRPr="0008231F">
        <w:rPr>
          <w:rFonts w:ascii="Times New Roman" w:hAnsi="Times New Roman" w:cs="Times New Roman"/>
          <w:color w:val="000000" w:themeColor="text1"/>
          <w:sz w:val="24"/>
          <w:szCs w:val="24"/>
          <w:shd w:val="clear" w:color="auto" w:fill="FCFCFC"/>
          <w:lang w:val="en-US"/>
        </w:rPr>
        <w:t xml:space="preserve"> </w:t>
      </w:r>
      <w:r w:rsidR="00FE056F">
        <w:rPr>
          <w:rFonts w:ascii="Times New Roman" w:hAnsi="Times New Roman" w:cs="Times New Roman"/>
          <w:sz w:val="24"/>
          <w:szCs w:val="24"/>
          <w:lang w:val="en-US"/>
        </w:rPr>
        <w:t xml:space="preserve">= .80) </w:t>
      </w:r>
      <w:r w:rsidR="00FE056F">
        <w:rPr>
          <w:rFonts w:ascii="Times New Roman" w:hAnsi="Times New Roman" w:cs="Times New Roman"/>
          <w:sz w:val="24"/>
          <w:szCs w:val="24"/>
        </w:rPr>
        <w:t xml:space="preserve"> katsayısının iyi düzeyde olduğunu </w:t>
      </w:r>
      <w:r w:rsidR="009E0873" w:rsidRPr="00A06722">
        <w:rPr>
          <w:rFonts w:ascii="Times New Roman" w:hAnsi="Times New Roman" w:cs="Times New Roman"/>
          <w:sz w:val="24"/>
          <w:szCs w:val="24"/>
        </w:rPr>
        <w:t xml:space="preserve">bildirmiştir.  Geçerlik açısından bakıldığında ise, </w:t>
      </w:r>
      <w:r w:rsidR="009E0873">
        <w:rPr>
          <w:rFonts w:ascii="Times New Roman" w:hAnsi="Times New Roman" w:cs="Times New Roman"/>
          <w:sz w:val="24"/>
          <w:szCs w:val="24"/>
        </w:rPr>
        <w:t>k</w:t>
      </w:r>
      <w:r w:rsidR="009E0873" w:rsidRPr="00A06722">
        <w:rPr>
          <w:rFonts w:ascii="Times New Roman" w:hAnsi="Times New Roman" w:cs="Times New Roman"/>
          <w:sz w:val="24"/>
          <w:szCs w:val="24"/>
        </w:rPr>
        <w:t>ısa form duygusal tutarsızlık boyutunun, uzun form duygusal tutarsızlık boyutunu açıklama oranı</w:t>
      </w:r>
      <w:r w:rsidR="009E0873">
        <w:rPr>
          <w:rFonts w:ascii="Times New Roman" w:hAnsi="Times New Roman" w:cs="Times New Roman"/>
          <w:sz w:val="24"/>
          <w:szCs w:val="24"/>
        </w:rPr>
        <w:t xml:space="preserve">nın </w:t>
      </w:r>
      <w:r w:rsidR="009E0873" w:rsidRPr="00A06722">
        <w:rPr>
          <w:rFonts w:ascii="Times New Roman" w:hAnsi="Times New Roman" w:cs="Times New Roman"/>
          <w:sz w:val="24"/>
          <w:szCs w:val="24"/>
        </w:rPr>
        <w:t>.91</w:t>
      </w:r>
      <w:r w:rsidR="009E0873">
        <w:rPr>
          <w:rFonts w:ascii="Times New Roman" w:hAnsi="Times New Roman" w:cs="Times New Roman"/>
          <w:sz w:val="24"/>
          <w:szCs w:val="24"/>
        </w:rPr>
        <w:t xml:space="preserve"> olduğu belirtilmiştir. </w:t>
      </w:r>
      <w:r w:rsidR="00E7434D">
        <w:rPr>
          <w:rFonts w:ascii="Times New Roman" w:eastAsia="Times New Roman" w:hAnsi="Times New Roman" w:cs="Times New Roman"/>
          <w:color w:val="000000" w:themeColor="text1"/>
          <w:sz w:val="24"/>
          <w:szCs w:val="24"/>
        </w:rPr>
        <w:t xml:space="preserve">Tatar (2016), bu alt boyutun geçerli ve güvenilir olduğunu belirtmiştir. </w:t>
      </w:r>
      <w:r w:rsidR="001667F4">
        <w:rPr>
          <w:rFonts w:ascii="Times New Roman" w:eastAsia="Times New Roman" w:hAnsi="Times New Roman" w:cs="Times New Roman"/>
          <w:color w:val="000000" w:themeColor="text1"/>
          <w:sz w:val="24"/>
          <w:szCs w:val="24"/>
        </w:rPr>
        <w:t xml:space="preserve">Bu araştırmada, </w:t>
      </w:r>
      <w:r w:rsidR="00B36915" w:rsidRPr="00576AF2">
        <w:rPr>
          <w:rFonts w:ascii="Times New Roman" w:hAnsi="Times New Roman" w:cs="Times New Roman"/>
          <w:bCs/>
          <w:color w:val="FF0000"/>
          <w:sz w:val="24"/>
          <w:szCs w:val="24"/>
        </w:rPr>
        <w:t>5FKE-KF-DT</w:t>
      </w:r>
      <w:r w:rsidR="00576AF2" w:rsidRPr="00576AF2">
        <w:rPr>
          <w:rFonts w:ascii="Times New Roman" w:hAnsi="Times New Roman" w:cs="Times New Roman"/>
          <w:bCs/>
          <w:color w:val="FF0000"/>
          <w:sz w:val="24"/>
          <w:szCs w:val="24"/>
        </w:rPr>
        <w:t>’</w:t>
      </w:r>
      <w:r w:rsidR="00B36915" w:rsidRPr="00576AF2">
        <w:rPr>
          <w:rFonts w:ascii="Times New Roman" w:hAnsi="Times New Roman" w:cs="Times New Roman"/>
          <w:bCs/>
          <w:color w:val="FF0000"/>
          <w:sz w:val="24"/>
          <w:szCs w:val="24"/>
        </w:rPr>
        <w:t>nin</w:t>
      </w:r>
      <w:r w:rsidR="00B36915" w:rsidRPr="00576AF2">
        <w:rPr>
          <w:rFonts w:ascii="Times New Roman" w:hAnsi="Times New Roman" w:cs="Times New Roman"/>
          <w:color w:val="FF0000"/>
          <w:sz w:val="24"/>
          <w:szCs w:val="24"/>
        </w:rPr>
        <w:t xml:space="preserve"> </w:t>
      </w:r>
      <w:r w:rsidR="001667F4" w:rsidRPr="00545A13">
        <w:rPr>
          <w:rFonts w:ascii="Times New Roman" w:hAnsi="Times New Roman" w:cs="Times New Roman"/>
          <w:sz w:val="24"/>
          <w:szCs w:val="24"/>
        </w:rPr>
        <w:t>Cro</w:t>
      </w:r>
      <w:r w:rsidR="001667F4">
        <w:rPr>
          <w:rFonts w:ascii="Times New Roman" w:hAnsi="Times New Roman" w:cs="Times New Roman"/>
          <w:sz w:val="24"/>
          <w:szCs w:val="24"/>
        </w:rPr>
        <w:t>nbach α güvenirlik katsayısı .85</w:t>
      </w:r>
      <w:r w:rsidR="001667F4" w:rsidRPr="00545A13">
        <w:rPr>
          <w:rFonts w:ascii="Times New Roman" w:hAnsi="Times New Roman" w:cs="Times New Roman"/>
          <w:sz w:val="24"/>
          <w:szCs w:val="24"/>
        </w:rPr>
        <w:t xml:space="preserve"> olarak bulunmuştur</w:t>
      </w:r>
      <w:r w:rsidR="009E0873">
        <w:rPr>
          <w:rFonts w:ascii="Times New Roman" w:hAnsi="Times New Roman" w:cs="Times New Roman"/>
          <w:sz w:val="24"/>
          <w:szCs w:val="24"/>
        </w:rPr>
        <w:t>.</w:t>
      </w:r>
      <w:r>
        <w:rPr>
          <w:rFonts w:ascii="Times New Roman" w:eastAsia="Times New Roman" w:hAnsi="Times New Roman" w:cs="Times New Roman"/>
          <w:bCs/>
          <w:i/>
          <w:color w:val="000000" w:themeColor="text1"/>
          <w:sz w:val="24"/>
          <w:szCs w:val="24"/>
        </w:rPr>
        <w:tab/>
      </w:r>
    </w:p>
    <w:p w14:paraId="49BBB812" w14:textId="47171CC8" w:rsidR="004E34B5" w:rsidRPr="00196CC7" w:rsidRDefault="00C30205" w:rsidP="00ED2C6E">
      <w:pPr>
        <w:spacing w:after="0" w:line="480" w:lineRule="auto"/>
        <w:jc w:val="both"/>
        <w:rPr>
          <w:rFonts w:ascii="Times New Roman" w:hAnsi="Times New Roman" w:cs="Times New Roman"/>
          <w:sz w:val="24"/>
          <w:szCs w:val="24"/>
        </w:rPr>
      </w:pPr>
      <w:r>
        <w:rPr>
          <w:rFonts w:ascii="Times New Roman" w:eastAsia="Times New Roman" w:hAnsi="Times New Roman" w:cs="Times New Roman"/>
          <w:b/>
          <w:bCs/>
          <w:i/>
          <w:color w:val="000000" w:themeColor="text1"/>
          <w:sz w:val="24"/>
          <w:szCs w:val="24"/>
        </w:rPr>
        <w:lastRenderedPageBreak/>
        <w:tab/>
      </w:r>
      <w:r w:rsidR="00177B74" w:rsidRPr="00AE72CA">
        <w:rPr>
          <w:rFonts w:ascii="Times New Roman" w:eastAsia="Times New Roman" w:hAnsi="Times New Roman" w:cs="Times New Roman"/>
          <w:b/>
          <w:bCs/>
          <w:i/>
          <w:color w:val="000000" w:themeColor="text1"/>
          <w:sz w:val="24"/>
          <w:szCs w:val="24"/>
        </w:rPr>
        <w:t>Frost Çok Boyutlu Mükemmelliyetçilik Ölçeği (F-ÇBMÖ</w:t>
      </w:r>
      <w:r w:rsidR="00177B74" w:rsidRPr="00AE72CA">
        <w:rPr>
          <w:rFonts w:ascii="Times New Roman" w:eastAsia="Times New Roman" w:hAnsi="Times New Roman" w:cs="Times New Roman"/>
          <w:b/>
          <w:bCs/>
          <w:color w:val="000000" w:themeColor="text1"/>
          <w:sz w:val="24"/>
          <w:szCs w:val="24"/>
        </w:rPr>
        <w:t>)</w:t>
      </w:r>
      <w:r w:rsidR="00AE72CA">
        <w:rPr>
          <w:rFonts w:ascii="Times New Roman" w:eastAsia="Times New Roman" w:hAnsi="Times New Roman" w:cs="Times New Roman"/>
          <w:b/>
          <w:bCs/>
          <w:color w:val="000000" w:themeColor="text1"/>
          <w:sz w:val="24"/>
          <w:szCs w:val="24"/>
        </w:rPr>
        <w:t>.</w:t>
      </w:r>
      <w:r w:rsidR="00177B74" w:rsidRPr="00AE72CA">
        <w:rPr>
          <w:rFonts w:ascii="Times New Roman" w:eastAsia="Times New Roman" w:hAnsi="Times New Roman" w:cs="Times New Roman"/>
          <w:b/>
          <w:bCs/>
          <w:color w:val="000000" w:themeColor="text1"/>
          <w:sz w:val="24"/>
          <w:szCs w:val="24"/>
        </w:rPr>
        <w:t xml:space="preserve"> </w:t>
      </w:r>
      <w:r w:rsidR="00902FF9" w:rsidRPr="00902FF9">
        <w:rPr>
          <w:rFonts w:ascii="Times New Roman" w:eastAsia="Times New Roman" w:hAnsi="Times New Roman" w:cs="Times New Roman"/>
          <w:bCs/>
          <w:color w:val="000000" w:themeColor="text1"/>
          <w:sz w:val="24"/>
          <w:szCs w:val="24"/>
        </w:rPr>
        <w:t xml:space="preserve">F-ÇBMÖ, çok boyutlu bir kavram olan mükemmeliyetçiliği değerlendirmek amacıyla </w:t>
      </w:r>
      <w:r w:rsidR="00A50118">
        <w:rPr>
          <w:rFonts w:ascii="Times New Roman" w:eastAsia="Times New Roman" w:hAnsi="Times New Roman" w:cs="Times New Roman"/>
          <w:color w:val="000000" w:themeColor="text1"/>
          <w:sz w:val="24"/>
          <w:szCs w:val="24"/>
        </w:rPr>
        <w:t xml:space="preserve">Frost, Marten, Lahart ve Rosenblate </w:t>
      </w:r>
      <w:r w:rsidR="00177B74" w:rsidRPr="00902FF9">
        <w:rPr>
          <w:rFonts w:ascii="Times New Roman" w:eastAsia="Times New Roman" w:hAnsi="Times New Roman" w:cs="Times New Roman"/>
          <w:color w:val="000000" w:themeColor="text1"/>
          <w:sz w:val="24"/>
          <w:szCs w:val="24"/>
        </w:rPr>
        <w:t>(1990) tarafından</w:t>
      </w:r>
      <w:r w:rsidR="00902FF9" w:rsidRPr="00902FF9">
        <w:rPr>
          <w:rFonts w:ascii="Times New Roman" w:eastAsia="Times New Roman" w:hAnsi="Times New Roman" w:cs="Times New Roman"/>
          <w:color w:val="000000" w:themeColor="text1"/>
          <w:sz w:val="24"/>
          <w:szCs w:val="24"/>
        </w:rPr>
        <w:t xml:space="preserve"> geliştirilmiştir. </w:t>
      </w:r>
      <w:r w:rsidR="00902FF9">
        <w:rPr>
          <w:rFonts w:ascii="Times New Roman" w:eastAsia="Times New Roman" w:hAnsi="Times New Roman" w:cs="Times New Roman"/>
          <w:color w:val="000000" w:themeColor="text1"/>
          <w:sz w:val="24"/>
          <w:szCs w:val="24"/>
        </w:rPr>
        <w:t xml:space="preserve">Ölçek, 5’li </w:t>
      </w:r>
      <w:r w:rsidR="009E0873">
        <w:rPr>
          <w:rFonts w:ascii="Times New Roman" w:eastAsia="Times New Roman" w:hAnsi="Times New Roman" w:cs="Times New Roman"/>
          <w:color w:val="000000" w:themeColor="text1"/>
          <w:sz w:val="24"/>
          <w:szCs w:val="24"/>
        </w:rPr>
        <w:t>L</w:t>
      </w:r>
      <w:r w:rsidR="00902FF9">
        <w:rPr>
          <w:rFonts w:ascii="Times New Roman" w:eastAsia="Times New Roman" w:hAnsi="Times New Roman" w:cs="Times New Roman"/>
          <w:color w:val="000000" w:themeColor="text1"/>
          <w:sz w:val="24"/>
          <w:szCs w:val="24"/>
        </w:rPr>
        <w:t>ikert tipi</w:t>
      </w:r>
      <w:r w:rsidR="002C281D">
        <w:rPr>
          <w:rFonts w:ascii="Times New Roman" w:eastAsia="Times New Roman" w:hAnsi="Times New Roman" w:cs="Times New Roman"/>
          <w:color w:val="000000" w:themeColor="text1"/>
          <w:sz w:val="24"/>
          <w:szCs w:val="24"/>
        </w:rPr>
        <w:t xml:space="preserve"> (</w:t>
      </w:r>
      <w:r w:rsidR="00AE72CA" w:rsidRPr="002C281D">
        <w:rPr>
          <w:rFonts w:ascii="Times New Roman" w:eastAsia="Times New Roman" w:hAnsi="Times New Roman" w:cs="Times New Roman"/>
          <w:i/>
          <w:color w:val="000000" w:themeColor="text1"/>
          <w:sz w:val="24"/>
          <w:szCs w:val="24"/>
        </w:rPr>
        <w:t>1</w:t>
      </w:r>
      <w:r w:rsidR="002C281D" w:rsidRPr="002C281D">
        <w:rPr>
          <w:rFonts w:ascii="Times New Roman" w:eastAsia="Times New Roman" w:hAnsi="Times New Roman" w:cs="Times New Roman"/>
          <w:i/>
          <w:color w:val="000000" w:themeColor="text1"/>
          <w:sz w:val="24"/>
          <w:szCs w:val="24"/>
        </w:rPr>
        <w:t xml:space="preserve"> </w:t>
      </w:r>
      <w:r w:rsidR="00AE72CA" w:rsidRPr="002C281D">
        <w:rPr>
          <w:rFonts w:ascii="Times New Roman" w:eastAsia="Times New Roman" w:hAnsi="Times New Roman" w:cs="Times New Roman"/>
          <w:i/>
          <w:color w:val="000000" w:themeColor="text1"/>
          <w:sz w:val="24"/>
          <w:szCs w:val="24"/>
        </w:rPr>
        <w:t>= Kesinlikle katılmıyorum, 5</w:t>
      </w:r>
      <w:r w:rsidR="002C281D" w:rsidRPr="002C281D">
        <w:rPr>
          <w:rFonts w:ascii="Times New Roman" w:eastAsia="Times New Roman" w:hAnsi="Times New Roman" w:cs="Times New Roman"/>
          <w:i/>
          <w:color w:val="000000" w:themeColor="text1"/>
          <w:sz w:val="24"/>
          <w:szCs w:val="24"/>
        </w:rPr>
        <w:t xml:space="preserve"> </w:t>
      </w:r>
      <w:r w:rsidR="00AE72CA" w:rsidRPr="002C281D">
        <w:rPr>
          <w:rFonts w:ascii="Times New Roman" w:eastAsia="Times New Roman" w:hAnsi="Times New Roman" w:cs="Times New Roman"/>
          <w:i/>
          <w:color w:val="000000" w:themeColor="text1"/>
          <w:sz w:val="24"/>
          <w:szCs w:val="24"/>
        </w:rPr>
        <w:t>=</w:t>
      </w:r>
      <w:r w:rsidR="002C281D" w:rsidRPr="002C281D">
        <w:rPr>
          <w:rFonts w:ascii="Times New Roman" w:eastAsia="Times New Roman" w:hAnsi="Times New Roman" w:cs="Times New Roman"/>
          <w:i/>
          <w:color w:val="000000" w:themeColor="text1"/>
          <w:sz w:val="24"/>
          <w:szCs w:val="24"/>
        </w:rPr>
        <w:t xml:space="preserve"> </w:t>
      </w:r>
      <w:r w:rsidR="00AE72CA" w:rsidRPr="002C281D">
        <w:rPr>
          <w:rFonts w:ascii="Times New Roman" w:eastAsia="Times New Roman" w:hAnsi="Times New Roman" w:cs="Times New Roman"/>
          <w:i/>
          <w:color w:val="000000" w:themeColor="text1"/>
          <w:sz w:val="24"/>
          <w:szCs w:val="24"/>
        </w:rPr>
        <w:t>Kesinlikle katılıyorum</w:t>
      </w:r>
      <w:r w:rsidR="00AE72CA">
        <w:rPr>
          <w:rFonts w:ascii="Times New Roman" w:eastAsia="Times New Roman" w:hAnsi="Times New Roman" w:cs="Times New Roman"/>
          <w:color w:val="000000" w:themeColor="text1"/>
          <w:sz w:val="24"/>
          <w:szCs w:val="24"/>
        </w:rPr>
        <w:t>)</w:t>
      </w:r>
      <w:r w:rsidR="00902FF9">
        <w:rPr>
          <w:rFonts w:ascii="Times New Roman" w:eastAsia="Times New Roman" w:hAnsi="Times New Roman" w:cs="Times New Roman"/>
          <w:color w:val="000000" w:themeColor="text1"/>
          <w:sz w:val="24"/>
          <w:szCs w:val="24"/>
        </w:rPr>
        <w:t xml:space="preserve"> 35 maddeden oluşmaktadır. Ölçeğin Türkçe versiyonu </w:t>
      </w:r>
      <w:r w:rsidR="00AA27F5" w:rsidRPr="000247BA">
        <w:rPr>
          <w:rFonts w:ascii="Times New Roman" w:eastAsia="Times New Roman" w:hAnsi="Times New Roman" w:cs="Times New Roman"/>
          <w:color w:val="000000" w:themeColor="text1"/>
          <w:sz w:val="24"/>
          <w:szCs w:val="24"/>
        </w:rPr>
        <w:t>Özbay ve Mısırlı-Taşdemir (2003; akt. Mısırlı-Taşdemir, 2003)</w:t>
      </w:r>
      <w:r w:rsidR="00AA27F5" w:rsidRPr="00EC292F">
        <w:rPr>
          <w:rFonts w:ascii="Times New Roman" w:eastAsia="Times New Roman" w:hAnsi="Times New Roman" w:cs="Times New Roman"/>
          <w:color w:val="000000" w:themeColor="text1"/>
          <w:sz w:val="24"/>
          <w:szCs w:val="24"/>
        </w:rPr>
        <w:t xml:space="preserve"> tarafından </w:t>
      </w:r>
      <w:r w:rsidR="00902FF9">
        <w:rPr>
          <w:rFonts w:ascii="Times New Roman" w:eastAsia="Times New Roman" w:hAnsi="Times New Roman" w:cs="Times New Roman"/>
          <w:color w:val="000000" w:themeColor="text1"/>
          <w:sz w:val="24"/>
          <w:szCs w:val="24"/>
        </w:rPr>
        <w:t>uyarlanmıştır</w:t>
      </w:r>
      <w:r w:rsidR="00AA27F5">
        <w:rPr>
          <w:rFonts w:ascii="Times New Roman" w:eastAsia="Times New Roman" w:hAnsi="Times New Roman" w:cs="Times New Roman"/>
          <w:color w:val="000000" w:themeColor="text1"/>
          <w:sz w:val="24"/>
          <w:szCs w:val="24"/>
        </w:rPr>
        <w:t>.</w:t>
      </w:r>
      <w:r w:rsidR="004E34B5">
        <w:rPr>
          <w:rFonts w:ascii="Times New Roman" w:eastAsia="Times New Roman" w:hAnsi="Times New Roman" w:cs="Times New Roman"/>
          <w:color w:val="000000" w:themeColor="text1"/>
          <w:sz w:val="24"/>
          <w:szCs w:val="24"/>
        </w:rPr>
        <w:t xml:space="preserve"> </w:t>
      </w:r>
      <w:r w:rsidR="004E34B5" w:rsidRPr="00A06722">
        <w:rPr>
          <w:rFonts w:ascii="Times New Roman" w:hAnsi="Times New Roman" w:cs="Times New Roman"/>
          <w:sz w:val="24"/>
          <w:szCs w:val="24"/>
        </w:rPr>
        <w:t>Orijinal çalışmada, ölçeğin Cronbac</w:t>
      </w:r>
      <w:r w:rsidR="004E34B5">
        <w:rPr>
          <w:rFonts w:ascii="Times New Roman" w:hAnsi="Times New Roman" w:cs="Times New Roman"/>
          <w:sz w:val="24"/>
          <w:szCs w:val="24"/>
        </w:rPr>
        <w:t>h alfa güvenirlik katsayısının</w:t>
      </w:r>
      <w:r w:rsidR="00DB3A35">
        <w:rPr>
          <w:rFonts w:ascii="Times New Roman" w:hAnsi="Times New Roman" w:cs="Times New Roman"/>
          <w:sz w:val="24"/>
          <w:szCs w:val="24"/>
        </w:rPr>
        <w:t xml:space="preserve"> mükemmel düzeyde (</w:t>
      </w:r>
      <w:r w:rsidR="00DB3A35" w:rsidRPr="00695BD2">
        <w:rPr>
          <w:rFonts w:ascii="Times New Roman" w:hAnsi="Times New Roman" w:cs="Times New Roman"/>
          <w:i/>
          <w:iCs/>
          <w:sz w:val="24"/>
          <w:szCs w:val="24"/>
          <w:lang w:val="en-US"/>
        </w:rPr>
        <w:t>α</w:t>
      </w:r>
      <w:r w:rsidR="00DB3A35">
        <w:rPr>
          <w:rFonts w:ascii="Times New Roman" w:hAnsi="Times New Roman" w:cs="Times New Roman"/>
          <w:sz w:val="24"/>
          <w:szCs w:val="24"/>
          <w:lang w:val="en-US"/>
        </w:rPr>
        <w:t xml:space="preserve"> = </w:t>
      </w:r>
      <w:r w:rsidR="004E34B5">
        <w:rPr>
          <w:rFonts w:ascii="Times New Roman" w:hAnsi="Times New Roman" w:cs="Times New Roman"/>
          <w:sz w:val="24"/>
          <w:szCs w:val="24"/>
        </w:rPr>
        <w:t>.90</w:t>
      </w:r>
      <w:r w:rsidR="00DB3A35">
        <w:rPr>
          <w:rFonts w:ascii="Times New Roman" w:hAnsi="Times New Roman" w:cs="Times New Roman"/>
          <w:sz w:val="24"/>
          <w:szCs w:val="24"/>
        </w:rPr>
        <w:t>)</w:t>
      </w:r>
      <w:r w:rsidR="004E34B5">
        <w:rPr>
          <w:rFonts w:ascii="Times New Roman" w:hAnsi="Times New Roman" w:cs="Times New Roman"/>
          <w:sz w:val="24"/>
          <w:szCs w:val="24"/>
        </w:rPr>
        <w:t xml:space="preserve"> olduğu belirtilmiştir. Ayrıca,</w:t>
      </w:r>
      <w:r w:rsidR="004E34B5" w:rsidRPr="00A06722">
        <w:rPr>
          <w:rFonts w:ascii="Times New Roman" w:hAnsi="Times New Roman" w:cs="Times New Roman"/>
          <w:sz w:val="24"/>
          <w:szCs w:val="24"/>
        </w:rPr>
        <w:t xml:space="preserve"> ölçeğin toplam puanının</w:t>
      </w:r>
      <w:r w:rsidR="009F602E">
        <w:rPr>
          <w:rFonts w:ascii="Times New Roman" w:hAnsi="Times New Roman" w:cs="Times New Roman"/>
          <w:sz w:val="24"/>
          <w:szCs w:val="24"/>
        </w:rPr>
        <w:t xml:space="preserve"> depresyon, anksiyete, obsesif-kompulsif belirtiler gibi </w:t>
      </w:r>
      <w:r w:rsidR="004E34B5" w:rsidRPr="00A06722">
        <w:rPr>
          <w:rFonts w:ascii="Times New Roman" w:hAnsi="Times New Roman" w:cs="Times New Roman"/>
          <w:sz w:val="24"/>
          <w:szCs w:val="24"/>
        </w:rPr>
        <w:t>pek çok psikopatoloji</w:t>
      </w:r>
      <w:r w:rsidR="009F602E">
        <w:rPr>
          <w:rFonts w:ascii="Times New Roman" w:hAnsi="Times New Roman" w:cs="Times New Roman"/>
          <w:sz w:val="24"/>
          <w:szCs w:val="24"/>
        </w:rPr>
        <w:t>k belirti</w:t>
      </w:r>
      <w:r w:rsidR="004E34B5" w:rsidRPr="00A06722">
        <w:rPr>
          <w:rFonts w:ascii="Times New Roman" w:hAnsi="Times New Roman" w:cs="Times New Roman"/>
          <w:sz w:val="24"/>
          <w:szCs w:val="24"/>
        </w:rPr>
        <w:t xml:space="preserve"> </w:t>
      </w:r>
      <w:r w:rsidR="004E34B5">
        <w:rPr>
          <w:rFonts w:ascii="Times New Roman" w:hAnsi="Times New Roman" w:cs="Times New Roman"/>
          <w:sz w:val="24"/>
          <w:szCs w:val="24"/>
        </w:rPr>
        <w:t>ile ilişkili olduğu saptanmıştır. Ölçeğin T</w:t>
      </w:r>
      <w:r w:rsidR="00EB16FA">
        <w:rPr>
          <w:rFonts w:ascii="Times New Roman" w:hAnsi="Times New Roman" w:cs="Times New Roman"/>
          <w:sz w:val="24"/>
          <w:szCs w:val="24"/>
        </w:rPr>
        <w:t>ürkçe</w:t>
      </w:r>
      <w:r w:rsidR="004E34B5">
        <w:rPr>
          <w:rFonts w:ascii="Times New Roman" w:hAnsi="Times New Roman" w:cs="Times New Roman"/>
          <w:sz w:val="24"/>
          <w:szCs w:val="24"/>
        </w:rPr>
        <w:t>ye uyarlanmış versiyonu, ori</w:t>
      </w:r>
      <w:r w:rsidR="00F80E71">
        <w:rPr>
          <w:rFonts w:ascii="Times New Roman" w:hAnsi="Times New Roman" w:cs="Times New Roman"/>
          <w:sz w:val="24"/>
          <w:szCs w:val="24"/>
        </w:rPr>
        <w:t>jinal çalışmadaki altı faktörlü</w:t>
      </w:r>
      <w:r w:rsidR="004E34B5">
        <w:rPr>
          <w:rFonts w:ascii="Times New Roman" w:hAnsi="Times New Roman" w:cs="Times New Roman"/>
          <w:sz w:val="24"/>
          <w:szCs w:val="24"/>
        </w:rPr>
        <w:t xml:space="preserve"> yapıyı doğrulamıştır. </w:t>
      </w:r>
      <w:r w:rsidR="00F80E71">
        <w:rPr>
          <w:rFonts w:ascii="Times New Roman" w:hAnsi="Times New Roman" w:cs="Times New Roman"/>
          <w:sz w:val="24"/>
          <w:szCs w:val="24"/>
        </w:rPr>
        <w:t>Yanı sıra, t</w:t>
      </w:r>
      <w:r w:rsidR="004E34B5" w:rsidRPr="00A06722">
        <w:rPr>
          <w:rFonts w:ascii="Times New Roman" w:hAnsi="Times New Roman" w:cs="Times New Roman"/>
          <w:sz w:val="24"/>
          <w:szCs w:val="24"/>
        </w:rPr>
        <w:t>üm ölçe</w:t>
      </w:r>
      <w:r w:rsidR="00DB3A35">
        <w:rPr>
          <w:rFonts w:ascii="Times New Roman" w:hAnsi="Times New Roman" w:cs="Times New Roman"/>
          <w:sz w:val="24"/>
          <w:szCs w:val="24"/>
        </w:rPr>
        <w:t>ğin Cronbach alfa iç tutarlılık (</w:t>
      </w:r>
      <w:r w:rsidR="00DB3A35" w:rsidRPr="00695BD2">
        <w:rPr>
          <w:rFonts w:ascii="Times New Roman" w:hAnsi="Times New Roman" w:cs="Times New Roman"/>
          <w:i/>
          <w:iCs/>
          <w:sz w:val="24"/>
          <w:szCs w:val="24"/>
          <w:lang w:val="en-US"/>
        </w:rPr>
        <w:t>α</w:t>
      </w:r>
      <w:r w:rsidR="00DB3A35">
        <w:rPr>
          <w:rFonts w:ascii="Times New Roman" w:hAnsi="Times New Roman" w:cs="Times New Roman"/>
          <w:sz w:val="24"/>
          <w:szCs w:val="24"/>
          <w:lang w:val="en-US"/>
        </w:rPr>
        <w:t xml:space="preserve"> = .83) </w:t>
      </w:r>
      <w:r w:rsidR="004E34B5" w:rsidRPr="00A06722">
        <w:rPr>
          <w:rFonts w:ascii="Times New Roman" w:hAnsi="Times New Roman" w:cs="Times New Roman"/>
          <w:sz w:val="24"/>
          <w:szCs w:val="24"/>
        </w:rPr>
        <w:t xml:space="preserve"> </w:t>
      </w:r>
      <w:r w:rsidR="00DB3A35">
        <w:rPr>
          <w:rFonts w:ascii="Times New Roman" w:hAnsi="Times New Roman" w:cs="Times New Roman"/>
          <w:sz w:val="24"/>
          <w:szCs w:val="24"/>
        </w:rPr>
        <w:t>ve yarı test güvenilirlik</w:t>
      </w:r>
      <w:r w:rsidR="004E34B5" w:rsidRPr="00A06722">
        <w:rPr>
          <w:rFonts w:ascii="Times New Roman" w:hAnsi="Times New Roman" w:cs="Times New Roman"/>
          <w:sz w:val="24"/>
          <w:szCs w:val="24"/>
        </w:rPr>
        <w:t xml:space="preserve"> </w:t>
      </w:r>
      <w:r w:rsidR="00DB3A35">
        <w:rPr>
          <w:rFonts w:ascii="Times New Roman" w:hAnsi="Times New Roman" w:cs="Times New Roman"/>
          <w:sz w:val="24"/>
          <w:szCs w:val="24"/>
        </w:rPr>
        <w:t>(</w:t>
      </w:r>
      <w:r w:rsidR="00DB3A35" w:rsidRPr="0008231F">
        <w:rPr>
          <w:rFonts w:ascii="Times New Roman" w:hAnsi="Times New Roman" w:cs="Times New Roman"/>
          <w:i/>
          <w:color w:val="000000" w:themeColor="text1"/>
          <w:sz w:val="24"/>
          <w:szCs w:val="24"/>
          <w:shd w:val="clear" w:color="auto" w:fill="FCFCFC"/>
          <w:lang w:val="en-US"/>
        </w:rPr>
        <w:t>r</w:t>
      </w:r>
      <w:r w:rsidR="00DB3A35">
        <w:rPr>
          <w:rFonts w:ascii="Times New Roman" w:hAnsi="Times New Roman" w:cs="Times New Roman"/>
          <w:sz w:val="24"/>
          <w:szCs w:val="24"/>
          <w:lang w:val="en-US"/>
        </w:rPr>
        <w:t xml:space="preserve"> = .80) katsayılarının iyi düzeyde </w:t>
      </w:r>
      <w:r w:rsidR="00DB3A35">
        <w:rPr>
          <w:rFonts w:ascii="Times New Roman" w:hAnsi="Times New Roman" w:cs="Times New Roman"/>
          <w:sz w:val="24"/>
          <w:szCs w:val="24"/>
        </w:rPr>
        <w:t xml:space="preserve">olduğu </w:t>
      </w:r>
      <w:r w:rsidR="00135235">
        <w:rPr>
          <w:rFonts w:ascii="Times New Roman" w:hAnsi="Times New Roman" w:cs="Times New Roman"/>
          <w:sz w:val="24"/>
          <w:szCs w:val="24"/>
        </w:rPr>
        <w:t>bildirilmiştir</w:t>
      </w:r>
      <w:r w:rsidR="00AA27F5">
        <w:rPr>
          <w:rFonts w:ascii="Times New Roman" w:eastAsia="Times New Roman" w:hAnsi="Times New Roman" w:cs="Times New Roman"/>
          <w:color w:val="000000" w:themeColor="text1"/>
          <w:sz w:val="24"/>
          <w:szCs w:val="24"/>
        </w:rPr>
        <w:t>.</w:t>
      </w:r>
      <w:bookmarkStart w:id="4" w:name="_Toc43842821"/>
      <w:bookmarkStart w:id="5" w:name="_Toc43888063"/>
      <w:r w:rsidR="001667F4">
        <w:rPr>
          <w:rFonts w:ascii="Times New Roman" w:eastAsia="Times New Roman" w:hAnsi="Times New Roman" w:cs="Times New Roman"/>
          <w:bCs/>
          <w:iCs/>
          <w:color w:val="000000" w:themeColor="text1"/>
          <w:sz w:val="24"/>
          <w:szCs w:val="24"/>
        </w:rPr>
        <w:t xml:space="preserve"> Bu araştırmada</w:t>
      </w:r>
      <w:r w:rsidR="00A50118">
        <w:rPr>
          <w:rFonts w:ascii="Times New Roman" w:eastAsia="Times New Roman" w:hAnsi="Times New Roman" w:cs="Times New Roman"/>
          <w:bCs/>
          <w:iCs/>
          <w:color w:val="000000" w:themeColor="text1"/>
          <w:sz w:val="24"/>
          <w:szCs w:val="24"/>
        </w:rPr>
        <w:t xml:space="preserve"> F-ÇBMÖ’nün </w:t>
      </w:r>
      <w:r w:rsidR="001667F4" w:rsidRPr="00545A13">
        <w:rPr>
          <w:rFonts w:ascii="Times New Roman" w:hAnsi="Times New Roman" w:cs="Times New Roman"/>
          <w:sz w:val="24"/>
          <w:szCs w:val="24"/>
        </w:rPr>
        <w:t>Cronbach α güvenirlik katsayısı .89 olarak bulunmuştur</w:t>
      </w:r>
    </w:p>
    <w:p w14:paraId="4191759D" w14:textId="3C27DF03" w:rsidR="00483046" w:rsidRPr="00AA27F5" w:rsidRDefault="006A3149"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i/>
          <w:iCs/>
          <w:color w:val="000000" w:themeColor="text1"/>
          <w:sz w:val="24"/>
          <w:szCs w:val="24"/>
        </w:rPr>
        <w:tab/>
      </w:r>
      <w:r w:rsidR="00483046" w:rsidRPr="00AE72CA">
        <w:rPr>
          <w:rFonts w:ascii="Times New Roman" w:eastAsia="Times New Roman" w:hAnsi="Times New Roman" w:cs="Times New Roman"/>
          <w:b/>
          <w:bCs/>
          <w:i/>
          <w:iCs/>
          <w:color w:val="000000" w:themeColor="text1"/>
          <w:sz w:val="24"/>
          <w:szCs w:val="24"/>
        </w:rPr>
        <w:t>Beck Depresyon Envanteri (BDE)</w:t>
      </w:r>
      <w:bookmarkEnd w:id="4"/>
      <w:bookmarkEnd w:id="5"/>
      <w:r w:rsidR="00AE72CA">
        <w:rPr>
          <w:rFonts w:ascii="Times New Roman" w:eastAsia="Times New Roman" w:hAnsi="Times New Roman" w:cs="Times New Roman"/>
          <w:b/>
          <w:bCs/>
          <w:i/>
          <w:iCs/>
          <w:color w:val="000000" w:themeColor="text1"/>
          <w:sz w:val="24"/>
          <w:szCs w:val="24"/>
        </w:rPr>
        <w:t>.</w:t>
      </w:r>
      <w:r w:rsidR="00483046" w:rsidRPr="00EC292F">
        <w:rPr>
          <w:rFonts w:ascii="Times New Roman" w:eastAsia="Times New Roman" w:hAnsi="Times New Roman" w:cs="Times New Roman"/>
          <w:b/>
          <w:bCs/>
          <w:i/>
          <w:iCs/>
          <w:color w:val="000000" w:themeColor="text1"/>
          <w:sz w:val="24"/>
          <w:szCs w:val="24"/>
        </w:rPr>
        <w:t xml:space="preserve"> </w:t>
      </w:r>
      <w:r w:rsidR="00AA27F5">
        <w:rPr>
          <w:rFonts w:ascii="Times New Roman" w:eastAsia="Times New Roman" w:hAnsi="Times New Roman" w:cs="Times New Roman"/>
          <w:bCs/>
          <w:color w:val="000000" w:themeColor="text1"/>
          <w:sz w:val="24"/>
          <w:szCs w:val="24"/>
        </w:rPr>
        <w:t xml:space="preserve">Beck ve arkadaşları </w:t>
      </w:r>
      <w:r w:rsidR="00AA27F5" w:rsidRPr="00EC292F">
        <w:rPr>
          <w:rFonts w:ascii="Times New Roman" w:eastAsia="Times New Roman" w:hAnsi="Times New Roman" w:cs="Times New Roman"/>
          <w:bCs/>
          <w:color w:val="000000" w:themeColor="text1"/>
          <w:sz w:val="24"/>
          <w:szCs w:val="24"/>
        </w:rPr>
        <w:t xml:space="preserve">(1961) </w:t>
      </w:r>
      <w:r w:rsidR="00AA27F5">
        <w:rPr>
          <w:rFonts w:ascii="Times New Roman" w:eastAsia="Times New Roman" w:hAnsi="Times New Roman" w:cs="Times New Roman"/>
          <w:bCs/>
          <w:color w:val="000000" w:themeColor="text1"/>
          <w:sz w:val="24"/>
          <w:szCs w:val="24"/>
        </w:rPr>
        <w:t>tarafından</w:t>
      </w:r>
      <w:r>
        <w:rPr>
          <w:rFonts w:ascii="Times New Roman" w:eastAsia="Times New Roman" w:hAnsi="Times New Roman" w:cs="Times New Roman"/>
          <w:bCs/>
          <w:color w:val="000000" w:themeColor="text1"/>
          <w:sz w:val="24"/>
          <w:szCs w:val="24"/>
        </w:rPr>
        <w:t xml:space="preserve"> depresyon belirtilerinin</w:t>
      </w:r>
      <w:r w:rsidR="00AA27F5">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şiddetini ölçmek amacıyla </w:t>
      </w:r>
      <w:r w:rsidR="00AA27F5">
        <w:rPr>
          <w:rFonts w:ascii="Times New Roman" w:eastAsia="Times New Roman" w:hAnsi="Times New Roman" w:cs="Times New Roman"/>
          <w:bCs/>
          <w:color w:val="000000" w:themeColor="text1"/>
          <w:sz w:val="24"/>
          <w:szCs w:val="24"/>
        </w:rPr>
        <w:t>geliştirilmiştir.</w:t>
      </w:r>
      <w:r w:rsidR="00700E32">
        <w:rPr>
          <w:rFonts w:ascii="Times New Roman" w:eastAsia="Times New Roman" w:hAnsi="Times New Roman" w:cs="Times New Roman"/>
          <w:bCs/>
          <w:color w:val="000000" w:themeColor="text1"/>
          <w:sz w:val="24"/>
          <w:szCs w:val="24"/>
        </w:rPr>
        <w:t xml:space="preserve"> Ölçek 21 maddeden oluşmaktadır.</w:t>
      </w:r>
      <w:r w:rsidR="00483046" w:rsidRPr="00EC292F">
        <w:rPr>
          <w:rFonts w:ascii="Times New Roman" w:eastAsia="Times New Roman" w:hAnsi="Times New Roman" w:cs="Times New Roman"/>
          <w:bCs/>
          <w:color w:val="000000" w:themeColor="text1"/>
          <w:sz w:val="24"/>
          <w:szCs w:val="24"/>
        </w:rPr>
        <w:t xml:space="preserve"> </w:t>
      </w:r>
      <w:r w:rsidR="00700E32" w:rsidRPr="00A06722">
        <w:rPr>
          <w:rFonts w:ascii="Times New Roman" w:hAnsi="Times New Roman" w:cs="Times New Roman"/>
          <w:sz w:val="24"/>
          <w:szCs w:val="24"/>
        </w:rPr>
        <w:t>1988 yılında Hisli, klinik örneklem üzerinde BDE’nin geçerliğini incelemiş,  BDE’nin Minnesota Çok Yönlü K</w:t>
      </w:r>
      <w:r w:rsidR="00AE72CA">
        <w:rPr>
          <w:rFonts w:ascii="Times New Roman" w:hAnsi="Times New Roman" w:cs="Times New Roman"/>
          <w:sz w:val="24"/>
          <w:szCs w:val="24"/>
        </w:rPr>
        <w:t xml:space="preserve">işilik Envanteri’nin depresyon </w:t>
      </w:r>
      <w:r w:rsidR="00700E32" w:rsidRPr="00A06722">
        <w:rPr>
          <w:rFonts w:ascii="Times New Roman" w:hAnsi="Times New Roman" w:cs="Times New Roman"/>
          <w:sz w:val="24"/>
          <w:szCs w:val="24"/>
        </w:rPr>
        <w:t>alt ölçeği (MMPI-D) ile</w:t>
      </w:r>
      <w:r w:rsidR="00144640">
        <w:rPr>
          <w:rFonts w:ascii="Times New Roman" w:hAnsi="Times New Roman" w:cs="Times New Roman"/>
          <w:sz w:val="24"/>
          <w:szCs w:val="24"/>
        </w:rPr>
        <w:t xml:space="preserve"> ilişkili olduğunu belirtmiş ve “17” kesme puanını doğrulamıştır.</w:t>
      </w:r>
      <w:r w:rsidR="00700E32" w:rsidRPr="00A06722">
        <w:rPr>
          <w:rFonts w:ascii="Times New Roman" w:hAnsi="Times New Roman" w:cs="Times New Roman"/>
          <w:sz w:val="24"/>
          <w:szCs w:val="24"/>
        </w:rPr>
        <w:t xml:space="preserve"> Aynı araştırmacı (Hisli, 1989), üniversite öğrencisi örnekleminde, BDE’nin</w:t>
      </w:r>
      <w:r w:rsidR="00700E32" w:rsidRPr="00A06722">
        <w:rPr>
          <w:rFonts w:ascii="Times New Roman" w:hAnsi="Times New Roman" w:cs="Times New Roman"/>
          <w:bCs/>
          <w:sz w:val="24"/>
          <w:szCs w:val="24"/>
        </w:rPr>
        <w:t> güvenirlik katsayısını</w:t>
      </w:r>
      <w:r w:rsidR="00700E32" w:rsidRPr="00A06722">
        <w:rPr>
          <w:rFonts w:ascii="Times New Roman" w:hAnsi="Times New Roman" w:cs="Times New Roman"/>
          <w:sz w:val="24"/>
          <w:szCs w:val="24"/>
        </w:rPr>
        <w:t xml:space="preserve"> madde analizi yöntemiyle .80, yarıya bölme yöntemiyle de .74 olarak bulmuştur. Geçerlik analizinde ise, BDE’nin MMPI-D ile korelasyon katsayısının .50 olduğu belirlenmiştir. </w:t>
      </w:r>
      <w:r w:rsidR="001667F4">
        <w:rPr>
          <w:rFonts w:ascii="Times New Roman" w:eastAsia="Times New Roman" w:hAnsi="Times New Roman" w:cs="Times New Roman"/>
          <w:bCs/>
          <w:color w:val="000000" w:themeColor="text1"/>
          <w:sz w:val="24"/>
          <w:szCs w:val="24"/>
        </w:rPr>
        <w:t xml:space="preserve">Bu araştırmada, </w:t>
      </w:r>
      <w:r w:rsidR="00B36915">
        <w:rPr>
          <w:rFonts w:ascii="Times New Roman" w:hAnsi="Times New Roman" w:cs="Times New Roman"/>
          <w:sz w:val="24"/>
          <w:szCs w:val="24"/>
        </w:rPr>
        <w:t>BDE’nin</w:t>
      </w:r>
      <w:r w:rsidR="001667F4" w:rsidRPr="00545A13">
        <w:rPr>
          <w:rFonts w:ascii="Times New Roman" w:hAnsi="Times New Roman" w:cs="Times New Roman"/>
          <w:sz w:val="24"/>
          <w:szCs w:val="24"/>
        </w:rPr>
        <w:t xml:space="preserve"> Cro</w:t>
      </w:r>
      <w:r w:rsidR="001667F4">
        <w:rPr>
          <w:rFonts w:ascii="Times New Roman" w:hAnsi="Times New Roman" w:cs="Times New Roman"/>
          <w:sz w:val="24"/>
          <w:szCs w:val="24"/>
        </w:rPr>
        <w:t>nbach α güvenirlik katsayısı .91</w:t>
      </w:r>
      <w:r w:rsidR="001667F4" w:rsidRPr="00545A13">
        <w:rPr>
          <w:rFonts w:ascii="Times New Roman" w:hAnsi="Times New Roman" w:cs="Times New Roman"/>
          <w:sz w:val="24"/>
          <w:szCs w:val="24"/>
        </w:rPr>
        <w:t xml:space="preserve"> olarak bulunmuştur</w:t>
      </w:r>
    </w:p>
    <w:p w14:paraId="0459D12B" w14:textId="77777777" w:rsidR="00CF3CE3" w:rsidRPr="004169AF" w:rsidRDefault="00723CC9" w:rsidP="00ED2C6E">
      <w:pPr>
        <w:spacing w:line="480" w:lineRule="auto"/>
        <w:jc w:val="both"/>
        <w:rPr>
          <w:rFonts w:ascii="Times New Roman" w:eastAsia="Times New Roman" w:hAnsi="Times New Roman" w:cs="Times New Roman"/>
          <w:b/>
          <w:i/>
          <w:color w:val="000000" w:themeColor="text1"/>
          <w:sz w:val="24"/>
          <w:szCs w:val="24"/>
        </w:rPr>
      </w:pPr>
      <w:r w:rsidRPr="004169AF">
        <w:rPr>
          <w:rFonts w:ascii="Times New Roman" w:eastAsia="Times New Roman" w:hAnsi="Times New Roman" w:cs="Times New Roman"/>
          <w:b/>
          <w:i/>
          <w:color w:val="000000" w:themeColor="text1"/>
          <w:sz w:val="24"/>
          <w:szCs w:val="24"/>
        </w:rPr>
        <w:t>İşlem</w:t>
      </w:r>
    </w:p>
    <w:p w14:paraId="04BA1CE4" w14:textId="2649A2DE" w:rsidR="006E4BDC" w:rsidRDefault="00723CC9" w:rsidP="00ED2C6E">
      <w:pPr>
        <w:spacing w:line="480" w:lineRule="auto"/>
        <w:jc w:val="both"/>
        <w:rPr>
          <w:rFonts w:ascii="Times New Roman" w:eastAsia="Times New Roman" w:hAnsi="Times New Roman" w:cs="Times New Roman"/>
          <w:color w:val="000000" w:themeColor="text1"/>
          <w:sz w:val="24"/>
          <w:szCs w:val="24"/>
        </w:rPr>
      </w:pPr>
      <w:r w:rsidRPr="004169AF">
        <w:rPr>
          <w:rFonts w:ascii="Times New Roman" w:eastAsia="Times New Roman" w:hAnsi="Times New Roman" w:cs="Times New Roman"/>
          <w:color w:val="000000" w:themeColor="text1"/>
          <w:sz w:val="24"/>
          <w:szCs w:val="24"/>
        </w:rPr>
        <w:tab/>
      </w:r>
      <w:r w:rsidR="001D62CB">
        <w:rPr>
          <w:rFonts w:ascii="Times New Roman" w:eastAsia="Times New Roman" w:hAnsi="Times New Roman" w:cs="Times New Roman"/>
          <w:color w:val="000000" w:themeColor="text1"/>
          <w:sz w:val="24"/>
          <w:szCs w:val="24"/>
        </w:rPr>
        <w:t xml:space="preserve">Araştırmanın etik kurul onayı, </w:t>
      </w:r>
      <w:r w:rsidR="007459B5">
        <w:rPr>
          <w:rFonts w:ascii="Times New Roman" w:eastAsia="Times New Roman" w:hAnsi="Times New Roman" w:cs="Times New Roman"/>
          <w:color w:val="000000" w:themeColor="text1"/>
          <w:sz w:val="24"/>
          <w:szCs w:val="24"/>
        </w:rPr>
        <w:t>XXX</w:t>
      </w:r>
      <w:r w:rsidR="00B16197" w:rsidRPr="00B16197">
        <w:rPr>
          <w:rFonts w:ascii="Times New Roman" w:eastAsia="Times New Roman" w:hAnsi="Times New Roman" w:cs="Times New Roman"/>
          <w:color w:val="000000" w:themeColor="text1"/>
          <w:sz w:val="24"/>
          <w:szCs w:val="24"/>
        </w:rPr>
        <w:t xml:space="preserve"> Üniversitesi Girişimsel Olmayan Klinik Araştı</w:t>
      </w:r>
      <w:r w:rsidR="00AA27F5">
        <w:rPr>
          <w:rFonts w:ascii="Times New Roman" w:eastAsia="Times New Roman" w:hAnsi="Times New Roman" w:cs="Times New Roman"/>
          <w:color w:val="000000" w:themeColor="text1"/>
          <w:sz w:val="24"/>
          <w:szCs w:val="24"/>
        </w:rPr>
        <w:t>rmalar Etik Kurul biriminden (xx.</w:t>
      </w:r>
      <w:proofErr w:type="gramStart"/>
      <w:r w:rsidR="00AA27F5">
        <w:rPr>
          <w:rFonts w:ascii="Times New Roman" w:eastAsia="Times New Roman" w:hAnsi="Times New Roman" w:cs="Times New Roman"/>
          <w:color w:val="000000" w:themeColor="text1"/>
          <w:sz w:val="24"/>
          <w:szCs w:val="24"/>
        </w:rPr>
        <w:t>xx.xxxx</w:t>
      </w:r>
      <w:proofErr w:type="gramEnd"/>
      <w:r w:rsidR="00AA27F5">
        <w:rPr>
          <w:rFonts w:ascii="Times New Roman" w:eastAsia="Times New Roman" w:hAnsi="Times New Roman" w:cs="Times New Roman"/>
          <w:color w:val="000000" w:themeColor="text1"/>
          <w:sz w:val="24"/>
          <w:szCs w:val="24"/>
        </w:rPr>
        <w:t xml:space="preserve"> tarih / xx</w:t>
      </w:r>
      <w:r w:rsidR="00B16197" w:rsidRPr="00B16197">
        <w:rPr>
          <w:rFonts w:ascii="Times New Roman" w:eastAsia="Times New Roman" w:hAnsi="Times New Roman" w:cs="Times New Roman"/>
          <w:color w:val="000000" w:themeColor="text1"/>
          <w:sz w:val="24"/>
          <w:szCs w:val="24"/>
        </w:rPr>
        <w:t xml:space="preserve"> sayılı kurul kararı) alınmı</w:t>
      </w:r>
      <w:r w:rsidR="00D41541">
        <w:rPr>
          <w:rFonts w:ascii="Times New Roman" w:eastAsia="Times New Roman" w:hAnsi="Times New Roman" w:cs="Times New Roman"/>
          <w:color w:val="000000" w:themeColor="text1"/>
          <w:sz w:val="24"/>
          <w:szCs w:val="24"/>
        </w:rPr>
        <w:t>ştır.</w:t>
      </w:r>
      <w:r w:rsidR="000B0093">
        <w:rPr>
          <w:rFonts w:ascii="Times New Roman" w:eastAsia="Times New Roman" w:hAnsi="Times New Roman" w:cs="Times New Roman"/>
          <w:color w:val="000000" w:themeColor="text1"/>
          <w:sz w:val="24"/>
          <w:szCs w:val="24"/>
        </w:rPr>
        <w:t xml:space="preserve"> Etik kurul onayı sonrası, </w:t>
      </w:r>
      <w:r w:rsidR="00792C41">
        <w:rPr>
          <w:rFonts w:ascii="Times New Roman" w:eastAsia="Times New Roman" w:hAnsi="Times New Roman" w:cs="Times New Roman"/>
          <w:color w:val="000000" w:themeColor="text1"/>
          <w:sz w:val="24"/>
          <w:szCs w:val="24"/>
        </w:rPr>
        <w:t xml:space="preserve">ilgili il sağlık müdürlüğü ve sağlık merkezinden izin alınmış ve </w:t>
      </w:r>
      <w:r w:rsidR="000B0093">
        <w:rPr>
          <w:rFonts w:ascii="Times New Roman" w:eastAsia="Times New Roman" w:hAnsi="Times New Roman" w:cs="Times New Roman"/>
          <w:color w:val="000000" w:themeColor="text1"/>
          <w:sz w:val="24"/>
          <w:szCs w:val="24"/>
        </w:rPr>
        <w:t xml:space="preserve">veri </w:t>
      </w:r>
      <w:r w:rsidR="000B0093">
        <w:rPr>
          <w:rFonts w:ascii="Times New Roman" w:eastAsia="Times New Roman" w:hAnsi="Times New Roman" w:cs="Times New Roman"/>
          <w:color w:val="000000" w:themeColor="text1"/>
          <w:sz w:val="24"/>
          <w:szCs w:val="24"/>
        </w:rPr>
        <w:lastRenderedPageBreak/>
        <w:t>toplama süreci başlamıştır.</w:t>
      </w:r>
      <w:r w:rsidR="00D41541">
        <w:rPr>
          <w:rFonts w:ascii="Times New Roman" w:eastAsia="Times New Roman" w:hAnsi="Times New Roman" w:cs="Times New Roman"/>
          <w:color w:val="000000" w:themeColor="text1"/>
          <w:sz w:val="24"/>
          <w:szCs w:val="24"/>
        </w:rPr>
        <w:t xml:space="preserve"> </w:t>
      </w:r>
      <w:r w:rsidR="001D62CB">
        <w:rPr>
          <w:rFonts w:ascii="Times New Roman" w:eastAsia="Times New Roman" w:hAnsi="Times New Roman" w:cs="Times New Roman"/>
          <w:color w:val="000000" w:themeColor="text1"/>
          <w:sz w:val="24"/>
          <w:szCs w:val="24"/>
        </w:rPr>
        <w:t>Veri toplama süreci</w:t>
      </w:r>
      <w:r w:rsidR="00B16197" w:rsidRPr="00B16197">
        <w:rPr>
          <w:rFonts w:ascii="Times New Roman" w:eastAsia="Times New Roman" w:hAnsi="Times New Roman" w:cs="Times New Roman"/>
          <w:color w:val="000000" w:themeColor="text1"/>
          <w:sz w:val="24"/>
          <w:szCs w:val="24"/>
        </w:rPr>
        <w:t xml:space="preserve">, </w:t>
      </w:r>
      <w:r w:rsidR="001D62CB">
        <w:rPr>
          <w:rFonts w:ascii="Times New Roman" w:eastAsia="Times New Roman" w:hAnsi="Times New Roman" w:cs="Times New Roman"/>
          <w:color w:val="000000" w:themeColor="text1"/>
          <w:sz w:val="24"/>
          <w:szCs w:val="24"/>
        </w:rPr>
        <w:t xml:space="preserve">2019 yılı Mart-Ekim ayları arasında </w:t>
      </w:r>
      <w:r w:rsidR="00B16197" w:rsidRPr="00B16197">
        <w:rPr>
          <w:rFonts w:ascii="Times New Roman" w:eastAsia="Times New Roman" w:hAnsi="Times New Roman" w:cs="Times New Roman"/>
          <w:color w:val="000000" w:themeColor="text1"/>
          <w:sz w:val="24"/>
          <w:szCs w:val="24"/>
        </w:rPr>
        <w:t>ikinci basamak sağlık hizmeti veren</w:t>
      </w:r>
      <w:r w:rsidR="0085531B">
        <w:rPr>
          <w:rFonts w:ascii="Times New Roman" w:eastAsia="Times New Roman" w:hAnsi="Times New Roman" w:cs="Times New Roman"/>
          <w:color w:val="000000" w:themeColor="text1"/>
          <w:sz w:val="24"/>
          <w:szCs w:val="24"/>
        </w:rPr>
        <w:t xml:space="preserve"> bir</w:t>
      </w:r>
      <w:r w:rsidR="00B16197" w:rsidRPr="00B16197">
        <w:rPr>
          <w:rFonts w:ascii="Times New Roman" w:eastAsia="Times New Roman" w:hAnsi="Times New Roman" w:cs="Times New Roman"/>
          <w:color w:val="000000" w:themeColor="text1"/>
          <w:sz w:val="24"/>
          <w:szCs w:val="24"/>
        </w:rPr>
        <w:t xml:space="preserve"> </w:t>
      </w:r>
      <w:r w:rsidR="009A2D37">
        <w:rPr>
          <w:rFonts w:ascii="Times New Roman" w:eastAsia="Times New Roman" w:hAnsi="Times New Roman" w:cs="Times New Roman"/>
          <w:color w:val="000000" w:themeColor="text1"/>
          <w:sz w:val="24"/>
          <w:szCs w:val="24"/>
        </w:rPr>
        <w:t>merkezde</w:t>
      </w:r>
      <w:r w:rsidR="00B16197" w:rsidRPr="00B16197">
        <w:rPr>
          <w:rFonts w:ascii="Times New Roman" w:eastAsia="Times New Roman" w:hAnsi="Times New Roman" w:cs="Times New Roman"/>
          <w:color w:val="000000" w:themeColor="text1"/>
          <w:sz w:val="24"/>
          <w:szCs w:val="24"/>
        </w:rPr>
        <w:t xml:space="preserve"> gerçekl</w:t>
      </w:r>
      <w:r w:rsidR="00FC29A2">
        <w:rPr>
          <w:rFonts w:ascii="Times New Roman" w:eastAsia="Times New Roman" w:hAnsi="Times New Roman" w:cs="Times New Roman"/>
          <w:color w:val="000000" w:themeColor="text1"/>
          <w:sz w:val="24"/>
          <w:szCs w:val="24"/>
        </w:rPr>
        <w:t xml:space="preserve">eştirilmiştir. </w:t>
      </w:r>
      <w:r w:rsidR="006E4BDC">
        <w:rPr>
          <w:rFonts w:ascii="Times New Roman" w:eastAsia="Times New Roman" w:hAnsi="Times New Roman" w:cs="Times New Roman"/>
          <w:color w:val="000000" w:themeColor="text1"/>
          <w:sz w:val="24"/>
          <w:szCs w:val="24"/>
        </w:rPr>
        <w:t xml:space="preserve">Veri toplama sürecinde, uzman psikiyatri hekimleri </w:t>
      </w:r>
      <w:r w:rsidR="00934499">
        <w:rPr>
          <w:rFonts w:ascii="Times New Roman" w:eastAsia="Times New Roman" w:hAnsi="Times New Roman" w:cs="Times New Roman"/>
          <w:color w:val="000000" w:themeColor="text1"/>
          <w:sz w:val="24"/>
          <w:szCs w:val="24"/>
        </w:rPr>
        <w:t>araştırma kriterlerine uygun olabilecek</w:t>
      </w:r>
      <w:r w:rsidR="006E4BDC">
        <w:rPr>
          <w:rFonts w:ascii="Times New Roman" w:eastAsia="Times New Roman" w:hAnsi="Times New Roman" w:cs="Times New Roman"/>
          <w:color w:val="000000" w:themeColor="text1"/>
          <w:sz w:val="24"/>
          <w:szCs w:val="24"/>
        </w:rPr>
        <w:t xml:space="preserve"> bireyleri değerlendirmesi için araştırmacıya yönlendirmiştir. Araştırmacı, katılımcılara araştırmayı anlatmış ve araştırmaya katılım konusunda onamı olan katılımcılara SCID-5 klinik görüşmesi gerçekleştirmiştir. Gör</w:t>
      </w:r>
      <w:r w:rsidR="00DB5BF4">
        <w:rPr>
          <w:rFonts w:ascii="Times New Roman" w:eastAsia="Times New Roman" w:hAnsi="Times New Roman" w:cs="Times New Roman"/>
          <w:color w:val="000000" w:themeColor="text1"/>
          <w:sz w:val="24"/>
          <w:szCs w:val="24"/>
        </w:rPr>
        <w:t>ü</w:t>
      </w:r>
      <w:r w:rsidR="006E4BDC">
        <w:rPr>
          <w:rFonts w:ascii="Times New Roman" w:eastAsia="Times New Roman" w:hAnsi="Times New Roman" w:cs="Times New Roman"/>
          <w:color w:val="000000" w:themeColor="text1"/>
          <w:sz w:val="24"/>
          <w:szCs w:val="24"/>
        </w:rPr>
        <w:t>şme sonrası katılımcılardan araştırmanın ölçeklerini doldurmaları istenmiş ve araştırma tamamlanmıştır.</w:t>
      </w:r>
    </w:p>
    <w:p w14:paraId="72F30821" w14:textId="77777777" w:rsidR="000B379C" w:rsidRDefault="000B379C" w:rsidP="00ED2C6E">
      <w:pPr>
        <w:spacing w:line="480" w:lineRule="auto"/>
        <w:jc w:val="both"/>
        <w:rPr>
          <w:rFonts w:ascii="Times New Roman" w:eastAsia="Times New Roman" w:hAnsi="Times New Roman" w:cs="Times New Roman"/>
          <w:b/>
          <w:i/>
          <w:color w:val="000000" w:themeColor="text1"/>
          <w:sz w:val="24"/>
          <w:szCs w:val="24"/>
        </w:rPr>
      </w:pPr>
      <w:r w:rsidRPr="000B379C">
        <w:rPr>
          <w:rFonts w:ascii="Times New Roman" w:eastAsia="Times New Roman" w:hAnsi="Times New Roman" w:cs="Times New Roman"/>
          <w:b/>
          <w:i/>
          <w:color w:val="000000" w:themeColor="text1"/>
          <w:sz w:val="24"/>
          <w:szCs w:val="24"/>
        </w:rPr>
        <w:t>İstatistiksel analiz</w:t>
      </w:r>
    </w:p>
    <w:p w14:paraId="708BC7C1" w14:textId="465DAADA" w:rsidR="00080EB9" w:rsidRPr="00080EB9" w:rsidRDefault="007A2380" w:rsidP="00ED2C6E">
      <w:pPr>
        <w:spacing w:line="480" w:lineRule="auto"/>
        <w:jc w:val="both"/>
        <w:rPr>
          <w:rFonts w:ascii="Times New Roman" w:hAnsi="Times New Roman" w:cs="Times New Roman"/>
          <w:bCs/>
          <w:sz w:val="24"/>
          <w:szCs w:val="24"/>
        </w:rPr>
      </w:pPr>
      <w:r w:rsidRPr="00F41D13">
        <w:rPr>
          <w:rFonts w:ascii="Times New Roman" w:hAnsi="Times New Roman" w:cs="Times New Roman"/>
          <w:sz w:val="24"/>
          <w:szCs w:val="24"/>
        </w:rPr>
        <w:t xml:space="preserve">         </w:t>
      </w:r>
      <w:r w:rsidRPr="000D645E">
        <w:rPr>
          <w:rFonts w:ascii="Times New Roman" w:hAnsi="Times New Roman" w:cs="Times New Roman"/>
          <w:sz w:val="24"/>
          <w:szCs w:val="24"/>
        </w:rPr>
        <w:t>Toplanan veriler SPSS (</w:t>
      </w:r>
      <w:r w:rsidRPr="000D645E">
        <w:rPr>
          <w:rFonts w:ascii="Times New Roman" w:hAnsi="Times New Roman" w:cs="Times New Roman"/>
          <w:i/>
          <w:sz w:val="24"/>
          <w:szCs w:val="24"/>
        </w:rPr>
        <w:t>Statistical Package for Social Science</w:t>
      </w:r>
      <w:r w:rsidRPr="000D645E">
        <w:rPr>
          <w:rFonts w:ascii="Times New Roman" w:hAnsi="Times New Roman" w:cs="Times New Roman"/>
          <w:sz w:val="24"/>
          <w:szCs w:val="24"/>
        </w:rPr>
        <w:t xml:space="preserve">) 20.0 programına aktarılmıştır. </w:t>
      </w:r>
      <w:r w:rsidR="00A25588">
        <w:rPr>
          <w:rFonts w:ascii="Times New Roman" w:hAnsi="Times New Roman" w:cs="Times New Roman"/>
          <w:sz w:val="24"/>
          <w:szCs w:val="24"/>
        </w:rPr>
        <w:t>V</w:t>
      </w:r>
      <w:r w:rsidRPr="000D645E">
        <w:rPr>
          <w:rFonts w:ascii="Times New Roman" w:hAnsi="Times New Roman" w:cs="Times New Roman"/>
          <w:sz w:val="24"/>
          <w:szCs w:val="24"/>
        </w:rPr>
        <w:t>eri seti</w:t>
      </w:r>
      <w:r w:rsidR="00A25588">
        <w:rPr>
          <w:rFonts w:ascii="Times New Roman" w:hAnsi="Times New Roman" w:cs="Times New Roman"/>
          <w:sz w:val="24"/>
          <w:szCs w:val="24"/>
        </w:rPr>
        <w:t>,</w:t>
      </w:r>
      <w:r w:rsidRPr="000D645E">
        <w:rPr>
          <w:rFonts w:ascii="Times New Roman" w:hAnsi="Times New Roman" w:cs="Times New Roman"/>
          <w:sz w:val="24"/>
          <w:szCs w:val="24"/>
        </w:rPr>
        <w:t xml:space="preserve"> verilerin doğruluğu ve </w:t>
      </w:r>
      <w:r w:rsidRPr="00AA2500">
        <w:rPr>
          <w:rFonts w:ascii="Times New Roman" w:hAnsi="Times New Roman" w:cs="Times New Roman"/>
          <w:sz w:val="24"/>
          <w:szCs w:val="24"/>
        </w:rPr>
        <w:t>eksik</w:t>
      </w:r>
      <w:r w:rsidR="00B65D56" w:rsidRPr="00AA2500">
        <w:rPr>
          <w:rFonts w:ascii="Times New Roman" w:hAnsi="Times New Roman" w:cs="Times New Roman"/>
          <w:sz w:val="24"/>
          <w:szCs w:val="24"/>
        </w:rPr>
        <w:t xml:space="preserve">, tek değişkenli ve çok değişkenli uç </w:t>
      </w:r>
      <w:r w:rsidRPr="000D645E">
        <w:rPr>
          <w:rFonts w:ascii="Times New Roman" w:hAnsi="Times New Roman" w:cs="Times New Roman"/>
          <w:sz w:val="24"/>
          <w:szCs w:val="24"/>
        </w:rPr>
        <w:t xml:space="preserve">değerler açısından incelenmiştir.  Eksik veriler, </w:t>
      </w:r>
      <w:r w:rsidRPr="000D645E">
        <w:rPr>
          <w:rFonts w:ascii="Times New Roman" w:hAnsi="Times New Roman" w:cs="Times New Roman"/>
          <w:bCs/>
          <w:sz w:val="24"/>
          <w:szCs w:val="24"/>
        </w:rPr>
        <w:t>seri ortalaması atama</w:t>
      </w:r>
      <w:r w:rsidRPr="000D645E">
        <w:rPr>
          <w:rFonts w:ascii="Times New Roman" w:hAnsi="Times New Roman" w:cs="Times New Roman"/>
          <w:bCs/>
          <w:i/>
          <w:sz w:val="24"/>
          <w:szCs w:val="24"/>
        </w:rPr>
        <w:t xml:space="preserve"> (series mean</w:t>
      </w:r>
      <w:r w:rsidRPr="000D645E">
        <w:rPr>
          <w:rFonts w:ascii="Times New Roman" w:hAnsi="Times New Roman" w:cs="Times New Roman"/>
          <w:bCs/>
          <w:sz w:val="24"/>
          <w:szCs w:val="24"/>
        </w:rPr>
        <w:t>) yöntemi kullanılarak tamamlanmıştır.</w:t>
      </w:r>
      <w:r>
        <w:rPr>
          <w:rFonts w:ascii="Times New Roman" w:hAnsi="Times New Roman" w:cs="Times New Roman"/>
          <w:bCs/>
          <w:sz w:val="24"/>
          <w:szCs w:val="24"/>
        </w:rPr>
        <w:t xml:space="preserve"> </w:t>
      </w:r>
      <w:r w:rsidR="000F1D18">
        <w:rPr>
          <w:rFonts w:ascii="Times New Roman" w:hAnsi="Times New Roman" w:cs="Times New Roman"/>
          <w:bCs/>
          <w:sz w:val="24"/>
          <w:szCs w:val="24"/>
        </w:rPr>
        <w:t>Düzenleyicilik analizi</w:t>
      </w:r>
      <w:r w:rsidR="000F1D18" w:rsidRPr="000F1D18">
        <w:rPr>
          <w:rFonts w:ascii="Times New Roman" w:hAnsi="Times New Roman" w:cs="Times New Roman"/>
          <w:bCs/>
          <w:sz w:val="24"/>
          <w:szCs w:val="24"/>
        </w:rPr>
        <w:t xml:space="preserve">, SPSS için </w:t>
      </w:r>
      <w:r w:rsidR="000F1D18">
        <w:rPr>
          <w:rFonts w:ascii="Times New Roman" w:hAnsi="Times New Roman" w:cs="Times New Roman"/>
          <w:bCs/>
          <w:sz w:val="24"/>
          <w:szCs w:val="24"/>
        </w:rPr>
        <w:t>Process Makro</w:t>
      </w:r>
      <w:r w:rsidR="000F1D18" w:rsidRPr="000F1D18">
        <w:rPr>
          <w:rFonts w:ascii="Times New Roman" w:hAnsi="Times New Roman" w:cs="Times New Roman"/>
          <w:bCs/>
          <w:sz w:val="24"/>
          <w:szCs w:val="24"/>
        </w:rPr>
        <w:t xml:space="preserve"> (Hayes, 2013) kullanılarak, </w:t>
      </w:r>
      <w:r w:rsidR="000F1D18">
        <w:rPr>
          <w:rFonts w:ascii="Times New Roman" w:hAnsi="Times New Roman" w:cs="Times New Roman"/>
          <w:bCs/>
          <w:sz w:val="24"/>
          <w:szCs w:val="24"/>
        </w:rPr>
        <w:t>(</w:t>
      </w:r>
      <w:r w:rsidR="000F1D18">
        <w:rPr>
          <w:rFonts w:ascii="Times New Roman" w:eastAsia="Times New Roman" w:hAnsi="Times New Roman" w:cs="Times New Roman"/>
          <w:color w:val="000000" w:themeColor="text1"/>
          <w:sz w:val="24"/>
          <w:szCs w:val="24"/>
        </w:rPr>
        <w:t>Model 1</w:t>
      </w:r>
      <w:r w:rsidR="000F1D18" w:rsidRPr="003E0232">
        <w:rPr>
          <w:rFonts w:ascii="Times New Roman" w:eastAsia="Times New Roman" w:hAnsi="Times New Roman" w:cs="Times New Roman"/>
          <w:color w:val="000000" w:themeColor="text1"/>
          <w:sz w:val="24"/>
          <w:szCs w:val="24"/>
        </w:rPr>
        <w:t>; 5.000 bootstrap örneklemi</w:t>
      </w:r>
      <w:r w:rsidR="000F1D18">
        <w:rPr>
          <w:rFonts w:ascii="Times New Roman" w:hAnsi="Times New Roman" w:cs="Times New Roman"/>
          <w:bCs/>
          <w:sz w:val="24"/>
          <w:szCs w:val="24"/>
        </w:rPr>
        <w:t xml:space="preserve">) </w:t>
      </w:r>
      <w:r w:rsidR="000F1D18" w:rsidRPr="000F1D18">
        <w:rPr>
          <w:rFonts w:ascii="Times New Roman" w:hAnsi="Times New Roman" w:cs="Times New Roman"/>
          <w:bCs/>
          <w:sz w:val="24"/>
          <w:szCs w:val="24"/>
        </w:rPr>
        <w:t xml:space="preserve">incelenmiştir. </w:t>
      </w:r>
      <w:r w:rsidR="00576AF2" w:rsidRPr="00576AF2">
        <w:rPr>
          <w:rFonts w:ascii="Times New Roman" w:hAnsi="Times New Roman" w:cs="Times New Roman"/>
          <w:bCs/>
          <w:color w:val="FF0000"/>
          <w:sz w:val="24"/>
          <w:szCs w:val="24"/>
        </w:rPr>
        <w:t xml:space="preserve">Analizde tüm ölçeklerin toplam puanları ile işlem gerçekleştirilmiştir. </w:t>
      </w:r>
      <w:r w:rsidR="005217B0" w:rsidRPr="00080EB9">
        <w:rPr>
          <w:rFonts w:ascii="Times New Roman" w:hAnsi="Times New Roman" w:cs="Times New Roman"/>
          <w:bCs/>
          <w:sz w:val="24"/>
          <w:szCs w:val="24"/>
        </w:rPr>
        <w:t xml:space="preserve">Araştırmanın gücü G*Power 3.1 programı aracılığıyla hesaplanmıştır. </w:t>
      </w:r>
      <w:r w:rsidR="00080EB9" w:rsidRPr="00080EB9">
        <w:rPr>
          <w:rFonts w:ascii="Times New Roman" w:hAnsi="Times New Roman" w:cs="Times New Roman"/>
          <w:bCs/>
          <w:sz w:val="24"/>
          <w:szCs w:val="24"/>
        </w:rPr>
        <w:t xml:space="preserve"> </w:t>
      </w:r>
      <w:proofErr w:type="gramStart"/>
      <w:r w:rsidR="00080EB9" w:rsidRPr="00080EB9">
        <w:rPr>
          <w:rFonts w:ascii="Times New Roman" w:hAnsi="Times New Roman" w:cs="Times New Roman"/>
          <w:sz w:val="24"/>
          <w:szCs w:val="24"/>
        </w:rPr>
        <w:t>%</w:t>
      </w:r>
      <w:r w:rsidR="00792C41">
        <w:rPr>
          <w:rFonts w:ascii="Times New Roman" w:hAnsi="Times New Roman" w:cs="Times New Roman"/>
          <w:sz w:val="24"/>
          <w:szCs w:val="24"/>
        </w:rPr>
        <w:t xml:space="preserve"> </w:t>
      </w:r>
      <w:r w:rsidR="00080EB9" w:rsidRPr="00080EB9">
        <w:rPr>
          <w:rFonts w:ascii="Times New Roman" w:hAnsi="Times New Roman" w:cs="Times New Roman"/>
          <w:sz w:val="24"/>
          <w:szCs w:val="24"/>
        </w:rPr>
        <w:t>95</w:t>
      </w:r>
      <w:proofErr w:type="gramEnd"/>
      <w:r w:rsidR="00080EB9" w:rsidRPr="00080EB9">
        <w:rPr>
          <w:rFonts w:ascii="Times New Roman" w:hAnsi="Times New Roman" w:cs="Times New Roman"/>
          <w:sz w:val="24"/>
          <w:szCs w:val="24"/>
        </w:rPr>
        <w:t xml:space="preserve"> güven aralığında</w:t>
      </w:r>
      <w:r w:rsidR="00792C41">
        <w:rPr>
          <w:rFonts w:ascii="Times New Roman" w:hAnsi="Times New Roman" w:cs="Times New Roman"/>
          <w:sz w:val="24"/>
          <w:szCs w:val="24"/>
        </w:rPr>
        <w:t>,</w:t>
      </w:r>
      <w:r w:rsidR="00080EB9" w:rsidRPr="00080EB9">
        <w:rPr>
          <w:rFonts w:ascii="Times New Roman" w:hAnsi="Times New Roman" w:cs="Times New Roman"/>
          <w:sz w:val="24"/>
          <w:szCs w:val="24"/>
        </w:rPr>
        <w:t xml:space="preserve"> .15 etki büyüklüğü için bu araştırmanın istatistiksel gücü 0.95 olarak bulunmuştur.</w:t>
      </w:r>
    </w:p>
    <w:p w14:paraId="3D7B3B5D" w14:textId="77777777" w:rsidR="00B07089" w:rsidRPr="004169AF" w:rsidRDefault="00723CC9" w:rsidP="00ED2C6E">
      <w:pPr>
        <w:spacing w:line="480" w:lineRule="auto"/>
        <w:jc w:val="center"/>
        <w:rPr>
          <w:rFonts w:ascii="Times New Roman" w:eastAsia="Times New Roman" w:hAnsi="Times New Roman" w:cs="Times New Roman"/>
          <w:b/>
          <w:color w:val="000000" w:themeColor="text1"/>
          <w:sz w:val="24"/>
          <w:szCs w:val="24"/>
        </w:rPr>
      </w:pPr>
      <w:r w:rsidRPr="004169AF">
        <w:rPr>
          <w:rFonts w:ascii="Times New Roman" w:eastAsia="Times New Roman" w:hAnsi="Times New Roman" w:cs="Times New Roman"/>
          <w:b/>
          <w:color w:val="000000" w:themeColor="text1"/>
          <w:sz w:val="24"/>
          <w:szCs w:val="24"/>
        </w:rPr>
        <w:t>BULGULAR</w:t>
      </w:r>
    </w:p>
    <w:p w14:paraId="3BA12931" w14:textId="77777777" w:rsidR="00B07089" w:rsidRPr="00ED2C6E" w:rsidRDefault="003E0232" w:rsidP="00ED2C6E">
      <w:pPr>
        <w:spacing w:before="120" w:after="120" w:line="480" w:lineRule="auto"/>
        <w:jc w:val="both"/>
        <w:rPr>
          <w:rFonts w:ascii="Times New Roman" w:eastAsia="Times New Roman" w:hAnsi="Times New Roman" w:cs="Times New Roman"/>
          <w:b/>
          <w:i/>
          <w:color w:val="000000" w:themeColor="text1"/>
          <w:sz w:val="24"/>
          <w:szCs w:val="24"/>
        </w:rPr>
      </w:pPr>
      <w:r w:rsidRPr="00ED2C6E">
        <w:rPr>
          <w:rFonts w:ascii="Times New Roman" w:eastAsia="Times New Roman" w:hAnsi="Times New Roman" w:cs="Times New Roman"/>
          <w:b/>
          <w:i/>
          <w:iCs/>
          <w:color w:val="000000" w:themeColor="text1"/>
          <w:sz w:val="24"/>
          <w:szCs w:val="24"/>
        </w:rPr>
        <w:t>Betimsel İstatistikler ve Değişkenler arası ilişkiler</w:t>
      </w:r>
    </w:p>
    <w:p w14:paraId="30B5FE70" w14:textId="7B8E217F" w:rsidR="006A3B0E" w:rsidRDefault="00AB7B5C"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A3B0E">
        <w:rPr>
          <w:rFonts w:ascii="Times New Roman" w:eastAsia="Times New Roman" w:hAnsi="Times New Roman" w:cs="Times New Roman"/>
          <w:color w:val="000000" w:themeColor="text1"/>
          <w:sz w:val="24"/>
          <w:szCs w:val="24"/>
        </w:rPr>
        <w:t xml:space="preserve">Çalışmada nörotisizm, mükemmeliyetçilik ve depresif belirtiler için ortalama ve standart sapma değerleri hesaplanmış ve sözü geçen değişkenlerin birbirleri ile ilişkisi </w:t>
      </w:r>
      <w:r w:rsidR="006A3B0E" w:rsidRPr="003E0232">
        <w:rPr>
          <w:rFonts w:ascii="Times New Roman" w:eastAsia="Times New Roman" w:hAnsi="Times New Roman" w:cs="Times New Roman"/>
          <w:color w:val="000000" w:themeColor="text1"/>
          <w:sz w:val="24"/>
          <w:szCs w:val="24"/>
        </w:rPr>
        <w:t>Pearson korelasyon katsayısı ile incelenmiştir</w:t>
      </w:r>
      <w:r w:rsidR="006A3B0E">
        <w:rPr>
          <w:rFonts w:ascii="Times New Roman" w:eastAsia="Times New Roman" w:hAnsi="Times New Roman" w:cs="Times New Roman"/>
          <w:color w:val="000000" w:themeColor="text1"/>
          <w:sz w:val="24"/>
          <w:szCs w:val="24"/>
        </w:rPr>
        <w:t>. Tablo 2</w:t>
      </w:r>
      <w:r w:rsidR="006A3B0E" w:rsidRPr="003E0232">
        <w:rPr>
          <w:rFonts w:ascii="Times New Roman" w:eastAsia="Times New Roman" w:hAnsi="Times New Roman" w:cs="Times New Roman"/>
          <w:color w:val="000000" w:themeColor="text1"/>
          <w:sz w:val="24"/>
          <w:szCs w:val="24"/>
        </w:rPr>
        <w:t>’deki</w:t>
      </w:r>
      <w:r w:rsidR="006A3B0E">
        <w:rPr>
          <w:rFonts w:ascii="Times New Roman" w:eastAsia="Times New Roman" w:hAnsi="Times New Roman" w:cs="Times New Roman"/>
          <w:color w:val="000000" w:themeColor="text1"/>
          <w:sz w:val="24"/>
          <w:szCs w:val="24"/>
        </w:rPr>
        <w:t xml:space="preserve"> sonuçlara bakıldığında, nörotisizm, mükemmeliyetçilik ve depresif belirtiler </w:t>
      </w:r>
      <w:r w:rsidR="006A3B0E" w:rsidRPr="003E0232">
        <w:rPr>
          <w:rFonts w:ascii="Times New Roman" w:eastAsia="Times New Roman" w:hAnsi="Times New Roman" w:cs="Times New Roman"/>
          <w:color w:val="000000" w:themeColor="text1"/>
          <w:sz w:val="24"/>
          <w:szCs w:val="24"/>
        </w:rPr>
        <w:t>arasında pozitif yönde ve anlamlı ilişkiler olduğu görülmektedir. En yüksek korelasyon katsayısının</w:t>
      </w:r>
      <w:r w:rsidR="006A3B0E">
        <w:rPr>
          <w:rFonts w:ascii="Times New Roman" w:eastAsia="Times New Roman" w:hAnsi="Times New Roman" w:cs="Times New Roman"/>
          <w:color w:val="000000" w:themeColor="text1"/>
          <w:sz w:val="24"/>
          <w:szCs w:val="24"/>
        </w:rPr>
        <w:t xml:space="preserve"> </w:t>
      </w:r>
      <w:r w:rsidR="006A3B0E" w:rsidRPr="003E0232">
        <w:rPr>
          <w:rFonts w:ascii="Times New Roman" w:eastAsia="Times New Roman" w:hAnsi="Times New Roman" w:cs="Times New Roman"/>
          <w:color w:val="000000" w:themeColor="text1"/>
          <w:sz w:val="24"/>
          <w:szCs w:val="24"/>
        </w:rPr>
        <w:t>(</w:t>
      </w:r>
      <w:r w:rsidR="006A3B0E" w:rsidRPr="003E0232">
        <w:rPr>
          <w:rFonts w:ascii="Times New Roman" w:eastAsia="Times New Roman" w:hAnsi="Times New Roman" w:cs="Times New Roman"/>
          <w:i/>
          <w:iCs/>
          <w:color w:val="000000" w:themeColor="text1"/>
          <w:sz w:val="24"/>
          <w:szCs w:val="24"/>
        </w:rPr>
        <w:t xml:space="preserve">r </w:t>
      </w:r>
      <w:r w:rsidR="006A3B0E">
        <w:rPr>
          <w:rFonts w:ascii="Times New Roman" w:eastAsia="Times New Roman" w:hAnsi="Times New Roman" w:cs="Times New Roman"/>
          <w:color w:val="000000" w:themeColor="text1"/>
          <w:sz w:val="24"/>
          <w:szCs w:val="24"/>
        </w:rPr>
        <w:t>= .62</w:t>
      </w:r>
      <w:r w:rsidR="006A3B0E" w:rsidRPr="003E0232">
        <w:rPr>
          <w:rFonts w:ascii="Times New Roman" w:eastAsia="Times New Roman" w:hAnsi="Times New Roman" w:cs="Times New Roman"/>
          <w:color w:val="000000" w:themeColor="text1"/>
          <w:sz w:val="24"/>
          <w:szCs w:val="24"/>
        </w:rPr>
        <w:t xml:space="preserve">, </w:t>
      </w:r>
      <w:r w:rsidR="006A3B0E" w:rsidRPr="003E0232">
        <w:rPr>
          <w:rFonts w:ascii="Times New Roman" w:eastAsia="Times New Roman" w:hAnsi="Times New Roman" w:cs="Times New Roman"/>
          <w:i/>
          <w:iCs/>
          <w:color w:val="000000" w:themeColor="text1"/>
          <w:sz w:val="24"/>
          <w:szCs w:val="24"/>
        </w:rPr>
        <w:t xml:space="preserve">p </w:t>
      </w:r>
      <w:proofErr w:type="gramStart"/>
      <w:r w:rsidR="006A3B0E" w:rsidRPr="003E0232">
        <w:rPr>
          <w:rFonts w:ascii="Times New Roman" w:eastAsia="Times New Roman" w:hAnsi="Times New Roman" w:cs="Times New Roman"/>
          <w:color w:val="000000" w:themeColor="text1"/>
          <w:sz w:val="24"/>
          <w:szCs w:val="24"/>
        </w:rPr>
        <w:t>&lt; .</w:t>
      </w:r>
      <w:proofErr w:type="gramEnd"/>
      <w:r w:rsidR="006A3B0E" w:rsidRPr="003E0232">
        <w:rPr>
          <w:rFonts w:ascii="Times New Roman" w:eastAsia="Times New Roman" w:hAnsi="Times New Roman" w:cs="Times New Roman"/>
          <w:color w:val="000000" w:themeColor="text1"/>
          <w:sz w:val="24"/>
          <w:szCs w:val="24"/>
        </w:rPr>
        <w:t xml:space="preserve">01) </w:t>
      </w:r>
      <w:r w:rsidR="006A3B0E">
        <w:rPr>
          <w:rFonts w:ascii="Times New Roman" w:eastAsia="Times New Roman" w:hAnsi="Times New Roman" w:cs="Times New Roman"/>
          <w:color w:val="000000" w:themeColor="text1"/>
          <w:sz w:val="24"/>
          <w:szCs w:val="24"/>
        </w:rPr>
        <w:t xml:space="preserve">nörotisizm ve depresif </w:t>
      </w:r>
      <w:r w:rsidR="006A3B0E">
        <w:rPr>
          <w:rFonts w:ascii="Times New Roman" w:eastAsia="Times New Roman" w:hAnsi="Times New Roman" w:cs="Times New Roman"/>
          <w:color w:val="000000" w:themeColor="text1"/>
          <w:sz w:val="24"/>
          <w:szCs w:val="24"/>
        </w:rPr>
        <w:lastRenderedPageBreak/>
        <w:t xml:space="preserve">belirtiler </w:t>
      </w:r>
      <w:r w:rsidR="006A3B0E" w:rsidRPr="003E0232">
        <w:rPr>
          <w:rFonts w:ascii="Times New Roman" w:eastAsia="Times New Roman" w:hAnsi="Times New Roman" w:cs="Times New Roman"/>
          <w:color w:val="000000" w:themeColor="text1"/>
          <w:sz w:val="24"/>
          <w:szCs w:val="24"/>
        </w:rPr>
        <w:t>arasında olduğu görülmektedir.</w:t>
      </w:r>
      <w:r w:rsidR="006A3B0E">
        <w:rPr>
          <w:rFonts w:ascii="Times New Roman" w:eastAsia="Times New Roman" w:hAnsi="Times New Roman" w:cs="Times New Roman"/>
          <w:color w:val="000000" w:themeColor="text1"/>
          <w:sz w:val="24"/>
          <w:szCs w:val="24"/>
        </w:rPr>
        <w:t xml:space="preserve"> </w:t>
      </w:r>
      <w:r w:rsidR="006A3B0E" w:rsidRPr="003E0232">
        <w:rPr>
          <w:rFonts w:ascii="Times New Roman" w:eastAsia="Times New Roman" w:hAnsi="Times New Roman" w:cs="Times New Roman"/>
          <w:color w:val="000000" w:themeColor="text1"/>
          <w:sz w:val="24"/>
          <w:szCs w:val="24"/>
        </w:rPr>
        <w:t xml:space="preserve">Yani, </w:t>
      </w:r>
      <w:r w:rsidR="006A3B0E">
        <w:rPr>
          <w:rFonts w:ascii="Times New Roman" w:eastAsia="Times New Roman" w:hAnsi="Times New Roman" w:cs="Times New Roman"/>
          <w:color w:val="000000" w:themeColor="text1"/>
          <w:sz w:val="24"/>
          <w:szCs w:val="24"/>
        </w:rPr>
        <w:t xml:space="preserve">mükemmeliyetçilik, nörotisizm ve depresif belirtiler </w:t>
      </w:r>
      <w:r w:rsidR="006672CD">
        <w:rPr>
          <w:rFonts w:ascii="Times New Roman" w:eastAsia="Times New Roman" w:hAnsi="Times New Roman" w:cs="Times New Roman"/>
          <w:color w:val="000000" w:themeColor="text1"/>
          <w:sz w:val="24"/>
          <w:szCs w:val="24"/>
        </w:rPr>
        <w:t>birbirleri ile ilişkili bulunmuştur.</w:t>
      </w:r>
    </w:p>
    <w:p w14:paraId="50EEED06" w14:textId="77777777" w:rsidR="003D595E" w:rsidRPr="00ED2C6E" w:rsidRDefault="003E0232" w:rsidP="00ED2C6E">
      <w:pPr>
        <w:spacing w:line="480" w:lineRule="auto"/>
        <w:jc w:val="both"/>
        <w:rPr>
          <w:rFonts w:ascii="Times New Roman" w:eastAsia="Times New Roman" w:hAnsi="Times New Roman" w:cs="Times New Roman"/>
          <w:b/>
          <w:i/>
          <w:color w:val="000000" w:themeColor="text1"/>
          <w:sz w:val="24"/>
          <w:szCs w:val="24"/>
        </w:rPr>
      </w:pPr>
      <w:r w:rsidRPr="00ED2C6E">
        <w:rPr>
          <w:rFonts w:ascii="Times New Roman" w:eastAsia="Times New Roman" w:hAnsi="Times New Roman" w:cs="Times New Roman"/>
          <w:b/>
          <w:i/>
          <w:color w:val="000000" w:themeColor="text1"/>
          <w:sz w:val="24"/>
          <w:szCs w:val="24"/>
        </w:rPr>
        <w:t>Düzenleyicilik Analizi</w:t>
      </w:r>
    </w:p>
    <w:p w14:paraId="7907CCF4" w14:textId="0DFA5C6E" w:rsidR="000C330A" w:rsidRPr="003E0232" w:rsidRDefault="003E0232"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8002E8">
        <w:rPr>
          <w:rFonts w:ascii="Times New Roman" w:eastAsia="Times New Roman" w:hAnsi="Times New Roman" w:cs="Times New Roman"/>
          <w:color w:val="000000" w:themeColor="text1"/>
          <w:sz w:val="24"/>
          <w:szCs w:val="24"/>
        </w:rPr>
        <w:t>Nörotisizm kişilik</w:t>
      </w:r>
      <w:r w:rsidRPr="003E0232">
        <w:rPr>
          <w:rFonts w:ascii="Times New Roman" w:eastAsia="Times New Roman" w:hAnsi="Times New Roman" w:cs="Times New Roman"/>
          <w:color w:val="000000" w:themeColor="text1"/>
          <w:sz w:val="24"/>
          <w:szCs w:val="24"/>
        </w:rPr>
        <w:t xml:space="preserve"> </w:t>
      </w:r>
      <w:r w:rsidR="0051571D">
        <w:rPr>
          <w:rFonts w:ascii="Times New Roman" w:eastAsia="Times New Roman" w:hAnsi="Times New Roman" w:cs="Times New Roman"/>
          <w:color w:val="000000" w:themeColor="text1"/>
          <w:sz w:val="24"/>
          <w:szCs w:val="24"/>
        </w:rPr>
        <w:t xml:space="preserve">özelliği </w:t>
      </w:r>
      <w:r w:rsidRPr="003E0232">
        <w:rPr>
          <w:rFonts w:ascii="Times New Roman" w:eastAsia="Times New Roman" w:hAnsi="Times New Roman" w:cs="Times New Roman"/>
          <w:color w:val="000000" w:themeColor="text1"/>
          <w:sz w:val="24"/>
          <w:szCs w:val="24"/>
        </w:rPr>
        <w:t xml:space="preserve">ile depresif belirtiler arasındaki ilişkide </w:t>
      </w:r>
      <w:r w:rsidR="008002E8">
        <w:rPr>
          <w:rFonts w:ascii="Times New Roman" w:eastAsia="Times New Roman" w:hAnsi="Times New Roman" w:cs="Times New Roman"/>
          <w:color w:val="000000" w:themeColor="text1"/>
          <w:sz w:val="24"/>
          <w:szCs w:val="24"/>
        </w:rPr>
        <w:t>mükemmeliyetçiliğin düzenleyici</w:t>
      </w:r>
      <w:r w:rsidRPr="003E0232">
        <w:rPr>
          <w:rFonts w:ascii="Times New Roman" w:eastAsia="Times New Roman" w:hAnsi="Times New Roman" w:cs="Times New Roman"/>
          <w:color w:val="000000" w:themeColor="text1"/>
          <w:sz w:val="24"/>
          <w:szCs w:val="24"/>
        </w:rPr>
        <w:t xml:space="preserve"> </w:t>
      </w:r>
      <w:r w:rsidR="00155875" w:rsidRPr="00155875">
        <w:rPr>
          <w:rFonts w:ascii="Times New Roman" w:eastAsia="Times New Roman" w:hAnsi="Times New Roman" w:cs="Times New Roman"/>
          <w:color w:val="FF0000"/>
          <w:sz w:val="24"/>
          <w:szCs w:val="24"/>
        </w:rPr>
        <w:t>rolü</w:t>
      </w:r>
      <w:r w:rsidRPr="00155875">
        <w:rPr>
          <w:rFonts w:ascii="Times New Roman" w:eastAsia="Times New Roman" w:hAnsi="Times New Roman" w:cs="Times New Roman"/>
          <w:color w:val="FF0000"/>
          <w:sz w:val="24"/>
          <w:szCs w:val="24"/>
        </w:rPr>
        <w:t xml:space="preserve"> </w:t>
      </w:r>
      <w:r w:rsidRPr="003E0232">
        <w:rPr>
          <w:rFonts w:ascii="Times New Roman" w:eastAsia="Times New Roman" w:hAnsi="Times New Roman" w:cs="Times New Roman"/>
          <w:color w:val="000000" w:themeColor="text1"/>
          <w:sz w:val="24"/>
          <w:szCs w:val="24"/>
        </w:rPr>
        <w:t xml:space="preserve">olup olmadığını incelemek amacıyla SPSS PROCESS Macro uzantısı aracılığıyla </w:t>
      </w:r>
      <w:r>
        <w:rPr>
          <w:rFonts w:ascii="Times New Roman" w:eastAsia="Times New Roman" w:hAnsi="Times New Roman" w:cs="Times New Roman"/>
          <w:color w:val="000000" w:themeColor="text1"/>
          <w:sz w:val="24"/>
          <w:szCs w:val="24"/>
        </w:rPr>
        <w:t>(Model 1</w:t>
      </w:r>
      <w:r w:rsidRPr="003E0232">
        <w:rPr>
          <w:rFonts w:ascii="Times New Roman" w:eastAsia="Times New Roman" w:hAnsi="Times New Roman" w:cs="Times New Roman"/>
          <w:color w:val="000000" w:themeColor="text1"/>
          <w:sz w:val="24"/>
          <w:szCs w:val="24"/>
        </w:rPr>
        <w:t xml:space="preserve">; 5.000 bootstrap örneklemi) </w:t>
      </w:r>
      <w:r w:rsidR="008002E8">
        <w:rPr>
          <w:rFonts w:ascii="Times New Roman" w:eastAsia="Times New Roman" w:hAnsi="Times New Roman" w:cs="Times New Roman"/>
          <w:color w:val="000000" w:themeColor="text1"/>
          <w:sz w:val="24"/>
          <w:szCs w:val="24"/>
        </w:rPr>
        <w:t>düzenleyici</w:t>
      </w:r>
      <w:r w:rsidRPr="003E0232">
        <w:rPr>
          <w:rFonts w:ascii="Times New Roman" w:eastAsia="Times New Roman" w:hAnsi="Times New Roman" w:cs="Times New Roman"/>
          <w:color w:val="000000" w:themeColor="text1"/>
          <w:sz w:val="24"/>
          <w:szCs w:val="24"/>
        </w:rPr>
        <w:t xml:space="preserve"> değişken analizi gerçekleştirilmiştir. Analiz gerçekleştirilirken</w:t>
      </w:r>
      <w:r w:rsidR="00FE478E">
        <w:rPr>
          <w:rFonts w:ascii="Times New Roman" w:eastAsia="Times New Roman" w:hAnsi="Times New Roman" w:cs="Times New Roman"/>
          <w:color w:val="000000" w:themeColor="text1"/>
          <w:sz w:val="24"/>
          <w:szCs w:val="24"/>
        </w:rPr>
        <w:t xml:space="preserve"> </w:t>
      </w:r>
      <w:r w:rsidR="008002E8">
        <w:rPr>
          <w:rFonts w:ascii="Times New Roman" w:eastAsia="Times New Roman" w:hAnsi="Times New Roman" w:cs="Times New Roman"/>
          <w:color w:val="000000" w:themeColor="text1"/>
          <w:sz w:val="24"/>
          <w:szCs w:val="24"/>
        </w:rPr>
        <w:t>ör</w:t>
      </w:r>
      <w:r w:rsidR="008F3D96">
        <w:rPr>
          <w:rFonts w:ascii="Times New Roman" w:eastAsia="Times New Roman" w:hAnsi="Times New Roman" w:cs="Times New Roman"/>
          <w:color w:val="000000" w:themeColor="text1"/>
          <w:sz w:val="24"/>
          <w:szCs w:val="24"/>
        </w:rPr>
        <w:t>neklemdeki cinsiyet dağılımın</w:t>
      </w:r>
      <w:r w:rsidR="006F400B">
        <w:rPr>
          <w:rFonts w:ascii="Times New Roman" w:eastAsia="Times New Roman" w:hAnsi="Times New Roman" w:cs="Times New Roman"/>
          <w:color w:val="000000" w:themeColor="text1"/>
          <w:sz w:val="24"/>
          <w:szCs w:val="24"/>
        </w:rPr>
        <w:t>a yönelik</w:t>
      </w:r>
      <w:r w:rsidR="008002E8">
        <w:rPr>
          <w:rFonts w:ascii="Times New Roman" w:eastAsia="Times New Roman" w:hAnsi="Times New Roman" w:cs="Times New Roman"/>
          <w:color w:val="000000" w:themeColor="text1"/>
          <w:sz w:val="24"/>
          <w:szCs w:val="24"/>
        </w:rPr>
        <w:t xml:space="preserve"> dengesizliğin sonuçlara etki etmesini engellemek amacıyla </w:t>
      </w:r>
      <w:r w:rsidRPr="003E0232">
        <w:rPr>
          <w:rFonts w:ascii="Times New Roman" w:eastAsia="Times New Roman" w:hAnsi="Times New Roman" w:cs="Times New Roman"/>
          <w:color w:val="000000" w:themeColor="text1"/>
          <w:sz w:val="24"/>
          <w:szCs w:val="24"/>
        </w:rPr>
        <w:t xml:space="preserve">cinsiyetin etkisi kontrol edilmiştir. </w:t>
      </w:r>
      <w:r w:rsidR="00D73C52" w:rsidRPr="005451E9">
        <w:rPr>
          <w:rFonts w:ascii="Times New Roman" w:eastAsia="Times New Roman" w:hAnsi="Times New Roman" w:cs="Times New Roman"/>
          <w:color w:val="FF0000"/>
          <w:sz w:val="24"/>
          <w:szCs w:val="24"/>
        </w:rPr>
        <w:t>Araştırmanın s</w:t>
      </w:r>
      <w:r w:rsidRPr="005451E9">
        <w:rPr>
          <w:rFonts w:ascii="Times New Roman" w:eastAsia="Times New Roman" w:hAnsi="Times New Roman" w:cs="Times New Roman"/>
          <w:color w:val="FF0000"/>
          <w:sz w:val="24"/>
          <w:szCs w:val="24"/>
        </w:rPr>
        <w:t>onuçlar</w:t>
      </w:r>
      <w:r w:rsidR="00D73C52" w:rsidRPr="005451E9">
        <w:rPr>
          <w:rFonts w:ascii="Times New Roman" w:eastAsia="Times New Roman" w:hAnsi="Times New Roman" w:cs="Times New Roman"/>
          <w:color w:val="FF0000"/>
          <w:sz w:val="24"/>
          <w:szCs w:val="24"/>
        </w:rPr>
        <w:t>ın</w:t>
      </w:r>
      <w:r w:rsidRPr="005451E9">
        <w:rPr>
          <w:rFonts w:ascii="Times New Roman" w:eastAsia="Times New Roman" w:hAnsi="Times New Roman" w:cs="Times New Roman"/>
          <w:color w:val="FF0000"/>
          <w:sz w:val="24"/>
          <w:szCs w:val="24"/>
        </w:rPr>
        <w:t xml:space="preserve">a göre; </w:t>
      </w:r>
      <w:r w:rsidR="00A60404" w:rsidRPr="005451E9">
        <w:rPr>
          <w:rFonts w:ascii="Times New Roman" w:eastAsia="Times New Roman" w:hAnsi="Times New Roman" w:cs="Times New Roman"/>
          <w:color w:val="FF0000"/>
          <w:sz w:val="24"/>
          <w:szCs w:val="24"/>
        </w:rPr>
        <w:t>nörotisizmin</w:t>
      </w:r>
      <w:r w:rsidRPr="005451E9">
        <w:rPr>
          <w:rFonts w:ascii="Times New Roman" w:eastAsia="Times New Roman" w:hAnsi="Times New Roman" w:cs="Times New Roman"/>
          <w:color w:val="FF0000"/>
          <w:sz w:val="24"/>
          <w:szCs w:val="24"/>
        </w:rPr>
        <w:t>, depresif belirtiler üzerinde</w:t>
      </w:r>
      <w:r w:rsidR="006E0126" w:rsidRPr="005451E9">
        <w:rPr>
          <w:rFonts w:ascii="Times New Roman" w:eastAsia="Times New Roman" w:hAnsi="Times New Roman" w:cs="Times New Roman"/>
          <w:color w:val="FF0000"/>
          <w:sz w:val="24"/>
          <w:szCs w:val="24"/>
        </w:rPr>
        <w:t>ki etkisi</w:t>
      </w:r>
      <w:r w:rsidRPr="005451E9">
        <w:rPr>
          <w:rFonts w:ascii="Times New Roman" w:eastAsia="Times New Roman" w:hAnsi="Times New Roman" w:cs="Times New Roman"/>
          <w:color w:val="FF0000"/>
          <w:sz w:val="24"/>
          <w:szCs w:val="24"/>
        </w:rPr>
        <w:t xml:space="preserve"> anlamlı </w:t>
      </w:r>
      <w:r w:rsidR="0051571D" w:rsidRPr="005451E9">
        <w:rPr>
          <w:rFonts w:ascii="Times New Roman" w:eastAsia="Times New Roman" w:hAnsi="Times New Roman" w:cs="Times New Roman"/>
          <w:color w:val="FF0000"/>
          <w:sz w:val="24"/>
          <w:szCs w:val="24"/>
        </w:rPr>
        <w:t>değilken</w:t>
      </w:r>
      <w:r w:rsidRPr="005451E9">
        <w:rPr>
          <w:rFonts w:ascii="Times New Roman" w:eastAsia="Times New Roman" w:hAnsi="Times New Roman" w:cs="Times New Roman"/>
          <w:color w:val="FF0000"/>
          <w:sz w:val="24"/>
          <w:szCs w:val="24"/>
        </w:rPr>
        <w:t xml:space="preserve"> </w:t>
      </w:r>
      <w:r w:rsidRPr="005451E9">
        <w:rPr>
          <w:rFonts w:ascii="Times New Roman" w:eastAsia="Times New Roman" w:hAnsi="Times New Roman" w:cs="Times New Roman"/>
          <w:i/>
          <w:iCs/>
          <w:color w:val="FF0000"/>
          <w:sz w:val="24"/>
          <w:szCs w:val="24"/>
        </w:rPr>
        <w:t xml:space="preserve">(B </w:t>
      </w:r>
      <w:proofErr w:type="gramStart"/>
      <w:r w:rsidR="00FE478E" w:rsidRPr="005451E9">
        <w:rPr>
          <w:rFonts w:ascii="Times New Roman" w:eastAsia="Times New Roman" w:hAnsi="Times New Roman" w:cs="Times New Roman"/>
          <w:color w:val="FF0000"/>
          <w:sz w:val="24"/>
          <w:szCs w:val="24"/>
        </w:rPr>
        <w:t xml:space="preserve">= </w:t>
      </w:r>
      <w:r w:rsidR="00A60404" w:rsidRPr="005451E9">
        <w:rPr>
          <w:rFonts w:ascii="Times New Roman" w:eastAsia="Times New Roman" w:hAnsi="Times New Roman" w:cs="Times New Roman"/>
          <w:color w:val="FF0000"/>
          <w:sz w:val="24"/>
          <w:szCs w:val="24"/>
        </w:rPr>
        <w:t>-</w:t>
      </w:r>
      <w:proofErr w:type="gramEnd"/>
      <w:r w:rsidR="00A60404" w:rsidRPr="005451E9">
        <w:rPr>
          <w:rFonts w:ascii="Times New Roman" w:eastAsia="Times New Roman" w:hAnsi="Times New Roman" w:cs="Times New Roman"/>
          <w:color w:val="FF0000"/>
          <w:sz w:val="24"/>
          <w:szCs w:val="24"/>
        </w:rPr>
        <w:t>.7</w:t>
      </w:r>
      <w:r w:rsidRPr="005451E9">
        <w:rPr>
          <w:rFonts w:ascii="Times New Roman" w:eastAsia="Times New Roman" w:hAnsi="Times New Roman" w:cs="Times New Roman"/>
          <w:color w:val="FF0000"/>
          <w:sz w:val="24"/>
          <w:szCs w:val="24"/>
        </w:rPr>
        <w:t xml:space="preserve">3, </w:t>
      </w:r>
      <w:r w:rsidRPr="005451E9">
        <w:rPr>
          <w:rFonts w:ascii="Times New Roman" w:eastAsia="Times New Roman" w:hAnsi="Times New Roman" w:cs="Times New Roman"/>
          <w:i/>
          <w:iCs/>
          <w:color w:val="FF0000"/>
          <w:sz w:val="24"/>
          <w:szCs w:val="24"/>
        </w:rPr>
        <w:t xml:space="preserve">t </w:t>
      </w:r>
      <w:r w:rsidRPr="005451E9">
        <w:rPr>
          <w:rFonts w:ascii="Times New Roman" w:eastAsia="Times New Roman" w:hAnsi="Times New Roman" w:cs="Times New Roman"/>
          <w:color w:val="FF0000"/>
          <w:sz w:val="24"/>
          <w:szCs w:val="24"/>
        </w:rPr>
        <w:t xml:space="preserve">= </w:t>
      </w:r>
      <w:r w:rsidR="00D06162" w:rsidRPr="005451E9">
        <w:rPr>
          <w:rFonts w:ascii="Times New Roman" w:eastAsia="Times New Roman" w:hAnsi="Times New Roman" w:cs="Times New Roman"/>
          <w:color w:val="FF0000"/>
          <w:sz w:val="24"/>
          <w:szCs w:val="24"/>
        </w:rPr>
        <w:t>-1.43</w:t>
      </w:r>
      <w:r w:rsidRPr="005451E9">
        <w:rPr>
          <w:rFonts w:ascii="Times New Roman" w:eastAsia="Times New Roman" w:hAnsi="Times New Roman" w:cs="Times New Roman"/>
          <w:color w:val="FF0000"/>
          <w:sz w:val="24"/>
          <w:szCs w:val="24"/>
        </w:rPr>
        <w:t xml:space="preserve">, </w:t>
      </w:r>
      <w:r w:rsidRPr="005451E9">
        <w:rPr>
          <w:rFonts w:ascii="Times New Roman" w:eastAsia="Times New Roman" w:hAnsi="Times New Roman" w:cs="Times New Roman"/>
          <w:i/>
          <w:iCs/>
          <w:color w:val="FF0000"/>
          <w:sz w:val="24"/>
          <w:szCs w:val="24"/>
        </w:rPr>
        <w:t xml:space="preserve">p </w:t>
      </w:r>
      <w:r w:rsidR="005451E9" w:rsidRPr="005451E9">
        <w:rPr>
          <w:rFonts w:ascii="Times New Roman" w:eastAsia="Times New Roman" w:hAnsi="Times New Roman" w:cs="Times New Roman"/>
          <w:color w:val="FF0000"/>
          <w:sz w:val="24"/>
          <w:szCs w:val="24"/>
        </w:rPr>
        <w:t>=</w:t>
      </w:r>
      <w:r w:rsidR="0051571D" w:rsidRPr="005451E9">
        <w:rPr>
          <w:rFonts w:ascii="Times New Roman" w:eastAsia="Times New Roman" w:hAnsi="Times New Roman" w:cs="Times New Roman"/>
          <w:color w:val="FF0000"/>
          <w:sz w:val="24"/>
          <w:szCs w:val="24"/>
        </w:rPr>
        <w:t xml:space="preserve"> .</w:t>
      </w:r>
      <w:r w:rsidR="005451E9" w:rsidRPr="005451E9">
        <w:rPr>
          <w:rFonts w:ascii="Times New Roman" w:eastAsia="Times New Roman" w:hAnsi="Times New Roman" w:cs="Times New Roman"/>
          <w:color w:val="FF0000"/>
          <w:sz w:val="24"/>
          <w:szCs w:val="24"/>
        </w:rPr>
        <w:t>15</w:t>
      </w:r>
      <w:r w:rsidRPr="005451E9">
        <w:rPr>
          <w:rFonts w:ascii="Times New Roman" w:eastAsia="Times New Roman" w:hAnsi="Times New Roman" w:cs="Times New Roman"/>
          <w:color w:val="FF0000"/>
          <w:sz w:val="24"/>
          <w:szCs w:val="24"/>
        </w:rPr>
        <w:t>, %95</w:t>
      </w:r>
      <w:r w:rsidR="00FE478E" w:rsidRPr="005451E9">
        <w:rPr>
          <w:rFonts w:ascii="Times New Roman" w:eastAsia="Times New Roman" w:hAnsi="Times New Roman" w:cs="Times New Roman"/>
          <w:color w:val="FF0000"/>
          <w:sz w:val="24"/>
          <w:szCs w:val="24"/>
        </w:rPr>
        <w:t xml:space="preserve"> </w:t>
      </w:r>
      <w:r w:rsidR="00D06162" w:rsidRPr="005451E9">
        <w:rPr>
          <w:rFonts w:ascii="Times New Roman" w:eastAsia="Times New Roman" w:hAnsi="Times New Roman" w:cs="Times New Roman"/>
          <w:color w:val="FF0000"/>
          <w:sz w:val="24"/>
          <w:szCs w:val="24"/>
        </w:rPr>
        <w:t>GA [-1.76</w:t>
      </w:r>
      <w:r w:rsidRPr="005451E9">
        <w:rPr>
          <w:rFonts w:ascii="Times New Roman" w:eastAsia="Times New Roman" w:hAnsi="Times New Roman" w:cs="Times New Roman"/>
          <w:color w:val="FF0000"/>
          <w:sz w:val="24"/>
          <w:szCs w:val="24"/>
        </w:rPr>
        <w:t>,</w:t>
      </w:r>
      <w:r w:rsidR="00D06162" w:rsidRPr="005451E9">
        <w:rPr>
          <w:rFonts w:ascii="Times New Roman" w:eastAsia="Times New Roman" w:hAnsi="Times New Roman" w:cs="Times New Roman"/>
          <w:color w:val="FF0000"/>
          <w:sz w:val="24"/>
          <w:szCs w:val="24"/>
        </w:rPr>
        <w:t xml:space="preserve">  .28</w:t>
      </w:r>
      <w:r w:rsidR="0051571D" w:rsidRPr="005451E9">
        <w:rPr>
          <w:rFonts w:ascii="Times New Roman" w:eastAsia="Times New Roman" w:hAnsi="Times New Roman" w:cs="Times New Roman"/>
          <w:color w:val="FF0000"/>
          <w:sz w:val="24"/>
          <w:szCs w:val="24"/>
        </w:rPr>
        <w:t>]),</w:t>
      </w:r>
      <w:r w:rsidRPr="005451E9">
        <w:rPr>
          <w:rFonts w:ascii="Times New Roman" w:eastAsia="Times New Roman" w:hAnsi="Times New Roman" w:cs="Times New Roman"/>
          <w:color w:val="FF0000"/>
          <w:sz w:val="24"/>
          <w:szCs w:val="24"/>
        </w:rPr>
        <w:t xml:space="preserve"> </w:t>
      </w:r>
      <w:r w:rsidR="0051571D" w:rsidRPr="005451E9">
        <w:rPr>
          <w:rFonts w:ascii="Times New Roman" w:eastAsia="Times New Roman" w:hAnsi="Times New Roman" w:cs="Times New Roman"/>
          <w:color w:val="FF0000"/>
          <w:sz w:val="24"/>
          <w:szCs w:val="24"/>
        </w:rPr>
        <w:t>mükemmeliyetçiliğin</w:t>
      </w:r>
      <w:r w:rsidRPr="005451E9">
        <w:rPr>
          <w:rFonts w:ascii="Times New Roman" w:eastAsia="Times New Roman" w:hAnsi="Times New Roman" w:cs="Times New Roman"/>
          <w:color w:val="FF0000"/>
          <w:sz w:val="24"/>
          <w:szCs w:val="24"/>
        </w:rPr>
        <w:t xml:space="preserve">, </w:t>
      </w:r>
      <w:r w:rsidR="00D06162" w:rsidRPr="005451E9">
        <w:rPr>
          <w:rFonts w:ascii="Times New Roman" w:eastAsia="Times New Roman" w:hAnsi="Times New Roman" w:cs="Times New Roman"/>
          <w:color w:val="FF0000"/>
          <w:sz w:val="24"/>
          <w:szCs w:val="24"/>
        </w:rPr>
        <w:t>depresif belirtiler üzerinde</w:t>
      </w:r>
      <w:r w:rsidR="0051571D" w:rsidRPr="005451E9">
        <w:rPr>
          <w:rFonts w:ascii="Times New Roman" w:eastAsia="Times New Roman" w:hAnsi="Times New Roman" w:cs="Times New Roman"/>
          <w:color w:val="FF0000"/>
          <w:sz w:val="24"/>
          <w:szCs w:val="24"/>
        </w:rPr>
        <w:t>ki</w:t>
      </w:r>
      <w:r w:rsidRPr="005451E9">
        <w:rPr>
          <w:rFonts w:ascii="Times New Roman" w:eastAsia="Times New Roman" w:hAnsi="Times New Roman" w:cs="Times New Roman"/>
          <w:color w:val="FF0000"/>
          <w:sz w:val="24"/>
          <w:szCs w:val="24"/>
        </w:rPr>
        <w:t xml:space="preserve"> (</w:t>
      </w:r>
      <w:r w:rsidRPr="005451E9">
        <w:rPr>
          <w:rFonts w:ascii="Times New Roman" w:eastAsia="Times New Roman" w:hAnsi="Times New Roman" w:cs="Times New Roman"/>
          <w:i/>
          <w:iCs/>
          <w:color w:val="FF0000"/>
          <w:sz w:val="24"/>
          <w:szCs w:val="24"/>
        </w:rPr>
        <w:t xml:space="preserve">B </w:t>
      </w:r>
      <w:r w:rsidR="00D06162" w:rsidRPr="005451E9">
        <w:rPr>
          <w:rFonts w:ascii="Times New Roman" w:eastAsia="Times New Roman" w:hAnsi="Times New Roman" w:cs="Times New Roman"/>
          <w:color w:val="FF0000"/>
          <w:sz w:val="24"/>
          <w:szCs w:val="24"/>
        </w:rPr>
        <w:t>= -.73</w:t>
      </w:r>
      <w:r w:rsidRPr="005451E9">
        <w:rPr>
          <w:rFonts w:ascii="Times New Roman" w:eastAsia="Times New Roman" w:hAnsi="Times New Roman" w:cs="Times New Roman"/>
          <w:color w:val="FF0000"/>
          <w:sz w:val="24"/>
          <w:szCs w:val="24"/>
        </w:rPr>
        <w:t xml:space="preserve">, </w:t>
      </w:r>
      <w:r w:rsidRPr="005451E9">
        <w:rPr>
          <w:rFonts w:ascii="Times New Roman" w:eastAsia="Times New Roman" w:hAnsi="Times New Roman" w:cs="Times New Roman"/>
          <w:i/>
          <w:iCs/>
          <w:color w:val="FF0000"/>
          <w:sz w:val="24"/>
          <w:szCs w:val="24"/>
        </w:rPr>
        <w:t xml:space="preserve">t </w:t>
      </w:r>
      <w:r w:rsidRPr="005451E9">
        <w:rPr>
          <w:rFonts w:ascii="Times New Roman" w:eastAsia="Times New Roman" w:hAnsi="Times New Roman" w:cs="Times New Roman"/>
          <w:color w:val="FF0000"/>
          <w:sz w:val="24"/>
          <w:szCs w:val="24"/>
        </w:rPr>
        <w:t>=</w:t>
      </w:r>
      <w:r w:rsidR="00D06162" w:rsidRPr="005451E9">
        <w:rPr>
          <w:rFonts w:ascii="Times New Roman" w:eastAsia="Times New Roman" w:hAnsi="Times New Roman" w:cs="Times New Roman"/>
          <w:color w:val="FF0000"/>
          <w:sz w:val="24"/>
          <w:szCs w:val="24"/>
        </w:rPr>
        <w:t xml:space="preserve"> -2.37</w:t>
      </w:r>
      <w:r w:rsidRPr="005451E9">
        <w:rPr>
          <w:rFonts w:ascii="Times New Roman" w:eastAsia="Times New Roman" w:hAnsi="Times New Roman" w:cs="Times New Roman"/>
          <w:color w:val="FF0000"/>
          <w:sz w:val="24"/>
          <w:szCs w:val="24"/>
        </w:rPr>
        <w:t xml:space="preserve">, </w:t>
      </w:r>
      <w:r w:rsidRPr="005451E9">
        <w:rPr>
          <w:rFonts w:ascii="Times New Roman" w:eastAsia="Times New Roman" w:hAnsi="Times New Roman" w:cs="Times New Roman"/>
          <w:i/>
          <w:iCs/>
          <w:color w:val="FF0000"/>
          <w:sz w:val="24"/>
          <w:szCs w:val="24"/>
        </w:rPr>
        <w:t xml:space="preserve">p </w:t>
      </w:r>
      <w:r w:rsidR="005451E9" w:rsidRPr="005451E9">
        <w:rPr>
          <w:rFonts w:ascii="Times New Roman" w:eastAsia="Times New Roman" w:hAnsi="Times New Roman" w:cs="Times New Roman"/>
          <w:color w:val="FF0000"/>
          <w:sz w:val="24"/>
          <w:szCs w:val="24"/>
        </w:rPr>
        <w:t>=</w:t>
      </w:r>
      <w:r w:rsidR="0051571D" w:rsidRPr="005451E9">
        <w:rPr>
          <w:rFonts w:ascii="Times New Roman" w:eastAsia="Times New Roman" w:hAnsi="Times New Roman" w:cs="Times New Roman"/>
          <w:color w:val="FF0000"/>
          <w:sz w:val="24"/>
          <w:szCs w:val="24"/>
        </w:rPr>
        <w:t xml:space="preserve"> .0</w:t>
      </w:r>
      <w:r w:rsidR="005451E9" w:rsidRPr="005451E9">
        <w:rPr>
          <w:rFonts w:ascii="Times New Roman" w:eastAsia="Times New Roman" w:hAnsi="Times New Roman" w:cs="Times New Roman"/>
          <w:color w:val="FF0000"/>
          <w:sz w:val="24"/>
          <w:szCs w:val="24"/>
        </w:rPr>
        <w:t>1</w:t>
      </w:r>
      <w:r w:rsidR="0051571D" w:rsidRPr="005451E9">
        <w:rPr>
          <w:rFonts w:ascii="Times New Roman" w:eastAsia="Times New Roman" w:hAnsi="Times New Roman" w:cs="Times New Roman"/>
          <w:color w:val="FF0000"/>
          <w:sz w:val="24"/>
          <w:szCs w:val="24"/>
        </w:rPr>
        <w:t xml:space="preserve">, %95 GA [-1.35,  -.11]), </w:t>
      </w:r>
      <w:r w:rsidRPr="005451E9">
        <w:rPr>
          <w:rFonts w:ascii="Times New Roman" w:eastAsia="Times New Roman" w:hAnsi="Times New Roman" w:cs="Times New Roman"/>
          <w:color w:val="FF0000"/>
          <w:sz w:val="24"/>
          <w:szCs w:val="24"/>
        </w:rPr>
        <w:t xml:space="preserve"> </w:t>
      </w:r>
      <w:r w:rsidR="0051571D" w:rsidRPr="005451E9">
        <w:rPr>
          <w:rFonts w:ascii="Times New Roman" w:eastAsia="Times New Roman" w:hAnsi="Times New Roman" w:cs="Times New Roman"/>
          <w:color w:val="FF0000"/>
          <w:sz w:val="24"/>
          <w:szCs w:val="24"/>
        </w:rPr>
        <w:t>etkisi anlamlıdır</w:t>
      </w:r>
      <w:r w:rsidRPr="005451E9">
        <w:rPr>
          <w:rFonts w:ascii="Times New Roman" w:eastAsia="Times New Roman" w:hAnsi="Times New Roman" w:cs="Times New Roman"/>
          <w:color w:val="FF0000"/>
          <w:sz w:val="24"/>
          <w:szCs w:val="24"/>
        </w:rPr>
        <w:t>.</w:t>
      </w:r>
      <w:r w:rsidR="00FE478E" w:rsidRPr="005451E9">
        <w:rPr>
          <w:rFonts w:ascii="Times New Roman" w:eastAsia="Times New Roman" w:hAnsi="Times New Roman" w:cs="Times New Roman"/>
          <w:color w:val="FF0000"/>
          <w:sz w:val="24"/>
          <w:szCs w:val="24"/>
        </w:rPr>
        <w:t xml:space="preserve"> </w:t>
      </w:r>
      <w:r w:rsidR="0051571D" w:rsidRPr="005451E9">
        <w:rPr>
          <w:rFonts w:ascii="Times New Roman" w:eastAsia="Times New Roman" w:hAnsi="Times New Roman" w:cs="Times New Roman"/>
          <w:color w:val="FF0000"/>
          <w:sz w:val="24"/>
          <w:szCs w:val="24"/>
        </w:rPr>
        <w:t>N</w:t>
      </w:r>
      <w:r w:rsidR="00FE478E" w:rsidRPr="005451E9">
        <w:rPr>
          <w:rFonts w:ascii="Times New Roman" w:eastAsia="Times New Roman" w:hAnsi="Times New Roman" w:cs="Times New Roman"/>
          <w:color w:val="FF0000"/>
          <w:sz w:val="24"/>
          <w:szCs w:val="24"/>
        </w:rPr>
        <w:t xml:space="preserve">örotisizm ve </w:t>
      </w:r>
      <w:r w:rsidR="00D06162" w:rsidRPr="005451E9">
        <w:rPr>
          <w:rFonts w:ascii="Times New Roman" w:eastAsia="Times New Roman" w:hAnsi="Times New Roman" w:cs="Times New Roman"/>
          <w:color w:val="FF0000"/>
          <w:sz w:val="24"/>
          <w:szCs w:val="24"/>
        </w:rPr>
        <w:t>mükemmeliyetçilik etkileşiminin depresif belirtiler üzerindeki etkisi de anlamlıdır (</w:t>
      </w:r>
      <w:r w:rsidR="00D06162" w:rsidRPr="005451E9">
        <w:rPr>
          <w:rFonts w:ascii="Times New Roman" w:eastAsia="Times New Roman" w:hAnsi="Times New Roman" w:cs="Times New Roman"/>
          <w:i/>
          <w:iCs/>
          <w:color w:val="FF0000"/>
          <w:sz w:val="24"/>
          <w:szCs w:val="24"/>
        </w:rPr>
        <w:t xml:space="preserve">B </w:t>
      </w:r>
      <w:r w:rsidR="00D06162" w:rsidRPr="005451E9">
        <w:rPr>
          <w:rFonts w:ascii="Times New Roman" w:eastAsia="Times New Roman" w:hAnsi="Times New Roman" w:cs="Times New Roman"/>
          <w:color w:val="FF0000"/>
          <w:sz w:val="24"/>
          <w:szCs w:val="24"/>
        </w:rPr>
        <w:t xml:space="preserve">= .01, </w:t>
      </w:r>
      <w:r w:rsidR="00FE478E" w:rsidRPr="005451E9">
        <w:rPr>
          <w:rFonts w:ascii="Times New Roman" w:eastAsia="Times New Roman" w:hAnsi="Times New Roman" w:cs="Times New Roman"/>
          <w:i/>
          <w:iCs/>
          <w:color w:val="FF0000"/>
          <w:sz w:val="24"/>
          <w:szCs w:val="24"/>
        </w:rPr>
        <w:t xml:space="preserve">t </w:t>
      </w:r>
      <w:r w:rsidR="00D06162" w:rsidRPr="005451E9">
        <w:rPr>
          <w:rFonts w:ascii="Times New Roman" w:eastAsia="Times New Roman" w:hAnsi="Times New Roman" w:cs="Times New Roman"/>
          <w:color w:val="FF0000"/>
          <w:sz w:val="24"/>
          <w:szCs w:val="24"/>
        </w:rPr>
        <w:t xml:space="preserve">= 2.78, </w:t>
      </w:r>
      <w:r w:rsidR="00D06162" w:rsidRPr="005451E9">
        <w:rPr>
          <w:rFonts w:ascii="Times New Roman" w:eastAsia="Times New Roman" w:hAnsi="Times New Roman" w:cs="Times New Roman"/>
          <w:i/>
          <w:iCs/>
          <w:color w:val="FF0000"/>
          <w:sz w:val="24"/>
          <w:szCs w:val="24"/>
        </w:rPr>
        <w:t xml:space="preserve">p </w:t>
      </w:r>
      <w:r w:rsidR="005451E9" w:rsidRPr="005451E9">
        <w:rPr>
          <w:rFonts w:ascii="Times New Roman" w:eastAsia="Times New Roman" w:hAnsi="Times New Roman" w:cs="Times New Roman"/>
          <w:color w:val="FF0000"/>
          <w:sz w:val="24"/>
          <w:szCs w:val="24"/>
        </w:rPr>
        <w:t xml:space="preserve">= </w:t>
      </w:r>
      <w:r w:rsidR="0051571D" w:rsidRPr="005451E9">
        <w:rPr>
          <w:rFonts w:ascii="Times New Roman" w:eastAsia="Times New Roman" w:hAnsi="Times New Roman" w:cs="Times New Roman"/>
          <w:color w:val="FF0000"/>
          <w:sz w:val="24"/>
          <w:szCs w:val="24"/>
        </w:rPr>
        <w:t>.0</w:t>
      </w:r>
      <w:r w:rsidR="005451E9" w:rsidRPr="005451E9">
        <w:rPr>
          <w:rFonts w:ascii="Times New Roman" w:eastAsia="Times New Roman" w:hAnsi="Times New Roman" w:cs="Times New Roman"/>
          <w:color w:val="FF0000"/>
          <w:sz w:val="24"/>
          <w:szCs w:val="24"/>
        </w:rPr>
        <w:t>06</w:t>
      </w:r>
      <w:r w:rsidR="00D06162" w:rsidRPr="005451E9">
        <w:rPr>
          <w:rFonts w:ascii="Times New Roman" w:eastAsia="Times New Roman" w:hAnsi="Times New Roman" w:cs="Times New Roman"/>
          <w:color w:val="FF0000"/>
          <w:sz w:val="24"/>
          <w:szCs w:val="24"/>
        </w:rPr>
        <w:t>, %95</w:t>
      </w:r>
      <w:r w:rsidR="00FE478E" w:rsidRPr="005451E9">
        <w:rPr>
          <w:rFonts w:ascii="Times New Roman" w:eastAsia="Times New Roman" w:hAnsi="Times New Roman" w:cs="Times New Roman"/>
          <w:color w:val="FF0000"/>
          <w:sz w:val="24"/>
          <w:szCs w:val="24"/>
        </w:rPr>
        <w:t xml:space="preserve"> </w:t>
      </w:r>
      <w:r w:rsidR="00D06162" w:rsidRPr="005451E9">
        <w:rPr>
          <w:rFonts w:ascii="Times New Roman" w:eastAsia="Times New Roman" w:hAnsi="Times New Roman" w:cs="Times New Roman"/>
          <w:color w:val="FF0000"/>
          <w:sz w:val="24"/>
          <w:szCs w:val="24"/>
        </w:rPr>
        <w:t>GA [.</w:t>
      </w:r>
      <w:proofErr w:type="gramStart"/>
      <w:r w:rsidR="00D06162" w:rsidRPr="005451E9">
        <w:rPr>
          <w:rFonts w:ascii="Times New Roman" w:eastAsia="Times New Roman" w:hAnsi="Times New Roman" w:cs="Times New Roman"/>
          <w:color w:val="FF0000"/>
          <w:sz w:val="24"/>
          <w:szCs w:val="24"/>
        </w:rPr>
        <w:t>003,  .</w:t>
      </w:r>
      <w:proofErr w:type="gramEnd"/>
      <w:r w:rsidR="00D06162" w:rsidRPr="005451E9">
        <w:rPr>
          <w:rFonts w:ascii="Times New Roman" w:eastAsia="Times New Roman" w:hAnsi="Times New Roman" w:cs="Times New Roman"/>
          <w:color w:val="FF0000"/>
          <w:sz w:val="24"/>
          <w:szCs w:val="24"/>
        </w:rPr>
        <w:t xml:space="preserve">022]). </w:t>
      </w:r>
      <w:r w:rsidR="0029185E" w:rsidRPr="005451E9">
        <w:rPr>
          <w:rFonts w:ascii="Times New Roman" w:eastAsia="Times New Roman" w:hAnsi="Times New Roman" w:cs="Times New Roman"/>
          <w:color w:val="FF0000"/>
          <w:sz w:val="24"/>
          <w:szCs w:val="24"/>
        </w:rPr>
        <w:t>Tablo 3</w:t>
      </w:r>
      <w:r w:rsidR="00FE478E" w:rsidRPr="005451E9">
        <w:rPr>
          <w:rFonts w:ascii="Times New Roman" w:eastAsia="Times New Roman" w:hAnsi="Times New Roman" w:cs="Times New Roman"/>
          <w:color w:val="FF0000"/>
          <w:sz w:val="24"/>
          <w:szCs w:val="24"/>
        </w:rPr>
        <w:t>’d</w:t>
      </w:r>
      <w:r w:rsidR="00D06162" w:rsidRPr="005451E9">
        <w:rPr>
          <w:rFonts w:ascii="Times New Roman" w:eastAsia="Times New Roman" w:hAnsi="Times New Roman" w:cs="Times New Roman"/>
          <w:color w:val="FF0000"/>
          <w:sz w:val="24"/>
          <w:szCs w:val="24"/>
        </w:rPr>
        <w:t>e</w:t>
      </w:r>
      <w:r w:rsidR="00316697" w:rsidRPr="005451E9">
        <w:rPr>
          <w:rFonts w:ascii="Times New Roman" w:eastAsia="Times New Roman" w:hAnsi="Times New Roman" w:cs="Times New Roman"/>
          <w:color w:val="FF0000"/>
          <w:sz w:val="24"/>
          <w:szCs w:val="24"/>
        </w:rPr>
        <w:t xml:space="preserve"> de</w:t>
      </w:r>
      <w:r w:rsidR="00D06162" w:rsidRPr="005451E9">
        <w:rPr>
          <w:rFonts w:ascii="Times New Roman" w:eastAsia="Times New Roman" w:hAnsi="Times New Roman" w:cs="Times New Roman"/>
          <w:color w:val="FF0000"/>
          <w:sz w:val="24"/>
          <w:szCs w:val="24"/>
        </w:rPr>
        <w:t xml:space="preserve"> görüldüğü üzere, </w:t>
      </w:r>
      <w:r w:rsidR="00316697" w:rsidRPr="005451E9">
        <w:rPr>
          <w:rFonts w:ascii="Times New Roman" w:eastAsia="Times New Roman" w:hAnsi="Times New Roman" w:cs="Times New Roman"/>
          <w:color w:val="FF0000"/>
          <w:sz w:val="24"/>
          <w:szCs w:val="24"/>
        </w:rPr>
        <w:t xml:space="preserve">nörotisizm ve </w:t>
      </w:r>
      <w:r w:rsidR="00D06162" w:rsidRPr="005451E9">
        <w:rPr>
          <w:rFonts w:ascii="Times New Roman" w:eastAsia="Times New Roman" w:hAnsi="Times New Roman" w:cs="Times New Roman"/>
          <w:color w:val="FF0000"/>
          <w:sz w:val="24"/>
          <w:szCs w:val="24"/>
        </w:rPr>
        <w:t xml:space="preserve">depresif belirtiler </w:t>
      </w:r>
      <w:r w:rsidR="00316697" w:rsidRPr="005451E9">
        <w:rPr>
          <w:rFonts w:ascii="Times New Roman" w:eastAsia="Times New Roman" w:hAnsi="Times New Roman" w:cs="Times New Roman"/>
          <w:color w:val="FF0000"/>
          <w:sz w:val="24"/>
          <w:szCs w:val="24"/>
        </w:rPr>
        <w:t xml:space="preserve">arası ilişkide mükemmeliyetçiliğin düzenleyici </w:t>
      </w:r>
      <w:r w:rsidR="00155875" w:rsidRPr="005451E9">
        <w:rPr>
          <w:rFonts w:ascii="Times New Roman" w:eastAsia="Times New Roman" w:hAnsi="Times New Roman" w:cs="Times New Roman"/>
          <w:color w:val="FF0000"/>
          <w:sz w:val="24"/>
          <w:szCs w:val="24"/>
        </w:rPr>
        <w:t>rolü</w:t>
      </w:r>
      <w:r w:rsidR="00F63FE9" w:rsidRPr="005451E9">
        <w:rPr>
          <w:rFonts w:ascii="Times New Roman" w:eastAsia="Times New Roman" w:hAnsi="Times New Roman" w:cs="Times New Roman"/>
          <w:color w:val="FF0000"/>
          <w:sz w:val="24"/>
          <w:szCs w:val="24"/>
        </w:rPr>
        <w:t xml:space="preserve"> -1 standart sapma (</w:t>
      </w:r>
      <w:r w:rsidR="00F63FE9" w:rsidRPr="005451E9">
        <w:rPr>
          <w:rFonts w:ascii="Times New Roman" w:eastAsia="Times New Roman" w:hAnsi="Times New Roman" w:cs="Times New Roman"/>
          <w:i/>
          <w:iCs/>
          <w:color w:val="FF0000"/>
          <w:sz w:val="24"/>
          <w:szCs w:val="24"/>
        </w:rPr>
        <w:t xml:space="preserve">B </w:t>
      </w:r>
      <w:r w:rsidR="00FE478E" w:rsidRPr="005451E9">
        <w:rPr>
          <w:rFonts w:ascii="Times New Roman" w:eastAsia="Times New Roman" w:hAnsi="Times New Roman" w:cs="Times New Roman"/>
          <w:color w:val="FF0000"/>
          <w:sz w:val="24"/>
          <w:szCs w:val="24"/>
        </w:rPr>
        <w:t xml:space="preserve">= </w:t>
      </w:r>
      <w:r w:rsidR="00F63FE9" w:rsidRPr="005451E9">
        <w:rPr>
          <w:rFonts w:ascii="Times New Roman" w:eastAsia="Times New Roman" w:hAnsi="Times New Roman" w:cs="Times New Roman"/>
          <w:color w:val="FF0000"/>
          <w:sz w:val="24"/>
          <w:szCs w:val="24"/>
        </w:rPr>
        <w:t xml:space="preserve">.46, </w:t>
      </w:r>
      <w:r w:rsidR="00F63FE9" w:rsidRPr="005451E9">
        <w:rPr>
          <w:rFonts w:ascii="Times New Roman" w:eastAsia="Times New Roman" w:hAnsi="Times New Roman" w:cs="Times New Roman"/>
          <w:i/>
          <w:iCs/>
          <w:color w:val="FF0000"/>
          <w:sz w:val="24"/>
          <w:szCs w:val="24"/>
        </w:rPr>
        <w:t xml:space="preserve">SH </w:t>
      </w:r>
      <w:r w:rsidR="00F63FE9" w:rsidRPr="005451E9">
        <w:rPr>
          <w:rFonts w:ascii="Times New Roman" w:eastAsia="Times New Roman" w:hAnsi="Times New Roman" w:cs="Times New Roman"/>
          <w:color w:val="FF0000"/>
          <w:sz w:val="24"/>
          <w:szCs w:val="24"/>
        </w:rPr>
        <w:t>= .12,</w:t>
      </w:r>
      <w:r w:rsidR="00FE478E" w:rsidRPr="005451E9">
        <w:rPr>
          <w:rFonts w:ascii="Times New Roman" w:eastAsia="Times New Roman" w:hAnsi="Times New Roman" w:cs="Times New Roman"/>
          <w:color w:val="FF0000"/>
          <w:sz w:val="24"/>
          <w:szCs w:val="24"/>
        </w:rPr>
        <w:t xml:space="preserve"> </w:t>
      </w:r>
      <w:r w:rsidR="00F63FE9" w:rsidRPr="005451E9">
        <w:rPr>
          <w:rFonts w:ascii="Times New Roman" w:eastAsia="Times New Roman" w:hAnsi="Times New Roman" w:cs="Times New Roman"/>
          <w:i/>
          <w:iCs/>
          <w:color w:val="FF0000"/>
          <w:sz w:val="24"/>
          <w:szCs w:val="24"/>
        </w:rPr>
        <w:t xml:space="preserve">t </w:t>
      </w:r>
      <w:r w:rsidR="00F63FE9" w:rsidRPr="005451E9">
        <w:rPr>
          <w:rFonts w:ascii="Times New Roman" w:eastAsia="Times New Roman" w:hAnsi="Times New Roman" w:cs="Times New Roman"/>
          <w:color w:val="FF0000"/>
          <w:sz w:val="24"/>
          <w:szCs w:val="24"/>
        </w:rPr>
        <w:t xml:space="preserve">= 3.80, </w:t>
      </w:r>
      <w:r w:rsidR="00F63FE9" w:rsidRPr="005451E9">
        <w:rPr>
          <w:rFonts w:ascii="Times New Roman" w:eastAsia="Times New Roman" w:hAnsi="Times New Roman" w:cs="Times New Roman"/>
          <w:i/>
          <w:iCs/>
          <w:color w:val="FF0000"/>
          <w:sz w:val="24"/>
          <w:szCs w:val="24"/>
        </w:rPr>
        <w:t xml:space="preserve">p </w:t>
      </w:r>
      <w:proofErr w:type="gramStart"/>
      <w:r w:rsidR="0051571D" w:rsidRPr="005451E9">
        <w:rPr>
          <w:rFonts w:ascii="Times New Roman" w:eastAsia="Times New Roman" w:hAnsi="Times New Roman" w:cs="Times New Roman"/>
          <w:color w:val="FF0000"/>
          <w:sz w:val="24"/>
          <w:szCs w:val="24"/>
        </w:rPr>
        <w:t>&lt; .</w:t>
      </w:r>
      <w:proofErr w:type="gramEnd"/>
      <w:r w:rsidR="0051571D" w:rsidRPr="005451E9">
        <w:rPr>
          <w:rFonts w:ascii="Times New Roman" w:eastAsia="Times New Roman" w:hAnsi="Times New Roman" w:cs="Times New Roman"/>
          <w:color w:val="FF0000"/>
          <w:sz w:val="24"/>
          <w:szCs w:val="24"/>
        </w:rPr>
        <w:t>0</w:t>
      </w:r>
      <w:r w:rsidR="005451E9" w:rsidRPr="005451E9">
        <w:rPr>
          <w:rFonts w:ascii="Times New Roman" w:eastAsia="Times New Roman" w:hAnsi="Times New Roman" w:cs="Times New Roman"/>
          <w:color w:val="FF0000"/>
          <w:sz w:val="24"/>
          <w:szCs w:val="24"/>
        </w:rPr>
        <w:t>01</w:t>
      </w:r>
      <w:r w:rsidR="00F63FE9" w:rsidRPr="005451E9">
        <w:rPr>
          <w:rFonts w:ascii="Times New Roman" w:eastAsia="Times New Roman" w:hAnsi="Times New Roman" w:cs="Times New Roman"/>
          <w:color w:val="FF0000"/>
          <w:sz w:val="24"/>
          <w:szCs w:val="24"/>
        </w:rPr>
        <w:t>, %95 GA [.22, .71]), ortalama (</w:t>
      </w:r>
      <w:r w:rsidR="00F63FE9" w:rsidRPr="005451E9">
        <w:rPr>
          <w:rFonts w:ascii="Times New Roman" w:eastAsia="Times New Roman" w:hAnsi="Times New Roman" w:cs="Times New Roman"/>
          <w:i/>
          <w:iCs/>
          <w:color w:val="FF0000"/>
          <w:sz w:val="24"/>
          <w:szCs w:val="24"/>
        </w:rPr>
        <w:t xml:space="preserve">B </w:t>
      </w:r>
      <w:r w:rsidR="00F63FE9" w:rsidRPr="005451E9">
        <w:rPr>
          <w:rFonts w:ascii="Times New Roman" w:eastAsia="Times New Roman" w:hAnsi="Times New Roman" w:cs="Times New Roman"/>
          <w:color w:val="FF0000"/>
          <w:sz w:val="24"/>
          <w:szCs w:val="24"/>
        </w:rPr>
        <w:t xml:space="preserve">= .73, </w:t>
      </w:r>
      <w:r w:rsidR="00F63FE9" w:rsidRPr="005451E9">
        <w:rPr>
          <w:rFonts w:ascii="Times New Roman" w:eastAsia="Times New Roman" w:hAnsi="Times New Roman" w:cs="Times New Roman"/>
          <w:i/>
          <w:iCs/>
          <w:color w:val="FF0000"/>
          <w:sz w:val="24"/>
          <w:szCs w:val="24"/>
        </w:rPr>
        <w:t xml:space="preserve">SH </w:t>
      </w:r>
      <w:r w:rsidR="00F63FE9" w:rsidRPr="005451E9">
        <w:rPr>
          <w:rFonts w:ascii="Times New Roman" w:eastAsia="Times New Roman" w:hAnsi="Times New Roman" w:cs="Times New Roman"/>
          <w:color w:val="FF0000"/>
          <w:sz w:val="24"/>
          <w:szCs w:val="24"/>
        </w:rPr>
        <w:t xml:space="preserve">= .10, </w:t>
      </w:r>
      <w:r w:rsidR="00F63FE9" w:rsidRPr="005451E9">
        <w:rPr>
          <w:rFonts w:ascii="Times New Roman" w:eastAsia="Times New Roman" w:hAnsi="Times New Roman" w:cs="Times New Roman"/>
          <w:i/>
          <w:iCs/>
          <w:color w:val="FF0000"/>
          <w:sz w:val="24"/>
          <w:szCs w:val="24"/>
        </w:rPr>
        <w:t xml:space="preserve">t </w:t>
      </w:r>
      <w:r w:rsidR="00F63FE9" w:rsidRPr="005451E9">
        <w:rPr>
          <w:rFonts w:ascii="Times New Roman" w:eastAsia="Times New Roman" w:hAnsi="Times New Roman" w:cs="Times New Roman"/>
          <w:color w:val="FF0000"/>
          <w:sz w:val="24"/>
          <w:szCs w:val="24"/>
        </w:rPr>
        <w:t xml:space="preserve">= 7.01, </w:t>
      </w:r>
      <w:r w:rsidR="00F63FE9" w:rsidRPr="005451E9">
        <w:rPr>
          <w:rFonts w:ascii="Times New Roman" w:eastAsia="Times New Roman" w:hAnsi="Times New Roman" w:cs="Times New Roman"/>
          <w:i/>
          <w:iCs/>
          <w:color w:val="FF0000"/>
          <w:sz w:val="24"/>
          <w:szCs w:val="24"/>
        </w:rPr>
        <w:t xml:space="preserve">p &lt; </w:t>
      </w:r>
      <w:r w:rsidR="0051571D" w:rsidRPr="005451E9">
        <w:rPr>
          <w:rFonts w:ascii="Times New Roman" w:eastAsia="Times New Roman" w:hAnsi="Times New Roman" w:cs="Times New Roman"/>
          <w:color w:val="FF0000"/>
          <w:sz w:val="24"/>
          <w:szCs w:val="24"/>
        </w:rPr>
        <w:t>.0</w:t>
      </w:r>
      <w:r w:rsidR="005451E9" w:rsidRPr="005451E9">
        <w:rPr>
          <w:rFonts w:ascii="Times New Roman" w:eastAsia="Times New Roman" w:hAnsi="Times New Roman" w:cs="Times New Roman"/>
          <w:color w:val="FF0000"/>
          <w:sz w:val="24"/>
          <w:szCs w:val="24"/>
        </w:rPr>
        <w:t>01</w:t>
      </w:r>
      <w:r w:rsidR="00F63FE9" w:rsidRPr="005451E9">
        <w:rPr>
          <w:rFonts w:ascii="Times New Roman" w:eastAsia="Times New Roman" w:hAnsi="Times New Roman" w:cs="Times New Roman"/>
          <w:color w:val="FF0000"/>
          <w:sz w:val="24"/>
          <w:szCs w:val="24"/>
        </w:rPr>
        <w:t>, %95 GA [.52, .94]) ve +1 standart sapma (</w:t>
      </w:r>
      <w:r w:rsidR="00F63FE9" w:rsidRPr="005451E9">
        <w:rPr>
          <w:rFonts w:ascii="Times New Roman" w:eastAsia="Times New Roman" w:hAnsi="Times New Roman" w:cs="Times New Roman"/>
          <w:i/>
          <w:iCs/>
          <w:color w:val="FF0000"/>
          <w:sz w:val="24"/>
          <w:szCs w:val="24"/>
        </w:rPr>
        <w:t xml:space="preserve">B </w:t>
      </w:r>
      <w:r w:rsidR="00F63FE9" w:rsidRPr="005451E9">
        <w:rPr>
          <w:rFonts w:ascii="Times New Roman" w:eastAsia="Times New Roman" w:hAnsi="Times New Roman" w:cs="Times New Roman"/>
          <w:color w:val="FF0000"/>
          <w:sz w:val="24"/>
          <w:szCs w:val="24"/>
        </w:rPr>
        <w:t xml:space="preserve">= 1.00, </w:t>
      </w:r>
      <w:r w:rsidR="00F63FE9" w:rsidRPr="005451E9">
        <w:rPr>
          <w:rFonts w:ascii="Times New Roman" w:eastAsia="Times New Roman" w:hAnsi="Times New Roman" w:cs="Times New Roman"/>
          <w:i/>
          <w:iCs/>
          <w:color w:val="FF0000"/>
          <w:sz w:val="24"/>
          <w:szCs w:val="24"/>
        </w:rPr>
        <w:t xml:space="preserve">SH </w:t>
      </w:r>
      <w:r w:rsidR="00F63FE9" w:rsidRPr="005451E9">
        <w:rPr>
          <w:rFonts w:ascii="Times New Roman" w:eastAsia="Times New Roman" w:hAnsi="Times New Roman" w:cs="Times New Roman"/>
          <w:color w:val="FF0000"/>
          <w:sz w:val="24"/>
          <w:szCs w:val="24"/>
        </w:rPr>
        <w:t xml:space="preserve">= .15, </w:t>
      </w:r>
      <w:r w:rsidR="00F63FE9" w:rsidRPr="005451E9">
        <w:rPr>
          <w:rFonts w:ascii="Times New Roman" w:eastAsia="Times New Roman" w:hAnsi="Times New Roman" w:cs="Times New Roman"/>
          <w:i/>
          <w:iCs/>
          <w:color w:val="FF0000"/>
          <w:sz w:val="24"/>
          <w:szCs w:val="24"/>
        </w:rPr>
        <w:t xml:space="preserve">t </w:t>
      </w:r>
      <w:r w:rsidR="00F63FE9" w:rsidRPr="005451E9">
        <w:rPr>
          <w:rFonts w:ascii="Times New Roman" w:eastAsia="Times New Roman" w:hAnsi="Times New Roman" w:cs="Times New Roman"/>
          <w:color w:val="FF0000"/>
          <w:sz w:val="24"/>
          <w:szCs w:val="24"/>
        </w:rPr>
        <w:t xml:space="preserve">= 6.32, </w:t>
      </w:r>
      <w:r w:rsidR="00F63FE9" w:rsidRPr="005451E9">
        <w:rPr>
          <w:rFonts w:ascii="Times New Roman" w:eastAsia="Times New Roman" w:hAnsi="Times New Roman" w:cs="Times New Roman"/>
          <w:i/>
          <w:iCs/>
          <w:color w:val="FF0000"/>
          <w:sz w:val="24"/>
          <w:szCs w:val="24"/>
        </w:rPr>
        <w:t xml:space="preserve">p </w:t>
      </w:r>
      <w:r w:rsidR="00F63FE9" w:rsidRPr="005451E9">
        <w:rPr>
          <w:rFonts w:ascii="Times New Roman" w:eastAsia="Times New Roman" w:hAnsi="Times New Roman" w:cs="Times New Roman"/>
          <w:color w:val="FF0000"/>
          <w:sz w:val="24"/>
          <w:szCs w:val="24"/>
        </w:rPr>
        <w:t>&lt;</w:t>
      </w:r>
      <w:r w:rsidR="0051571D" w:rsidRPr="005451E9">
        <w:rPr>
          <w:rFonts w:ascii="Times New Roman" w:eastAsia="Times New Roman" w:hAnsi="Times New Roman" w:cs="Times New Roman"/>
          <w:color w:val="FF0000"/>
          <w:sz w:val="24"/>
          <w:szCs w:val="24"/>
        </w:rPr>
        <w:t xml:space="preserve"> .0</w:t>
      </w:r>
      <w:r w:rsidR="005451E9" w:rsidRPr="005451E9">
        <w:rPr>
          <w:rFonts w:ascii="Times New Roman" w:eastAsia="Times New Roman" w:hAnsi="Times New Roman" w:cs="Times New Roman"/>
          <w:color w:val="FF0000"/>
          <w:sz w:val="24"/>
          <w:szCs w:val="24"/>
        </w:rPr>
        <w:t>01</w:t>
      </w:r>
      <w:r w:rsidR="00F63FE9" w:rsidRPr="005451E9">
        <w:rPr>
          <w:rFonts w:ascii="Times New Roman" w:eastAsia="Times New Roman" w:hAnsi="Times New Roman" w:cs="Times New Roman"/>
          <w:color w:val="FF0000"/>
          <w:sz w:val="24"/>
          <w:szCs w:val="24"/>
        </w:rPr>
        <w:t>, %95 GA [.68, 1.31]) değerleri için anlamlıdır.</w:t>
      </w:r>
      <w:r w:rsidR="00D51F47" w:rsidRPr="005451E9">
        <w:rPr>
          <w:rFonts w:ascii="Times New Roman" w:eastAsia="Times New Roman" w:hAnsi="Times New Roman" w:cs="Times New Roman"/>
          <w:color w:val="FF0000"/>
          <w:sz w:val="24"/>
          <w:szCs w:val="24"/>
        </w:rPr>
        <w:t xml:space="preserve"> </w:t>
      </w:r>
      <w:r w:rsidR="00D51F47">
        <w:rPr>
          <w:rFonts w:ascii="Times New Roman" w:eastAsia="Times New Roman" w:hAnsi="Times New Roman" w:cs="Times New Roman"/>
          <w:color w:val="000000" w:themeColor="text1"/>
          <w:sz w:val="24"/>
          <w:szCs w:val="24"/>
        </w:rPr>
        <w:t>Nörotisizm ve depresif belirtiler arası ilişki m</w:t>
      </w:r>
      <w:r w:rsidR="00316697">
        <w:rPr>
          <w:rFonts w:ascii="Times New Roman" w:eastAsia="Times New Roman" w:hAnsi="Times New Roman" w:cs="Times New Roman"/>
          <w:color w:val="000000" w:themeColor="text1"/>
          <w:sz w:val="24"/>
          <w:szCs w:val="24"/>
        </w:rPr>
        <w:t xml:space="preserve">ükemmeliyetçilik </w:t>
      </w:r>
      <w:r w:rsidR="00D06162" w:rsidRPr="00D06162">
        <w:rPr>
          <w:rFonts w:ascii="Times New Roman" w:eastAsia="Times New Roman" w:hAnsi="Times New Roman" w:cs="Times New Roman"/>
          <w:color w:val="000000" w:themeColor="text1"/>
          <w:sz w:val="24"/>
          <w:szCs w:val="24"/>
        </w:rPr>
        <w:t xml:space="preserve">değişkeninin </w:t>
      </w:r>
      <w:r w:rsidR="00CF332D">
        <w:rPr>
          <w:rFonts w:ascii="Times New Roman" w:eastAsia="Times New Roman" w:hAnsi="Times New Roman" w:cs="Times New Roman"/>
          <w:color w:val="000000" w:themeColor="text1"/>
          <w:sz w:val="24"/>
          <w:szCs w:val="24"/>
        </w:rPr>
        <w:t>üç</w:t>
      </w:r>
      <w:r w:rsidR="00D06162" w:rsidRPr="00D06162">
        <w:rPr>
          <w:rFonts w:ascii="Times New Roman" w:eastAsia="Times New Roman" w:hAnsi="Times New Roman" w:cs="Times New Roman"/>
          <w:color w:val="000000" w:themeColor="text1"/>
          <w:sz w:val="24"/>
          <w:szCs w:val="24"/>
        </w:rPr>
        <w:t xml:space="preserve"> farklı düzeyi</w:t>
      </w:r>
      <w:r w:rsidR="00D51F47">
        <w:rPr>
          <w:rFonts w:ascii="Times New Roman" w:eastAsia="Times New Roman" w:hAnsi="Times New Roman" w:cs="Times New Roman"/>
          <w:color w:val="000000" w:themeColor="text1"/>
          <w:sz w:val="24"/>
          <w:szCs w:val="24"/>
        </w:rPr>
        <w:t>nde de</w:t>
      </w:r>
      <w:r w:rsidR="00D06162" w:rsidRPr="00D06162">
        <w:rPr>
          <w:rFonts w:ascii="Times New Roman" w:eastAsia="Times New Roman" w:hAnsi="Times New Roman" w:cs="Times New Roman"/>
          <w:color w:val="000000" w:themeColor="text1"/>
          <w:sz w:val="24"/>
          <w:szCs w:val="24"/>
        </w:rPr>
        <w:t xml:space="preserve"> a</w:t>
      </w:r>
      <w:r w:rsidR="002A1BB4">
        <w:rPr>
          <w:rFonts w:ascii="Times New Roman" w:eastAsia="Times New Roman" w:hAnsi="Times New Roman" w:cs="Times New Roman"/>
          <w:color w:val="000000" w:themeColor="text1"/>
          <w:sz w:val="24"/>
          <w:szCs w:val="24"/>
        </w:rPr>
        <w:t>nlamlı olarak farklılaşmaktadır</w:t>
      </w:r>
      <w:r w:rsidR="00D06162" w:rsidRPr="00D06162">
        <w:rPr>
          <w:rFonts w:ascii="Times New Roman" w:eastAsia="Times New Roman" w:hAnsi="Times New Roman" w:cs="Times New Roman"/>
          <w:color w:val="000000" w:themeColor="text1"/>
          <w:sz w:val="24"/>
          <w:szCs w:val="24"/>
        </w:rPr>
        <w:t xml:space="preserve"> </w:t>
      </w:r>
      <w:r w:rsidR="002A1BB4" w:rsidRPr="00D06162">
        <w:rPr>
          <w:rFonts w:ascii="Times New Roman" w:eastAsia="Times New Roman" w:hAnsi="Times New Roman" w:cs="Times New Roman"/>
          <w:color w:val="000000" w:themeColor="text1"/>
          <w:sz w:val="24"/>
          <w:szCs w:val="24"/>
        </w:rPr>
        <w:t>(Bkz. Şekil</w:t>
      </w:r>
      <w:r w:rsidR="002A1BB4">
        <w:rPr>
          <w:rFonts w:ascii="Times New Roman" w:eastAsia="Times New Roman" w:hAnsi="Times New Roman" w:cs="Times New Roman"/>
          <w:color w:val="000000" w:themeColor="text1"/>
          <w:sz w:val="24"/>
          <w:szCs w:val="24"/>
        </w:rPr>
        <w:t xml:space="preserve"> 1</w:t>
      </w:r>
      <w:r w:rsidR="002A1BB4" w:rsidRPr="00D06162">
        <w:rPr>
          <w:rFonts w:ascii="Times New Roman" w:eastAsia="Times New Roman" w:hAnsi="Times New Roman" w:cs="Times New Roman"/>
          <w:color w:val="000000" w:themeColor="text1"/>
          <w:sz w:val="24"/>
          <w:szCs w:val="24"/>
        </w:rPr>
        <w:t>).</w:t>
      </w:r>
      <w:r w:rsidR="002A1BB4">
        <w:rPr>
          <w:rFonts w:ascii="Times New Roman" w:eastAsia="Times New Roman" w:hAnsi="Times New Roman" w:cs="Times New Roman"/>
          <w:color w:val="000000" w:themeColor="text1"/>
          <w:sz w:val="24"/>
          <w:szCs w:val="24"/>
        </w:rPr>
        <w:t xml:space="preserve"> </w:t>
      </w:r>
      <w:r w:rsidR="000C330A" w:rsidRPr="00D06162">
        <w:rPr>
          <w:rFonts w:ascii="Times New Roman" w:eastAsia="Times New Roman" w:hAnsi="Times New Roman" w:cs="Times New Roman"/>
          <w:color w:val="000000" w:themeColor="text1"/>
          <w:sz w:val="24"/>
          <w:szCs w:val="24"/>
        </w:rPr>
        <w:t>Yani,</w:t>
      </w:r>
      <w:r w:rsidR="000C330A">
        <w:rPr>
          <w:rFonts w:ascii="Times New Roman" w:eastAsia="Times New Roman" w:hAnsi="Times New Roman" w:cs="Times New Roman"/>
          <w:color w:val="000000" w:themeColor="text1"/>
          <w:sz w:val="24"/>
          <w:szCs w:val="24"/>
        </w:rPr>
        <w:t xml:space="preserve"> mükemmeliyetçilik</w:t>
      </w:r>
      <w:r w:rsidR="000C330A" w:rsidRPr="00D06162">
        <w:rPr>
          <w:rFonts w:ascii="Times New Roman" w:eastAsia="Times New Roman" w:hAnsi="Times New Roman" w:cs="Times New Roman"/>
          <w:color w:val="000000" w:themeColor="text1"/>
          <w:sz w:val="24"/>
          <w:szCs w:val="24"/>
        </w:rPr>
        <w:t xml:space="preserve">, </w:t>
      </w:r>
      <w:r w:rsidR="000C330A">
        <w:rPr>
          <w:rFonts w:ascii="Times New Roman" w:eastAsia="Times New Roman" w:hAnsi="Times New Roman" w:cs="Times New Roman"/>
          <w:color w:val="000000" w:themeColor="text1"/>
          <w:sz w:val="24"/>
          <w:szCs w:val="24"/>
        </w:rPr>
        <w:t xml:space="preserve">nörotisizm ve depresif belirtiler arası ilişkiyi düzenlemektedir. </w:t>
      </w:r>
    </w:p>
    <w:p w14:paraId="3B4E9B4F" w14:textId="77777777" w:rsidR="00723CC9" w:rsidRDefault="000C330A" w:rsidP="00ED2C6E">
      <w:pPr>
        <w:spacing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TARTIŞMA</w:t>
      </w:r>
    </w:p>
    <w:p w14:paraId="51A90A7A" w14:textId="77777777" w:rsidR="00AB7B5C" w:rsidRPr="000B2AE1" w:rsidRDefault="00B63898" w:rsidP="00ED2C6E">
      <w:pPr>
        <w:spacing w:line="480" w:lineRule="auto"/>
        <w:jc w:val="both"/>
        <w:rPr>
          <w:rFonts w:ascii="Times New Roman" w:hAnsi="Times New Roman" w:cs="Times New Roman"/>
          <w:color w:val="242021"/>
          <w:sz w:val="24"/>
          <w:szCs w:val="24"/>
        </w:rPr>
      </w:pPr>
      <w:r>
        <w:rPr>
          <w:rFonts w:ascii="TimesNewRomanPSMT" w:hAnsi="TimesNewRomanPSMT"/>
          <w:color w:val="242021"/>
          <w:sz w:val="24"/>
          <w:szCs w:val="24"/>
        </w:rPr>
        <w:tab/>
      </w:r>
      <w:r w:rsidR="00AB7B5C" w:rsidRPr="000B2AE1">
        <w:rPr>
          <w:rFonts w:ascii="Times New Roman" w:hAnsi="Times New Roman" w:cs="Times New Roman"/>
          <w:color w:val="242021"/>
          <w:sz w:val="24"/>
          <w:szCs w:val="24"/>
        </w:rPr>
        <w:t xml:space="preserve">Bu çalışmada </w:t>
      </w:r>
      <w:r w:rsidR="00DE41AF">
        <w:rPr>
          <w:rFonts w:ascii="Times New Roman" w:hAnsi="Times New Roman" w:cs="Times New Roman"/>
          <w:color w:val="242021"/>
          <w:sz w:val="24"/>
          <w:szCs w:val="24"/>
        </w:rPr>
        <w:t>nörotisizm kişilik</w:t>
      </w:r>
      <w:r w:rsidR="00AB7B5C" w:rsidRPr="000B2AE1">
        <w:rPr>
          <w:rFonts w:ascii="Times New Roman" w:hAnsi="Times New Roman" w:cs="Times New Roman"/>
          <w:color w:val="242021"/>
          <w:sz w:val="24"/>
          <w:szCs w:val="24"/>
        </w:rPr>
        <w:t xml:space="preserve"> özelliği ile</w:t>
      </w:r>
      <w:r w:rsidRPr="000B2AE1">
        <w:rPr>
          <w:rFonts w:ascii="Times New Roman" w:hAnsi="Times New Roman" w:cs="Times New Roman"/>
          <w:color w:val="242021"/>
          <w:sz w:val="24"/>
          <w:szCs w:val="24"/>
        </w:rPr>
        <w:t xml:space="preserve"> </w:t>
      </w:r>
      <w:r w:rsidR="00AB7B5C" w:rsidRPr="000B2AE1">
        <w:rPr>
          <w:rFonts w:ascii="Times New Roman" w:hAnsi="Times New Roman" w:cs="Times New Roman"/>
          <w:color w:val="242021"/>
          <w:sz w:val="24"/>
          <w:szCs w:val="24"/>
        </w:rPr>
        <w:t xml:space="preserve">depresif belirtiler arasındaki ilişkide </w:t>
      </w:r>
      <w:r w:rsidR="00DE41AF">
        <w:rPr>
          <w:rFonts w:ascii="Times New Roman" w:hAnsi="Times New Roman" w:cs="Times New Roman"/>
          <w:color w:val="242021"/>
          <w:sz w:val="24"/>
          <w:szCs w:val="24"/>
        </w:rPr>
        <w:t>mükemmeliyetçiliğin</w:t>
      </w:r>
      <w:r w:rsidR="00AB7B5C" w:rsidRPr="000B2AE1">
        <w:rPr>
          <w:rFonts w:ascii="Times New Roman" w:hAnsi="Times New Roman" w:cs="Times New Roman"/>
          <w:color w:val="242021"/>
          <w:sz w:val="24"/>
          <w:szCs w:val="24"/>
        </w:rPr>
        <w:t xml:space="preserve"> düzenleyici rolü araştırılmıştır.</w:t>
      </w:r>
      <w:r w:rsidRPr="000B2AE1">
        <w:rPr>
          <w:rFonts w:ascii="Times New Roman" w:hAnsi="Times New Roman" w:cs="Times New Roman"/>
          <w:color w:val="242021"/>
          <w:sz w:val="24"/>
          <w:szCs w:val="24"/>
        </w:rPr>
        <w:t xml:space="preserve"> </w:t>
      </w:r>
      <w:r w:rsidR="006F400B">
        <w:rPr>
          <w:rFonts w:ascii="Times New Roman" w:hAnsi="Times New Roman" w:cs="Times New Roman"/>
          <w:color w:val="242021"/>
          <w:sz w:val="24"/>
          <w:szCs w:val="24"/>
        </w:rPr>
        <w:t>Düzenleyicilik analizi</w:t>
      </w:r>
      <w:r w:rsidR="00AB7B5C" w:rsidRPr="000B2AE1">
        <w:rPr>
          <w:rFonts w:ascii="Times New Roman" w:hAnsi="Times New Roman" w:cs="Times New Roman"/>
          <w:color w:val="242021"/>
          <w:sz w:val="24"/>
          <w:szCs w:val="24"/>
        </w:rPr>
        <w:t xml:space="preserve"> öncesi, değişkenler arası ilişkiler</w:t>
      </w:r>
      <w:r w:rsidRPr="000B2AE1">
        <w:rPr>
          <w:rFonts w:ascii="Times New Roman" w:hAnsi="Times New Roman" w:cs="Times New Roman"/>
          <w:color w:val="242021"/>
          <w:sz w:val="24"/>
          <w:szCs w:val="24"/>
        </w:rPr>
        <w:t xml:space="preserve"> </w:t>
      </w:r>
      <w:r w:rsidR="00AB7B5C" w:rsidRPr="000B2AE1">
        <w:rPr>
          <w:rFonts w:ascii="Times New Roman" w:hAnsi="Times New Roman" w:cs="Times New Roman"/>
          <w:color w:val="242021"/>
          <w:sz w:val="24"/>
          <w:szCs w:val="24"/>
        </w:rPr>
        <w:t>korelasyon analizi ile incelenmiştir. Tüm değişkenler</w:t>
      </w:r>
      <w:r w:rsidRPr="000B2AE1">
        <w:rPr>
          <w:rFonts w:ascii="Times New Roman" w:hAnsi="Times New Roman" w:cs="Times New Roman"/>
          <w:color w:val="242021"/>
          <w:sz w:val="24"/>
          <w:szCs w:val="24"/>
        </w:rPr>
        <w:t xml:space="preserve"> </w:t>
      </w:r>
      <w:r w:rsidR="00AB7B5C" w:rsidRPr="000B2AE1">
        <w:rPr>
          <w:rFonts w:ascii="Times New Roman" w:hAnsi="Times New Roman" w:cs="Times New Roman"/>
          <w:color w:val="242021"/>
          <w:sz w:val="24"/>
          <w:szCs w:val="24"/>
        </w:rPr>
        <w:t xml:space="preserve">arası pozitif yönde ve </w:t>
      </w:r>
      <w:r w:rsidR="00AB7B5C" w:rsidRPr="000B2AE1">
        <w:rPr>
          <w:rFonts w:ascii="Times New Roman" w:hAnsi="Times New Roman" w:cs="Times New Roman"/>
          <w:color w:val="242021"/>
          <w:sz w:val="24"/>
          <w:szCs w:val="24"/>
        </w:rPr>
        <w:lastRenderedPageBreak/>
        <w:t>anlamlı düzeyde ilişkiler olduğu</w:t>
      </w:r>
      <w:r w:rsidRPr="000B2AE1">
        <w:rPr>
          <w:rFonts w:ascii="Times New Roman" w:hAnsi="Times New Roman" w:cs="Times New Roman"/>
          <w:color w:val="242021"/>
          <w:sz w:val="24"/>
          <w:szCs w:val="24"/>
        </w:rPr>
        <w:t xml:space="preserve"> </w:t>
      </w:r>
      <w:r w:rsidR="00AB7B5C" w:rsidRPr="000B2AE1">
        <w:rPr>
          <w:rFonts w:ascii="Times New Roman" w:hAnsi="Times New Roman" w:cs="Times New Roman"/>
          <w:color w:val="242021"/>
          <w:sz w:val="24"/>
          <w:szCs w:val="24"/>
        </w:rPr>
        <w:t xml:space="preserve">saptanmıştır. </w:t>
      </w:r>
      <w:r w:rsidR="00DE41AF">
        <w:rPr>
          <w:rFonts w:ascii="Times New Roman" w:hAnsi="Times New Roman" w:cs="Times New Roman"/>
          <w:color w:val="242021"/>
          <w:sz w:val="24"/>
          <w:szCs w:val="24"/>
        </w:rPr>
        <w:t>Nöroti</w:t>
      </w:r>
      <w:r w:rsidR="00186E07">
        <w:rPr>
          <w:rFonts w:ascii="Times New Roman" w:hAnsi="Times New Roman" w:cs="Times New Roman"/>
          <w:color w:val="242021"/>
          <w:sz w:val="24"/>
          <w:szCs w:val="24"/>
        </w:rPr>
        <w:t>sizm</w:t>
      </w:r>
      <w:r w:rsidR="00DB3B00">
        <w:rPr>
          <w:rFonts w:ascii="Times New Roman" w:hAnsi="Times New Roman" w:cs="Times New Roman"/>
          <w:color w:val="242021"/>
          <w:sz w:val="24"/>
          <w:szCs w:val="24"/>
        </w:rPr>
        <w:t xml:space="preserve">, </w:t>
      </w:r>
      <w:r w:rsidR="00DE41AF">
        <w:rPr>
          <w:rFonts w:ascii="Times New Roman" w:hAnsi="Times New Roman" w:cs="Times New Roman"/>
          <w:color w:val="242021"/>
          <w:sz w:val="24"/>
          <w:szCs w:val="24"/>
        </w:rPr>
        <w:t xml:space="preserve">mükemmeliyetçilik </w:t>
      </w:r>
      <w:r w:rsidR="003350FA" w:rsidRPr="00C00AFE">
        <w:rPr>
          <w:rFonts w:ascii="Times New Roman" w:hAnsi="Times New Roman" w:cs="Times New Roman"/>
          <w:color w:val="242021"/>
          <w:sz w:val="24"/>
          <w:szCs w:val="24"/>
        </w:rPr>
        <w:t xml:space="preserve">ve </w:t>
      </w:r>
      <w:r w:rsidRPr="00C00AFE">
        <w:rPr>
          <w:rFonts w:ascii="Times New Roman" w:hAnsi="Times New Roman" w:cs="Times New Roman"/>
          <w:color w:val="242021"/>
          <w:sz w:val="24"/>
          <w:szCs w:val="24"/>
        </w:rPr>
        <w:t xml:space="preserve">depresif </w:t>
      </w:r>
      <w:r w:rsidR="00DB3B00">
        <w:rPr>
          <w:rFonts w:ascii="Times New Roman" w:hAnsi="Times New Roman" w:cs="Times New Roman"/>
          <w:color w:val="242021"/>
          <w:sz w:val="24"/>
          <w:szCs w:val="24"/>
        </w:rPr>
        <w:t>belirti</w:t>
      </w:r>
      <w:r w:rsidR="00004E7E">
        <w:rPr>
          <w:rFonts w:ascii="Times New Roman" w:hAnsi="Times New Roman" w:cs="Times New Roman"/>
          <w:color w:val="242021"/>
          <w:sz w:val="24"/>
          <w:szCs w:val="24"/>
        </w:rPr>
        <w:t>ler</w:t>
      </w:r>
      <w:r w:rsidRPr="00C00AFE">
        <w:rPr>
          <w:rFonts w:ascii="Times New Roman" w:hAnsi="Times New Roman" w:cs="Times New Roman"/>
          <w:color w:val="242021"/>
          <w:sz w:val="24"/>
          <w:szCs w:val="24"/>
        </w:rPr>
        <w:t xml:space="preserve"> </w:t>
      </w:r>
      <w:r w:rsidR="00DE41AF" w:rsidRPr="00C00AFE">
        <w:rPr>
          <w:rFonts w:ascii="Times New Roman" w:hAnsi="Times New Roman" w:cs="Times New Roman"/>
          <w:color w:val="242021"/>
          <w:sz w:val="24"/>
          <w:szCs w:val="24"/>
        </w:rPr>
        <w:t xml:space="preserve">karşılıklı olarak birbirlerini etkilemektedir. </w:t>
      </w:r>
      <w:r w:rsidRPr="00C00AFE">
        <w:rPr>
          <w:rFonts w:ascii="Times New Roman" w:hAnsi="Times New Roman" w:cs="Times New Roman"/>
          <w:color w:val="242021"/>
          <w:sz w:val="24"/>
          <w:szCs w:val="24"/>
        </w:rPr>
        <w:t xml:space="preserve">Alanyazındaki diğer çalışmalarda da </w:t>
      </w:r>
      <w:r w:rsidR="00DB3B00">
        <w:rPr>
          <w:rFonts w:ascii="Times New Roman" w:hAnsi="Times New Roman" w:cs="Times New Roman"/>
          <w:color w:val="242021"/>
          <w:sz w:val="24"/>
          <w:szCs w:val="24"/>
        </w:rPr>
        <w:t>(</w:t>
      </w:r>
      <w:r w:rsidR="00DB3B00" w:rsidRPr="00C00AFE">
        <w:rPr>
          <w:rFonts w:ascii="Times New Roman" w:hAnsi="Times New Roman" w:cs="Times New Roman"/>
          <w:color w:val="242021"/>
          <w:sz w:val="24"/>
          <w:szCs w:val="24"/>
        </w:rPr>
        <w:t>Barnhofer ve ark.</w:t>
      </w:r>
      <w:r w:rsidR="00F4742A">
        <w:rPr>
          <w:rFonts w:ascii="Times New Roman" w:hAnsi="Times New Roman" w:cs="Times New Roman"/>
          <w:color w:val="242021"/>
          <w:sz w:val="24"/>
          <w:szCs w:val="24"/>
        </w:rPr>
        <w:t>,</w:t>
      </w:r>
      <w:r w:rsidR="00DB3B00" w:rsidRPr="00C00AFE">
        <w:rPr>
          <w:rFonts w:ascii="Times New Roman" w:hAnsi="Times New Roman" w:cs="Times New Roman"/>
          <w:color w:val="242021"/>
          <w:sz w:val="24"/>
          <w:szCs w:val="24"/>
        </w:rPr>
        <w:t xml:space="preserve"> 2011, </w:t>
      </w:r>
      <w:r w:rsidR="00DB3B00" w:rsidRPr="00C00AFE">
        <w:rPr>
          <w:rFonts w:ascii="Times New Roman" w:hAnsi="Times New Roman" w:cs="Times New Roman"/>
          <w:sz w:val="24"/>
          <w:szCs w:val="24"/>
        </w:rPr>
        <w:t>Enns ve Cox</w:t>
      </w:r>
      <w:r w:rsidR="00F4742A">
        <w:rPr>
          <w:rFonts w:ascii="Times New Roman" w:hAnsi="Times New Roman" w:cs="Times New Roman"/>
          <w:sz w:val="24"/>
          <w:szCs w:val="24"/>
        </w:rPr>
        <w:t>, 1999;</w:t>
      </w:r>
      <w:r w:rsidR="00DB3B00" w:rsidRPr="00C00AFE">
        <w:rPr>
          <w:rFonts w:ascii="Times New Roman" w:hAnsi="Times New Roman" w:cs="Times New Roman"/>
          <w:sz w:val="24"/>
          <w:szCs w:val="24"/>
        </w:rPr>
        <w:t xml:space="preserve"> 2005</w:t>
      </w:r>
      <w:r w:rsidR="00DB3B00" w:rsidRPr="00C00AFE">
        <w:rPr>
          <w:rFonts w:ascii="Times New Roman" w:hAnsi="Times New Roman" w:cs="Times New Roman"/>
          <w:color w:val="242021"/>
          <w:sz w:val="24"/>
          <w:szCs w:val="24"/>
        </w:rPr>
        <w:t>)</w:t>
      </w:r>
      <w:r w:rsidR="00DB3B00">
        <w:rPr>
          <w:rFonts w:ascii="Times New Roman" w:hAnsi="Times New Roman" w:cs="Times New Roman"/>
          <w:color w:val="242021"/>
          <w:sz w:val="24"/>
          <w:szCs w:val="24"/>
        </w:rPr>
        <w:t xml:space="preserve"> </w:t>
      </w:r>
      <w:r w:rsidR="009C2D86">
        <w:rPr>
          <w:rFonts w:ascii="Times New Roman" w:hAnsi="Times New Roman" w:cs="Times New Roman"/>
          <w:color w:val="242021"/>
          <w:sz w:val="24"/>
          <w:szCs w:val="24"/>
        </w:rPr>
        <w:t>sözü edilen kavramlar</w:t>
      </w:r>
      <w:r w:rsidR="004B0E38">
        <w:rPr>
          <w:rFonts w:ascii="Times New Roman" w:hAnsi="Times New Roman" w:cs="Times New Roman"/>
          <w:color w:val="242021"/>
          <w:sz w:val="24"/>
          <w:szCs w:val="24"/>
        </w:rPr>
        <w:t>ın</w:t>
      </w:r>
      <w:r w:rsidR="009C2D86">
        <w:rPr>
          <w:rFonts w:ascii="Times New Roman" w:hAnsi="Times New Roman" w:cs="Times New Roman"/>
          <w:color w:val="242021"/>
          <w:sz w:val="24"/>
          <w:szCs w:val="24"/>
        </w:rPr>
        <w:t xml:space="preserve"> birbirleri ile ilişkili olduğu saptanmıştır.</w:t>
      </w:r>
    </w:p>
    <w:p w14:paraId="5D03CFEC" w14:textId="16145119" w:rsidR="00AD16F3" w:rsidRDefault="00B63898" w:rsidP="00ED2C6E">
      <w:pPr>
        <w:spacing w:line="480" w:lineRule="auto"/>
        <w:jc w:val="both"/>
        <w:rPr>
          <w:rFonts w:ascii="Times New Roman" w:eastAsia="Times New Roman" w:hAnsi="Times New Roman" w:cs="Times New Roman"/>
          <w:color w:val="000000" w:themeColor="text1"/>
          <w:sz w:val="24"/>
          <w:szCs w:val="24"/>
        </w:rPr>
      </w:pPr>
      <w:r w:rsidRPr="00B63898">
        <w:rPr>
          <w:rFonts w:ascii="Times New Roman" w:eastAsia="Times New Roman" w:hAnsi="Times New Roman" w:cs="Times New Roman"/>
          <w:color w:val="000000" w:themeColor="text1"/>
          <w:sz w:val="24"/>
          <w:szCs w:val="24"/>
        </w:rPr>
        <w:tab/>
      </w:r>
      <w:r w:rsidRPr="00F00B7B">
        <w:rPr>
          <w:rFonts w:ascii="Times New Roman" w:eastAsia="Times New Roman" w:hAnsi="Times New Roman" w:cs="Times New Roman"/>
          <w:color w:val="FF0000"/>
          <w:sz w:val="24"/>
          <w:szCs w:val="24"/>
        </w:rPr>
        <w:t xml:space="preserve">Bu araştırmanın temel amacı, </w:t>
      </w:r>
      <w:r w:rsidR="00DE41AF" w:rsidRPr="00F00B7B">
        <w:rPr>
          <w:rFonts w:ascii="Times New Roman" w:eastAsia="Times New Roman" w:hAnsi="Times New Roman" w:cs="Times New Roman"/>
          <w:color w:val="FF0000"/>
          <w:sz w:val="24"/>
          <w:szCs w:val="24"/>
        </w:rPr>
        <w:t>mükemmeliyetçiliğin</w:t>
      </w:r>
      <w:r w:rsidRPr="00F00B7B">
        <w:rPr>
          <w:rFonts w:ascii="Times New Roman" w:eastAsia="Times New Roman" w:hAnsi="Times New Roman" w:cs="Times New Roman"/>
          <w:color w:val="FF0000"/>
          <w:sz w:val="24"/>
          <w:szCs w:val="24"/>
        </w:rPr>
        <w:t xml:space="preserve"> </w:t>
      </w:r>
      <w:r w:rsidR="00DE41AF" w:rsidRPr="00F00B7B">
        <w:rPr>
          <w:rFonts w:ascii="Times New Roman" w:eastAsia="Times New Roman" w:hAnsi="Times New Roman" w:cs="Times New Roman"/>
          <w:color w:val="FF0000"/>
          <w:sz w:val="24"/>
          <w:szCs w:val="24"/>
        </w:rPr>
        <w:t>nörotisizm</w:t>
      </w:r>
      <w:r w:rsidRPr="00F00B7B">
        <w:rPr>
          <w:rFonts w:ascii="Times New Roman" w:eastAsia="Times New Roman" w:hAnsi="Times New Roman" w:cs="Times New Roman"/>
          <w:color w:val="FF0000"/>
          <w:sz w:val="24"/>
          <w:szCs w:val="24"/>
        </w:rPr>
        <w:t xml:space="preserve"> ile depresif belirtiler arasındaki ilişkide </w:t>
      </w:r>
      <w:r w:rsidR="00DE41AF" w:rsidRPr="00F00B7B">
        <w:rPr>
          <w:rFonts w:ascii="Times New Roman" w:eastAsia="Times New Roman" w:hAnsi="Times New Roman" w:cs="Times New Roman"/>
          <w:color w:val="FF0000"/>
          <w:sz w:val="24"/>
          <w:szCs w:val="24"/>
        </w:rPr>
        <w:t>düzenleyici</w:t>
      </w:r>
      <w:r w:rsidRPr="00F00B7B">
        <w:rPr>
          <w:rFonts w:ascii="Times New Roman" w:eastAsia="Times New Roman" w:hAnsi="Times New Roman" w:cs="Times New Roman"/>
          <w:color w:val="FF0000"/>
          <w:sz w:val="24"/>
          <w:szCs w:val="24"/>
        </w:rPr>
        <w:t xml:space="preserve"> bir rolü olup olmadığını incelemektir. </w:t>
      </w:r>
      <w:r w:rsidR="00D73C52" w:rsidRPr="00F00B7B">
        <w:rPr>
          <w:rFonts w:ascii="Times New Roman" w:eastAsia="Times New Roman" w:hAnsi="Times New Roman" w:cs="Times New Roman"/>
          <w:color w:val="FF0000"/>
          <w:sz w:val="24"/>
          <w:szCs w:val="24"/>
        </w:rPr>
        <w:t>Bu</w:t>
      </w:r>
      <w:r w:rsidRPr="00F00B7B">
        <w:rPr>
          <w:rFonts w:ascii="Times New Roman" w:eastAsia="Times New Roman" w:hAnsi="Times New Roman" w:cs="Times New Roman"/>
          <w:color w:val="FF0000"/>
          <w:sz w:val="24"/>
          <w:szCs w:val="24"/>
        </w:rPr>
        <w:t xml:space="preserve"> amaç doğrultusunda gerçekleştirilen </w:t>
      </w:r>
      <w:r w:rsidR="00DE41AF" w:rsidRPr="00F00B7B">
        <w:rPr>
          <w:rFonts w:ascii="Times New Roman" w:eastAsia="Times New Roman" w:hAnsi="Times New Roman" w:cs="Times New Roman"/>
          <w:color w:val="FF0000"/>
          <w:sz w:val="24"/>
          <w:szCs w:val="24"/>
        </w:rPr>
        <w:t>düzenleyicilik</w:t>
      </w:r>
      <w:r w:rsidRPr="00F00B7B">
        <w:rPr>
          <w:rFonts w:ascii="Times New Roman" w:eastAsia="Times New Roman" w:hAnsi="Times New Roman" w:cs="Times New Roman"/>
          <w:color w:val="FF0000"/>
          <w:sz w:val="24"/>
          <w:szCs w:val="24"/>
        </w:rPr>
        <w:t xml:space="preserve"> analizinde, </w:t>
      </w:r>
      <w:r w:rsidR="00DE41AF" w:rsidRPr="00F00B7B">
        <w:rPr>
          <w:rFonts w:ascii="Times New Roman" w:eastAsia="Times New Roman" w:hAnsi="Times New Roman" w:cs="Times New Roman"/>
          <w:color w:val="FF0000"/>
          <w:sz w:val="24"/>
          <w:szCs w:val="24"/>
        </w:rPr>
        <w:t>nörotisizm</w:t>
      </w:r>
      <w:r w:rsidRPr="00F00B7B">
        <w:rPr>
          <w:rFonts w:ascii="Times New Roman" w:eastAsia="Times New Roman" w:hAnsi="Times New Roman" w:cs="Times New Roman"/>
          <w:color w:val="FF0000"/>
          <w:sz w:val="24"/>
          <w:szCs w:val="24"/>
        </w:rPr>
        <w:t xml:space="preserve"> ile depresif belirtiler arası ilişkide </w:t>
      </w:r>
      <w:r w:rsidR="00DE41AF" w:rsidRPr="00F00B7B">
        <w:rPr>
          <w:rFonts w:ascii="Times New Roman" w:eastAsia="Times New Roman" w:hAnsi="Times New Roman" w:cs="Times New Roman"/>
          <w:color w:val="FF0000"/>
          <w:sz w:val="24"/>
          <w:szCs w:val="24"/>
        </w:rPr>
        <w:t>mükemmeliyetçiliğin düzenleyici</w:t>
      </w:r>
      <w:r w:rsidRPr="00F00B7B">
        <w:rPr>
          <w:rFonts w:ascii="Times New Roman" w:eastAsia="Times New Roman" w:hAnsi="Times New Roman" w:cs="Times New Roman"/>
          <w:color w:val="FF0000"/>
          <w:sz w:val="24"/>
          <w:szCs w:val="24"/>
        </w:rPr>
        <w:t xml:space="preserve"> rolü olduğu saptanmıştır. Yani, </w:t>
      </w:r>
      <w:r w:rsidR="003350FA" w:rsidRPr="00F00B7B">
        <w:rPr>
          <w:rFonts w:ascii="Times New Roman" w:eastAsia="Times New Roman" w:hAnsi="Times New Roman" w:cs="Times New Roman"/>
          <w:color w:val="FF0000"/>
          <w:sz w:val="24"/>
          <w:szCs w:val="24"/>
        </w:rPr>
        <w:t xml:space="preserve">nörotisizm </w:t>
      </w:r>
      <w:r w:rsidR="00DF16E6" w:rsidRPr="00F00B7B">
        <w:rPr>
          <w:rFonts w:ascii="Times New Roman" w:eastAsia="Times New Roman" w:hAnsi="Times New Roman" w:cs="Times New Roman"/>
          <w:color w:val="FF0000"/>
          <w:sz w:val="24"/>
          <w:szCs w:val="24"/>
        </w:rPr>
        <w:t>ve</w:t>
      </w:r>
      <w:r w:rsidR="003350FA" w:rsidRPr="00F00B7B">
        <w:rPr>
          <w:rFonts w:ascii="Times New Roman" w:eastAsia="Times New Roman" w:hAnsi="Times New Roman" w:cs="Times New Roman"/>
          <w:color w:val="FF0000"/>
          <w:sz w:val="24"/>
          <w:szCs w:val="24"/>
        </w:rPr>
        <w:t xml:space="preserve"> mükemmeliyetçilik </w:t>
      </w:r>
      <w:r w:rsidR="00DF16E6" w:rsidRPr="00F00B7B">
        <w:rPr>
          <w:rFonts w:ascii="Times New Roman" w:eastAsia="Times New Roman" w:hAnsi="Times New Roman" w:cs="Times New Roman"/>
          <w:color w:val="FF0000"/>
          <w:sz w:val="24"/>
          <w:szCs w:val="24"/>
        </w:rPr>
        <w:t>kişilik özelliklerinin etkileşimi bireylerin depr</w:t>
      </w:r>
      <w:r w:rsidR="00FE478E" w:rsidRPr="00F00B7B">
        <w:rPr>
          <w:rFonts w:ascii="Times New Roman" w:eastAsia="Times New Roman" w:hAnsi="Times New Roman" w:cs="Times New Roman"/>
          <w:color w:val="FF0000"/>
          <w:sz w:val="24"/>
          <w:szCs w:val="24"/>
        </w:rPr>
        <w:t>esiflik düzeylerini etkilemekte, h</w:t>
      </w:r>
      <w:r w:rsidR="00DF16E6" w:rsidRPr="00F00B7B">
        <w:rPr>
          <w:rFonts w:ascii="Times New Roman" w:eastAsia="Times New Roman" w:hAnsi="Times New Roman" w:cs="Times New Roman"/>
          <w:color w:val="FF0000"/>
          <w:sz w:val="24"/>
          <w:szCs w:val="24"/>
        </w:rPr>
        <w:t xml:space="preserve">em nörotisizm hem de mükemmeliyetçilik düzeyi artış gösterdiğinde </w:t>
      </w:r>
      <w:r w:rsidR="003350FA" w:rsidRPr="00F00B7B">
        <w:rPr>
          <w:rFonts w:ascii="Times New Roman" w:eastAsia="Times New Roman" w:hAnsi="Times New Roman" w:cs="Times New Roman"/>
          <w:color w:val="FF0000"/>
          <w:sz w:val="24"/>
          <w:szCs w:val="24"/>
        </w:rPr>
        <w:t>bireylerin depresifli</w:t>
      </w:r>
      <w:r w:rsidR="002C266C" w:rsidRPr="00F00B7B">
        <w:rPr>
          <w:rFonts w:ascii="Times New Roman" w:eastAsia="Times New Roman" w:hAnsi="Times New Roman" w:cs="Times New Roman"/>
          <w:color w:val="FF0000"/>
          <w:sz w:val="24"/>
          <w:szCs w:val="24"/>
        </w:rPr>
        <w:t xml:space="preserve">k düzeyleri daha da </w:t>
      </w:r>
      <w:r w:rsidR="00135235" w:rsidRPr="00F00B7B">
        <w:rPr>
          <w:rFonts w:ascii="Times New Roman" w:eastAsia="Times New Roman" w:hAnsi="Times New Roman" w:cs="Times New Roman"/>
          <w:color w:val="FF0000"/>
          <w:sz w:val="24"/>
          <w:szCs w:val="24"/>
        </w:rPr>
        <w:t>güçlenmektedir</w:t>
      </w:r>
      <w:r w:rsidR="00DF16E6" w:rsidRPr="00F00B7B">
        <w:rPr>
          <w:rFonts w:ascii="Times New Roman" w:eastAsia="Times New Roman" w:hAnsi="Times New Roman" w:cs="Times New Roman"/>
          <w:color w:val="FF0000"/>
          <w:sz w:val="24"/>
          <w:szCs w:val="24"/>
        </w:rPr>
        <w:t xml:space="preserve">. </w:t>
      </w:r>
      <w:r w:rsidR="00DF16E6">
        <w:rPr>
          <w:rFonts w:ascii="Times New Roman" w:eastAsia="Times New Roman" w:hAnsi="Times New Roman" w:cs="Times New Roman"/>
          <w:color w:val="000000" w:themeColor="text1"/>
          <w:sz w:val="24"/>
          <w:szCs w:val="24"/>
        </w:rPr>
        <w:t>Nitekim, alanyazında yapılan çalışmalar hem nörotisizm hem de mükemmeliyet</w:t>
      </w:r>
      <w:r w:rsidR="007459B5">
        <w:rPr>
          <w:rFonts w:ascii="Times New Roman" w:eastAsia="Times New Roman" w:hAnsi="Times New Roman" w:cs="Times New Roman"/>
          <w:color w:val="000000" w:themeColor="text1"/>
          <w:sz w:val="24"/>
          <w:szCs w:val="24"/>
        </w:rPr>
        <w:t>çiliğin ayrı ayrı depresif belirti</w:t>
      </w:r>
      <w:r w:rsidR="00DF16E6">
        <w:rPr>
          <w:rFonts w:ascii="Times New Roman" w:eastAsia="Times New Roman" w:hAnsi="Times New Roman" w:cs="Times New Roman"/>
          <w:color w:val="000000" w:themeColor="text1"/>
          <w:sz w:val="24"/>
          <w:szCs w:val="24"/>
        </w:rPr>
        <w:t>ler üzerinde etkisini ele almış ve iki kişilik özelliğinin de depresif belirtilerin oluşumu ve sürdürülmesinde etk</w:t>
      </w:r>
      <w:r w:rsidR="00621162">
        <w:rPr>
          <w:rFonts w:ascii="Times New Roman" w:eastAsia="Times New Roman" w:hAnsi="Times New Roman" w:cs="Times New Roman"/>
          <w:color w:val="000000" w:themeColor="text1"/>
          <w:sz w:val="24"/>
          <w:szCs w:val="24"/>
        </w:rPr>
        <w:t>ili faktörler olduğunu vurgulam</w:t>
      </w:r>
      <w:r w:rsidR="00DF16E6">
        <w:rPr>
          <w:rFonts w:ascii="Times New Roman" w:eastAsia="Times New Roman" w:hAnsi="Times New Roman" w:cs="Times New Roman"/>
          <w:color w:val="000000" w:themeColor="text1"/>
          <w:sz w:val="24"/>
          <w:szCs w:val="24"/>
        </w:rPr>
        <w:t>ıştır</w:t>
      </w:r>
      <w:r w:rsidR="00004E7E">
        <w:rPr>
          <w:rFonts w:ascii="Times New Roman" w:eastAsia="Times New Roman" w:hAnsi="Times New Roman" w:cs="Times New Roman"/>
          <w:color w:val="000000" w:themeColor="text1"/>
          <w:sz w:val="24"/>
          <w:szCs w:val="24"/>
        </w:rPr>
        <w:t xml:space="preserve"> (</w:t>
      </w:r>
      <w:r w:rsidR="00004E7E" w:rsidRPr="00871C28">
        <w:rPr>
          <w:rFonts w:ascii="Times New Roman" w:hAnsi="Times New Roman" w:cs="Times New Roman"/>
          <w:sz w:val="24"/>
          <w:szCs w:val="24"/>
        </w:rPr>
        <w:t>Smith ve ark.</w:t>
      </w:r>
      <w:r w:rsidR="00F4742A">
        <w:rPr>
          <w:rFonts w:ascii="Times New Roman" w:hAnsi="Times New Roman" w:cs="Times New Roman"/>
          <w:sz w:val="24"/>
          <w:szCs w:val="24"/>
        </w:rPr>
        <w:t>,</w:t>
      </w:r>
      <w:r w:rsidR="00004E7E" w:rsidRPr="00871C28">
        <w:rPr>
          <w:rFonts w:ascii="Times New Roman" w:hAnsi="Times New Roman" w:cs="Times New Roman"/>
          <w:sz w:val="24"/>
          <w:szCs w:val="24"/>
        </w:rPr>
        <w:t xml:space="preserve"> 2021</w:t>
      </w:r>
      <w:r w:rsidR="00004E7E">
        <w:rPr>
          <w:rFonts w:ascii="Times New Roman" w:hAnsi="Times New Roman" w:cs="Times New Roman"/>
          <w:sz w:val="24"/>
          <w:szCs w:val="24"/>
        </w:rPr>
        <w:t xml:space="preserve">, </w:t>
      </w:r>
      <w:r w:rsidR="00004E7E">
        <w:rPr>
          <w:rFonts w:ascii="Times New Roman" w:eastAsia="Times New Roman" w:hAnsi="Times New Roman" w:cs="Times New Roman"/>
          <w:color w:val="000000" w:themeColor="text1"/>
          <w:sz w:val="24"/>
          <w:szCs w:val="24"/>
        </w:rPr>
        <w:t>Zinbarg ve ark.</w:t>
      </w:r>
      <w:r w:rsidR="00F4742A">
        <w:rPr>
          <w:rFonts w:ascii="Times New Roman" w:eastAsia="Times New Roman" w:hAnsi="Times New Roman" w:cs="Times New Roman"/>
          <w:color w:val="000000" w:themeColor="text1"/>
          <w:sz w:val="24"/>
          <w:szCs w:val="24"/>
        </w:rPr>
        <w:t>,</w:t>
      </w:r>
      <w:r w:rsidR="00004E7E">
        <w:rPr>
          <w:rFonts w:ascii="Times New Roman" w:eastAsia="Times New Roman" w:hAnsi="Times New Roman" w:cs="Times New Roman"/>
          <w:color w:val="000000" w:themeColor="text1"/>
          <w:sz w:val="24"/>
          <w:szCs w:val="24"/>
        </w:rPr>
        <w:t xml:space="preserve"> 2016)</w:t>
      </w:r>
      <w:r w:rsidR="00DF16E6">
        <w:rPr>
          <w:rFonts w:ascii="Times New Roman" w:eastAsia="Times New Roman" w:hAnsi="Times New Roman" w:cs="Times New Roman"/>
          <w:color w:val="000000" w:themeColor="text1"/>
          <w:sz w:val="24"/>
          <w:szCs w:val="24"/>
        </w:rPr>
        <w:t xml:space="preserve">. Ancak bu iki değişkenin </w:t>
      </w:r>
      <w:r w:rsidR="0085012E">
        <w:rPr>
          <w:rFonts w:ascii="Times New Roman" w:eastAsia="Times New Roman" w:hAnsi="Times New Roman" w:cs="Times New Roman"/>
          <w:color w:val="000000" w:themeColor="text1"/>
          <w:sz w:val="24"/>
          <w:szCs w:val="24"/>
        </w:rPr>
        <w:t xml:space="preserve">etkileşiminin </w:t>
      </w:r>
      <w:r w:rsidR="00DF16E6">
        <w:rPr>
          <w:rFonts w:ascii="Times New Roman" w:eastAsia="Times New Roman" w:hAnsi="Times New Roman" w:cs="Times New Roman"/>
          <w:color w:val="000000" w:themeColor="text1"/>
          <w:sz w:val="24"/>
          <w:szCs w:val="24"/>
        </w:rPr>
        <w:t>depresif belirtiler üzerindeki etk</w:t>
      </w:r>
      <w:r w:rsidR="0085012E">
        <w:rPr>
          <w:rFonts w:ascii="Times New Roman" w:eastAsia="Times New Roman" w:hAnsi="Times New Roman" w:cs="Times New Roman"/>
          <w:color w:val="000000" w:themeColor="text1"/>
          <w:sz w:val="24"/>
          <w:szCs w:val="24"/>
        </w:rPr>
        <w:t>i</w:t>
      </w:r>
      <w:r w:rsidR="00DF16E6">
        <w:rPr>
          <w:rFonts w:ascii="Times New Roman" w:eastAsia="Times New Roman" w:hAnsi="Times New Roman" w:cs="Times New Roman"/>
          <w:color w:val="000000" w:themeColor="text1"/>
          <w:sz w:val="24"/>
          <w:szCs w:val="24"/>
        </w:rPr>
        <w:t>sini ele alan bir araştır</w:t>
      </w:r>
      <w:r w:rsidR="00621162">
        <w:rPr>
          <w:rFonts w:ascii="Times New Roman" w:eastAsia="Times New Roman" w:hAnsi="Times New Roman" w:cs="Times New Roman"/>
          <w:color w:val="000000" w:themeColor="text1"/>
          <w:sz w:val="24"/>
          <w:szCs w:val="24"/>
        </w:rPr>
        <w:t>ma bildiğimiz kadarıyla yoktur.</w:t>
      </w:r>
      <w:r w:rsidR="00C87508">
        <w:rPr>
          <w:rFonts w:ascii="Times New Roman" w:eastAsia="Times New Roman" w:hAnsi="Times New Roman" w:cs="Times New Roman"/>
          <w:color w:val="000000" w:themeColor="text1"/>
          <w:sz w:val="24"/>
          <w:szCs w:val="24"/>
        </w:rPr>
        <w:t xml:space="preserve"> </w:t>
      </w:r>
      <w:r w:rsidR="002C266C">
        <w:rPr>
          <w:rFonts w:ascii="Times New Roman" w:eastAsia="Times New Roman" w:hAnsi="Times New Roman" w:cs="Times New Roman"/>
          <w:color w:val="000000" w:themeColor="text1"/>
          <w:sz w:val="24"/>
          <w:szCs w:val="24"/>
        </w:rPr>
        <w:t xml:space="preserve">Bu bulgu önemlidir, </w:t>
      </w:r>
      <w:r w:rsidR="00F26EAA">
        <w:rPr>
          <w:rFonts w:ascii="Times New Roman" w:eastAsia="Times New Roman" w:hAnsi="Times New Roman" w:cs="Times New Roman"/>
          <w:color w:val="000000" w:themeColor="text1"/>
          <w:sz w:val="24"/>
          <w:szCs w:val="24"/>
        </w:rPr>
        <w:t>nörotisizm ya da mükemmeliyetçilik kişilik özellikleri</w:t>
      </w:r>
      <w:r w:rsidR="002C266C">
        <w:rPr>
          <w:rFonts w:ascii="Times New Roman" w:eastAsia="Times New Roman" w:hAnsi="Times New Roman" w:cs="Times New Roman"/>
          <w:color w:val="000000" w:themeColor="text1"/>
          <w:sz w:val="24"/>
          <w:szCs w:val="24"/>
        </w:rPr>
        <w:t xml:space="preserve"> birlikte depresif belirtileri daha güçlü bir şekilde yordamaktadır. </w:t>
      </w:r>
      <w:r w:rsidR="00F77BED" w:rsidRPr="00F77BED">
        <w:rPr>
          <w:rFonts w:ascii="Times New Roman" w:eastAsia="Times New Roman" w:hAnsi="Times New Roman" w:cs="Times New Roman"/>
          <w:color w:val="000000" w:themeColor="text1"/>
          <w:sz w:val="24"/>
          <w:szCs w:val="24"/>
        </w:rPr>
        <w:t xml:space="preserve">McCrae ve Costa (1987), </w:t>
      </w:r>
      <w:r w:rsidR="00DC5247">
        <w:rPr>
          <w:rFonts w:ascii="Times New Roman" w:eastAsia="Times New Roman" w:hAnsi="Times New Roman" w:cs="Times New Roman"/>
          <w:color w:val="000000" w:themeColor="text1"/>
          <w:sz w:val="24"/>
          <w:szCs w:val="24"/>
        </w:rPr>
        <w:t>nörotisizm düzeyi yüksek bireylerin</w:t>
      </w:r>
      <w:r w:rsidR="00DB0ED1">
        <w:rPr>
          <w:rFonts w:ascii="Times New Roman" w:eastAsia="Times New Roman" w:hAnsi="Times New Roman" w:cs="Times New Roman"/>
          <w:color w:val="000000" w:themeColor="text1"/>
          <w:sz w:val="24"/>
          <w:szCs w:val="24"/>
        </w:rPr>
        <w:t xml:space="preserve"> olumsuz duygular ile sıklıkla mücadele ettiklerini, bu nedenle de </w:t>
      </w:r>
      <w:r w:rsidR="00F77BED" w:rsidRPr="00F77BED">
        <w:rPr>
          <w:rFonts w:ascii="Times New Roman" w:eastAsia="Times New Roman" w:hAnsi="Times New Roman" w:cs="Times New Roman"/>
          <w:color w:val="000000" w:themeColor="text1"/>
          <w:sz w:val="24"/>
          <w:szCs w:val="24"/>
        </w:rPr>
        <w:t xml:space="preserve">düşmanca tepkiler verme ve hayal ürünü düşünceler üretme gibi uygunsuz başa çıkma </w:t>
      </w:r>
      <w:r w:rsidR="00DB0ED1">
        <w:rPr>
          <w:rFonts w:ascii="Times New Roman" w:eastAsia="Times New Roman" w:hAnsi="Times New Roman" w:cs="Times New Roman"/>
          <w:color w:val="000000" w:themeColor="text1"/>
          <w:sz w:val="24"/>
          <w:szCs w:val="24"/>
        </w:rPr>
        <w:t xml:space="preserve">stratejilerini de sıklıkla </w:t>
      </w:r>
      <w:r w:rsidR="00F77BED" w:rsidRPr="00F77BED">
        <w:rPr>
          <w:rFonts w:ascii="Times New Roman" w:eastAsia="Times New Roman" w:hAnsi="Times New Roman" w:cs="Times New Roman"/>
          <w:color w:val="000000" w:themeColor="text1"/>
          <w:sz w:val="24"/>
          <w:szCs w:val="24"/>
        </w:rPr>
        <w:t xml:space="preserve">kullandıklarını belirtmiştir. </w:t>
      </w:r>
      <w:r w:rsidR="00DB0ED1">
        <w:rPr>
          <w:rFonts w:ascii="Times New Roman" w:eastAsia="Times New Roman" w:hAnsi="Times New Roman" w:cs="Times New Roman"/>
          <w:color w:val="000000" w:themeColor="text1"/>
          <w:sz w:val="24"/>
          <w:szCs w:val="24"/>
        </w:rPr>
        <w:t xml:space="preserve">Yanı sıra, kendini suçlama gibi eğilimlere sahip de olabilirler. Bu özellikler, nörotik bireylerin yalnızca olumsuz duygu deneyimlemeye yönelik yatkınlığa sahip olmadıklarını, irrasyonel düşünce ve davranışsal süreçlerin de bu eğilimlere eşlik edebildiğini ortaya koymaktadır. </w:t>
      </w:r>
      <w:r w:rsidR="002C266C">
        <w:rPr>
          <w:rFonts w:ascii="Times New Roman" w:eastAsia="Times New Roman" w:hAnsi="Times New Roman" w:cs="Times New Roman"/>
          <w:color w:val="000000" w:themeColor="text1"/>
          <w:sz w:val="24"/>
          <w:szCs w:val="24"/>
        </w:rPr>
        <w:t xml:space="preserve">Bu nörotik eğilimlere, eksik ve kusurlara karşı toleranssız olma, hatalar karşısında kendini fazlaca yargılama, davranış ve performanslar ile </w:t>
      </w:r>
      <w:r w:rsidR="002C266C">
        <w:rPr>
          <w:rFonts w:ascii="Times New Roman" w:eastAsia="Times New Roman" w:hAnsi="Times New Roman" w:cs="Times New Roman"/>
          <w:color w:val="000000" w:themeColor="text1"/>
          <w:sz w:val="24"/>
          <w:szCs w:val="24"/>
        </w:rPr>
        <w:lastRenderedPageBreak/>
        <w:t xml:space="preserve">ilgili yüksek standartlarla karakterize mükemmeliyetçi eğilimlerin eşlik etmesi depresif belirtilerde artış ile sonuçlanmaktadır. </w:t>
      </w:r>
    </w:p>
    <w:p w14:paraId="764C7642" w14:textId="199DA867" w:rsidR="00F77BED" w:rsidRPr="00F77BED" w:rsidRDefault="00AD16F3"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957B07">
        <w:rPr>
          <w:rFonts w:ascii="Times New Roman" w:eastAsia="Times New Roman" w:hAnsi="Times New Roman" w:cs="Times New Roman"/>
          <w:color w:val="000000" w:themeColor="text1"/>
          <w:sz w:val="24"/>
          <w:szCs w:val="24"/>
        </w:rPr>
        <w:t>Bu araştırma</w:t>
      </w:r>
      <w:r w:rsidR="00A614AF">
        <w:rPr>
          <w:rFonts w:ascii="Times New Roman" w:eastAsia="Times New Roman" w:hAnsi="Times New Roman" w:cs="Times New Roman"/>
          <w:color w:val="000000" w:themeColor="text1"/>
          <w:sz w:val="24"/>
          <w:szCs w:val="24"/>
        </w:rPr>
        <w:t xml:space="preserve">, nörotisizm ve mükemmeliyetçilik kişilik </w:t>
      </w:r>
      <w:r w:rsidR="00957B07">
        <w:rPr>
          <w:rFonts w:ascii="Times New Roman" w:eastAsia="Times New Roman" w:hAnsi="Times New Roman" w:cs="Times New Roman"/>
          <w:color w:val="000000" w:themeColor="text1"/>
          <w:sz w:val="24"/>
          <w:szCs w:val="24"/>
        </w:rPr>
        <w:t>özelliklerini birlikte ele alan bir araştırma olması bakımından</w:t>
      </w:r>
      <w:r w:rsidR="00A614AF">
        <w:rPr>
          <w:rFonts w:ascii="Times New Roman" w:eastAsia="Times New Roman" w:hAnsi="Times New Roman" w:cs="Times New Roman"/>
          <w:color w:val="000000" w:themeColor="text1"/>
          <w:sz w:val="24"/>
          <w:szCs w:val="24"/>
        </w:rPr>
        <w:t xml:space="preserve"> önemlidir. Nitekim, m</w:t>
      </w:r>
      <w:r>
        <w:rPr>
          <w:rFonts w:ascii="Times New Roman" w:eastAsia="Times New Roman" w:hAnsi="Times New Roman" w:cs="Times New Roman"/>
          <w:color w:val="000000" w:themeColor="text1"/>
          <w:sz w:val="24"/>
          <w:szCs w:val="24"/>
        </w:rPr>
        <w:t>ükemmeliyetçilik ve nörotisizm arası ilişkiler alanyazında farklı şekillerde ele alınmıştır</w:t>
      </w:r>
      <w:r w:rsidRPr="000247BA">
        <w:rPr>
          <w:rFonts w:ascii="Times New Roman" w:eastAsia="Times New Roman" w:hAnsi="Times New Roman" w:cs="Times New Roman"/>
          <w:color w:val="000000" w:themeColor="text1"/>
          <w:sz w:val="24"/>
          <w:szCs w:val="24"/>
        </w:rPr>
        <w:t>. Tanılar üstü kavram</w:t>
      </w:r>
      <w:r w:rsidR="009B4608">
        <w:rPr>
          <w:rFonts w:ascii="Times New Roman" w:eastAsia="Times New Roman" w:hAnsi="Times New Roman" w:cs="Times New Roman"/>
          <w:color w:val="000000" w:themeColor="text1"/>
          <w:sz w:val="24"/>
          <w:szCs w:val="24"/>
        </w:rPr>
        <w:t>lar</w:t>
      </w:r>
      <w:r w:rsidRPr="000247BA">
        <w:rPr>
          <w:rFonts w:ascii="Times New Roman" w:eastAsia="Times New Roman" w:hAnsi="Times New Roman" w:cs="Times New Roman"/>
          <w:color w:val="000000" w:themeColor="text1"/>
          <w:sz w:val="24"/>
          <w:szCs w:val="24"/>
        </w:rPr>
        <w:t xml:space="preserve"> olarak nitelenen nörotisizm</w:t>
      </w:r>
      <w:r w:rsidR="0001419D">
        <w:rPr>
          <w:rFonts w:ascii="Times New Roman" w:eastAsia="Times New Roman" w:hAnsi="Times New Roman" w:cs="Times New Roman"/>
          <w:color w:val="000000" w:themeColor="text1"/>
          <w:sz w:val="24"/>
          <w:szCs w:val="24"/>
        </w:rPr>
        <w:t xml:space="preserve"> (Kotov, Gamez, Schmidt ve Watson, </w:t>
      </w:r>
      <w:r w:rsidR="00F5124F">
        <w:rPr>
          <w:rFonts w:ascii="Times New Roman" w:eastAsia="Times New Roman" w:hAnsi="Times New Roman" w:cs="Times New Roman"/>
          <w:color w:val="000000" w:themeColor="text1"/>
          <w:sz w:val="24"/>
          <w:szCs w:val="24"/>
        </w:rPr>
        <w:t>2010)</w:t>
      </w:r>
      <w:r w:rsidRPr="000247BA">
        <w:rPr>
          <w:rFonts w:ascii="Times New Roman" w:eastAsia="Times New Roman" w:hAnsi="Times New Roman" w:cs="Times New Roman"/>
          <w:color w:val="000000" w:themeColor="text1"/>
          <w:sz w:val="24"/>
          <w:szCs w:val="24"/>
        </w:rPr>
        <w:t xml:space="preserve"> ve mükemmeliyetçiliğin</w:t>
      </w:r>
      <w:r w:rsidR="009B4608">
        <w:rPr>
          <w:rFonts w:ascii="Times New Roman" w:eastAsia="Times New Roman" w:hAnsi="Times New Roman" w:cs="Times New Roman"/>
          <w:color w:val="000000" w:themeColor="text1"/>
          <w:sz w:val="24"/>
          <w:szCs w:val="24"/>
        </w:rPr>
        <w:t xml:space="preserve"> (Egan ve ark.</w:t>
      </w:r>
      <w:r w:rsidR="00F4742A">
        <w:rPr>
          <w:rFonts w:ascii="Times New Roman" w:eastAsia="Times New Roman" w:hAnsi="Times New Roman" w:cs="Times New Roman"/>
          <w:color w:val="000000" w:themeColor="text1"/>
          <w:sz w:val="24"/>
          <w:szCs w:val="24"/>
        </w:rPr>
        <w:t>,</w:t>
      </w:r>
      <w:r w:rsidR="009B4608">
        <w:rPr>
          <w:rFonts w:ascii="Times New Roman" w:eastAsia="Times New Roman" w:hAnsi="Times New Roman" w:cs="Times New Roman"/>
          <w:color w:val="000000" w:themeColor="text1"/>
          <w:sz w:val="24"/>
          <w:szCs w:val="24"/>
        </w:rPr>
        <w:t xml:space="preserve"> 2011)</w:t>
      </w:r>
      <w:r w:rsidRPr="000247BA">
        <w:rPr>
          <w:rFonts w:ascii="Times New Roman" w:eastAsia="Times New Roman" w:hAnsi="Times New Roman" w:cs="Times New Roman"/>
          <w:color w:val="000000" w:themeColor="text1"/>
          <w:sz w:val="24"/>
          <w:szCs w:val="24"/>
        </w:rPr>
        <w:t xml:space="preserve"> aralarında güçlü ilişkilerin olması ve her iki kavramında psikopatolojiler ve çeşitli sağlık sorunlar</w:t>
      </w:r>
      <w:r w:rsidR="00717058">
        <w:rPr>
          <w:rFonts w:ascii="Times New Roman" w:eastAsia="Times New Roman" w:hAnsi="Times New Roman" w:cs="Times New Roman"/>
          <w:color w:val="000000" w:themeColor="text1"/>
          <w:sz w:val="24"/>
          <w:szCs w:val="24"/>
        </w:rPr>
        <w:t>ı</w:t>
      </w:r>
      <w:r w:rsidRPr="000247BA">
        <w:rPr>
          <w:rFonts w:ascii="Times New Roman" w:eastAsia="Times New Roman" w:hAnsi="Times New Roman" w:cs="Times New Roman"/>
          <w:color w:val="000000" w:themeColor="text1"/>
          <w:sz w:val="24"/>
          <w:szCs w:val="24"/>
        </w:rPr>
        <w:t xml:space="preserve"> için yatkınlık oluşturması nedeniyle ortak özelliklere sahip olabileceği yönünde bir görüş ortaya </w:t>
      </w:r>
      <w:r w:rsidR="00405DDA" w:rsidRPr="000247BA">
        <w:rPr>
          <w:rFonts w:ascii="Times New Roman" w:eastAsia="Times New Roman" w:hAnsi="Times New Roman" w:cs="Times New Roman"/>
          <w:color w:val="000000" w:themeColor="text1"/>
          <w:sz w:val="24"/>
          <w:szCs w:val="24"/>
        </w:rPr>
        <w:t>çıkmıştır (Bkz. Burcaş ve Cretu</w:t>
      </w:r>
      <w:r w:rsidR="00F4742A">
        <w:rPr>
          <w:rFonts w:ascii="Times New Roman" w:eastAsia="Times New Roman" w:hAnsi="Times New Roman" w:cs="Times New Roman"/>
          <w:color w:val="000000" w:themeColor="text1"/>
          <w:sz w:val="24"/>
          <w:szCs w:val="24"/>
        </w:rPr>
        <w:t>,</w:t>
      </w:r>
      <w:r w:rsidRPr="000247BA">
        <w:rPr>
          <w:rFonts w:ascii="Times New Roman" w:eastAsia="Times New Roman" w:hAnsi="Times New Roman" w:cs="Times New Roman"/>
          <w:color w:val="000000" w:themeColor="text1"/>
          <w:sz w:val="24"/>
          <w:szCs w:val="24"/>
        </w:rPr>
        <w:t xml:space="preserve"> 2021). Hatta, </w:t>
      </w:r>
      <w:r w:rsidR="002F53B1">
        <w:rPr>
          <w:rFonts w:ascii="Times New Roman" w:eastAsia="Times New Roman" w:hAnsi="Times New Roman" w:cs="Times New Roman"/>
          <w:color w:val="000000" w:themeColor="text1"/>
          <w:sz w:val="24"/>
          <w:szCs w:val="24"/>
        </w:rPr>
        <w:t>aralarında</w:t>
      </w:r>
      <w:r w:rsidRPr="000247BA">
        <w:rPr>
          <w:rFonts w:ascii="Times New Roman" w:eastAsia="Times New Roman" w:hAnsi="Times New Roman" w:cs="Times New Roman"/>
          <w:color w:val="000000" w:themeColor="text1"/>
          <w:sz w:val="24"/>
          <w:szCs w:val="24"/>
        </w:rPr>
        <w:t xml:space="preserve"> güçlü bir ilişki olması nedeniyle, Smith ve arkadaşları (2016) mükemmeliyetçilik ve depresif belirtiler arası ilişkileri inceledikleri meta</w:t>
      </w:r>
      <w:r w:rsidR="002F53B1">
        <w:rPr>
          <w:rFonts w:ascii="Times New Roman" w:eastAsia="Times New Roman" w:hAnsi="Times New Roman" w:cs="Times New Roman"/>
          <w:color w:val="000000" w:themeColor="text1"/>
          <w:sz w:val="24"/>
          <w:szCs w:val="24"/>
        </w:rPr>
        <w:t>-</w:t>
      </w:r>
      <w:r w:rsidR="00AC13EC" w:rsidRPr="000247BA">
        <w:rPr>
          <w:rFonts w:ascii="Times New Roman" w:eastAsia="Times New Roman" w:hAnsi="Times New Roman" w:cs="Times New Roman"/>
          <w:color w:val="000000" w:themeColor="text1"/>
          <w:sz w:val="24"/>
          <w:szCs w:val="24"/>
        </w:rPr>
        <w:t>a</w:t>
      </w:r>
      <w:r w:rsidRPr="000247BA">
        <w:rPr>
          <w:rFonts w:ascii="Times New Roman" w:eastAsia="Times New Roman" w:hAnsi="Times New Roman" w:cs="Times New Roman"/>
          <w:color w:val="000000" w:themeColor="text1"/>
          <w:sz w:val="24"/>
          <w:szCs w:val="24"/>
        </w:rPr>
        <w:t>naliz çalışmasında nörotisizmi kontrol ederek analiz yapmışlardır.</w:t>
      </w:r>
      <w:r>
        <w:rPr>
          <w:rFonts w:ascii="Times New Roman" w:eastAsia="Times New Roman" w:hAnsi="Times New Roman" w:cs="Times New Roman"/>
          <w:color w:val="000000" w:themeColor="text1"/>
          <w:sz w:val="24"/>
          <w:szCs w:val="24"/>
        </w:rPr>
        <w:t xml:space="preserve"> </w:t>
      </w:r>
      <w:r w:rsidR="00A614AF">
        <w:rPr>
          <w:rFonts w:ascii="Times New Roman" w:eastAsia="Times New Roman" w:hAnsi="Times New Roman" w:cs="Times New Roman"/>
          <w:color w:val="000000" w:themeColor="text1"/>
          <w:sz w:val="24"/>
          <w:szCs w:val="24"/>
        </w:rPr>
        <w:t xml:space="preserve">Ancak, kavramlar arası anlamlı ilişkilere rağmen bazı araştırmacılar iki kavramın farklı yönleri olduğunu belirterek, bu yönlere vurguda bulunmuştur. Örneğin, </w:t>
      </w:r>
      <w:r>
        <w:rPr>
          <w:rFonts w:ascii="Times New Roman" w:eastAsia="Times New Roman" w:hAnsi="Times New Roman" w:cs="Times New Roman"/>
          <w:color w:val="000000" w:themeColor="text1"/>
          <w:sz w:val="24"/>
          <w:szCs w:val="24"/>
        </w:rPr>
        <w:t>Flett ve Hewitt (2015)</w:t>
      </w:r>
      <w:r w:rsidR="00A614AF">
        <w:rPr>
          <w:rFonts w:ascii="Times New Roman" w:eastAsia="Times New Roman" w:hAnsi="Times New Roman" w:cs="Times New Roman"/>
          <w:color w:val="000000" w:themeColor="text1"/>
          <w:sz w:val="24"/>
          <w:szCs w:val="24"/>
        </w:rPr>
        <w:t xml:space="preserve">, </w:t>
      </w:r>
      <w:r w:rsidRPr="00260130">
        <w:rPr>
          <w:rFonts w:ascii="Times New Roman" w:eastAsia="Times New Roman" w:hAnsi="Times New Roman" w:cs="Times New Roman"/>
          <w:color w:val="000000" w:themeColor="text1"/>
          <w:sz w:val="24"/>
          <w:szCs w:val="24"/>
        </w:rPr>
        <w:t xml:space="preserve">birçok mükemmeliyetçilik boyutu kavramsal ve ampirik olarak </w:t>
      </w:r>
      <w:r w:rsidR="006F400B">
        <w:rPr>
          <w:rFonts w:ascii="Times New Roman" w:eastAsia="Times New Roman" w:hAnsi="Times New Roman" w:cs="Times New Roman"/>
          <w:color w:val="000000" w:themeColor="text1"/>
          <w:sz w:val="24"/>
          <w:szCs w:val="24"/>
        </w:rPr>
        <w:t>nörotisizm</w:t>
      </w:r>
      <w:r w:rsidRPr="00260130">
        <w:rPr>
          <w:rFonts w:ascii="Times New Roman" w:eastAsia="Times New Roman" w:hAnsi="Times New Roman" w:cs="Times New Roman"/>
          <w:color w:val="000000" w:themeColor="text1"/>
          <w:sz w:val="24"/>
          <w:szCs w:val="24"/>
        </w:rPr>
        <w:t xml:space="preserve"> ile ilişkili ols</w:t>
      </w:r>
      <w:r>
        <w:rPr>
          <w:rFonts w:ascii="Times New Roman" w:eastAsia="Times New Roman" w:hAnsi="Times New Roman" w:cs="Times New Roman"/>
          <w:color w:val="000000" w:themeColor="text1"/>
          <w:sz w:val="24"/>
          <w:szCs w:val="24"/>
        </w:rPr>
        <w:t xml:space="preserve">a </w:t>
      </w:r>
      <w:proofErr w:type="gramStart"/>
      <w:r>
        <w:rPr>
          <w:rFonts w:ascii="Times New Roman" w:eastAsia="Times New Roman" w:hAnsi="Times New Roman" w:cs="Times New Roman"/>
          <w:color w:val="000000" w:themeColor="text1"/>
          <w:sz w:val="24"/>
          <w:szCs w:val="24"/>
        </w:rPr>
        <w:t>da,</w:t>
      </w:r>
      <w:proofErr w:type="gramEnd"/>
      <w:r>
        <w:rPr>
          <w:rFonts w:ascii="Times New Roman" w:eastAsia="Times New Roman" w:hAnsi="Times New Roman" w:cs="Times New Roman"/>
          <w:color w:val="000000" w:themeColor="text1"/>
          <w:sz w:val="24"/>
          <w:szCs w:val="24"/>
        </w:rPr>
        <w:t xml:space="preserve"> mükemmeliyetçiliğin</w:t>
      </w:r>
      <w:r w:rsidRPr="00260130">
        <w:rPr>
          <w:rFonts w:ascii="Times New Roman" w:eastAsia="Times New Roman" w:hAnsi="Times New Roman" w:cs="Times New Roman"/>
          <w:color w:val="000000" w:themeColor="text1"/>
          <w:sz w:val="24"/>
          <w:szCs w:val="24"/>
        </w:rPr>
        <w:t xml:space="preserve"> kişinin </w:t>
      </w:r>
      <w:r>
        <w:rPr>
          <w:rFonts w:ascii="Times New Roman" w:eastAsia="Times New Roman" w:hAnsi="Times New Roman" w:cs="Times New Roman"/>
          <w:color w:val="000000" w:themeColor="text1"/>
          <w:sz w:val="24"/>
          <w:szCs w:val="24"/>
        </w:rPr>
        <w:t xml:space="preserve">geri dönüşü olmayan </w:t>
      </w:r>
      <w:r w:rsidRPr="00260130">
        <w:rPr>
          <w:rFonts w:ascii="Times New Roman" w:eastAsia="Times New Roman" w:hAnsi="Times New Roman" w:cs="Times New Roman"/>
          <w:color w:val="000000" w:themeColor="text1"/>
          <w:sz w:val="24"/>
          <w:szCs w:val="24"/>
        </w:rPr>
        <w:t xml:space="preserve">hatalar yaptığına dair derin bir his </w:t>
      </w:r>
      <w:r>
        <w:rPr>
          <w:rFonts w:ascii="Times New Roman" w:eastAsia="Times New Roman" w:hAnsi="Times New Roman" w:cs="Times New Roman"/>
          <w:color w:val="000000" w:themeColor="text1"/>
          <w:sz w:val="24"/>
          <w:szCs w:val="24"/>
        </w:rPr>
        <w:t>ya da başkalarının ona haksız taleplerde bulunduğunu hissetme gibi benzersiz yönlerinin olduğunu ifade etmiştir. Benzer şekilde Burcaş ve</w:t>
      </w:r>
      <w:r w:rsidRPr="00801BE7">
        <w:rPr>
          <w:rFonts w:ascii="Times New Roman" w:eastAsia="Times New Roman" w:hAnsi="Times New Roman" w:cs="Times New Roman"/>
          <w:color w:val="000000" w:themeColor="text1"/>
          <w:sz w:val="24"/>
          <w:szCs w:val="24"/>
        </w:rPr>
        <w:t xml:space="preserve"> Creţu</w:t>
      </w:r>
      <w:r>
        <w:rPr>
          <w:rFonts w:ascii="Times New Roman" w:eastAsia="Times New Roman" w:hAnsi="Times New Roman" w:cs="Times New Roman"/>
          <w:color w:val="000000" w:themeColor="text1"/>
          <w:sz w:val="24"/>
          <w:szCs w:val="24"/>
        </w:rPr>
        <w:t xml:space="preserve"> (2021), nörotisizm ve mükemmeliyetçiliğin ortak bir genetik varyanstan etkilenmesine rağmen farklı kişilik özellikleri olarak ele alınması gerektiğini belirtmiştir. Smith ve arkadaşları (2019), beş faktör kişilik modeli ve mükemmeliyetçilik arası ilişkide de mükemmeliyetçiliğin </w:t>
      </w:r>
      <w:r w:rsidR="0020003B">
        <w:rPr>
          <w:rFonts w:ascii="Times New Roman" w:eastAsia="Times New Roman" w:hAnsi="Times New Roman" w:cs="Times New Roman"/>
          <w:color w:val="000000" w:themeColor="text1"/>
          <w:sz w:val="24"/>
          <w:szCs w:val="24"/>
        </w:rPr>
        <w:t xml:space="preserve">hem </w:t>
      </w:r>
      <w:r>
        <w:rPr>
          <w:rFonts w:ascii="Times New Roman" w:eastAsia="Times New Roman" w:hAnsi="Times New Roman" w:cs="Times New Roman"/>
          <w:color w:val="000000" w:themeColor="text1"/>
          <w:sz w:val="24"/>
          <w:szCs w:val="24"/>
        </w:rPr>
        <w:t xml:space="preserve">nörotik olan </w:t>
      </w:r>
      <w:r w:rsidR="0020003B">
        <w:rPr>
          <w:rFonts w:ascii="Times New Roman" w:eastAsia="Times New Roman" w:hAnsi="Times New Roman" w:cs="Times New Roman"/>
          <w:color w:val="000000" w:themeColor="text1"/>
          <w:sz w:val="24"/>
          <w:szCs w:val="24"/>
        </w:rPr>
        <w:t>hem de</w:t>
      </w:r>
      <w:r>
        <w:rPr>
          <w:rFonts w:ascii="Times New Roman" w:eastAsia="Times New Roman" w:hAnsi="Times New Roman" w:cs="Times New Roman"/>
          <w:color w:val="000000" w:themeColor="text1"/>
          <w:sz w:val="24"/>
          <w:szCs w:val="24"/>
        </w:rPr>
        <w:t xml:space="preserve"> nörotik olmayan boyutları içerdiğini ifade etmişlerdir.</w:t>
      </w:r>
      <w:r w:rsidR="00A614AF">
        <w:rPr>
          <w:rFonts w:ascii="Times New Roman" w:eastAsia="Times New Roman" w:hAnsi="Times New Roman" w:cs="Times New Roman"/>
          <w:color w:val="000000" w:themeColor="text1"/>
          <w:sz w:val="24"/>
          <w:szCs w:val="24"/>
        </w:rPr>
        <w:t xml:space="preserve"> Yani mükemmeliyet</w:t>
      </w:r>
      <w:r w:rsidR="00EB16FA">
        <w:rPr>
          <w:rFonts w:ascii="Times New Roman" w:eastAsia="Times New Roman" w:hAnsi="Times New Roman" w:cs="Times New Roman"/>
          <w:color w:val="000000" w:themeColor="text1"/>
          <w:sz w:val="24"/>
          <w:szCs w:val="24"/>
        </w:rPr>
        <w:t>çilik, hem nörotisizm ile benzeyen hem de ayrışan yönler</w:t>
      </w:r>
      <w:r w:rsidR="00A614AF">
        <w:rPr>
          <w:rFonts w:ascii="Times New Roman" w:eastAsia="Times New Roman" w:hAnsi="Times New Roman" w:cs="Times New Roman"/>
          <w:color w:val="000000" w:themeColor="text1"/>
          <w:sz w:val="24"/>
          <w:szCs w:val="24"/>
        </w:rPr>
        <w:t xml:space="preserve"> içermektedir. </w:t>
      </w:r>
      <w:r w:rsidR="00A64D69">
        <w:rPr>
          <w:rFonts w:ascii="Times New Roman" w:eastAsia="Times New Roman" w:hAnsi="Times New Roman" w:cs="Times New Roman"/>
          <w:color w:val="000000" w:themeColor="text1"/>
          <w:sz w:val="24"/>
          <w:szCs w:val="24"/>
        </w:rPr>
        <w:t>Ancak, i</w:t>
      </w:r>
      <w:r w:rsidR="00A614AF">
        <w:rPr>
          <w:rFonts w:ascii="Times New Roman" w:eastAsia="Times New Roman" w:hAnsi="Times New Roman" w:cs="Times New Roman"/>
          <w:color w:val="000000" w:themeColor="text1"/>
          <w:sz w:val="24"/>
          <w:szCs w:val="24"/>
        </w:rPr>
        <w:t>ki kavram</w:t>
      </w:r>
      <w:r w:rsidR="00957B07">
        <w:rPr>
          <w:rFonts w:ascii="Times New Roman" w:eastAsia="Times New Roman" w:hAnsi="Times New Roman" w:cs="Times New Roman"/>
          <w:color w:val="000000" w:themeColor="text1"/>
          <w:sz w:val="24"/>
          <w:szCs w:val="24"/>
        </w:rPr>
        <w:t>ın</w:t>
      </w:r>
      <w:r w:rsidR="00A614AF">
        <w:rPr>
          <w:rFonts w:ascii="Times New Roman" w:eastAsia="Times New Roman" w:hAnsi="Times New Roman" w:cs="Times New Roman"/>
          <w:color w:val="000000" w:themeColor="text1"/>
          <w:sz w:val="24"/>
          <w:szCs w:val="24"/>
        </w:rPr>
        <w:t xml:space="preserve">, depresif belirtiler için yatkınlık oluşturan kavramlar olması </w:t>
      </w:r>
      <w:r w:rsidR="000529FC">
        <w:rPr>
          <w:rFonts w:ascii="Times New Roman" w:eastAsia="Times New Roman" w:hAnsi="Times New Roman" w:cs="Times New Roman"/>
          <w:color w:val="000000" w:themeColor="text1"/>
          <w:sz w:val="24"/>
          <w:szCs w:val="24"/>
        </w:rPr>
        <w:t>nedeniyle</w:t>
      </w:r>
      <w:r w:rsidR="00A614AF">
        <w:rPr>
          <w:rFonts w:ascii="Times New Roman" w:eastAsia="Times New Roman" w:hAnsi="Times New Roman" w:cs="Times New Roman"/>
          <w:color w:val="000000" w:themeColor="text1"/>
          <w:sz w:val="24"/>
          <w:szCs w:val="24"/>
        </w:rPr>
        <w:t xml:space="preserve"> </w:t>
      </w:r>
      <w:r w:rsidR="000529FC">
        <w:rPr>
          <w:rFonts w:ascii="Times New Roman" w:eastAsia="Times New Roman" w:hAnsi="Times New Roman" w:cs="Times New Roman"/>
          <w:color w:val="000000" w:themeColor="text1"/>
          <w:sz w:val="24"/>
          <w:szCs w:val="24"/>
        </w:rPr>
        <w:t>birlik</w:t>
      </w:r>
      <w:r w:rsidR="00957B07">
        <w:rPr>
          <w:rFonts w:ascii="Times New Roman" w:eastAsia="Times New Roman" w:hAnsi="Times New Roman" w:cs="Times New Roman"/>
          <w:color w:val="000000" w:themeColor="text1"/>
          <w:sz w:val="24"/>
          <w:szCs w:val="24"/>
        </w:rPr>
        <w:t>te ele alınması</w:t>
      </w:r>
      <w:r w:rsidR="00A614AF">
        <w:rPr>
          <w:rFonts w:ascii="Times New Roman" w:eastAsia="Times New Roman" w:hAnsi="Times New Roman" w:cs="Times New Roman"/>
          <w:color w:val="000000" w:themeColor="text1"/>
          <w:sz w:val="24"/>
          <w:szCs w:val="24"/>
        </w:rPr>
        <w:t xml:space="preserve"> depresyon alanyazını açısından önemlidir.</w:t>
      </w:r>
    </w:p>
    <w:p w14:paraId="6E61C6E6" w14:textId="22277D7F" w:rsidR="000945D2" w:rsidRPr="001E774A" w:rsidRDefault="0020003B"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001E774A">
        <w:rPr>
          <w:rFonts w:ascii="Times New Roman" w:eastAsia="Times New Roman" w:hAnsi="Times New Roman" w:cs="Times New Roman"/>
          <w:color w:val="000000" w:themeColor="text1"/>
          <w:sz w:val="24"/>
          <w:szCs w:val="24"/>
        </w:rPr>
        <w:t>Mevcut araştırmadan</w:t>
      </w:r>
      <w:r w:rsidRPr="00B63898">
        <w:rPr>
          <w:rFonts w:ascii="Times New Roman" w:eastAsia="Times New Roman" w:hAnsi="Times New Roman" w:cs="Times New Roman"/>
          <w:color w:val="000000" w:themeColor="text1"/>
          <w:sz w:val="24"/>
          <w:szCs w:val="24"/>
        </w:rPr>
        <w:t xml:space="preserve"> elde edilen </w:t>
      </w:r>
      <w:r w:rsidR="00FB7AC9">
        <w:rPr>
          <w:rFonts w:ascii="Times New Roman" w:eastAsia="Times New Roman" w:hAnsi="Times New Roman" w:cs="Times New Roman"/>
          <w:color w:val="000000" w:themeColor="text1"/>
          <w:sz w:val="24"/>
          <w:szCs w:val="24"/>
        </w:rPr>
        <w:t>sonuçların</w:t>
      </w:r>
      <w:r w:rsidR="001E774A">
        <w:rPr>
          <w:rFonts w:ascii="Times New Roman" w:eastAsia="Times New Roman" w:hAnsi="Times New Roman" w:cs="Times New Roman"/>
          <w:color w:val="000000" w:themeColor="text1"/>
          <w:sz w:val="24"/>
          <w:szCs w:val="24"/>
        </w:rPr>
        <w:t xml:space="preserve"> klinik </w:t>
      </w:r>
      <w:r w:rsidR="00EB16FA">
        <w:rPr>
          <w:rFonts w:ascii="Times New Roman" w:eastAsia="Times New Roman" w:hAnsi="Times New Roman" w:cs="Times New Roman"/>
          <w:color w:val="000000" w:themeColor="text1"/>
          <w:sz w:val="24"/>
          <w:szCs w:val="24"/>
        </w:rPr>
        <w:t>doğurguları</w:t>
      </w:r>
      <w:r w:rsidR="00004E7E">
        <w:rPr>
          <w:rFonts w:ascii="Times New Roman" w:eastAsia="Times New Roman" w:hAnsi="Times New Roman" w:cs="Times New Roman"/>
          <w:color w:val="000000" w:themeColor="text1"/>
          <w:sz w:val="24"/>
          <w:szCs w:val="24"/>
        </w:rPr>
        <w:t xml:space="preserve"> </w:t>
      </w:r>
      <w:r w:rsidR="00EB16FA">
        <w:rPr>
          <w:rFonts w:ascii="Times New Roman" w:eastAsia="Times New Roman" w:hAnsi="Times New Roman" w:cs="Times New Roman"/>
          <w:color w:val="000000" w:themeColor="text1"/>
          <w:sz w:val="24"/>
          <w:szCs w:val="24"/>
        </w:rPr>
        <w:t>olacaktır.</w:t>
      </w:r>
      <w:r w:rsidR="001E774A">
        <w:rPr>
          <w:rFonts w:ascii="Times New Roman" w:eastAsia="Times New Roman" w:hAnsi="Times New Roman" w:cs="Times New Roman"/>
          <w:color w:val="000000" w:themeColor="text1"/>
          <w:sz w:val="24"/>
          <w:szCs w:val="24"/>
        </w:rPr>
        <w:t xml:space="preserve"> </w:t>
      </w:r>
      <w:r w:rsidR="00A6040C">
        <w:rPr>
          <w:rFonts w:ascii="Times New Roman" w:hAnsi="Times New Roman" w:cs="Times New Roman"/>
          <w:sz w:val="24"/>
          <w:szCs w:val="24"/>
        </w:rPr>
        <w:t>Araştırma bulguları, nörotisizm ve mükemmeliyetçilik kişilik özelliklerinin etkileşiminin depresif belirtileri artırdığını belirtmektedir. Bu bağlamda, hem nörotisizm hem de mükemmeliyetçiliğin MDB tedavisinde önemli bir etkisinin olduğu söylenebilir. Klinik rutinde kişilik özellikleri psikoterapi sürecinde ele alınan ve</w:t>
      </w:r>
      <w:r w:rsidR="00FB7AC9">
        <w:rPr>
          <w:rFonts w:ascii="Times New Roman" w:hAnsi="Times New Roman" w:cs="Times New Roman"/>
          <w:sz w:val="24"/>
          <w:szCs w:val="24"/>
        </w:rPr>
        <w:t>/veya</w:t>
      </w:r>
      <w:r w:rsidR="00A6040C">
        <w:rPr>
          <w:rFonts w:ascii="Times New Roman" w:hAnsi="Times New Roman" w:cs="Times New Roman"/>
          <w:sz w:val="24"/>
          <w:szCs w:val="24"/>
        </w:rPr>
        <w:t xml:space="preserve"> değişimlenmesi hedeflenen bir tedavi etkililiği göstergesi olmamasına karşın </w:t>
      </w:r>
      <w:r w:rsidR="00ED2C6E">
        <w:rPr>
          <w:rFonts w:ascii="Times New Roman" w:hAnsi="Times New Roman" w:cs="Times New Roman"/>
          <w:sz w:val="24"/>
          <w:szCs w:val="24"/>
        </w:rPr>
        <w:t>alanyazında</w:t>
      </w:r>
      <w:r w:rsidR="00A6040C">
        <w:rPr>
          <w:rFonts w:ascii="Times New Roman" w:hAnsi="Times New Roman" w:cs="Times New Roman"/>
          <w:sz w:val="24"/>
          <w:szCs w:val="24"/>
        </w:rPr>
        <w:t xml:space="preserve"> </w:t>
      </w:r>
      <w:r w:rsidR="00196CC7">
        <w:rPr>
          <w:rFonts w:ascii="Times New Roman" w:hAnsi="Times New Roman" w:cs="Times New Roman"/>
          <w:sz w:val="24"/>
          <w:szCs w:val="24"/>
        </w:rPr>
        <w:t>bununla çelişen</w:t>
      </w:r>
      <w:r w:rsidR="00A6040C">
        <w:rPr>
          <w:rFonts w:ascii="Times New Roman" w:hAnsi="Times New Roman" w:cs="Times New Roman"/>
          <w:sz w:val="24"/>
          <w:szCs w:val="24"/>
        </w:rPr>
        <w:t xml:space="preserve"> bulgular karşımıza çıkmaktadır. </w:t>
      </w:r>
      <w:r w:rsidR="000945D2">
        <w:rPr>
          <w:rFonts w:ascii="Times New Roman" w:eastAsia="Times New Roman" w:hAnsi="Times New Roman" w:cs="Times New Roman"/>
          <w:color w:val="000000" w:themeColor="text1"/>
          <w:sz w:val="24"/>
          <w:szCs w:val="24"/>
        </w:rPr>
        <w:t>Y</w:t>
      </w:r>
      <w:r w:rsidR="000945D2" w:rsidRPr="000B0A9B">
        <w:rPr>
          <w:rFonts w:ascii="Times New Roman" w:eastAsia="Times New Roman" w:hAnsi="Times New Roman" w:cs="Times New Roman"/>
          <w:color w:val="000000" w:themeColor="text1"/>
          <w:sz w:val="24"/>
          <w:szCs w:val="24"/>
        </w:rPr>
        <w:t xml:space="preserve">apılan çalışmalar </w:t>
      </w:r>
      <w:r w:rsidR="002F3206">
        <w:rPr>
          <w:rFonts w:ascii="Times New Roman" w:eastAsia="Times New Roman" w:hAnsi="Times New Roman" w:cs="Times New Roman"/>
          <w:color w:val="000000" w:themeColor="text1"/>
          <w:sz w:val="24"/>
          <w:szCs w:val="24"/>
        </w:rPr>
        <w:t>(</w:t>
      </w:r>
      <w:r w:rsidR="002F3206" w:rsidRPr="00405DDA">
        <w:rPr>
          <w:rFonts w:ascii="Times New Roman" w:eastAsia="Times New Roman" w:hAnsi="Times New Roman" w:cs="Times New Roman"/>
          <w:color w:val="000000" w:themeColor="text1"/>
          <w:sz w:val="24"/>
          <w:szCs w:val="24"/>
        </w:rPr>
        <w:t>örn. Bagby ve ark.</w:t>
      </w:r>
      <w:r w:rsidR="00F4742A">
        <w:rPr>
          <w:rFonts w:ascii="Times New Roman" w:eastAsia="Times New Roman" w:hAnsi="Times New Roman" w:cs="Times New Roman"/>
          <w:color w:val="000000" w:themeColor="text1"/>
          <w:sz w:val="24"/>
          <w:szCs w:val="24"/>
        </w:rPr>
        <w:t>,</w:t>
      </w:r>
      <w:r w:rsidR="00062D38">
        <w:rPr>
          <w:rFonts w:ascii="Times New Roman" w:eastAsia="Times New Roman" w:hAnsi="Times New Roman" w:cs="Times New Roman"/>
          <w:color w:val="000000" w:themeColor="text1"/>
          <w:sz w:val="24"/>
          <w:szCs w:val="24"/>
        </w:rPr>
        <w:t xml:space="preserve"> 2008; Rector, </w:t>
      </w:r>
      <w:r w:rsidR="00062D38" w:rsidRPr="00062D38">
        <w:rPr>
          <w:rFonts w:ascii="Times New Roman" w:eastAsia="Times New Roman" w:hAnsi="Times New Roman" w:cs="Times New Roman"/>
          <w:color w:val="000000" w:themeColor="text1"/>
          <w:sz w:val="24"/>
          <w:szCs w:val="24"/>
        </w:rPr>
        <w:t xml:space="preserve">Bagby, </w:t>
      </w:r>
      <w:r w:rsidR="00062D38">
        <w:rPr>
          <w:rFonts w:ascii="Times New Roman" w:eastAsia="Times New Roman" w:hAnsi="Times New Roman" w:cs="Times New Roman"/>
          <w:color w:val="000000" w:themeColor="text1"/>
          <w:sz w:val="24"/>
          <w:szCs w:val="24"/>
        </w:rPr>
        <w:t xml:space="preserve">Segal, Joffe ve </w:t>
      </w:r>
      <w:r w:rsidR="00062D38" w:rsidRPr="00062D38">
        <w:rPr>
          <w:rFonts w:ascii="Times New Roman" w:eastAsia="Times New Roman" w:hAnsi="Times New Roman" w:cs="Times New Roman"/>
          <w:color w:val="000000" w:themeColor="text1"/>
          <w:sz w:val="24"/>
          <w:szCs w:val="24"/>
        </w:rPr>
        <w:t>Levitt</w:t>
      </w:r>
      <w:r w:rsidR="00062D38">
        <w:rPr>
          <w:rFonts w:ascii="Times New Roman" w:eastAsia="Times New Roman" w:hAnsi="Times New Roman" w:cs="Times New Roman"/>
          <w:color w:val="000000" w:themeColor="text1"/>
          <w:sz w:val="24"/>
          <w:szCs w:val="24"/>
        </w:rPr>
        <w:t>,</w:t>
      </w:r>
      <w:r w:rsidR="00062D38" w:rsidRPr="00062D38">
        <w:rPr>
          <w:rFonts w:ascii="Times New Roman" w:eastAsia="Times New Roman" w:hAnsi="Times New Roman" w:cs="Times New Roman"/>
          <w:color w:val="000000" w:themeColor="text1"/>
          <w:sz w:val="24"/>
          <w:szCs w:val="24"/>
        </w:rPr>
        <w:t xml:space="preserve"> </w:t>
      </w:r>
      <w:r w:rsidR="002F3206">
        <w:rPr>
          <w:rFonts w:ascii="Times New Roman" w:eastAsia="Times New Roman" w:hAnsi="Times New Roman" w:cs="Times New Roman"/>
          <w:color w:val="000000" w:themeColor="text1"/>
          <w:sz w:val="24"/>
          <w:szCs w:val="24"/>
        </w:rPr>
        <w:t xml:space="preserve">2000) </w:t>
      </w:r>
      <w:r w:rsidR="000945D2" w:rsidRPr="000B0A9B">
        <w:rPr>
          <w:rFonts w:ascii="Times New Roman" w:eastAsia="Times New Roman" w:hAnsi="Times New Roman" w:cs="Times New Roman"/>
          <w:color w:val="000000" w:themeColor="text1"/>
          <w:sz w:val="24"/>
          <w:szCs w:val="24"/>
        </w:rPr>
        <w:t xml:space="preserve">depresif bireylerin tedavisinde kişilik özelliklerinin </w:t>
      </w:r>
      <w:r w:rsidR="000945D2">
        <w:rPr>
          <w:rFonts w:ascii="Times New Roman" w:eastAsia="Times New Roman" w:hAnsi="Times New Roman" w:cs="Times New Roman"/>
          <w:color w:val="000000" w:themeColor="text1"/>
          <w:sz w:val="24"/>
          <w:szCs w:val="24"/>
        </w:rPr>
        <w:t xml:space="preserve">de </w:t>
      </w:r>
      <w:r w:rsidR="000945D2" w:rsidRPr="000B0A9B">
        <w:rPr>
          <w:rFonts w:ascii="Times New Roman" w:eastAsia="Times New Roman" w:hAnsi="Times New Roman" w:cs="Times New Roman"/>
          <w:color w:val="000000" w:themeColor="text1"/>
          <w:sz w:val="24"/>
          <w:szCs w:val="24"/>
        </w:rPr>
        <w:t xml:space="preserve">tedaviye yanıtı etkilediğini belirterek, kişilik özelliklerinin terapi sürecinde </w:t>
      </w:r>
      <w:r w:rsidR="000945D2">
        <w:rPr>
          <w:rFonts w:ascii="Times New Roman" w:eastAsia="Times New Roman" w:hAnsi="Times New Roman" w:cs="Times New Roman"/>
          <w:color w:val="000000" w:themeColor="text1"/>
          <w:sz w:val="24"/>
          <w:szCs w:val="24"/>
        </w:rPr>
        <w:t>ele alınması</w:t>
      </w:r>
      <w:r w:rsidR="002F3206">
        <w:rPr>
          <w:rFonts w:ascii="Times New Roman" w:eastAsia="Times New Roman" w:hAnsi="Times New Roman" w:cs="Times New Roman"/>
          <w:color w:val="000000" w:themeColor="text1"/>
          <w:sz w:val="24"/>
          <w:szCs w:val="24"/>
        </w:rPr>
        <w:t xml:space="preserve">nın gerekliliğini vurgulamışlardır. </w:t>
      </w:r>
      <w:r w:rsidR="00AC13EC">
        <w:rPr>
          <w:rFonts w:ascii="Times New Roman" w:eastAsia="Times New Roman" w:hAnsi="Times New Roman" w:cs="Times New Roman"/>
          <w:color w:val="000000" w:themeColor="text1"/>
          <w:sz w:val="24"/>
          <w:szCs w:val="24"/>
        </w:rPr>
        <w:t xml:space="preserve">Örneğin, </w:t>
      </w:r>
      <w:r w:rsidR="0047030B">
        <w:rPr>
          <w:rFonts w:ascii="Times New Roman" w:eastAsia="Times New Roman" w:hAnsi="Times New Roman" w:cs="Times New Roman"/>
          <w:color w:val="000000" w:themeColor="text1"/>
          <w:sz w:val="24"/>
          <w:szCs w:val="24"/>
        </w:rPr>
        <w:t xml:space="preserve">Tang ve arkadaşları </w:t>
      </w:r>
      <w:r w:rsidR="007858A2">
        <w:rPr>
          <w:rFonts w:ascii="Times New Roman" w:eastAsia="Times New Roman" w:hAnsi="Times New Roman" w:cs="Times New Roman"/>
          <w:color w:val="000000" w:themeColor="text1"/>
          <w:sz w:val="24"/>
          <w:szCs w:val="24"/>
        </w:rPr>
        <w:t>(2009), hem ilaç tedavisi hem de Bilişsel Terapide nörotisizm d</w:t>
      </w:r>
      <w:r w:rsidR="00A34274">
        <w:rPr>
          <w:rFonts w:ascii="Times New Roman" w:eastAsia="Times New Roman" w:hAnsi="Times New Roman" w:cs="Times New Roman"/>
          <w:color w:val="000000" w:themeColor="text1"/>
          <w:sz w:val="24"/>
          <w:szCs w:val="24"/>
        </w:rPr>
        <w:t>ü</w:t>
      </w:r>
      <w:r w:rsidR="007858A2">
        <w:rPr>
          <w:rFonts w:ascii="Times New Roman" w:eastAsia="Times New Roman" w:hAnsi="Times New Roman" w:cs="Times New Roman"/>
          <w:color w:val="000000" w:themeColor="text1"/>
          <w:sz w:val="24"/>
          <w:szCs w:val="24"/>
        </w:rPr>
        <w:t xml:space="preserve">zeyinde anlamlı değişmeler olmasına rağmen, depresif belirtilerdeki değişim kontrol edildiğinde bu etkinin ilaç tedavisi grubunda devam ettiğini ancak Bilişsel Terapi grubunda etmediğini belirtmişlerdir. </w:t>
      </w:r>
      <w:r w:rsidR="0047030B" w:rsidRPr="0047030B">
        <w:rPr>
          <w:rFonts w:ascii="Times New Roman" w:eastAsia="Times New Roman" w:hAnsi="Times New Roman" w:cs="Times New Roman"/>
          <w:color w:val="000000" w:themeColor="text1"/>
          <w:sz w:val="24"/>
          <w:szCs w:val="24"/>
        </w:rPr>
        <w:t xml:space="preserve">Bagby ve arkadaşları (2008), </w:t>
      </w:r>
      <w:r w:rsidR="006F400B">
        <w:rPr>
          <w:rFonts w:ascii="Times New Roman" w:eastAsia="Times New Roman" w:hAnsi="Times New Roman" w:cs="Times New Roman"/>
          <w:color w:val="000000" w:themeColor="text1"/>
          <w:sz w:val="24"/>
          <w:szCs w:val="24"/>
        </w:rPr>
        <w:t>nörotisizm</w:t>
      </w:r>
      <w:r w:rsidR="0047030B" w:rsidRPr="0047030B">
        <w:rPr>
          <w:rFonts w:ascii="Times New Roman" w:eastAsia="Times New Roman" w:hAnsi="Times New Roman" w:cs="Times New Roman"/>
          <w:color w:val="000000" w:themeColor="text1"/>
          <w:sz w:val="24"/>
          <w:szCs w:val="24"/>
        </w:rPr>
        <w:t xml:space="preserve"> düzeyi yüksek olan bireylerin</w:t>
      </w:r>
      <w:r w:rsidR="00D73C52">
        <w:rPr>
          <w:rFonts w:ascii="Times New Roman" w:eastAsia="Times New Roman" w:hAnsi="Times New Roman" w:cs="Times New Roman"/>
          <w:color w:val="000000" w:themeColor="text1"/>
          <w:sz w:val="24"/>
          <w:szCs w:val="24"/>
        </w:rPr>
        <w:t xml:space="preserve"> tedaviye yanıtını </w:t>
      </w:r>
      <w:r w:rsidR="00492DB0">
        <w:rPr>
          <w:rFonts w:ascii="Times New Roman" w:eastAsia="Times New Roman" w:hAnsi="Times New Roman" w:cs="Times New Roman"/>
          <w:color w:val="000000" w:themeColor="text1"/>
          <w:sz w:val="24"/>
          <w:szCs w:val="24"/>
        </w:rPr>
        <w:t>B</w:t>
      </w:r>
      <w:r w:rsidR="00D73C52">
        <w:rPr>
          <w:rFonts w:ascii="Times New Roman" w:eastAsia="Times New Roman" w:hAnsi="Times New Roman" w:cs="Times New Roman"/>
          <w:color w:val="000000" w:themeColor="text1"/>
          <w:sz w:val="24"/>
          <w:szCs w:val="24"/>
        </w:rPr>
        <w:t xml:space="preserve">ilişsel </w:t>
      </w:r>
      <w:r w:rsidR="00492DB0">
        <w:rPr>
          <w:rFonts w:ascii="Times New Roman" w:eastAsia="Times New Roman" w:hAnsi="Times New Roman" w:cs="Times New Roman"/>
          <w:color w:val="000000" w:themeColor="text1"/>
          <w:sz w:val="24"/>
          <w:szCs w:val="24"/>
        </w:rPr>
        <w:t>D</w:t>
      </w:r>
      <w:r w:rsidR="00D73C52">
        <w:rPr>
          <w:rFonts w:ascii="Times New Roman" w:eastAsia="Times New Roman" w:hAnsi="Times New Roman" w:cs="Times New Roman"/>
          <w:color w:val="000000" w:themeColor="text1"/>
          <w:sz w:val="24"/>
          <w:szCs w:val="24"/>
        </w:rPr>
        <w:t xml:space="preserve">avranışçı </w:t>
      </w:r>
      <w:r w:rsidR="00492DB0">
        <w:rPr>
          <w:rFonts w:ascii="Times New Roman" w:eastAsia="Times New Roman" w:hAnsi="Times New Roman" w:cs="Times New Roman"/>
          <w:color w:val="000000" w:themeColor="text1"/>
          <w:sz w:val="24"/>
          <w:szCs w:val="24"/>
        </w:rPr>
        <w:t>T</w:t>
      </w:r>
      <w:r w:rsidR="00D73C52">
        <w:rPr>
          <w:rFonts w:ascii="Times New Roman" w:eastAsia="Times New Roman" w:hAnsi="Times New Roman" w:cs="Times New Roman"/>
          <w:color w:val="000000" w:themeColor="text1"/>
          <w:sz w:val="24"/>
          <w:szCs w:val="24"/>
        </w:rPr>
        <w:t>erapi</w:t>
      </w:r>
      <w:r w:rsidR="008A1E2E">
        <w:rPr>
          <w:rFonts w:ascii="Times New Roman" w:eastAsia="Times New Roman" w:hAnsi="Times New Roman" w:cs="Times New Roman"/>
          <w:color w:val="000000" w:themeColor="text1"/>
          <w:sz w:val="24"/>
          <w:szCs w:val="24"/>
        </w:rPr>
        <w:t xml:space="preserve"> (BDT)</w:t>
      </w:r>
      <w:r w:rsidR="00D73C52">
        <w:rPr>
          <w:rFonts w:ascii="Times New Roman" w:eastAsia="Times New Roman" w:hAnsi="Times New Roman" w:cs="Times New Roman"/>
          <w:color w:val="000000" w:themeColor="text1"/>
          <w:sz w:val="24"/>
          <w:szCs w:val="24"/>
        </w:rPr>
        <w:t xml:space="preserve"> ve ilaç tedavisi alan gruplarda karşılaştırmışlar ve</w:t>
      </w:r>
      <w:r w:rsidR="0047030B" w:rsidRPr="0047030B">
        <w:rPr>
          <w:rFonts w:ascii="Times New Roman" w:eastAsia="Times New Roman" w:hAnsi="Times New Roman" w:cs="Times New Roman"/>
          <w:color w:val="000000" w:themeColor="text1"/>
          <w:sz w:val="24"/>
          <w:szCs w:val="24"/>
        </w:rPr>
        <w:t xml:space="preserve"> </w:t>
      </w:r>
      <w:r w:rsidR="00D73C52">
        <w:rPr>
          <w:rFonts w:ascii="Times New Roman" w:eastAsia="Times New Roman" w:hAnsi="Times New Roman" w:cs="Times New Roman"/>
          <w:color w:val="000000" w:themeColor="text1"/>
          <w:sz w:val="24"/>
          <w:szCs w:val="24"/>
        </w:rPr>
        <w:t xml:space="preserve">nörotik bireylerin BDT’ye kıyasla </w:t>
      </w:r>
      <w:r w:rsidR="0047030B" w:rsidRPr="0047030B">
        <w:rPr>
          <w:rFonts w:ascii="Times New Roman" w:eastAsia="Times New Roman" w:hAnsi="Times New Roman" w:cs="Times New Roman"/>
          <w:color w:val="000000" w:themeColor="text1"/>
          <w:sz w:val="24"/>
          <w:szCs w:val="24"/>
        </w:rPr>
        <w:t>ilaç tedavisine daha iyi yanıt</w:t>
      </w:r>
      <w:r w:rsidR="00FE478E">
        <w:rPr>
          <w:rFonts w:ascii="Times New Roman" w:eastAsia="Times New Roman" w:hAnsi="Times New Roman" w:cs="Times New Roman"/>
          <w:color w:val="000000" w:themeColor="text1"/>
          <w:sz w:val="24"/>
          <w:szCs w:val="24"/>
        </w:rPr>
        <w:t xml:space="preserve"> </w:t>
      </w:r>
      <w:r w:rsidR="0047030B" w:rsidRPr="0047030B">
        <w:rPr>
          <w:rFonts w:ascii="Times New Roman" w:eastAsia="Times New Roman" w:hAnsi="Times New Roman" w:cs="Times New Roman"/>
          <w:color w:val="000000" w:themeColor="text1"/>
          <w:sz w:val="24"/>
          <w:szCs w:val="24"/>
        </w:rPr>
        <w:t xml:space="preserve">verdiğini </w:t>
      </w:r>
      <w:r w:rsidR="00D73C52">
        <w:rPr>
          <w:rFonts w:ascii="Times New Roman" w:eastAsia="Times New Roman" w:hAnsi="Times New Roman" w:cs="Times New Roman"/>
          <w:color w:val="000000" w:themeColor="text1"/>
          <w:sz w:val="24"/>
          <w:szCs w:val="24"/>
        </w:rPr>
        <w:t>belirtmişlerdir</w:t>
      </w:r>
      <w:r w:rsidR="0047030B" w:rsidRPr="0047030B">
        <w:rPr>
          <w:rFonts w:ascii="Times New Roman" w:eastAsia="Times New Roman" w:hAnsi="Times New Roman" w:cs="Times New Roman"/>
          <w:color w:val="000000" w:themeColor="text1"/>
          <w:sz w:val="24"/>
          <w:szCs w:val="24"/>
        </w:rPr>
        <w:t>.</w:t>
      </w:r>
      <w:r w:rsidR="007858A2">
        <w:rPr>
          <w:rFonts w:ascii="Times New Roman" w:eastAsia="Times New Roman" w:hAnsi="Times New Roman" w:cs="Times New Roman"/>
          <w:color w:val="000000" w:themeColor="text1"/>
          <w:sz w:val="24"/>
          <w:szCs w:val="24"/>
        </w:rPr>
        <w:t xml:space="preserve"> </w:t>
      </w:r>
      <w:r w:rsidR="00375AFD">
        <w:rPr>
          <w:rFonts w:ascii="Times New Roman" w:eastAsia="Times New Roman" w:hAnsi="Times New Roman" w:cs="Times New Roman"/>
          <w:color w:val="000000" w:themeColor="text1"/>
          <w:sz w:val="24"/>
          <w:szCs w:val="24"/>
        </w:rPr>
        <w:t>Dolayısıyla, klinik uygulama</w:t>
      </w:r>
      <w:r w:rsidR="00957B07">
        <w:rPr>
          <w:rFonts w:ascii="Times New Roman" w:eastAsia="Times New Roman" w:hAnsi="Times New Roman" w:cs="Times New Roman"/>
          <w:color w:val="000000" w:themeColor="text1"/>
          <w:sz w:val="24"/>
          <w:szCs w:val="24"/>
        </w:rPr>
        <w:t>la</w:t>
      </w:r>
      <w:r w:rsidR="00375AFD">
        <w:rPr>
          <w:rFonts w:ascii="Times New Roman" w:eastAsia="Times New Roman" w:hAnsi="Times New Roman" w:cs="Times New Roman"/>
          <w:color w:val="000000" w:themeColor="text1"/>
          <w:sz w:val="24"/>
          <w:szCs w:val="24"/>
        </w:rPr>
        <w:t>rda depresif gruplarla çalışan klinisyenlerin hem nörotisizm hem de mükemmeliyetçilik açısından danışanlarını değerlendirmeleri, nörotis</w:t>
      </w:r>
      <w:r w:rsidR="00717058">
        <w:rPr>
          <w:rFonts w:ascii="Times New Roman" w:eastAsia="Times New Roman" w:hAnsi="Times New Roman" w:cs="Times New Roman"/>
          <w:color w:val="000000" w:themeColor="text1"/>
          <w:sz w:val="24"/>
          <w:szCs w:val="24"/>
        </w:rPr>
        <w:t>i</w:t>
      </w:r>
      <w:r w:rsidR="00375AFD">
        <w:rPr>
          <w:rFonts w:ascii="Times New Roman" w:eastAsia="Times New Roman" w:hAnsi="Times New Roman" w:cs="Times New Roman"/>
          <w:color w:val="000000" w:themeColor="text1"/>
          <w:sz w:val="24"/>
          <w:szCs w:val="24"/>
        </w:rPr>
        <w:t>zm düzeyi yüksek danışanların mükemmeliyetçilik düzeylerini</w:t>
      </w:r>
      <w:r w:rsidR="001F2190">
        <w:rPr>
          <w:rFonts w:ascii="Times New Roman" w:eastAsia="Times New Roman" w:hAnsi="Times New Roman" w:cs="Times New Roman"/>
          <w:color w:val="000000" w:themeColor="text1"/>
          <w:sz w:val="24"/>
          <w:szCs w:val="24"/>
        </w:rPr>
        <w:t xml:space="preserve"> de değerlendirmeleri, mükemmeliyetçilik eğilimi yüksek danışanların bu eğilimlerini değişimlemeye yönelik müdahalelerde bulunmaları </w:t>
      </w:r>
      <w:r w:rsidR="00375AFD">
        <w:rPr>
          <w:rFonts w:ascii="Times New Roman" w:eastAsia="Times New Roman" w:hAnsi="Times New Roman" w:cs="Times New Roman"/>
          <w:color w:val="000000" w:themeColor="text1"/>
          <w:sz w:val="24"/>
          <w:szCs w:val="24"/>
        </w:rPr>
        <w:t xml:space="preserve">önerilmektedir. Bu bağlamda da hem nörotisizmi hem de mükemmeliyetçiliği değişimlemeyi amaçlayan psikoterapi programlarının </w:t>
      </w:r>
      <w:r w:rsidR="00717058">
        <w:rPr>
          <w:rFonts w:ascii="Times New Roman" w:eastAsia="Times New Roman" w:hAnsi="Times New Roman" w:cs="Times New Roman"/>
          <w:color w:val="000000" w:themeColor="text1"/>
          <w:sz w:val="24"/>
          <w:szCs w:val="24"/>
        </w:rPr>
        <w:t xml:space="preserve">depresyon tedavisinde </w:t>
      </w:r>
      <w:r w:rsidR="00375AFD">
        <w:rPr>
          <w:rFonts w:ascii="Times New Roman" w:eastAsia="Times New Roman" w:hAnsi="Times New Roman" w:cs="Times New Roman"/>
          <w:color w:val="000000" w:themeColor="text1"/>
          <w:sz w:val="24"/>
          <w:szCs w:val="24"/>
        </w:rPr>
        <w:t xml:space="preserve">etkili olması beklenmektedir. </w:t>
      </w:r>
      <w:r w:rsidR="00B3756E">
        <w:rPr>
          <w:rFonts w:ascii="Times New Roman" w:hAnsi="Times New Roman" w:cs="Times New Roman"/>
          <w:sz w:val="24"/>
          <w:szCs w:val="24"/>
        </w:rPr>
        <w:t xml:space="preserve">Barlow ve </w:t>
      </w:r>
      <w:r w:rsidR="00B3756E" w:rsidRPr="000247BA">
        <w:rPr>
          <w:rFonts w:ascii="Times New Roman" w:hAnsi="Times New Roman" w:cs="Times New Roman"/>
          <w:sz w:val="24"/>
          <w:szCs w:val="24"/>
        </w:rPr>
        <w:t>arkadaşları</w:t>
      </w:r>
      <w:r w:rsidR="00EE26B3" w:rsidRPr="000247BA">
        <w:rPr>
          <w:rFonts w:ascii="Times New Roman" w:hAnsi="Times New Roman" w:cs="Times New Roman"/>
          <w:sz w:val="24"/>
          <w:szCs w:val="24"/>
        </w:rPr>
        <w:t xml:space="preserve"> (</w:t>
      </w:r>
      <w:r w:rsidR="007D3343">
        <w:rPr>
          <w:rFonts w:ascii="Times New Roman" w:hAnsi="Times New Roman" w:cs="Times New Roman"/>
          <w:sz w:val="24"/>
          <w:szCs w:val="24"/>
        </w:rPr>
        <w:t>2011</w:t>
      </w:r>
      <w:r w:rsidR="00A34274" w:rsidRPr="000247BA">
        <w:rPr>
          <w:rFonts w:ascii="Times New Roman" w:hAnsi="Times New Roman" w:cs="Times New Roman"/>
          <w:sz w:val="24"/>
          <w:szCs w:val="24"/>
        </w:rPr>
        <w:t>)</w:t>
      </w:r>
      <w:r w:rsidR="00EE26B3">
        <w:rPr>
          <w:rFonts w:ascii="Times New Roman" w:hAnsi="Times New Roman" w:cs="Times New Roman"/>
          <w:sz w:val="24"/>
          <w:szCs w:val="24"/>
        </w:rPr>
        <w:t xml:space="preserve"> tarafından geliştirilen</w:t>
      </w:r>
      <w:r w:rsidR="00A34274">
        <w:rPr>
          <w:rFonts w:ascii="Times New Roman" w:hAnsi="Times New Roman" w:cs="Times New Roman"/>
          <w:sz w:val="24"/>
          <w:szCs w:val="24"/>
        </w:rPr>
        <w:t xml:space="preserve"> Birleşik Tedavi</w:t>
      </w:r>
      <w:r w:rsidR="00957B07">
        <w:rPr>
          <w:rFonts w:ascii="Times New Roman" w:hAnsi="Times New Roman" w:cs="Times New Roman"/>
          <w:sz w:val="24"/>
          <w:szCs w:val="24"/>
        </w:rPr>
        <w:t xml:space="preserve"> (Unified Protocol (UP))</w:t>
      </w:r>
      <w:r w:rsidR="00A34274">
        <w:rPr>
          <w:rFonts w:ascii="Times New Roman" w:hAnsi="Times New Roman" w:cs="Times New Roman"/>
          <w:sz w:val="24"/>
          <w:szCs w:val="24"/>
        </w:rPr>
        <w:t xml:space="preserve">, </w:t>
      </w:r>
      <w:r w:rsidR="00DB0ED1">
        <w:rPr>
          <w:rFonts w:ascii="Times New Roman" w:hAnsi="Times New Roman" w:cs="Times New Roman"/>
          <w:sz w:val="24"/>
          <w:szCs w:val="24"/>
        </w:rPr>
        <w:t xml:space="preserve">nörotisizmi değişimlemeyi amaçlayan bir </w:t>
      </w:r>
      <w:r w:rsidR="00DB0ED1" w:rsidRPr="007E756D">
        <w:rPr>
          <w:rFonts w:ascii="Times New Roman" w:hAnsi="Times New Roman" w:cs="Times New Roman"/>
          <w:sz w:val="24"/>
          <w:szCs w:val="24"/>
        </w:rPr>
        <w:t xml:space="preserve">müdahale programıdır. </w:t>
      </w:r>
      <w:r w:rsidR="00A34274" w:rsidRPr="007E756D">
        <w:rPr>
          <w:rFonts w:ascii="Times New Roman" w:hAnsi="Times New Roman" w:cs="Times New Roman"/>
          <w:sz w:val="24"/>
          <w:szCs w:val="24"/>
        </w:rPr>
        <w:t xml:space="preserve">Bu </w:t>
      </w:r>
      <w:r w:rsidR="00DB0ED1" w:rsidRPr="007E756D">
        <w:rPr>
          <w:rFonts w:ascii="Times New Roman" w:hAnsi="Times New Roman" w:cs="Times New Roman"/>
          <w:sz w:val="24"/>
          <w:szCs w:val="24"/>
        </w:rPr>
        <w:t>program,</w:t>
      </w:r>
      <w:r w:rsidR="00A34274" w:rsidRPr="007E756D">
        <w:rPr>
          <w:rFonts w:ascii="Times New Roman" w:hAnsi="Times New Roman" w:cs="Times New Roman"/>
          <w:sz w:val="24"/>
          <w:szCs w:val="24"/>
        </w:rPr>
        <w:t xml:space="preserve"> duygulara verilen olumsuz tepkilerin düzeltilmesi</w:t>
      </w:r>
      <w:r w:rsidR="00DB0ED1" w:rsidRPr="007E756D">
        <w:rPr>
          <w:rFonts w:ascii="Times New Roman" w:hAnsi="Times New Roman" w:cs="Times New Roman"/>
          <w:sz w:val="24"/>
          <w:szCs w:val="24"/>
        </w:rPr>
        <w:t>ni sağlayarak bireylerin gelecekte ortaya çıkabilecek olan</w:t>
      </w:r>
      <w:r w:rsidR="00A34274" w:rsidRPr="007E756D">
        <w:rPr>
          <w:rFonts w:ascii="Times New Roman" w:hAnsi="Times New Roman" w:cs="Times New Roman"/>
          <w:sz w:val="24"/>
          <w:szCs w:val="24"/>
        </w:rPr>
        <w:t xml:space="preserve"> duygusal deneyimlerin</w:t>
      </w:r>
      <w:r w:rsidR="00DB0ED1" w:rsidRPr="007E756D">
        <w:rPr>
          <w:rFonts w:ascii="Times New Roman" w:hAnsi="Times New Roman" w:cs="Times New Roman"/>
          <w:sz w:val="24"/>
          <w:szCs w:val="24"/>
        </w:rPr>
        <w:t>in</w:t>
      </w:r>
      <w:r w:rsidR="00A34274" w:rsidRPr="007E756D">
        <w:rPr>
          <w:rFonts w:ascii="Times New Roman" w:hAnsi="Times New Roman" w:cs="Times New Roman"/>
          <w:sz w:val="24"/>
          <w:szCs w:val="24"/>
        </w:rPr>
        <w:t xml:space="preserve"> sıklığı</w:t>
      </w:r>
      <w:r w:rsidR="00DB0ED1" w:rsidRPr="007E756D">
        <w:rPr>
          <w:rFonts w:ascii="Times New Roman" w:hAnsi="Times New Roman" w:cs="Times New Roman"/>
          <w:sz w:val="24"/>
          <w:szCs w:val="24"/>
        </w:rPr>
        <w:t>nı</w:t>
      </w:r>
      <w:r w:rsidR="00A34274" w:rsidRPr="007E756D">
        <w:rPr>
          <w:rFonts w:ascii="Times New Roman" w:hAnsi="Times New Roman" w:cs="Times New Roman"/>
          <w:sz w:val="24"/>
          <w:szCs w:val="24"/>
        </w:rPr>
        <w:t xml:space="preserve"> ve yoğunluğu</w:t>
      </w:r>
      <w:r w:rsidR="00DB0ED1" w:rsidRPr="007E756D">
        <w:rPr>
          <w:rFonts w:ascii="Times New Roman" w:hAnsi="Times New Roman" w:cs="Times New Roman"/>
          <w:sz w:val="24"/>
          <w:szCs w:val="24"/>
        </w:rPr>
        <w:t xml:space="preserve">nu </w:t>
      </w:r>
      <w:r w:rsidR="00DB0ED1" w:rsidRPr="007E756D">
        <w:rPr>
          <w:rFonts w:ascii="Times New Roman" w:hAnsi="Times New Roman" w:cs="Times New Roman"/>
          <w:sz w:val="24"/>
          <w:szCs w:val="24"/>
        </w:rPr>
        <w:lastRenderedPageBreak/>
        <w:t xml:space="preserve">değiştirmeyi amaçlamaktadır. </w:t>
      </w:r>
      <w:r w:rsidR="00EE26B3">
        <w:rPr>
          <w:rFonts w:ascii="Times New Roman" w:hAnsi="Times New Roman" w:cs="Times New Roman"/>
          <w:sz w:val="24"/>
          <w:szCs w:val="24"/>
        </w:rPr>
        <w:t>Mükemmeliyetçilik düzeyini değişimlemeye yönelik</w:t>
      </w:r>
      <w:r w:rsidR="00F3020D">
        <w:rPr>
          <w:rFonts w:ascii="Times New Roman" w:hAnsi="Times New Roman" w:cs="Times New Roman"/>
          <w:sz w:val="24"/>
          <w:szCs w:val="24"/>
        </w:rPr>
        <w:t xml:space="preserve"> Bilişsel Davranışçı Yaklaşım temelli bir psikoterapi programı Egan ve arkadaşları (2014) tarafından geliştirilmiştir. Sözü geçen tedavi programı, değişime yönelik motivasyonun ele alınması, davranışsal deney, psikoeğitim </w:t>
      </w:r>
      <w:r w:rsidR="00375AFD">
        <w:rPr>
          <w:rFonts w:ascii="Times New Roman" w:hAnsi="Times New Roman" w:cs="Times New Roman"/>
          <w:sz w:val="24"/>
          <w:szCs w:val="24"/>
        </w:rPr>
        <w:t>gibi teknikleri içermektedir</w:t>
      </w:r>
      <w:r w:rsidR="00EE26B3">
        <w:rPr>
          <w:rFonts w:ascii="Times New Roman" w:hAnsi="Times New Roman" w:cs="Times New Roman"/>
          <w:sz w:val="24"/>
          <w:szCs w:val="24"/>
        </w:rPr>
        <w:t>.</w:t>
      </w:r>
      <w:r w:rsidR="007745F2">
        <w:rPr>
          <w:rFonts w:ascii="Times New Roman" w:hAnsi="Times New Roman" w:cs="Times New Roman"/>
          <w:sz w:val="24"/>
          <w:szCs w:val="24"/>
        </w:rPr>
        <w:t xml:space="preserve"> </w:t>
      </w:r>
    </w:p>
    <w:p w14:paraId="38184863" w14:textId="12F8F16E" w:rsidR="002F10D5" w:rsidRDefault="00621162" w:rsidP="00ED2C6E">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621162">
        <w:rPr>
          <w:rFonts w:ascii="Times New Roman" w:eastAsia="Times New Roman" w:hAnsi="Times New Roman" w:cs="Times New Roman"/>
          <w:color w:val="000000" w:themeColor="text1"/>
          <w:sz w:val="24"/>
          <w:szCs w:val="24"/>
        </w:rPr>
        <w:t xml:space="preserve">Bu araştırmanın dikkate değer bulguları olmasına rağmen, </w:t>
      </w:r>
      <w:r w:rsidR="00EE26B3">
        <w:rPr>
          <w:rFonts w:ascii="Times New Roman" w:eastAsia="Times New Roman" w:hAnsi="Times New Roman" w:cs="Times New Roman"/>
          <w:color w:val="000000" w:themeColor="text1"/>
          <w:sz w:val="24"/>
          <w:szCs w:val="24"/>
        </w:rPr>
        <w:t>bazı sınırlılıkları mevcuttur.</w:t>
      </w:r>
      <w:r w:rsidRPr="00621162">
        <w:rPr>
          <w:rFonts w:ascii="Times New Roman" w:eastAsia="Times New Roman" w:hAnsi="Times New Roman" w:cs="Times New Roman"/>
          <w:color w:val="000000" w:themeColor="text1"/>
          <w:sz w:val="24"/>
          <w:szCs w:val="24"/>
        </w:rPr>
        <w:t xml:space="preserve"> Çalışmanın kesitsel doğası nedeniyle, nedensel</w:t>
      </w:r>
      <w:r w:rsidR="00196CC7">
        <w:rPr>
          <w:rFonts w:ascii="Times New Roman" w:eastAsia="Times New Roman" w:hAnsi="Times New Roman" w:cs="Times New Roman"/>
          <w:color w:val="000000" w:themeColor="text1"/>
          <w:sz w:val="24"/>
          <w:szCs w:val="24"/>
        </w:rPr>
        <w:t>lik belirtmek</w:t>
      </w:r>
      <w:r w:rsidRPr="00621162">
        <w:rPr>
          <w:rFonts w:ascii="Times New Roman" w:eastAsia="Times New Roman" w:hAnsi="Times New Roman" w:cs="Times New Roman"/>
          <w:color w:val="000000" w:themeColor="text1"/>
          <w:sz w:val="24"/>
          <w:szCs w:val="24"/>
        </w:rPr>
        <w:t xml:space="preserve"> mümkün değildir. </w:t>
      </w:r>
      <w:r w:rsidR="006F400B">
        <w:rPr>
          <w:rFonts w:ascii="Times New Roman" w:eastAsia="Times New Roman" w:hAnsi="Times New Roman" w:cs="Times New Roman"/>
          <w:color w:val="000000" w:themeColor="text1"/>
          <w:sz w:val="24"/>
          <w:szCs w:val="24"/>
        </w:rPr>
        <w:t xml:space="preserve">Bu nedenle gelecek araştırmaların boylamsal bir yöntemle planlanması önerilmektedir. </w:t>
      </w:r>
      <w:r w:rsidR="00F3020D">
        <w:rPr>
          <w:rFonts w:ascii="Times New Roman" w:eastAsia="Times New Roman" w:hAnsi="Times New Roman" w:cs="Times New Roman"/>
          <w:color w:val="000000" w:themeColor="text1"/>
          <w:sz w:val="24"/>
          <w:szCs w:val="24"/>
        </w:rPr>
        <w:t>Çalışmanın ikinci sınırlılığı</w:t>
      </w:r>
      <w:r w:rsidRPr="00621162">
        <w:rPr>
          <w:rFonts w:ascii="Times New Roman" w:eastAsia="Times New Roman" w:hAnsi="Times New Roman" w:cs="Times New Roman"/>
          <w:color w:val="000000" w:themeColor="text1"/>
          <w:sz w:val="24"/>
          <w:szCs w:val="24"/>
        </w:rPr>
        <w:t xml:space="preserve">, </w:t>
      </w:r>
      <w:r w:rsidR="00F3020D">
        <w:rPr>
          <w:rFonts w:ascii="Times New Roman" w:eastAsia="Times New Roman" w:hAnsi="Times New Roman" w:cs="Times New Roman"/>
          <w:color w:val="000000" w:themeColor="text1"/>
          <w:sz w:val="24"/>
          <w:szCs w:val="24"/>
        </w:rPr>
        <w:t xml:space="preserve">veri toplama sürecinde yalnızca </w:t>
      </w:r>
      <w:r w:rsidR="007745F2">
        <w:rPr>
          <w:rFonts w:ascii="Times New Roman" w:eastAsia="Times New Roman" w:hAnsi="Times New Roman" w:cs="Times New Roman"/>
          <w:color w:val="000000" w:themeColor="text1"/>
          <w:sz w:val="24"/>
          <w:szCs w:val="24"/>
        </w:rPr>
        <w:t xml:space="preserve">öz bildirim ölçekleri kullanılarak </w:t>
      </w:r>
      <w:r w:rsidR="00F3020D">
        <w:rPr>
          <w:rFonts w:ascii="Times New Roman" w:eastAsia="Times New Roman" w:hAnsi="Times New Roman" w:cs="Times New Roman"/>
          <w:color w:val="000000" w:themeColor="text1"/>
          <w:sz w:val="24"/>
          <w:szCs w:val="24"/>
        </w:rPr>
        <w:t>değerlendirme yapılmasıdır. Gelecek araştırmaların, bu konuyu gözeterek</w:t>
      </w:r>
      <w:r w:rsidR="007745F2" w:rsidRPr="007745F2">
        <w:rPr>
          <w:rFonts w:ascii="Times New Roman" w:eastAsia="Times New Roman" w:hAnsi="Times New Roman" w:cs="Times New Roman"/>
          <w:color w:val="000000" w:themeColor="text1"/>
          <w:sz w:val="24"/>
          <w:szCs w:val="24"/>
        </w:rPr>
        <w:t xml:space="preserve"> farklı kaynaklardan bilgi toplandığı bir </w:t>
      </w:r>
      <w:r w:rsidR="00F3020D">
        <w:rPr>
          <w:rFonts w:ascii="Times New Roman" w:eastAsia="Times New Roman" w:hAnsi="Times New Roman" w:cs="Times New Roman"/>
          <w:color w:val="000000" w:themeColor="text1"/>
          <w:sz w:val="24"/>
          <w:szCs w:val="24"/>
        </w:rPr>
        <w:t xml:space="preserve">araştırma yöntemi tasarlamaları önerilmektedir. </w:t>
      </w:r>
      <w:r w:rsidR="007745F2" w:rsidRPr="007745F2">
        <w:rPr>
          <w:rFonts w:ascii="Times New Roman" w:eastAsia="Times New Roman" w:hAnsi="Times New Roman" w:cs="Times New Roman"/>
          <w:color w:val="000000" w:themeColor="text1"/>
          <w:sz w:val="24"/>
          <w:szCs w:val="24"/>
        </w:rPr>
        <w:t>Özellikle</w:t>
      </w:r>
      <w:r w:rsidR="00F3020D">
        <w:rPr>
          <w:rFonts w:ascii="Times New Roman" w:eastAsia="Times New Roman" w:hAnsi="Times New Roman" w:cs="Times New Roman"/>
          <w:color w:val="000000" w:themeColor="text1"/>
          <w:sz w:val="24"/>
          <w:szCs w:val="24"/>
        </w:rPr>
        <w:t xml:space="preserve"> nörotisizm gibi kişilik özelliklerine yönelik bilgi toplarken,</w:t>
      </w:r>
      <w:r w:rsidR="007745F2" w:rsidRPr="007745F2">
        <w:rPr>
          <w:rFonts w:ascii="Times New Roman" w:eastAsia="Times New Roman" w:hAnsi="Times New Roman" w:cs="Times New Roman"/>
          <w:color w:val="000000" w:themeColor="text1"/>
          <w:sz w:val="24"/>
          <w:szCs w:val="24"/>
        </w:rPr>
        <w:t xml:space="preserve"> bireyi tanıyan kişilerden bilgi </w:t>
      </w:r>
      <w:r w:rsidR="00F3020D">
        <w:rPr>
          <w:rFonts w:ascii="Times New Roman" w:eastAsia="Times New Roman" w:hAnsi="Times New Roman" w:cs="Times New Roman"/>
          <w:color w:val="000000" w:themeColor="text1"/>
          <w:sz w:val="24"/>
          <w:szCs w:val="24"/>
        </w:rPr>
        <w:t>almak</w:t>
      </w:r>
      <w:r w:rsidR="007745F2" w:rsidRPr="007745F2">
        <w:rPr>
          <w:rFonts w:ascii="Times New Roman" w:eastAsia="Times New Roman" w:hAnsi="Times New Roman" w:cs="Times New Roman"/>
          <w:color w:val="000000" w:themeColor="text1"/>
          <w:sz w:val="24"/>
          <w:szCs w:val="24"/>
        </w:rPr>
        <w:t xml:space="preserve"> (</w:t>
      </w:r>
      <w:r w:rsidR="007745F2" w:rsidRPr="007745F2">
        <w:rPr>
          <w:rFonts w:ascii="Times New Roman" w:eastAsia="Times New Roman" w:hAnsi="Times New Roman" w:cs="Times New Roman"/>
          <w:i/>
          <w:color w:val="000000" w:themeColor="text1"/>
          <w:sz w:val="24"/>
          <w:szCs w:val="24"/>
        </w:rPr>
        <w:t>peer-report</w:t>
      </w:r>
      <w:r w:rsidR="007745F2" w:rsidRPr="007745F2">
        <w:rPr>
          <w:rFonts w:ascii="Times New Roman" w:eastAsia="Times New Roman" w:hAnsi="Times New Roman" w:cs="Times New Roman"/>
          <w:color w:val="000000" w:themeColor="text1"/>
          <w:sz w:val="24"/>
          <w:szCs w:val="24"/>
        </w:rPr>
        <w:t xml:space="preserve">) </w:t>
      </w:r>
      <w:r w:rsidR="00F3020D">
        <w:rPr>
          <w:rFonts w:ascii="Times New Roman" w:eastAsia="Times New Roman" w:hAnsi="Times New Roman" w:cs="Times New Roman"/>
          <w:color w:val="000000" w:themeColor="text1"/>
          <w:sz w:val="24"/>
          <w:szCs w:val="24"/>
        </w:rPr>
        <w:t>araştırmanın daha güvenli sonuçlar sunmasını sağlayabilir</w:t>
      </w:r>
      <w:r w:rsidR="007745F2" w:rsidRPr="007745F2">
        <w:rPr>
          <w:rFonts w:ascii="Times New Roman" w:eastAsia="Times New Roman" w:hAnsi="Times New Roman" w:cs="Times New Roman"/>
          <w:color w:val="000000" w:themeColor="text1"/>
          <w:sz w:val="24"/>
          <w:szCs w:val="24"/>
        </w:rPr>
        <w:t xml:space="preserve">. Öte yandan bu araştırmada </w:t>
      </w:r>
      <w:r w:rsidR="00EB2FED">
        <w:rPr>
          <w:rFonts w:ascii="Times New Roman" w:eastAsia="Times New Roman" w:hAnsi="Times New Roman" w:cs="Times New Roman"/>
          <w:color w:val="000000" w:themeColor="text1"/>
          <w:sz w:val="24"/>
          <w:szCs w:val="24"/>
        </w:rPr>
        <w:t>yalnız MDB</w:t>
      </w:r>
      <w:r w:rsidR="007745F2" w:rsidRPr="007745F2">
        <w:rPr>
          <w:rFonts w:ascii="Times New Roman" w:eastAsia="Times New Roman" w:hAnsi="Times New Roman" w:cs="Times New Roman"/>
          <w:color w:val="000000" w:themeColor="text1"/>
          <w:sz w:val="24"/>
          <w:szCs w:val="24"/>
        </w:rPr>
        <w:t xml:space="preserve"> belirtileri ele alınmıştır. </w:t>
      </w:r>
      <w:r w:rsidR="00EB2FED">
        <w:rPr>
          <w:rFonts w:ascii="Times New Roman" w:eastAsia="Times New Roman" w:hAnsi="Times New Roman" w:cs="Times New Roman"/>
          <w:color w:val="000000" w:themeColor="text1"/>
          <w:sz w:val="24"/>
          <w:szCs w:val="24"/>
        </w:rPr>
        <w:t>Nörotisizm ve mükemmeliyetçiliğin alanyazında tanılar</w:t>
      </w:r>
      <w:r w:rsidR="00AC13EC">
        <w:rPr>
          <w:rFonts w:ascii="Times New Roman" w:eastAsia="Times New Roman" w:hAnsi="Times New Roman" w:cs="Times New Roman"/>
          <w:color w:val="000000" w:themeColor="text1"/>
          <w:sz w:val="24"/>
          <w:szCs w:val="24"/>
        </w:rPr>
        <w:t xml:space="preserve"> </w:t>
      </w:r>
      <w:r w:rsidR="00EB2FED">
        <w:rPr>
          <w:rFonts w:ascii="Times New Roman" w:eastAsia="Times New Roman" w:hAnsi="Times New Roman" w:cs="Times New Roman"/>
          <w:color w:val="000000" w:themeColor="text1"/>
          <w:sz w:val="24"/>
          <w:szCs w:val="24"/>
        </w:rPr>
        <w:t>üstü kavramlar olarak ele alındığı düşünüldüğünde, nörotisizm ve mükemmeliyetçilik ilişkisinin farklı duygusal bozuklukları etkileyebileceği de düşünülmektedir. Bu nedenle, g</w:t>
      </w:r>
      <w:r w:rsidR="007745F2" w:rsidRPr="007745F2">
        <w:rPr>
          <w:rFonts w:ascii="Times New Roman" w:eastAsia="Times New Roman" w:hAnsi="Times New Roman" w:cs="Times New Roman"/>
          <w:color w:val="000000" w:themeColor="text1"/>
          <w:sz w:val="24"/>
          <w:szCs w:val="24"/>
        </w:rPr>
        <w:t xml:space="preserve">elecek araştırmaların </w:t>
      </w:r>
      <w:r w:rsidR="00F3020D">
        <w:rPr>
          <w:rFonts w:ascii="Times New Roman" w:eastAsia="Times New Roman" w:hAnsi="Times New Roman" w:cs="Times New Roman"/>
          <w:color w:val="000000" w:themeColor="text1"/>
          <w:sz w:val="24"/>
          <w:szCs w:val="24"/>
        </w:rPr>
        <w:t xml:space="preserve">anksiyete bozuklukları, </w:t>
      </w:r>
      <w:r w:rsidR="00EB2FED">
        <w:rPr>
          <w:rFonts w:ascii="Times New Roman" w:eastAsia="Times New Roman" w:hAnsi="Times New Roman" w:cs="Times New Roman"/>
          <w:color w:val="000000" w:themeColor="text1"/>
          <w:sz w:val="24"/>
          <w:szCs w:val="24"/>
        </w:rPr>
        <w:t xml:space="preserve">yeme bozuklukları gibi </w:t>
      </w:r>
      <w:r w:rsidR="00F3020D">
        <w:rPr>
          <w:rFonts w:ascii="Times New Roman" w:eastAsia="Times New Roman" w:hAnsi="Times New Roman" w:cs="Times New Roman"/>
          <w:color w:val="000000" w:themeColor="text1"/>
          <w:sz w:val="24"/>
          <w:szCs w:val="24"/>
        </w:rPr>
        <w:t xml:space="preserve">farklı </w:t>
      </w:r>
      <w:r w:rsidR="00EB2FED">
        <w:rPr>
          <w:rFonts w:ascii="Times New Roman" w:eastAsia="Times New Roman" w:hAnsi="Times New Roman" w:cs="Times New Roman"/>
          <w:color w:val="000000" w:themeColor="text1"/>
          <w:sz w:val="24"/>
          <w:szCs w:val="24"/>
        </w:rPr>
        <w:t xml:space="preserve">psikopatolojileri </w:t>
      </w:r>
      <w:r w:rsidR="00F3020D">
        <w:rPr>
          <w:rFonts w:ascii="Times New Roman" w:eastAsia="Times New Roman" w:hAnsi="Times New Roman" w:cs="Times New Roman"/>
          <w:color w:val="000000" w:themeColor="text1"/>
          <w:sz w:val="24"/>
          <w:szCs w:val="24"/>
        </w:rPr>
        <w:t>kapsayacak şekilde</w:t>
      </w:r>
      <w:r w:rsidR="007745F2" w:rsidRPr="007745F2">
        <w:rPr>
          <w:rFonts w:ascii="Times New Roman" w:eastAsia="Times New Roman" w:hAnsi="Times New Roman" w:cs="Times New Roman"/>
          <w:color w:val="000000" w:themeColor="text1"/>
          <w:sz w:val="24"/>
          <w:szCs w:val="24"/>
        </w:rPr>
        <w:t xml:space="preserve"> tasarlanması önerilmektedir.</w:t>
      </w:r>
      <w:r w:rsidR="006F400B">
        <w:rPr>
          <w:rFonts w:ascii="Times New Roman" w:eastAsia="Times New Roman" w:hAnsi="Times New Roman" w:cs="Times New Roman"/>
          <w:color w:val="000000" w:themeColor="text1"/>
          <w:sz w:val="24"/>
          <w:szCs w:val="24"/>
        </w:rPr>
        <w:t xml:space="preserve"> Ancak yine de bu araştırma, n</w:t>
      </w:r>
      <w:r w:rsidR="0071680E">
        <w:rPr>
          <w:rFonts w:ascii="Times New Roman" w:eastAsia="Times New Roman" w:hAnsi="Times New Roman" w:cs="Times New Roman"/>
          <w:color w:val="000000" w:themeColor="text1"/>
          <w:sz w:val="24"/>
          <w:szCs w:val="24"/>
        </w:rPr>
        <w:t>örotisizm ve mükemmeliyetçilik kişilik özelliklerinin</w:t>
      </w:r>
      <w:r w:rsidR="006F400B">
        <w:rPr>
          <w:rFonts w:ascii="Times New Roman" w:eastAsia="Times New Roman" w:hAnsi="Times New Roman" w:cs="Times New Roman"/>
          <w:color w:val="000000" w:themeColor="text1"/>
          <w:sz w:val="24"/>
          <w:szCs w:val="24"/>
        </w:rPr>
        <w:t xml:space="preserve"> etk</w:t>
      </w:r>
      <w:r w:rsidR="0071680E">
        <w:rPr>
          <w:rFonts w:ascii="Times New Roman" w:eastAsia="Times New Roman" w:hAnsi="Times New Roman" w:cs="Times New Roman"/>
          <w:color w:val="000000" w:themeColor="text1"/>
          <w:sz w:val="24"/>
          <w:szCs w:val="24"/>
        </w:rPr>
        <w:t xml:space="preserve">ileşiminin </w:t>
      </w:r>
      <w:r w:rsidR="006F400B">
        <w:rPr>
          <w:rFonts w:ascii="Times New Roman" w:eastAsia="Times New Roman" w:hAnsi="Times New Roman" w:cs="Times New Roman"/>
          <w:color w:val="000000" w:themeColor="text1"/>
          <w:sz w:val="24"/>
          <w:szCs w:val="24"/>
        </w:rPr>
        <w:t>depresif belirtiler üzerindeki etkisini klinik bir örneklemde ortaya koymuş olması açısından önemlidir.</w:t>
      </w:r>
    </w:p>
    <w:p w14:paraId="169DC7EC" w14:textId="77777777" w:rsidR="008F0A61" w:rsidRPr="008F0A61" w:rsidRDefault="008F0A61" w:rsidP="00ED2C6E">
      <w:pPr>
        <w:spacing w:line="480" w:lineRule="auto"/>
        <w:jc w:val="both"/>
        <w:rPr>
          <w:rFonts w:ascii="Times New Roman" w:eastAsia="Times New Roman" w:hAnsi="Times New Roman" w:cs="Times New Roman"/>
          <w:color w:val="000000" w:themeColor="text1"/>
          <w:sz w:val="24"/>
          <w:szCs w:val="24"/>
        </w:rPr>
      </w:pPr>
    </w:p>
    <w:p w14:paraId="7352C80C" w14:textId="77777777" w:rsidR="00196CC7" w:rsidRDefault="00196CC7" w:rsidP="00ED2C6E">
      <w:pPr>
        <w:spacing w:line="480" w:lineRule="auto"/>
        <w:jc w:val="center"/>
        <w:rPr>
          <w:rFonts w:ascii="Times New Roman" w:eastAsia="Times New Roman" w:hAnsi="Times New Roman" w:cs="Times New Roman"/>
          <w:b/>
          <w:color w:val="000000" w:themeColor="text1"/>
          <w:sz w:val="24"/>
          <w:szCs w:val="24"/>
        </w:rPr>
      </w:pPr>
    </w:p>
    <w:p w14:paraId="49D17250" w14:textId="77777777" w:rsidR="00196CC7" w:rsidRDefault="00196CC7" w:rsidP="00ED2C6E">
      <w:pPr>
        <w:spacing w:line="480" w:lineRule="auto"/>
        <w:jc w:val="center"/>
        <w:rPr>
          <w:rFonts w:ascii="Times New Roman" w:eastAsia="Times New Roman" w:hAnsi="Times New Roman" w:cs="Times New Roman"/>
          <w:b/>
          <w:color w:val="000000" w:themeColor="text1"/>
          <w:sz w:val="24"/>
          <w:szCs w:val="24"/>
        </w:rPr>
      </w:pPr>
    </w:p>
    <w:p w14:paraId="6ABC0962" w14:textId="77777777" w:rsidR="00E355AA" w:rsidRDefault="00E355AA" w:rsidP="00F00B7B">
      <w:pPr>
        <w:spacing w:line="480" w:lineRule="auto"/>
        <w:rPr>
          <w:rFonts w:ascii="Times New Roman" w:eastAsia="Times New Roman" w:hAnsi="Times New Roman" w:cs="Times New Roman"/>
          <w:b/>
          <w:color w:val="000000" w:themeColor="text1"/>
          <w:sz w:val="24"/>
          <w:szCs w:val="24"/>
        </w:rPr>
      </w:pPr>
    </w:p>
    <w:p w14:paraId="567862CB" w14:textId="4AC0F182" w:rsidR="008F0A61" w:rsidRPr="00E355AA" w:rsidRDefault="00037059" w:rsidP="00E355AA">
      <w:pPr>
        <w:spacing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KAYNAKÇA</w:t>
      </w:r>
    </w:p>
    <w:p w14:paraId="6372F7A3" w14:textId="77777777" w:rsidR="008F0A61" w:rsidRPr="00037059" w:rsidRDefault="008F0A61" w:rsidP="00ED2C6E">
      <w:pPr>
        <w:spacing w:after="0" w:line="480" w:lineRule="auto"/>
        <w:ind w:left="709" w:hanging="709"/>
        <w:jc w:val="both"/>
        <w:rPr>
          <w:rFonts w:ascii="Times New Roman" w:hAnsi="Times New Roman" w:cs="Times New Roman"/>
          <w:sz w:val="24"/>
          <w:szCs w:val="24"/>
          <w:lang w:eastAsia="en-GB"/>
        </w:rPr>
      </w:pPr>
      <w:r w:rsidRPr="007D3343">
        <w:rPr>
          <w:rFonts w:ascii="Times New Roman" w:hAnsi="Times New Roman" w:cs="Times New Roman"/>
          <w:sz w:val="24"/>
          <w:szCs w:val="24"/>
          <w:lang w:eastAsia="en-GB"/>
        </w:rPr>
        <w:t xml:space="preserve">Amerikan Psikiyatri Birliği (2015). </w:t>
      </w:r>
      <w:r w:rsidRPr="007D3343">
        <w:rPr>
          <w:rFonts w:ascii="Times New Roman" w:hAnsi="Times New Roman" w:cs="Times New Roman"/>
          <w:i/>
          <w:sz w:val="24"/>
          <w:szCs w:val="24"/>
          <w:lang w:eastAsia="en-GB"/>
        </w:rPr>
        <w:t>Ruhsal Bozuklukların Tanısal ve Sayımsal Elkitabı, Beşinci Baskı (DSM-5), Tanı Ölçütleri Başvuru Elkitabı</w:t>
      </w:r>
      <w:r w:rsidRPr="007D3343">
        <w:rPr>
          <w:rFonts w:ascii="Times New Roman" w:hAnsi="Times New Roman" w:cs="Times New Roman"/>
          <w:sz w:val="24"/>
          <w:szCs w:val="24"/>
          <w:lang w:eastAsia="en-GB"/>
        </w:rPr>
        <w:t xml:space="preserve"> (E. Köroğlu, Çev. Ed.). Ankara: Hekimler Yayın Birliği. (Orijinal çalışma basım tarihi 2013).</w:t>
      </w:r>
    </w:p>
    <w:p w14:paraId="4C9305A6" w14:textId="77777777" w:rsidR="008F0A61" w:rsidRDefault="008F0A61" w:rsidP="00ED2C6E">
      <w:pPr>
        <w:pStyle w:val="NormalWeb"/>
        <w:spacing w:before="0" w:beforeAutospacing="0" w:after="0" w:afterAutospacing="0" w:line="480" w:lineRule="auto"/>
        <w:ind w:left="720" w:hanging="720"/>
        <w:jc w:val="both"/>
      </w:pPr>
      <w:r w:rsidRPr="003824E9">
        <w:t>Bagby, R. M., Quilty, L. C., Segal, Z. V., McBride, C. C., Kennedy, S. H., &amp; Costa, P. T. (2008). Personality and differential treatment response in major depression: A randomized controlled trial comparing cognitive-behavioural therapy and pharmacotherapy. </w:t>
      </w:r>
      <w:r w:rsidRPr="003824E9">
        <w:rPr>
          <w:i/>
          <w:iCs/>
        </w:rPr>
        <w:t>The Canadian Journal of Psychiatry</w:t>
      </w:r>
      <w:r w:rsidRPr="003824E9">
        <w:t>, </w:t>
      </w:r>
      <w:r w:rsidRPr="003824E9">
        <w:rPr>
          <w:i/>
          <w:iCs/>
        </w:rPr>
        <w:t>53</w:t>
      </w:r>
      <w:r w:rsidRPr="003824E9">
        <w:t>(6), 361-370. doi:10.1177/070674370805300605</w:t>
      </w:r>
    </w:p>
    <w:p w14:paraId="3F4C9E8D" w14:textId="77777777" w:rsidR="008F0A61" w:rsidRPr="00A06722" w:rsidRDefault="008F0A61" w:rsidP="00ED2C6E">
      <w:pPr>
        <w:spacing w:after="0" w:line="480" w:lineRule="auto"/>
        <w:ind w:left="851" w:hanging="851"/>
        <w:jc w:val="both"/>
        <w:rPr>
          <w:rFonts w:ascii="Times New Roman" w:hAnsi="Times New Roman" w:cs="Times New Roman"/>
          <w:sz w:val="24"/>
          <w:szCs w:val="24"/>
        </w:rPr>
      </w:pPr>
      <w:r w:rsidRPr="00EF7879">
        <w:rPr>
          <w:rFonts w:ascii="Times New Roman" w:hAnsi="Times New Roman" w:cs="Times New Roman"/>
          <w:sz w:val="24"/>
          <w:szCs w:val="24"/>
        </w:rPr>
        <w:t>Barlow, D. H., Ellard, K. K., Fairholme, C., Farchione, T. J.,</w:t>
      </w:r>
      <w:r w:rsidRPr="00EF7879">
        <w:rPr>
          <w:rFonts w:ascii="Times New Roman" w:hAnsi="Times New Roman" w:cs="Times New Roman"/>
          <w:sz w:val="24"/>
          <w:szCs w:val="24"/>
        </w:rPr>
        <w:br/>
      </w:r>
      <w:r>
        <w:rPr>
          <w:rFonts w:ascii="Times New Roman" w:hAnsi="Times New Roman" w:cs="Times New Roman"/>
          <w:sz w:val="24"/>
          <w:szCs w:val="24"/>
        </w:rPr>
        <w:t>Boisseau, C., Allen, L., …</w:t>
      </w:r>
      <w:r w:rsidRPr="00EF7879">
        <w:rPr>
          <w:rFonts w:ascii="Times New Roman" w:hAnsi="Times New Roman" w:cs="Times New Roman"/>
          <w:sz w:val="24"/>
          <w:szCs w:val="24"/>
        </w:rPr>
        <w:t xml:space="preserve"> Ehrenreich-May, J. (2011). </w:t>
      </w:r>
      <w:r w:rsidRPr="00EF7879">
        <w:rPr>
          <w:rFonts w:ascii="Times New Roman" w:hAnsi="Times New Roman" w:cs="Times New Roman"/>
          <w:i/>
          <w:iCs/>
          <w:sz w:val="24"/>
          <w:szCs w:val="24"/>
        </w:rPr>
        <w:t>Unified</w:t>
      </w:r>
      <w:r w:rsidRPr="00EF7879">
        <w:rPr>
          <w:rFonts w:ascii="Times New Roman" w:hAnsi="Times New Roman" w:cs="Times New Roman"/>
          <w:i/>
          <w:iCs/>
          <w:sz w:val="24"/>
          <w:szCs w:val="24"/>
        </w:rPr>
        <w:br/>
        <w:t>protocol for the transdiagnostic treatment of emotional disorders</w:t>
      </w:r>
      <w:r w:rsidRPr="00EF7879">
        <w:rPr>
          <w:rFonts w:ascii="Times New Roman" w:hAnsi="Times New Roman" w:cs="Times New Roman"/>
          <w:sz w:val="24"/>
          <w:szCs w:val="24"/>
        </w:rPr>
        <w:t>. New York, NY: Oxford University Press.</w:t>
      </w:r>
    </w:p>
    <w:p w14:paraId="796B5A9D" w14:textId="77777777" w:rsidR="008F0A61" w:rsidRDefault="008F0A61" w:rsidP="00ED2C6E">
      <w:pPr>
        <w:spacing w:after="0" w:line="480" w:lineRule="auto"/>
        <w:jc w:val="both"/>
        <w:rPr>
          <w:rFonts w:ascii="Times New Roman" w:eastAsia="Times New Roman" w:hAnsi="Times New Roman" w:cs="Times New Roman"/>
          <w:sz w:val="24"/>
          <w:szCs w:val="24"/>
        </w:rPr>
      </w:pPr>
      <w:r w:rsidRPr="003824E9">
        <w:rPr>
          <w:rFonts w:ascii="Times New Roman" w:eastAsia="Times New Roman" w:hAnsi="Times New Roman" w:cs="Times New Roman"/>
          <w:sz w:val="24"/>
          <w:szCs w:val="24"/>
        </w:rPr>
        <w:t>Barnhofer, T., Duggan, D. S., &amp; Griffith, J. W. (2011). Disp</w:t>
      </w:r>
      <w:r>
        <w:rPr>
          <w:rFonts w:ascii="Times New Roman" w:eastAsia="Times New Roman" w:hAnsi="Times New Roman" w:cs="Times New Roman"/>
          <w:sz w:val="24"/>
          <w:szCs w:val="24"/>
        </w:rPr>
        <w:t xml:space="preserve">ositional mindfulness moderates </w:t>
      </w:r>
      <w:r>
        <w:rPr>
          <w:rFonts w:ascii="Times New Roman" w:eastAsia="Times New Roman" w:hAnsi="Times New Roman" w:cs="Times New Roman"/>
          <w:sz w:val="24"/>
          <w:szCs w:val="24"/>
        </w:rPr>
        <w:tab/>
      </w:r>
      <w:r w:rsidRPr="003824E9">
        <w:rPr>
          <w:rFonts w:ascii="Times New Roman" w:eastAsia="Times New Roman" w:hAnsi="Times New Roman" w:cs="Times New Roman"/>
          <w:sz w:val="24"/>
          <w:szCs w:val="24"/>
        </w:rPr>
        <w:t>the relation between neuroticism and depressive symptoms. </w:t>
      </w:r>
      <w:r w:rsidRPr="003824E9">
        <w:rPr>
          <w:rFonts w:ascii="Times New Roman" w:eastAsia="Times New Roman" w:hAnsi="Times New Roman" w:cs="Times New Roman"/>
          <w:i/>
          <w:iCs/>
          <w:sz w:val="24"/>
          <w:szCs w:val="24"/>
        </w:rPr>
        <w:t xml:space="preserve">Personality and </w:t>
      </w:r>
      <w:r>
        <w:rPr>
          <w:rFonts w:ascii="Times New Roman" w:eastAsia="Times New Roman" w:hAnsi="Times New Roman" w:cs="Times New Roman"/>
          <w:i/>
          <w:iCs/>
          <w:sz w:val="24"/>
          <w:szCs w:val="24"/>
        </w:rPr>
        <w:tab/>
      </w:r>
      <w:r w:rsidRPr="003824E9">
        <w:rPr>
          <w:rFonts w:ascii="Times New Roman" w:eastAsia="Times New Roman" w:hAnsi="Times New Roman" w:cs="Times New Roman"/>
          <w:i/>
          <w:iCs/>
          <w:sz w:val="24"/>
          <w:szCs w:val="24"/>
        </w:rPr>
        <w:t>Individual Differences</w:t>
      </w:r>
      <w:r w:rsidRPr="003824E9">
        <w:rPr>
          <w:rFonts w:ascii="Times New Roman" w:eastAsia="Times New Roman" w:hAnsi="Times New Roman" w:cs="Times New Roman"/>
          <w:sz w:val="24"/>
          <w:szCs w:val="24"/>
        </w:rPr>
        <w:t>, </w:t>
      </w:r>
      <w:r w:rsidRPr="003824E9">
        <w:rPr>
          <w:rFonts w:ascii="Times New Roman" w:eastAsia="Times New Roman" w:hAnsi="Times New Roman" w:cs="Times New Roman"/>
          <w:i/>
          <w:iCs/>
          <w:sz w:val="24"/>
          <w:szCs w:val="24"/>
        </w:rPr>
        <w:t>51</w:t>
      </w:r>
      <w:r w:rsidRPr="003824E9">
        <w:rPr>
          <w:rFonts w:ascii="Times New Roman" w:eastAsia="Times New Roman" w:hAnsi="Times New Roman" w:cs="Times New Roman"/>
          <w:sz w:val="24"/>
          <w:szCs w:val="24"/>
        </w:rPr>
        <w:t xml:space="preserve">(8), 958-962. </w:t>
      </w:r>
      <w:proofErr w:type="gramStart"/>
      <w:r w:rsidRPr="003824E9">
        <w:rPr>
          <w:rFonts w:ascii="Times New Roman" w:eastAsia="Times New Roman" w:hAnsi="Times New Roman" w:cs="Times New Roman"/>
          <w:sz w:val="24"/>
          <w:szCs w:val="24"/>
        </w:rPr>
        <w:t>doi:10.1016/j.paid</w:t>
      </w:r>
      <w:proofErr w:type="gramEnd"/>
      <w:r w:rsidRPr="003824E9">
        <w:rPr>
          <w:rFonts w:ascii="Times New Roman" w:eastAsia="Times New Roman" w:hAnsi="Times New Roman" w:cs="Times New Roman"/>
          <w:sz w:val="24"/>
          <w:szCs w:val="24"/>
        </w:rPr>
        <w:t>.2011.07.032</w:t>
      </w:r>
    </w:p>
    <w:p w14:paraId="26803F9C" w14:textId="77777777" w:rsidR="008F0A61" w:rsidRDefault="008F0A61" w:rsidP="00ED2C6E">
      <w:pPr>
        <w:spacing w:after="0" w:line="480" w:lineRule="auto"/>
        <w:ind w:left="720" w:hanging="720"/>
        <w:jc w:val="both"/>
        <w:rPr>
          <w:rFonts w:ascii="Times New Roman" w:hAnsi="Times New Roman" w:cs="Times New Roman"/>
          <w:sz w:val="24"/>
          <w:szCs w:val="24"/>
        </w:rPr>
      </w:pPr>
      <w:r w:rsidRPr="003824E9">
        <w:rPr>
          <w:rFonts w:ascii="Times New Roman" w:hAnsi="Times New Roman" w:cs="Times New Roman"/>
          <w:sz w:val="24"/>
          <w:szCs w:val="24"/>
        </w:rPr>
        <w:t>Beck, A. T. (1961). An inventory for measuring depression. </w:t>
      </w:r>
      <w:r w:rsidRPr="003824E9">
        <w:rPr>
          <w:rFonts w:ascii="Times New Roman" w:hAnsi="Times New Roman" w:cs="Times New Roman"/>
          <w:i/>
          <w:iCs/>
          <w:sz w:val="24"/>
          <w:szCs w:val="24"/>
        </w:rPr>
        <w:t>Archives of General Psychiatry</w:t>
      </w:r>
      <w:r w:rsidRPr="003824E9">
        <w:rPr>
          <w:rFonts w:ascii="Times New Roman" w:hAnsi="Times New Roman" w:cs="Times New Roman"/>
          <w:sz w:val="24"/>
          <w:szCs w:val="24"/>
        </w:rPr>
        <w:t>, </w:t>
      </w:r>
      <w:r w:rsidRPr="003824E9">
        <w:rPr>
          <w:rFonts w:ascii="Times New Roman" w:hAnsi="Times New Roman" w:cs="Times New Roman"/>
          <w:i/>
          <w:iCs/>
          <w:sz w:val="24"/>
          <w:szCs w:val="24"/>
        </w:rPr>
        <w:t>4</w:t>
      </w:r>
      <w:r w:rsidRPr="003824E9">
        <w:rPr>
          <w:rFonts w:ascii="Times New Roman" w:hAnsi="Times New Roman" w:cs="Times New Roman"/>
          <w:sz w:val="24"/>
          <w:szCs w:val="24"/>
        </w:rPr>
        <w:t>(6), 561. doi:10.1001/archpsyc.1961.01710120031004</w:t>
      </w:r>
    </w:p>
    <w:p w14:paraId="2114FFD7" w14:textId="77777777" w:rsidR="008F0A61" w:rsidRDefault="008F0A61" w:rsidP="00ED2C6E">
      <w:pPr>
        <w:pStyle w:val="NormalWeb"/>
        <w:spacing w:before="0" w:beforeAutospacing="0" w:after="0" w:afterAutospacing="0" w:line="480" w:lineRule="auto"/>
        <w:ind w:left="720" w:hanging="720"/>
        <w:jc w:val="both"/>
      </w:pPr>
      <w:r>
        <w:rPr>
          <w:color w:val="000000"/>
          <w:shd w:val="clear" w:color="auto" w:fill="FFFFFF"/>
        </w:rPr>
        <w:t>Black, J., &amp; Reynolds, W. M. (2013). Examining the relationship of perfectionism, depression, and optimism: Testing for mediation and moderation. </w:t>
      </w:r>
      <w:r>
        <w:rPr>
          <w:rStyle w:val="Vurgu"/>
          <w:color w:val="000000"/>
          <w:shd w:val="clear" w:color="auto" w:fill="FFFFFF"/>
        </w:rPr>
        <w:t>Personality and Individual Differences</w:t>
      </w:r>
      <w:r>
        <w:rPr>
          <w:color w:val="000000"/>
          <w:shd w:val="clear" w:color="auto" w:fill="FFFFFF"/>
        </w:rPr>
        <w:t>, </w:t>
      </w:r>
      <w:r>
        <w:rPr>
          <w:rStyle w:val="Vurgu"/>
          <w:color w:val="000000"/>
          <w:shd w:val="clear" w:color="auto" w:fill="FFFFFF"/>
        </w:rPr>
        <w:t>54</w:t>
      </w:r>
      <w:r>
        <w:rPr>
          <w:color w:val="000000"/>
          <w:shd w:val="clear" w:color="auto" w:fill="FFFFFF"/>
        </w:rPr>
        <w:t xml:space="preserve">(3), 426-431. </w:t>
      </w:r>
      <w:proofErr w:type="gramStart"/>
      <w:r>
        <w:rPr>
          <w:color w:val="000000"/>
          <w:shd w:val="clear" w:color="auto" w:fill="FFFFFF"/>
        </w:rPr>
        <w:t>doi:10.1016/j.paid</w:t>
      </w:r>
      <w:proofErr w:type="gramEnd"/>
      <w:r>
        <w:rPr>
          <w:color w:val="000000"/>
          <w:shd w:val="clear" w:color="auto" w:fill="FFFFFF"/>
        </w:rPr>
        <w:t>.2012.10.012</w:t>
      </w:r>
      <w:r>
        <w:t xml:space="preserve"> </w:t>
      </w:r>
    </w:p>
    <w:p w14:paraId="3DA7AF7A" w14:textId="77777777" w:rsidR="008F0A61" w:rsidRDefault="008F0A61" w:rsidP="00ED2C6E">
      <w:pPr>
        <w:pStyle w:val="NormalWeb"/>
        <w:spacing w:before="0" w:beforeAutospacing="0" w:after="0" w:afterAutospacing="0" w:line="480" w:lineRule="auto"/>
        <w:ind w:left="720" w:hanging="720"/>
        <w:jc w:val="both"/>
      </w:pPr>
      <w:r>
        <w:rPr>
          <w:color w:val="000000"/>
          <w:shd w:val="clear" w:color="auto" w:fill="FFFFFF"/>
        </w:rPr>
        <w:t>Brown, T. A., &amp; Rosellini, A. J. (2011). The direct and interactive effects of neuroticism and life stress on the severity and longitudinal course of depressive symptoms. </w:t>
      </w:r>
      <w:r>
        <w:rPr>
          <w:rStyle w:val="Vurgu"/>
          <w:color w:val="000000"/>
          <w:shd w:val="clear" w:color="auto" w:fill="FFFFFF"/>
        </w:rPr>
        <w:t>Journal of Abnormal Psychology</w:t>
      </w:r>
      <w:r>
        <w:rPr>
          <w:color w:val="000000"/>
          <w:shd w:val="clear" w:color="auto" w:fill="FFFFFF"/>
        </w:rPr>
        <w:t>, </w:t>
      </w:r>
      <w:r>
        <w:rPr>
          <w:rStyle w:val="Vurgu"/>
          <w:color w:val="000000"/>
          <w:shd w:val="clear" w:color="auto" w:fill="FFFFFF"/>
        </w:rPr>
        <w:t>120</w:t>
      </w:r>
      <w:r>
        <w:rPr>
          <w:color w:val="000000"/>
          <w:shd w:val="clear" w:color="auto" w:fill="FFFFFF"/>
        </w:rPr>
        <w:t>(4), 844-856. doi:10.1037/a0023035</w:t>
      </w:r>
      <w:r w:rsidRPr="00176AD9">
        <w:t xml:space="preserve"> </w:t>
      </w:r>
    </w:p>
    <w:p w14:paraId="6503A306" w14:textId="77777777" w:rsidR="008F0A61" w:rsidRDefault="008F0A61" w:rsidP="00ED2C6E">
      <w:pPr>
        <w:spacing w:after="0" w:line="480" w:lineRule="auto"/>
        <w:ind w:left="851" w:hanging="851"/>
        <w:jc w:val="both"/>
        <w:rPr>
          <w:rFonts w:ascii="Times New Roman" w:eastAsia="Times New Roman" w:hAnsi="Times New Roman" w:cs="Times New Roman"/>
          <w:sz w:val="24"/>
          <w:szCs w:val="24"/>
        </w:rPr>
      </w:pPr>
      <w:r w:rsidRPr="003824E9">
        <w:rPr>
          <w:rFonts w:ascii="Times New Roman" w:eastAsia="Times New Roman" w:hAnsi="Times New Roman" w:cs="Times New Roman"/>
          <w:sz w:val="24"/>
          <w:szCs w:val="24"/>
        </w:rPr>
        <w:lastRenderedPageBreak/>
        <w:t>Burcaş, S., &amp; Creţu, R. Z. (2021). Perfectionism and neuroticism: Evidence for a common genetic and environmental etiology. </w:t>
      </w:r>
      <w:r w:rsidRPr="003824E9">
        <w:rPr>
          <w:rFonts w:ascii="Times New Roman" w:eastAsia="Times New Roman" w:hAnsi="Times New Roman" w:cs="Times New Roman"/>
          <w:i/>
          <w:iCs/>
          <w:sz w:val="24"/>
          <w:szCs w:val="24"/>
        </w:rPr>
        <w:t>Journal of Personality</w:t>
      </w:r>
      <w:r w:rsidRPr="003824E9">
        <w:rPr>
          <w:rFonts w:ascii="Times New Roman" w:eastAsia="Times New Roman" w:hAnsi="Times New Roman" w:cs="Times New Roman"/>
          <w:sz w:val="24"/>
          <w:szCs w:val="24"/>
        </w:rPr>
        <w:t>, </w:t>
      </w:r>
      <w:r w:rsidRPr="003824E9">
        <w:rPr>
          <w:rFonts w:ascii="Times New Roman" w:eastAsia="Times New Roman" w:hAnsi="Times New Roman" w:cs="Times New Roman"/>
          <w:i/>
          <w:iCs/>
          <w:sz w:val="24"/>
          <w:szCs w:val="24"/>
        </w:rPr>
        <w:t>89</w:t>
      </w:r>
      <w:r w:rsidRPr="003824E9">
        <w:rPr>
          <w:rFonts w:ascii="Times New Roman" w:eastAsia="Times New Roman" w:hAnsi="Times New Roman" w:cs="Times New Roman"/>
          <w:sz w:val="24"/>
          <w:szCs w:val="24"/>
        </w:rPr>
        <w:t xml:space="preserve">(4), 819-830. doi:10.1111/jopy.12617 </w:t>
      </w:r>
    </w:p>
    <w:p w14:paraId="579216DD" w14:textId="77777777" w:rsidR="008F0A61" w:rsidRPr="00037059" w:rsidRDefault="008F0A61" w:rsidP="00ED2C6E">
      <w:pPr>
        <w:spacing w:after="0" w:line="480" w:lineRule="auto"/>
        <w:ind w:left="851" w:hanging="851"/>
        <w:jc w:val="both"/>
        <w:rPr>
          <w:rFonts w:ascii="Times New Roman" w:hAnsi="Times New Roman" w:cs="Times New Roman"/>
          <w:sz w:val="24"/>
          <w:szCs w:val="24"/>
        </w:rPr>
      </w:pPr>
      <w:r w:rsidRPr="003824E9">
        <w:rPr>
          <w:rFonts w:ascii="Times New Roman" w:hAnsi="Times New Roman" w:cs="Times New Roman"/>
          <w:sz w:val="24"/>
          <w:szCs w:val="24"/>
        </w:rPr>
        <w:t>Clarke, D. (2004). Neuroticism: Moderator or mediator in the relation between locus of control and depression? </w:t>
      </w:r>
      <w:r w:rsidRPr="003824E9">
        <w:rPr>
          <w:rFonts w:ascii="Times New Roman" w:hAnsi="Times New Roman" w:cs="Times New Roman"/>
          <w:i/>
          <w:iCs/>
          <w:sz w:val="24"/>
          <w:szCs w:val="24"/>
        </w:rPr>
        <w:t>Personality and Individual Differences</w:t>
      </w:r>
      <w:r w:rsidRPr="003824E9">
        <w:rPr>
          <w:rFonts w:ascii="Times New Roman" w:hAnsi="Times New Roman" w:cs="Times New Roman"/>
          <w:sz w:val="24"/>
          <w:szCs w:val="24"/>
        </w:rPr>
        <w:t>, </w:t>
      </w:r>
      <w:r w:rsidRPr="003824E9">
        <w:rPr>
          <w:rFonts w:ascii="Times New Roman" w:hAnsi="Times New Roman" w:cs="Times New Roman"/>
          <w:i/>
          <w:iCs/>
          <w:sz w:val="24"/>
          <w:szCs w:val="24"/>
        </w:rPr>
        <w:t>37</w:t>
      </w:r>
      <w:r w:rsidRPr="003824E9">
        <w:rPr>
          <w:rFonts w:ascii="Times New Roman" w:hAnsi="Times New Roman" w:cs="Times New Roman"/>
          <w:sz w:val="24"/>
          <w:szCs w:val="24"/>
        </w:rPr>
        <w:t xml:space="preserve">(2), 245-258. </w:t>
      </w:r>
      <w:proofErr w:type="gramStart"/>
      <w:r w:rsidRPr="003824E9">
        <w:rPr>
          <w:rFonts w:ascii="Times New Roman" w:hAnsi="Times New Roman" w:cs="Times New Roman"/>
          <w:sz w:val="24"/>
          <w:szCs w:val="24"/>
        </w:rPr>
        <w:t>doi:10.1016/j.paid</w:t>
      </w:r>
      <w:proofErr w:type="gramEnd"/>
      <w:r w:rsidRPr="003824E9">
        <w:rPr>
          <w:rFonts w:ascii="Times New Roman" w:hAnsi="Times New Roman" w:cs="Times New Roman"/>
          <w:sz w:val="24"/>
          <w:szCs w:val="24"/>
        </w:rPr>
        <w:t>.2003.08.015</w:t>
      </w:r>
    </w:p>
    <w:p w14:paraId="1A83F587" w14:textId="77777777" w:rsidR="008F0A61" w:rsidRDefault="008F0A61" w:rsidP="00ED2C6E">
      <w:pPr>
        <w:pStyle w:val="NormalWeb"/>
        <w:spacing w:before="0" w:beforeAutospacing="0" w:after="0" w:afterAutospacing="0" w:line="480" w:lineRule="auto"/>
        <w:ind w:left="720" w:hanging="720"/>
        <w:jc w:val="both"/>
      </w:pPr>
      <w:r w:rsidRPr="00191405">
        <w:t>Dunkley, D. M., Blankstein, K. R., &amp; Berg, J. L. (2012). Perfectionism dimensions and the five–factor model of personality. </w:t>
      </w:r>
      <w:r w:rsidRPr="00191405">
        <w:rPr>
          <w:i/>
          <w:iCs/>
        </w:rPr>
        <w:t>European Journal of Personality</w:t>
      </w:r>
      <w:r w:rsidRPr="00191405">
        <w:t>, </w:t>
      </w:r>
      <w:r w:rsidRPr="00191405">
        <w:rPr>
          <w:i/>
          <w:iCs/>
        </w:rPr>
        <w:t>26</w:t>
      </w:r>
      <w:r w:rsidRPr="00191405">
        <w:t>(3), 233-244.</w:t>
      </w:r>
    </w:p>
    <w:p w14:paraId="536EFC55" w14:textId="77777777" w:rsidR="008F0A61" w:rsidRDefault="008F0A61" w:rsidP="00ED2C6E">
      <w:pPr>
        <w:spacing w:after="0" w:line="480" w:lineRule="auto"/>
        <w:ind w:left="851" w:hanging="851"/>
        <w:jc w:val="both"/>
        <w:rPr>
          <w:rFonts w:ascii="Times New Roman" w:hAnsi="Times New Roman" w:cs="Times New Roman"/>
          <w:sz w:val="24"/>
          <w:szCs w:val="24"/>
        </w:rPr>
      </w:pPr>
      <w:r w:rsidRPr="007D3343">
        <w:rPr>
          <w:rFonts w:ascii="Times New Roman" w:hAnsi="Times New Roman" w:cs="Times New Roman"/>
          <w:sz w:val="24"/>
          <w:szCs w:val="24"/>
        </w:rPr>
        <w:t>Egan, S. J., Wade, T. D., Shafran, R. ve Antony, M. M. (2014). </w:t>
      </w:r>
      <w:r w:rsidRPr="007D3343">
        <w:rPr>
          <w:rFonts w:ascii="Times New Roman" w:hAnsi="Times New Roman" w:cs="Times New Roman"/>
          <w:i/>
          <w:iCs/>
          <w:sz w:val="24"/>
          <w:szCs w:val="24"/>
        </w:rPr>
        <w:t>Cognitive-Behavioral Treatment of Perfectionism</w:t>
      </w:r>
      <w:r w:rsidRPr="007D3343">
        <w:rPr>
          <w:rFonts w:ascii="Times New Roman" w:hAnsi="Times New Roman" w:cs="Times New Roman"/>
          <w:sz w:val="24"/>
          <w:szCs w:val="24"/>
        </w:rPr>
        <w:t xml:space="preserve">. </w:t>
      </w:r>
      <w:r w:rsidRPr="007D3343">
        <w:rPr>
          <w:rFonts w:ascii="Times New Roman" w:hAnsi="Times New Roman" w:cs="Times New Roman"/>
          <w:iCs/>
          <w:sz w:val="24"/>
          <w:szCs w:val="24"/>
        </w:rPr>
        <w:t xml:space="preserve">New York, NY: </w:t>
      </w:r>
      <w:r w:rsidRPr="007D3343">
        <w:rPr>
          <w:rFonts w:ascii="Times New Roman" w:hAnsi="Times New Roman" w:cs="Times New Roman"/>
          <w:sz w:val="24"/>
          <w:szCs w:val="24"/>
        </w:rPr>
        <w:t>Guilford Publications.</w:t>
      </w:r>
    </w:p>
    <w:p w14:paraId="63D31CDF" w14:textId="77777777" w:rsidR="008F0A61" w:rsidRPr="00176AD9" w:rsidRDefault="008F0A61" w:rsidP="00ED2C6E">
      <w:pPr>
        <w:spacing w:after="0" w:line="480" w:lineRule="auto"/>
        <w:ind w:left="851" w:hanging="851"/>
        <w:jc w:val="both"/>
        <w:rPr>
          <w:rFonts w:ascii="Times New Roman" w:hAnsi="Times New Roman" w:cs="Times New Roman"/>
          <w:sz w:val="24"/>
          <w:szCs w:val="24"/>
        </w:rPr>
      </w:pPr>
      <w:r w:rsidRPr="003824E9">
        <w:rPr>
          <w:rFonts w:ascii="Times New Roman" w:hAnsi="Times New Roman" w:cs="Times New Roman"/>
          <w:sz w:val="24"/>
          <w:szCs w:val="24"/>
        </w:rPr>
        <w:t>Egan, S. J., Wade, T. D., &amp; Shafran, R. (2011). Perfectionism as a transdiagnostic process: A clinical review. </w:t>
      </w:r>
      <w:r w:rsidRPr="003824E9">
        <w:rPr>
          <w:rFonts w:ascii="Times New Roman" w:hAnsi="Times New Roman" w:cs="Times New Roman"/>
          <w:i/>
          <w:iCs/>
          <w:sz w:val="24"/>
          <w:szCs w:val="24"/>
        </w:rPr>
        <w:t>Clinical Psychology Review</w:t>
      </w:r>
      <w:r w:rsidRPr="003824E9">
        <w:rPr>
          <w:rFonts w:ascii="Times New Roman" w:hAnsi="Times New Roman" w:cs="Times New Roman"/>
          <w:sz w:val="24"/>
          <w:szCs w:val="24"/>
        </w:rPr>
        <w:t>, </w:t>
      </w:r>
      <w:r w:rsidRPr="003824E9">
        <w:rPr>
          <w:rFonts w:ascii="Times New Roman" w:hAnsi="Times New Roman" w:cs="Times New Roman"/>
          <w:i/>
          <w:iCs/>
          <w:sz w:val="24"/>
          <w:szCs w:val="24"/>
        </w:rPr>
        <w:t>31</w:t>
      </w:r>
      <w:r w:rsidRPr="003824E9">
        <w:rPr>
          <w:rFonts w:ascii="Times New Roman" w:hAnsi="Times New Roman" w:cs="Times New Roman"/>
          <w:sz w:val="24"/>
          <w:szCs w:val="24"/>
        </w:rPr>
        <w:t xml:space="preserve">(2), 203-212. </w:t>
      </w:r>
      <w:proofErr w:type="gramStart"/>
      <w:r w:rsidRPr="003824E9">
        <w:rPr>
          <w:rFonts w:ascii="Times New Roman" w:hAnsi="Times New Roman" w:cs="Times New Roman"/>
          <w:sz w:val="24"/>
          <w:szCs w:val="24"/>
        </w:rPr>
        <w:t>doi:10.1016/j.cpr</w:t>
      </w:r>
      <w:proofErr w:type="gramEnd"/>
      <w:r w:rsidRPr="003824E9">
        <w:rPr>
          <w:rFonts w:ascii="Times New Roman" w:hAnsi="Times New Roman" w:cs="Times New Roman"/>
          <w:sz w:val="24"/>
          <w:szCs w:val="24"/>
        </w:rPr>
        <w:t>.2010.04.009</w:t>
      </w:r>
    </w:p>
    <w:p w14:paraId="3507889B" w14:textId="77777777" w:rsidR="008F0A61" w:rsidRPr="007D3343" w:rsidRDefault="008F0A61" w:rsidP="00ED2C6E">
      <w:pPr>
        <w:spacing w:after="0" w:line="480" w:lineRule="auto"/>
        <w:ind w:left="851" w:hanging="851"/>
        <w:jc w:val="both"/>
        <w:rPr>
          <w:rFonts w:ascii="Times New Roman" w:hAnsi="Times New Roman" w:cs="Times New Roman"/>
          <w:sz w:val="24"/>
          <w:szCs w:val="24"/>
        </w:rPr>
      </w:pPr>
      <w:r w:rsidRPr="007D3343">
        <w:rPr>
          <w:rFonts w:ascii="Times New Roman" w:hAnsi="Times New Roman" w:cs="Times New Roman"/>
          <w:sz w:val="24"/>
          <w:szCs w:val="24"/>
        </w:rPr>
        <w:t>Elbir, M., Topbaş, Ö. A., Bayad, S., Kocabaş, T., Topak, O. Z., Çetin, Ş., ... Aydemir, Ö. (2019). DSM-5 bozuklukları için yapılandırılmış klinik görüşmenin klinisyen versiyonunun Türkçeye uyarlanması ve güvenilirlik çalışması. </w:t>
      </w:r>
      <w:r w:rsidRPr="007D3343">
        <w:rPr>
          <w:rFonts w:ascii="Times New Roman" w:hAnsi="Times New Roman" w:cs="Times New Roman"/>
          <w:i/>
          <w:iCs/>
          <w:sz w:val="24"/>
          <w:szCs w:val="24"/>
        </w:rPr>
        <w:t>Türk Psikiyatri Dergisi</w:t>
      </w:r>
      <w:r w:rsidRPr="007D3343">
        <w:rPr>
          <w:rFonts w:ascii="Times New Roman" w:hAnsi="Times New Roman" w:cs="Times New Roman"/>
          <w:sz w:val="24"/>
          <w:szCs w:val="24"/>
        </w:rPr>
        <w:t>, </w:t>
      </w:r>
      <w:r w:rsidRPr="007D3343">
        <w:rPr>
          <w:rFonts w:ascii="Times New Roman" w:hAnsi="Times New Roman" w:cs="Times New Roman"/>
          <w:i/>
          <w:iCs/>
          <w:sz w:val="24"/>
          <w:szCs w:val="24"/>
        </w:rPr>
        <w:t>30</w:t>
      </w:r>
      <w:r w:rsidRPr="007D3343">
        <w:rPr>
          <w:rFonts w:ascii="Times New Roman" w:hAnsi="Times New Roman" w:cs="Times New Roman"/>
          <w:sz w:val="24"/>
          <w:szCs w:val="24"/>
        </w:rPr>
        <w:t>(1), 51-56.</w:t>
      </w:r>
    </w:p>
    <w:p w14:paraId="7D1063DE"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Enns, M. W., &amp; Cox, B. J. (1999). Perfectionism and depression symptom severity in major depressive disorder. </w:t>
      </w:r>
      <w:r>
        <w:rPr>
          <w:rStyle w:val="Vurgu"/>
          <w:color w:val="000000"/>
          <w:shd w:val="clear" w:color="auto" w:fill="FFFFFF"/>
        </w:rPr>
        <w:t>Behaviour Research and Therapy</w:t>
      </w:r>
      <w:r>
        <w:rPr>
          <w:color w:val="000000"/>
          <w:shd w:val="clear" w:color="auto" w:fill="FFFFFF"/>
        </w:rPr>
        <w:t>, </w:t>
      </w:r>
      <w:r>
        <w:rPr>
          <w:rStyle w:val="Vurgu"/>
          <w:color w:val="000000"/>
          <w:shd w:val="clear" w:color="auto" w:fill="FFFFFF"/>
        </w:rPr>
        <w:t>37</w:t>
      </w:r>
      <w:r>
        <w:rPr>
          <w:color w:val="000000"/>
          <w:shd w:val="clear" w:color="auto" w:fill="FFFFFF"/>
        </w:rPr>
        <w:t>(8), 783-794. doi:10.1016/s0005-7967(98)00188-0</w:t>
      </w:r>
    </w:p>
    <w:p w14:paraId="78D43960"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Enns, M. W., &amp; Cox, B. J. (2005). Perfectionism, stressful life events, and the 1-Year outcome of depression. </w:t>
      </w:r>
      <w:r>
        <w:rPr>
          <w:rStyle w:val="Vurgu"/>
          <w:color w:val="000000"/>
          <w:shd w:val="clear" w:color="auto" w:fill="FFFFFF"/>
        </w:rPr>
        <w:t>Cognitive Therapy and Research</w:t>
      </w:r>
      <w:r>
        <w:rPr>
          <w:color w:val="000000"/>
          <w:shd w:val="clear" w:color="auto" w:fill="FFFFFF"/>
        </w:rPr>
        <w:t>, </w:t>
      </w:r>
      <w:r>
        <w:rPr>
          <w:rStyle w:val="Vurgu"/>
          <w:color w:val="000000"/>
          <w:shd w:val="clear" w:color="auto" w:fill="FFFFFF"/>
        </w:rPr>
        <w:t>29</w:t>
      </w:r>
      <w:r>
        <w:rPr>
          <w:color w:val="000000"/>
          <w:shd w:val="clear" w:color="auto" w:fill="FFFFFF"/>
        </w:rPr>
        <w:t>(5), 541-553. doi:10.1007/s10608-005-2414-8</w:t>
      </w:r>
    </w:p>
    <w:p w14:paraId="00AA104A"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Feltman, R., Robinson, M. D., &amp; Ode, S. (2009). Mindfulness as a moderator of neuroticism–outcome relations: A self-regulation perspective. </w:t>
      </w:r>
      <w:r>
        <w:rPr>
          <w:rStyle w:val="Vurgu"/>
          <w:color w:val="000000"/>
          <w:shd w:val="clear" w:color="auto" w:fill="FFFFFF"/>
        </w:rPr>
        <w:t>Journal of Research in Personality</w:t>
      </w:r>
      <w:r>
        <w:rPr>
          <w:color w:val="000000"/>
          <w:shd w:val="clear" w:color="auto" w:fill="FFFFFF"/>
        </w:rPr>
        <w:t>, </w:t>
      </w:r>
      <w:r>
        <w:rPr>
          <w:rStyle w:val="Vurgu"/>
          <w:color w:val="000000"/>
          <w:shd w:val="clear" w:color="auto" w:fill="FFFFFF"/>
        </w:rPr>
        <w:t>43</w:t>
      </w:r>
      <w:r>
        <w:rPr>
          <w:color w:val="000000"/>
          <w:shd w:val="clear" w:color="auto" w:fill="FFFFFF"/>
        </w:rPr>
        <w:t xml:space="preserve">(6), 953-961. </w:t>
      </w:r>
      <w:proofErr w:type="gramStart"/>
      <w:r>
        <w:rPr>
          <w:color w:val="000000"/>
          <w:shd w:val="clear" w:color="auto" w:fill="FFFFFF"/>
        </w:rPr>
        <w:t>doi:10.1016/j.jrp</w:t>
      </w:r>
      <w:proofErr w:type="gramEnd"/>
      <w:r>
        <w:rPr>
          <w:color w:val="000000"/>
          <w:shd w:val="clear" w:color="auto" w:fill="FFFFFF"/>
        </w:rPr>
        <w:t>.2009.08.009</w:t>
      </w:r>
    </w:p>
    <w:p w14:paraId="173F9677" w14:textId="7426338B" w:rsidR="008F0A61" w:rsidRDefault="00CC282C" w:rsidP="00ED2C6E">
      <w:pPr>
        <w:spacing w:after="0" w:line="480" w:lineRule="auto"/>
        <w:ind w:left="851" w:hanging="851"/>
        <w:jc w:val="both"/>
        <w:rPr>
          <w:rFonts w:ascii="Times New Roman" w:hAnsi="Times New Roman" w:cs="Times New Roman"/>
          <w:sz w:val="24"/>
          <w:szCs w:val="24"/>
        </w:rPr>
      </w:pPr>
      <w:r w:rsidRPr="0023231E">
        <w:rPr>
          <w:rFonts w:ascii="Times New Roman" w:hAnsi="Times New Roman" w:cs="Times New Roman"/>
          <w:sz w:val="24"/>
          <w:szCs w:val="24"/>
        </w:rPr>
        <w:lastRenderedPageBreak/>
        <w:t xml:space="preserve">First, M. B., Williams, J. B., Karg, R. S., &amp; Spitzer, R. L. </w:t>
      </w:r>
      <w:r w:rsidR="008F0A61" w:rsidRPr="00A06722">
        <w:rPr>
          <w:rFonts w:ascii="Times New Roman" w:hAnsi="Times New Roman" w:cs="Times New Roman"/>
          <w:sz w:val="24"/>
          <w:szCs w:val="24"/>
        </w:rPr>
        <w:t xml:space="preserve">(2015). </w:t>
      </w:r>
      <w:r w:rsidR="008F0A61" w:rsidRPr="00A06722">
        <w:rPr>
          <w:rFonts w:ascii="Times New Roman" w:hAnsi="Times New Roman" w:cs="Times New Roman"/>
          <w:i/>
          <w:sz w:val="24"/>
          <w:szCs w:val="24"/>
        </w:rPr>
        <w:t>Structured Clinical Interview for DSM</w:t>
      </w:r>
      <w:r w:rsidR="008F0A61" w:rsidRPr="00A06722">
        <w:rPr>
          <w:rFonts w:ascii="Cambria Math" w:hAnsi="Cambria Math" w:cs="Cambria Math"/>
          <w:i/>
          <w:sz w:val="24"/>
          <w:szCs w:val="24"/>
        </w:rPr>
        <w:t>‐</w:t>
      </w:r>
      <w:r w:rsidR="008F0A61" w:rsidRPr="00A06722">
        <w:rPr>
          <w:rFonts w:ascii="Times New Roman" w:hAnsi="Times New Roman" w:cs="Times New Roman"/>
          <w:i/>
          <w:sz w:val="24"/>
          <w:szCs w:val="24"/>
        </w:rPr>
        <w:t>5: Clinical Version.</w:t>
      </w:r>
      <w:r w:rsidR="008F0A61" w:rsidRPr="00A06722">
        <w:rPr>
          <w:rFonts w:ascii="Times New Roman" w:hAnsi="Times New Roman" w:cs="Times New Roman"/>
          <w:sz w:val="24"/>
          <w:szCs w:val="24"/>
        </w:rPr>
        <w:t xml:space="preserve"> Arlington, VA: American Psychiatric Association.</w:t>
      </w:r>
    </w:p>
    <w:p w14:paraId="7D7C13D1" w14:textId="77777777" w:rsidR="008F0A61" w:rsidRPr="00CC2449" w:rsidRDefault="008F0A61" w:rsidP="00ED2C6E">
      <w:pPr>
        <w:pStyle w:val="Tabletitle"/>
        <w:spacing w:before="0" w:line="480" w:lineRule="auto"/>
        <w:ind w:left="567" w:hanging="567"/>
        <w:jc w:val="both"/>
      </w:pPr>
      <w:r w:rsidRPr="00CC2449">
        <w:t xml:space="preserve">Flett, G. L. &amp; Hewitt, P. L. (2015) Measures of perfectionism. GJ Boyle, DH Saklofske, G. Matthews (Ed). </w:t>
      </w:r>
      <w:r w:rsidRPr="00CC2449">
        <w:rPr>
          <w:i/>
        </w:rPr>
        <w:t>Measures of personality and social constructs</w:t>
      </w:r>
      <w:r w:rsidRPr="00CC2449">
        <w:t xml:space="preserve"> içinde (s.595-618). London: Academic Press.</w:t>
      </w:r>
    </w:p>
    <w:p w14:paraId="1C11344C" w14:textId="77777777" w:rsidR="008F0A61" w:rsidRDefault="008F0A61" w:rsidP="00ED2C6E">
      <w:pPr>
        <w:pStyle w:val="NormalWeb"/>
        <w:spacing w:before="0" w:beforeAutospacing="0" w:after="0" w:afterAutospacing="0" w:line="480" w:lineRule="auto"/>
        <w:ind w:left="720" w:hanging="720"/>
        <w:jc w:val="both"/>
      </w:pPr>
      <w:r w:rsidRPr="00191405">
        <w:t>Flett, G. L., Hewitt, P. L., &amp; Dyck, D. G. (1989). Self-oriented perfectionism, neuroticism and anxiety. </w:t>
      </w:r>
      <w:r w:rsidRPr="00191405">
        <w:rPr>
          <w:i/>
          <w:iCs/>
        </w:rPr>
        <w:t>Personality and individual differences</w:t>
      </w:r>
      <w:r w:rsidRPr="00191405">
        <w:t>, </w:t>
      </w:r>
      <w:r w:rsidRPr="00191405">
        <w:rPr>
          <w:i/>
          <w:iCs/>
        </w:rPr>
        <w:t>10</w:t>
      </w:r>
      <w:r w:rsidRPr="00191405">
        <w:t>(7), 731-735.</w:t>
      </w:r>
    </w:p>
    <w:p w14:paraId="5B10111D"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Frost, R. O., Heimberg, R. G., Holt, C. S., Mattia, J. I., &amp; Neubauer, A. L. (1993). A comparison of two measures of perfectionism. </w:t>
      </w:r>
      <w:r>
        <w:rPr>
          <w:rStyle w:val="Vurgu"/>
          <w:color w:val="000000"/>
          <w:shd w:val="clear" w:color="auto" w:fill="FFFFFF"/>
        </w:rPr>
        <w:t>Personality and Individual Differences</w:t>
      </w:r>
      <w:r>
        <w:rPr>
          <w:color w:val="000000"/>
          <w:shd w:val="clear" w:color="auto" w:fill="FFFFFF"/>
        </w:rPr>
        <w:t>, </w:t>
      </w:r>
      <w:r>
        <w:rPr>
          <w:rStyle w:val="Vurgu"/>
          <w:color w:val="000000"/>
          <w:shd w:val="clear" w:color="auto" w:fill="FFFFFF"/>
        </w:rPr>
        <w:t>14</w:t>
      </w:r>
      <w:r>
        <w:rPr>
          <w:color w:val="000000"/>
          <w:shd w:val="clear" w:color="auto" w:fill="FFFFFF"/>
        </w:rPr>
        <w:t>(1), 119-126. doi:10.1016/0191-8869(93)90181-2</w:t>
      </w:r>
    </w:p>
    <w:p w14:paraId="126D66A5" w14:textId="77777777" w:rsidR="008F0A61" w:rsidRPr="00125CB6" w:rsidRDefault="008F0A61" w:rsidP="00ED2C6E">
      <w:pPr>
        <w:pStyle w:val="NormalWeb"/>
        <w:spacing w:before="0" w:beforeAutospacing="0" w:after="0" w:afterAutospacing="0" w:line="480" w:lineRule="auto"/>
        <w:ind w:left="720" w:hanging="720"/>
        <w:jc w:val="both"/>
        <w:rPr>
          <w:highlight w:val="yellow"/>
        </w:rPr>
      </w:pPr>
      <w:r>
        <w:rPr>
          <w:color w:val="000000"/>
          <w:shd w:val="clear" w:color="auto" w:fill="FFFFFF"/>
        </w:rPr>
        <w:t>Frost, R. O., Marten, P., Lahart, C., &amp; Rosenblate, R. (1990). The dimensions of perfectionism. </w:t>
      </w:r>
      <w:r>
        <w:rPr>
          <w:rStyle w:val="Vurgu"/>
          <w:color w:val="000000"/>
          <w:shd w:val="clear" w:color="auto" w:fill="FFFFFF"/>
        </w:rPr>
        <w:t>Cognitive Therapy and Research</w:t>
      </w:r>
      <w:r>
        <w:rPr>
          <w:color w:val="000000"/>
          <w:shd w:val="clear" w:color="auto" w:fill="FFFFFF"/>
        </w:rPr>
        <w:t>, </w:t>
      </w:r>
      <w:r>
        <w:rPr>
          <w:rStyle w:val="Vurgu"/>
          <w:color w:val="000000"/>
          <w:shd w:val="clear" w:color="auto" w:fill="FFFFFF"/>
        </w:rPr>
        <w:t>14</w:t>
      </w:r>
      <w:r>
        <w:rPr>
          <w:color w:val="000000"/>
          <w:shd w:val="clear" w:color="auto" w:fill="FFFFFF"/>
        </w:rPr>
        <w:t xml:space="preserve">(5), 449-468. </w:t>
      </w:r>
      <w:r w:rsidRPr="00125CB6">
        <w:rPr>
          <w:color w:val="000000"/>
          <w:shd w:val="clear" w:color="auto" w:fill="FFFFFF"/>
        </w:rPr>
        <w:t>doi:10.1007/bf01172967</w:t>
      </w:r>
    </w:p>
    <w:p w14:paraId="0A078B01" w14:textId="3FEDF5F3" w:rsidR="008F0A61" w:rsidRDefault="008F0A61" w:rsidP="00ED2C6E">
      <w:pPr>
        <w:spacing w:after="0" w:line="480" w:lineRule="auto"/>
        <w:ind w:left="851" w:hanging="851"/>
        <w:jc w:val="both"/>
        <w:rPr>
          <w:rFonts w:ascii="Times New Roman" w:hAnsi="Times New Roman" w:cs="Times New Roman"/>
          <w:sz w:val="24"/>
          <w:szCs w:val="24"/>
        </w:rPr>
      </w:pPr>
      <w:r w:rsidRPr="007324C9">
        <w:rPr>
          <w:rFonts w:ascii="Times New Roman" w:hAnsi="Times New Roman" w:cs="Times New Roman"/>
          <w:sz w:val="24"/>
          <w:szCs w:val="24"/>
        </w:rPr>
        <w:t>Gökdağ, C. &amp; Naldöken, B. (2021)</w:t>
      </w:r>
      <w:r>
        <w:rPr>
          <w:rFonts w:ascii="Times New Roman" w:hAnsi="Times New Roman" w:cs="Times New Roman"/>
          <w:sz w:val="24"/>
          <w:szCs w:val="24"/>
        </w:rPr>
        <w:t>.</w:t>
      </w:r>
      <w:r w:rsidRPr="007324C9">
        <w:rPr>
          <w:rFonts w:ascii="Times New Roman" w:hAnsi="Times New Roman" w:cs="Times New Roman"/>
          <w:sz w:val="24"/>
          <w:szCs w:val="24"/>
        </w:rPr>
        <w:t xml:space="preserve"> Kişilerarası duygu düzenlemenin kişilik özellikleri ve psikopatoloji belirtileriyle ilişkisi. </w:t>
      </w:r>
      <w:r w:rsidRPr="007324C9">
        <w:rPr>
          <w:rFonts w:ascii="Times New Roman" w:hAnsi="Times New Roman" w:cs="Times New Roman"/>
          <w:i/>
          <w:iCs/>
          <w:sz w:val="24"/>
          <w:szCs w:val="24"/>
        </w:rPr>
        <w:t>Klinik Psikiyatri Dergisi,</w:t>
      </w:r>
      <w:r w:rsidRPr="007324C9">
        <w:rPr>
          <w:rFonts w:ascii="Times New Roman" w:hAnsi="Times New Roman" w:cs="Times New Roman"/>
          <w:i/>
          <w:sz w:val="24"/>
          <w:szCs w:val="24"/>
        </w:rPr>
        <w:t> </w:t>
      </w:r>
      <w:r w:rsidRPr="007324C9">
        <w:rPr>
          <w:rFonts w:ascii="Times New Roman" w:hAnsi="Times New Roman" w:cs="Times New Roman"/>
          <w:i/>
          <w:iCs/>
          <w:sz w:val="24"/>
          <w:szCs w:val="24"/>
        </w:rPr>
        <w:t>24</w:t>
      </w:r>
      <w:r w:rsidRPr="007324C9">
        <w:rPr>
          <w:rFonts w:ascii="Times New Roman" w:hAnsi="Times New Roman" w:cs="Times New Roman"/>
          <w:sz w:val="24"/>
          <w:szCs w:val="24"/>
        </w:rPr>
        <w:t>(1)</w:t>
      </w:r>
      <w:r w:rsidR="00F00B7B">
        <w:rPr>
          <w:rFonts w:ascii="Times New Roman" w:hAnsi="Times New Roman" w:cs="Times New Roman"/>
          <w:sz w:val="24"/>
          <w:szCs w:val="24"/>
        </w:rPr>
        <w:t xml:space="preserve">, </w:t>
      </w:r>
      <w:r w:rsidRPr="007324C9">
        <w:rPr>
          <w:rFonts w:ascii="Times New Roman" w:hAnsi="Times New Roman" w:cs="Times New Roman"/>
          <w:sz w:val="24"/>
          <w:szCs w:val="24"/>
        </w:rPr>
        <w:t>41-52.</w:t>
      </w:r>
    </w:p>
    <w:p w14:paraId="5E6C6EA4" w14:textId="77777777" w:rsidR="008F0A61" w:rsidRPr="00037059" w:rsidRDefault="008F0A61" w:rsidP="00ED2C6E">
      <w:pPr>
        <w:pStyle w:val="NormalWeb"/>
        <w:spacing w:before="0" w:beforeAutospacing="0" w:after="0" w:afterAutospacing="0" w:line="480" w:lineRule="auto"/>
        <w:ind w:left="720" w:hanging="720"/>
        <w:jc w:val="both"/>
      </w:pPr>
      <w:r>
        <w:rPr>
          <w:color w:val="000000"/>
          <w:shd w:val="clear" w:color="auto" w:fill="FFFFFF"/>
        </w:rPr>
        <w:t>Hewitt, P. L., &amp; Flett, G. L. (1991). Dimensions of perfectionism in unipolar depression. </w:t>
      </w:r>
      <w:r>
        <w:rPr>
          <w:rStyle w:val="Vurgu"/>
          <w:color w:val="000000"/>
          <w:shd w:val="clear" w:color="auto" w:fill="FFFFFF"/>
        </w:rPr>
        <w:t>Journal of Abnormal Psychology</w:t>
      </w:r>
      <w:r>
        <w:rPr>
          <w:color w:val="000000"/>
          <w:shd w:val="clear" w:color="auto" w:fill="FFFFFF"/>
        </w:rPr>
        <w:t>, </w:t>
      </w:r>
      <w:r>
        <w:rPr>
          <w:rStyle w:val="Vurgu"/>
          <w:color w:val="000000"/>
          <w:shd w:val="clear" w:color="auto" w:fill="FFFFFF"/>
        </w:rPr>
        <w:t>100</w:t>
      </w:r>
      <w:r>
        <w:rPr>
          <w:color w:val="000000"/>
          <w:shd w:val="clear" w:color="auto" w:fill="FFFFFF"/>
        </w:rPr>
        <w:t>(1), 98-101. doi:10.1037/0021-843x.100.1.98</w:t>
      </w:r>
    </w:p>
    <w:p w14:paraId="00DD7C26" w14:textId="77777777" w:rsidR="008F0A61" w:rsidRPr="007324C9" w:rsidRDefault="008F0A61" w:rsidP="00ED2C6E">
      <w:pPr>
        <w:pStyle w:val="Tabletitle"/>
        <w:spacing w:before="0" w:line="480" w:lineRule="auto"/>
        <w:ind w:left="567" w:hanging="567"/>
        <w:jc w:val="both"/>
        <w:rPr>
          <w:iCs/>
          <w:lang w:val="tr-TR"/>
        </w:rPr>
      </w:pPr>
      <w:r w:rsidRPr="007324C9">
        <w:rPr>
          <w:iCs/>
          <w:lang w:val="tr-TR"/>
        </w:rPr>
        <w:t>Hisli, N. (1988)</w:t>
      </w:r>
      <w:r>
        <w:rPr>
          <w:iCs/>
          <w:lang w:val="tr-TR"/>
        </w:rPr>
        <w:t>.</w:t>
      </w:r>
      <w:r w:rsidRPr="007324C9">
        <w:rPr>
          <w:iCs/>
          <w:lang w:val="tr-TR"/>
        </w:rPr>
        <w:t xml:space="preserve"> Beck depresyon envanterinin geçerliliği üzerine bir çalışma. </w:t>
      </w:r>
      <w:r w:rsidRPr="007324C9">
        <w:rPr>
          <w:i/>
          <w:iCs/>
          <w:lang w:val="tr-TR"/>
        </w:rPr>
        <w:t>Psikoloji Dergisi, 6</w:t>
      </w:r>
      <w:r w:rsidRPr="007324C9">
        <w:rPr>
          <w:iCs/>
          <w:lang w:val="tr-TR"/>
        </w:rPr>
        <w:t xml:space="preserve">:118-121. </w:t>
      </w:r>
    </w:p>
    <w:p w14:paraId="4BF066DD" w14:textId="77777777" w:rsidR="008F0A61" w:rsidRDefault="008F0A61" w:rsidP="00ED2C6E">
      <w:pPr>
        <w:pStyle w:val="Tabletitle"/>
        <w:spacing w:before="0" w:line="480" w:lineRule="auto"/>
        <w:ind w:left="567" w:hanging="567"/>
        <w:jc w:val="both"/>
        <w:rPr>
          <w:iCs/>
          <w:lang w:val="tr-TR"/>
        </w:rPr>
      </w:pPr>
      <w:r w:rsidRPr="007324C9">
        <w:rPr>
          <w:iCs/>
          <w:lang w:val="tr-TR"/>
        </w:rPr>
        <w:t xml:space="preserve">Hisli, N. (1989). Beck depresyon envanterinin üniversite öğrencileri için geçerliliği, güvenirliği. </w:t>
      </w:r>
      <w:r w:rsidRPr="007324C9">
        <w:rPr>
          <w:i/>
          <w:iCs/>
          <w:lang w:val="tr-TR"/>
        </w:rPr>
        <w:t>Psikoloji Dergisi, 7</w:t>
      </w:r>
      <w:r w:rsidRPr="007324C9">
        <w:rPr>
          <w:iCs/>
          <w:lang w:val="tr-TR"/>
        </w:rPr>
        <w:t>:3-13.</w:t>
      </w:r>
    </w:p>
    <w:p w14:paraId="60A71ACE" w14:textId="77777777" w:rsidR="008F0A61" w:rsidRPr="00125CB6" w:rsidRDefault="008F0A61" w:rsidP="00ED2C6E">
      <w:pPr>
        <w:pStyle w:val="Tabletitle"/>
        <w:spacing w:before="0" w:line="480" w:lineRule="auto"/>
        <w:ind w:left="567" w:hanging="567"/>
        <w:jc w:val="both"/>
        <w:rPr>
          <w:iCs/>
          <w:lang w:val="tr-TR"/>
        </w:rPr>
      </w:pPr>
      <w:r w:rsidRPr="00125CB6">
        <w:t>Jylhä, P., &amp; Isometsä, E. (2006). The relationship of neuroticism and extraversion to symptoms of anxiety and depression in the general population. </w:t>
      </w:r>
      <w:r w:rsidRPr="00125CB6">
        <w:rPr>
          <w:i/>
          <w:iCs/>
        </w:rPr>
        <w:t>Depression and Anxiety</w:t>
      </w:r>
      <w:r w:rsidRPr="00125CB6">
        <w:t>, </w:t>
      </w:r>
      <w:r w:rsidRPr="00125CB6">
        <w:rPr>
          <w:i/>
          <w:iCs/>
        </w:rPr>
        <w:t>23</w:t>
      </w:r>
      <w:r w:rsidRPr="00125CB6">
        <w:t>(5), 281-289. doi:10.1002/da.20167</w:t>
      </w:r>
      <w:r>
        <w:t>.</w:t>
      </w:r>
    </w:p>
    <w:p w14:paraId="05BC3312" w14:textId="6B5230BB" w:rsidR="008F0A61" w:rsidRPr="00C33E89" w:rsidRDefault="008F0A61" w:rsidP="00ED2C6E">
      <w:pPr>
        <w:pStyle w:val="NormalWeb"/>
        <w:spacing w:before="0" w:beforeAutospacing="0" w:after="0" w:afterAutospacing="0" w:line="480" w:lineRule="auto"/>
        <w:ind w:left="720" w:hanging="720"/>
        <w:jc w:val="both"/>
      </w:pPr>
      <w:r>
        <w:rPr>
          <w:color w:val="000000"/>
          <w:shd w:val="clear" w:color="auto" w:fill="FFFFFF"/>
        </w:rPr>
        <w:lastRenderedPageBreak/>
        <w:t>Kaçar-Başaran, S., &amp; Arkar, H. (202</w:t>
      </w:r>
      <w:r w:rsidR="00EE6DB7">
        <w:rPr>
          <w:color w:val="000000"/>
          <w:shd w:val="clear" w:color="auto" w:fill="FFFFFF"/>
        </w:rPr>
        <w:t>3</w:t>
      </w:r>
      <w:r>
        <w:rPr>
          <w:color w:val="000000"/>
          <w:shd w:val="clear" w:color="auto" w:fill="FFFFFF"/>
        </w:rPr>
        <w:t>). Common vulnerability factors in obsessive-compulsive and major depressive disorders: A transdiagnostic hierarchical model. </w:t>
      </w:r>
      <w:r>
        <w:rPr>
          <w:rStyle w:val="Vurgu"/>
          <w:color w:val="000000"/>
          <w:shd w:val="clear" w:color="auto" w:fill="FFFFFF"/>
        </w:rPr>
        <w:t xml:space="preserve">Current </w:t>
      </w:r>
      <w:r w:rsidRPr="00507303">
        <w:rPr>
          <w:rStyle w:val="Vurgu"/>
          <w:color w:val="000000"/>
          <w:shd w:val="clear" w:color="auto" w:fill="FFFFFF"/>
        </w:rPr>
        <w:t>Psychology</w:t>
      </w:r>
      <w:r w:rsidR="00507303">
        <w:rPr>
          <w:rStyle w:val="Vurgu"/>
          <w:color w:val="000000"/>
          <w:shd w:val="clear" w:color="auto" w:fill="FFFFFF"/>
        </w:rPr>
        <w:t>,</w:t>
      </w:r>
      <w:r w:rsidR="00507303" w:rsidRPr="00507303">
        <w:rPr>
          <w:bCs/>
          <w:color w:val="333333"/>
          <w:shd w:val="clear" w:color="auto" w:fill="FCFCFC"/>
        </w:rPr>
        <w:t xml:space="preserve"> </w:t>
      </w:r>
      <w:r w:rsidR="00507303" w:rsidRPr="00507303">
        <w:rPr>
          <w:bCs/>
          <w:i/>
          <w:color w:val="333333"/>
          <w:shd w:val="clear" w:color="auto" w:fill="FCFCFC"/>
        </w:rPr>
        <w:t>42</w:t>
      </w:r>
      <w:r w:rsidR="00507303" w:rsidRPr="00507303">
        <w:rPr>
          <w:i/>
          <w:color w:val="333333"/>
          <w:shd w:val="clear" w:color="auto" w:fill="FCFCFC"/>
        </w:rPr>
        <w:t>,</w:t>
      </w:r>
      <w:r w:rsidR="00507303" w:rsidRPr="00507303">
        <w:rPr>
          <w:color w:val="333333"/>
          <w:shd w:val="clear" w:color="auto" w:fill="FCFCFC"/>
        </w:rPr>
        <w:t> 8414–8424</w:t>
      </w:r>
      <w:r>
        <w:rPr>
          <w:color w:val="000000"/>
          <w:shd w:val="clear" w:color="auto" w:fill="FFFFFF"/>
        </w:rPr>
        <w:t xml:space="preserve">. </w:t>
      </w:r>
      <w:proofErr w:type="gramStart"/>
      <w:r>
        <w:rPr>
          <w:color w:val="000000"/>
          <w:shd w:val="clear" w:color="auto" w:fill="FFFFFF"/>
        </w:rPr>
        <w:t>doi</w:t>
      </w:r>
      <w:proofErr w:type="gramEnd"/>
      <w:r>
        <w:rPr>
          <w:color w:val="000000"/>
          <w:shd w:val="clear" w:color="auto" w:fill="FFFFFF"/>
        </w:rPr>
        <w:t>:10.1007/s12144-021-02599-2</w:t>
      </w:r>
    </w:p>
    <w:p w14:paraId="1FFFF20A"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sidRPr="00125CB6">
        <w:t>Kendler, K. S., Neale, M. C., Kessler, R. C., Heath, A. C., &amp; Eaves, L. J. (1993). A longitudinal twin study of personality and major depression in women. </w:t>
      </w:r>
      <w:r w:rsidRPr="00125CB6">
        <w:rPr>
          <w:i/>
          <w:iCs/>
        </w:rPr>
        <w:t>Archives of general psychiatry</w:t>
      </w:r>
      <w:r w:rsidRPr="00125CB6">
        <w:t>, </w:t>
      </w:r>
      <w:r w:rsidRPr="00125CB6">
        <w:rPr>
          <w:i/>
          <w:iCs/>
        </w:rPr>
        <w:t>50</w:t>
      </w:r>
      <w:r w:rsidRPr="00125CB6">
        <w:t>(11), 853-862.</w:t>
      </w:r>
      <w:r w:rsidRPr="00B609EE">
        <w:rPr>
          <w:color w:val="000000"/>
          <w:shd w:val="clear" w:color="auto" w:fill="FFFFFF"/>
        </w:rPr>
        <w:t xml:space="preserve"> </w:t>
      </w:r>
      <w:r>
        <w:rPr>
          <w:color w:val="000000"/>
          <w:shd w:val="clear" w:color="auto" w:fill="FFFFFF"/>
        </w:rPr>
        <w:t>doi:10.1001/archpsyc.1993.01820230023002</w:t>
      </w:r>
    </w:p>
    <w:p w14:paraId="38F51B76"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Kotov, R., Gamez, W., Schmidt, F., &amp; Watson, D. (2010). Linking “big” personality traits to anxiety, depressive, and substance use disorders: A meta-analysis. </w:t>
      </w:r>
      <w:r>
        <w:rPr>
          <w:rStyle w:val="Vurgu"/>
          <w:color w:val="000000"/>
          <w:shd w:val="clear" w:color="auto" w:fill="FFFFFF"/>
        </w:rPr>
        <w:t>Psychological Bulletin</w:t>
      </w:r>
      <w:r>
        <w:rPr>
          <w:color w:val="000000"/>
          <w:shd w:val="clear" w:color="auto" w:fill="FFFFFF"/>
        </w:rPr>
        <w:t>, </w:t>
      </w:r>
      <w:r>
        <w:rPr>
          <w:rStyle w:val="Vurgu"/>
          <w:color w:val="000000"/>
          <w:shd w:val="clear" w:color="auto" w:fill="FFFFFF"/>
        </w:rPr>
        <w:t>136</w:t>
      </w:r>
      <w:r>
        <w:rPr>
          <w:color w:val="000000"/>
          <w:shd w:val="clear" w:color="auto" w:fill="FFFFFF"/>
        </w:rPr>
        <w:t>(5), 768-821. doi:10.1037/a0020327</w:t>
      </w:r>
    </w:p>
    <w:p w14:paraId="2E2B4FB1"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Lombardo, C., Mallia, L., Battagliese, G., Grano, C., &amp; Violani, C. (2013). Perfectionism mediates the relationship between insomnia and depressive symptoms. </w:t>
      </w:r>
      <w:r>
        <w:rPr>
          <w:rStyle w:val="Vurgu"/>
          <w:color w:val="000000"/>
          <w:shd w:val="clear" w:color="auto" w:fill="FFFFFF"/>
        </w:rPr>
        <w:t>Sleep and Biological Rhythms</w:t>
      </w:r>
      <w:r>
        <w:rPr>
          <w:color w:val="000000"/>
          <w:shd w:val="clear" w:color="auto" w:fill="FFFFFF"/>
        </w:rPr>
        <w:t>, </w:t>
      </w:r>
      <w:r>
        <w:rPr>
          <w:rStyle w:val="Vurgu"/>
          <w:color w:val="000000"/>
          <w:shd w:val="clear" w:color="auto" w:fill="FFFFFF"/>
        </w:rPr>
        <w:t>11</w:t>
      </w:r>
      <w:r>
        <w:rPr>
          <w:color w:val="000000"/>
          <w:shd w:val="clear" w:color="auto" w:fill="FFFFFF"/>
        </w:rPr>
        <w:t>(2), 90-98. doi:10.1111/sbr.12009</w:t>
      </w:r>
    </w:p>
    <w:p w14:paraId="4E9CFA43" w14:textId="77777777" w:rsidR="008F0A61" w:rsidRDefault="008F0A61" w:rsidP="00ED2C6E">
      <w:pPr>
        <w:pStyle w:val="NormalWeb"/>
        <w:spacing w:before="0" w:beforeAutospacing="0" w:after="0" w:afterAutospacing="0" w:line="480" w:lineRule="auto"/>
        <w:ind w:left="720" w:hanging="720"/>
        <w:jc w:val="both"/>
      </w:pPr>
      <w:r>
        <w:rPr>
          <w:color w:val="000000"/>
          <w:shd w:val="clear" w:color="auto" w:fill="FFFFFF"/>
        </w:rPr>
        <w:t>McCrae, R. R., &amp; Costa, P. T. (1987). Validation of the five-factor model of personality across instruments and observers. </w:t>
      </w:r>
      <w:r>
        <w:rPr>
          <w:rStyle w:val="Vurgu"/>
          <w:color w:val="000000"/>
          <w:shd w:val="clear" w:color="auto" w:fill="FFFFFF"/>
        </w:rPr>
        <w:t>Journal of Personality and Social Psychology</w:t>
      </w:r>
      <w:r>
        <w:rPr>
          <w:color w:val="000000"/>
          <w:shd w:val="clear" w:color="auto" w:fill="FFFFFF"/>
        </w:rPr>
        <w:t>, </w:t>
      </w:r>
      <w:r>
        <w:rPr>
          <w:rStyle w:val="Vurgu"/>
          <w:color w:val="000000"/>
          <w:shd w:val="clear" w:color="auto" w:fill="FFFFFF"/>
        </w:rPr>
        <w:t>52</w:t>
      </w:r>
      <w:r>
        <w:rPr>
          <w:color w:val="000000"/>
          <w:shd w:val="clear" w:color="auto" w:fill="FFFFFF"/>
        </w:rPr>
        <w:t>(1), 81-90. doi:10.1037/0022-3514.52.1.81</w:t>
      </w:r>
    </w:p>
    <w:p w14:paraId="7739C8AF" w14:textId="77777777" w:rsidR="008F0A61" w:rsidRPr="000247BA" w:rsidRDefault="008F0A61" w:rsidP="00ED2C6E">
      <w:pPr>
        <w:spacing w:after="0" w:line="480" w:lineRule="auto"/>
        <w:ind w:left="851" w:hanging="851"/>
        <w:jc w:val="both"/>
        <w:rPr>
          <w:rFonts w:ascii="Times New Roman" w:hAnsi="Times New Roman" w:cs="Times New Roman"/>
          <w:iCs/>
          <w:sz w:val="24"/>
          <w:szCs w:val="24"/>
        </w:rPr>
      </w:pPr>
      <w:r>
        <w:rPr>
          <w:rFonts w:ascii="Times New Roman" w:hAnsi="Times New Roman" w:cs="Times New Roman"/>
          <w:iCs/>
          <w:sz w:val="24"/>
          <w:szCs w:val="24"/>
        </w:rPr>
        <w:t xml:space="preserve">Mısırlı-Taşdemir, Ö. </w:t>
      </w:r>
      <w:r w:rsidRPr="008D6A9B">
        <w:rPr>
          <w:rFonts w:ascii="Times New Roman" w:hAnsi="Times New Roman" w:cs="Times New Roman"/>
          <w:iCs/>
          <w:sz w:val="24"/>
          <w:szCs w:val="24"/>
        </w:rPr>
        <w:t xml:space="preserve">(2003). </w:t>
      </w:r>
      <w:r w:rsidRPr="0033354C">
        <w:rPr>
          <w:rFonts w:ascii="Times New Roman" w:hAnsi="Times New Roman" w:cs="Times New Roman"/>
          <w:i/>
          <w:iCs/>
          <w:sz w:val="24"/>
          <w:szCs w:val="24"/>
        </w:rPr>
        <w:t>Üstün yetenekli çocuklarda, mükemmeliyetçilik, sınav kaygısı, benlik saygısı, kontrol odağı, öz yeterlilik ve problem çözme becerileri arasındaki ilişkinin incelenmesi</w:t>
      </w:r>
      <w:r>
        <w:rPr>
          <w:rFonts w:ascii="Times New Roman" w:hAnsi="Times New Roman" w:cs="Times New Roman"/>
          <w:iCs/>
          <w:sz w:val="24"/>
          <w:szCs w:val="24"/>
        </w:rPr>
        <w:t xml:space="preserve"> (</w:t>
      </w:r>
      <w:r w:rsidRPr="0033354C">
        <w:rPr>
          <w:rFonts w:ascii="Times New Roman" w:hAnsi="Times New Roman" w:cs="Times New Roman"/>
          <w:iCs/>
          <w:sz w:val="24"/>
          <w:szCs w:val="24"/>
        </w:rPr>
        <w:t>Yayınlanmamış yüksek lisans tezi</w:t>
      </w:r>
      <w:r>
        <w:rPr>
          <w:rFonts w:ascii="Times New Roman" w:hAnsi="Times New Roman" w:cs="Times New Roman"/>
          <w:iCs/>
          <w:sz w:val="24"/>
          <w:szCs w:val="24"/>
        </w:rPr>
        <w:t>). Karadeniz Teknik Üniversitesi</w:t>
      </w:r>
      <w:r w:rsidRPr="0033354C">
        <w:rPr>
          <w:rFonts w:ascii="Times New Roman" w:hAnsi="Times New Roman" w:cs="Times New Roman"/>
          <w:iCs/>
          <w:sz w:val="24"/>
          <w:szCs w:val="24"/>
        </w:rPr>
        <w:t>, Trabzon.</w:t>
      </w:r>
    </w:p>
    <w:p w14:paraId="7ED4D470" w14:textId="77777777" w:rsidR="008F0A61" w:rsidRPr="00037059" w:rsidRDefault="008F0A61" w:rsidP="00ED2C6E">
      <w:pPr>
        <w:pStyle w:val="NormalWeb"/>
        <w:spacing w:before="0" w:beforeAutospacing="0" w:after="0" w:afterAutospacing="0" w:line="480" w:lineRule="auto"/>
        <w:ind w:left="720" w:hanging="720"/>
        <w:jc w:val="both"/>
      </w:pPr>
      <w:r>
        <w:rPr>
          <w:color w:val="000000"/>
          <w:shd w:val="clear" w:color="auto" w:fill="FFFFFF"/>
        </w:rPr>
        <w:t>Naragon-Gainey, K., &amp; Watson, D. (2016). What lies beyond neuroticism? An examination of the unique contributions of social-cognitive vulnerabilities to internalizing disorders. </w:t>
      </w:r>
      <w:r>
        <w:rPr>
          <w:rStyle w:val="Vurgu"/>
          <w:color w:val="000000"/>
          <w:shd w:val="clear" w:color="auto" w:fill="FFFFFF"/>
        </w:rPr>
        <w:t>Assessment</w:t>
      </w:r>
      <w:r>
        <w:rPr>
          <w:color w:val="000000"/>
          <w:shd w:val="clear" w:color="auto" w:fill="FFFFFF"/>
        </w:rPr>
        <w:t>, </w:t>
      </w:r>
      <w:r>
        <w:rPr>
          <w:rStyle w:val="Vurgu"/>
          <w:color w:val="000000"/>
          <w:shd w:val="clear" w:color="auto" w:fill="FFFFFF"/>
        </w:rPr>
        <w:t>25</w:t>
      </w:r>
      <w:r>
        <w:rPr>
          <w:color w:val="000000"/>
          <w:shd w:val="clear" w:color="auto" w:fill="FFFFFF"/>
        </w:rPr>
        <w:t>(2), 143-158. doi:10.1177/1073191116659741</w:t>
      </w:r>
    </w:p>
    <w:p w14:paraId="45E6B80F" w14:textId="77777777" w:rsidR="008F0A61" w:rsidRDefault="008F0A61" w:rsidP="00ED2C6E">
      <w:pPr>
        <w:pStyle w:val="NormalWeb"/>
        <w:spacing w:before="0" w:beforeAutospacing="0" w:after="0" w:afterAutospacing="0" w:line="480" w:lineRule="auto"/>
        <w:ind w:left="720" w:hanging="720"/>
        <w:jc w:val="both"/>
      </w:pPr>
      <w:r w:rsidRPr="00191405">
        <w:t>Newby, J., Pitura, V. A., Penney, A. M., Klein, R. G., Flett, G. L., &amp; Hewitt, P. L. (2017). Neuroticism and perfectionism as predictors of social anxiety. </w:t>
      </w:r>
      <w:r w:rsidRPr="00191405">
        <w:rPr>
          <w:i/>
          <w:iCs/>
        </w:rPr>
        <w:t>Personality and Individual Differences</w:t>
      </w:r>
      <w:r w:rsidRPr="00191405">
        <w:t>, </w:t>
      </w:r>
      <w:r w:rsidRPr="00191405">
        <w:rPr>
          <w:i/>
          <w:iCs/>
        </w:rPr>
        <w:t>106</w:t>
      </w:r>
      <w:r w:rsidRPr="00191405">
        <w:t>, 263-267.</w:t>
      </w:r>
    </w:p>
    <w:p w14:paraId="3F2FFC87" w14:textId="77777777" w:rsidR="008F0A61" w:rsidRPr="00037059" w:rsidRDefault="008F0A61" w:rsidP="00ED2C6E">
      <w:pPr>
        <w:pStyle w:val="Tabletitle"/>
        <w:spacing w:before="0" w:line="480" w:lineRule="auto"/>
        <w:ind w:left="567" w:hanging="567"/>
        <w:jc w:val="both"/>
        <w:rPr>
          <w:lang w:val="en-US"/>
        </w:rPr>
      </w:pPr>
      <w:r w:rsidRPr="007324C9">
        <w:rPr>
          <w:lang w:val="en-US"/>
        </w:rPr>
        <w:lastRenderedPageBreak/>
        <w:t>Özbay Y, Mısırlı-Taşdemir Ö (2003) Çok Boyutlu Mükemmeliyetçilik Ölçeği: Geçerlik ve güvenirlik çalışması. VII. Ulusal Psikolojik Danışma ve Rehberlik Kongresi’nde sunulmuştur. Malatya, Turkey.</w:t>
      </w:r>
    </w:p>
    <w:p w14:paraId="2EF7A228" w14:textId="77777777" w:rsidR="008F0A61" w:rsidRPr="00C33E89" w:rsidRDefault="008F0A61" w:rsidP="00ED2C6E">
      <w:pPr>
        <w:pStyle w:val="NormalWeb"/>
        <w:spacing w:before="0" w:beforeAutospacing="0" w:after="0" w:afterAutospacing="0" w:line="480" w:lineRule="auto"/>
        <w:ind w:left="720" w:hanging="720"/>
        <w:jc w:val="both"/>
      </w:pPr>
      <w:r>
        <w:rPr>
          <w:color w:val="000000"/>
          <w:shd w:val="clear" w:color="auto" w:fill="FFFFFF"/>
        </w:rPr>
        <w:t>Paulus, D. J., Vanwoerden, S., Norton, P. J., &amp; Sharp, C. (2016). Emotion dysregulation, psychological inflexibility, and shame as explanatory factors between neuroticism and depression. </w:t>
      </w:r>
      <w:r>
        <w:rPr>
          <w:rStyle w:val="Vurgu"/>
          <w:color w:val="000000"/>
          <w:shd w:val="clear" w:color="auto" w:fill="FFFFFF"/>
        </w:rPr>
        <w:t>Journal of Affective Disorders</w:t>
      </w:r>
      <w:r>
        <w:rPr>
          <w:color w:val="000000"/>
          <w:shd w:val="clear" w:color="auto" w:fill="FFFFFF"/>
        </w:rPr>
        <w:t>, </w:t>
      </w:r>
      <w:r>
        <w:rPr>
          <w:rStyle w:val="Vurgu"/>
          <w:color w:val="000000"/>
          <w:shd w:val="clear" w:color="auto" w:fill="FFFFFF"/>
        </w:rPr>
        <w:t>190</w:t>
      </w:r>
      <w:r>
        <w:rPr>
          <w:color w:val="000000"/>
          <w:shd w:val="clear" w:color="auto" w:fill="FFFFFF"/>
        </w:rPr>
        <w:t xml:space="preserve">, 376-385. </w:t>
      </w:r>
      <w:proofErr w:type="gramStart"/>
      <w:r>
        <w:rPr>
          <w:color w:val="000000"/>
          <w:shd w:val="clear" w:color="auto" w:fill="FFFFFF"/>
        </w:rPr>
        <w:t>doi:10.1016/j.jad</w:t>
      </w:r>
      <w:proofErr w:type="gramEnd"/>
      <w:r>
        <w:rPr>
          <w:color w:val="000000"/>
          <w:shd w:val="clear" w:color="auto" w:fill="FFFFFF"/>
        </w:rPr>
        <w:t>.2015.10.014</w:t>
      </w:r>
    </w:p>
    <w:p w14:paraId="6D14AD93" w14:textId="77777777" w:rsidR="008F0A61" w:rsidRDefault="008F0A61" w:rsidP="00ED2C6E">
      <w:pPr>
        <w:pStyle w:val="NormalWeb"/>
        <w:spacing w:before="0" w:beforeAutospacing="0" w:after="0" w:afterAutospacing="0" w:line="480" w:lineRule="auto"/>
        <w:ind w:left="720" w:hanging="720"/>
        <w:jc w:val="both"/>
      </w:pPr>
      <w:r w:rsidRPr="00B609EE">
        <w:t>Rector, N. A., Bagby, R. M., Segal, Z. V., Joffe, R. T., &amp; Levitt, A. (2000). Self-criticism and dependency in depressed patients treated with cognitive therapy or pharmacotherapy. </w:t>
      </w:r>
      <w:r w:rsidRPr="00B609EE">
        <w:rPr>
          <w:i/>
          <w:iCs/>
        </w:rPr>
        <w:t>Cognitive Therapy and Research</w:t>
      </w:r>
      <w:r w:rsidRPr="00B609EE">
        <w:t>, </w:t>
      </w:r>
      <w:r w:rsidRPr="00B609EE">
        <w:rPr>
          <w:i/>
          <w:iCs/>
        </w:rPr>
        <w:t>24</w:t>
      </w:r>
      <w:r w:rsidRPr="00B609EE">
        <w:t>(5), 571-584.</w:t>
      </w:r>
      <w:r>
        <w:t xml:space="preserve"> doi:</w:t>
      </w:r>
      <w:r w:rsidRPr="00B609EE">
        <w:t>10.1023/A:1005566112869</w:t>
      </w:r>
    </w:p>
    <w:p w14:paraId="4D53C076"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Roelofs, J., Huibers, M., Peeters, F., Arntz, A., &amp; Van Os, J. (2008). Rumination and worrying as possible mediators in the relation between neuroticism and symptoms of depression and anxiety in clinically depressed individuals. </w:t>
      </w:r>
      <w:r>
        <w:rPr>
          <w:rStyle w:val="Vurgu"/>
          <w:color w:val="000000"/>
          <w:shd w:val="clear" w:color="auto" w:fill="FFFFFF"/>
        </w:rPr>
        <w:t>Behaviour Research and Therapy</w:t>
      </w:r>
      <w:r>
        <w:rPr>
          <w:color w:val="000000"/>
          <w:shd w:val="clear" w:color="auto" w:fill="FFFFFF"/>
        </w:rPr>
        <w:t>, </w:t>
      </w:r>
      <w:r>
        <w:rPr>
          <w:rStyle w:val="Vurgu"/>
          <w:color w:val="000000"/>
          <w:shd w:val="clear" w:color="auto" w:fill="FFFFFF"/>
        </w:rPr>
        <w:t>46</w:t>
      </w:r>
      <w:r>
        <w:rPr>
          <w:color w:val="000000"/>
          <w:shd w:val="clear" w:color="auto" w:fill="FFFFFF"/>
        </w:rPr>
        <w:t xml:space="preserve">(12), 1283-1289. </w:t>
      </w:r>
      <w:proofErr w:type="gramStart"/>
      <w:r>
        <w:rPr>
          <w:color w:val="000000"/>
          <w:shd w:val="clear" w:color="auto" w:fill="FFFFFF"/>
        </w:rPr>
        <w:t>doi:10.1016/j.brat</w:t>
      </w:r>
      <w:proofErr w:type="gramEnd"/>
      <w:r>
        <w:rPr>
          <w:color w:val="000000"/>
          <w:shd w:val="clear" w:color="auto" w:fill="FFFFFF"/>
        </w:rPr>
        <w:t>.2008.10.002</w:t>
      </w:r>
    </w:p>
    <w:p w14:paraId="210B439D" w14:textId="77777777" w:rsidR="008F0A61" w:rsidRPr="00037059" w:rsidRDefault="008F0A61" w:rsidP="00ED2C6E">
      <w:pPr>
        <w:pStyle w:val="NormalWeb"/>
        <w:spacing w:before="0" w:beforeAutospacing="0" w:after="0" w:afterAutospacing="0" w:line="480" w:lineRule="auto"/>
        <w:ind w:left="720" w:hanging="720"/>
        <w:jc w:val="both"/>
      </w:pPr>
      <w:r w:rsidRPr="00191405">
        <w:t>Smith, M. M., Saklofske, D. H., &amp; Nordstokke, D. W. (2014). The link between neuroticism and perfectionistic concerns: The mediating effect of trait emotional intelligence. </w:t>
      </w:r>
      <w:r w:rsidRPr="00191405">
        <w:rPr>
          <w:i/>
          <w:iCs/>
        </w:rPr>
        <w:t>Personality and Individual Differences</w:t>
      </w:r>
      <w:r w:rsidRPr="00191405">
        <w:t>, </w:t>
      </w:r>
      <w:r w:rsidRPr="00191405">
        <w:rPr>
          <w:i/>
          <w:iCs/>
        </w:rPr>
        <w:t>61</w:t>
      </w:r>
      <w:r w:rsidRPr="00191405">
        <w:t>, 97-100.</w:t>
      </w:r>
    </w:p>
    <w:p w14:paraId="482DA238"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Smith, M. M., Sherry, S. B., Ray, C., Hewitt, P. L., &amp; Flett, G. L. (2021). Is perfectionism a vulnerability factor for depressive symptoms, a complication of depressive symptoms, or both? A meta-analytic test of 67 longitudinal studies. </w:t>
      </w:r>
      <w:r>
        <w:rPr>
          <w:rStyle w:val="Vurgu"/>
          <w:color w:val="000000"/>
          <w:shd w:val="clear" w:color="auto" w:fill="FFFFFF"/>
        </w:rPr>
        <w:t>Clinical Psychology Review</w:t>
      </w:r>
      <w:r>
        <w:rPr>
          <w:color w:val="000000"/>
          <w:shd w:val="clear" w:color="auto" w:fill="FFFFFF"/>
        </w:rPr>
        <w:t>, </w:t>
      </w:r>
      <w:r>
        <w:rPr>
          <w:rStyle w:val="Vurgu"/>
          <w:color w:val="000000"/>
          <w:shd w:val="clear" w:color="auto" w:fill="FFFFFF"/>
        </w:rPr>
        <w:t>84</w:t>
      </w:r>
      <w:r>
        <w:rPr>
          <w:color w:val="000000"/>
          <w:shd w:val="clear" w:color="auto" w:fill="FFFFFF"/>
        </w:rPr>
        <w:t xml:space="preserve">, 101982. </w:t>
      </w:r>
      <w:proofErr w:type="gramStart"/>
      <w:r>
        <w:rPr>
          <w:color w:val="000000"/>
          <w:shd w:val="clear" w:color="auto" w:fill="FFFFFF"/>
        </w:rPr>
        <w:t>doi:10.1016/j.cpr</w:t>
      </w:r>
      <w:proofErr w:type="gramEnd"/>
      <w:r>
        <w:rPr>
          <w:color w:val="000000"/>
          <w:shd w:val="clear" w:color="auto" w:fill="FFFFFF"/>
        </w:rPr>
        <w:t>.2021.101982</w:t>
      </w:r>
    </w:p>
    <w:p w14:paraId="19B5236D" w14:textId="77777777" w:rsidR="008F0A61" w:rsidRPr="00037059" w:rsidRDefault="008F0A61" w:rsidP="00ED2C6E">
      <w:pPr>
        <w:pStyle w:val="NormalWeb"/>
        <w:spacing w:before="0" w:beforeAutospacing="0" w:after="0" w:afterAutospacing="0" w:line="480" w:lineRule="auto"/>
        <w:ind w:left="720" w:hanging="720"/>
        <w:jc w:val="both"/>
      </w:pPr>
      <w:r>
        <w:rPr>
          <w:color w:val="000000"/>
          <w:shd w:val="clear" w:color="auto" w:fill="FFFFFF"/>
        </w:rPr>
        <w:t xml:space="preserve">Smith, M. M., Sherry, S. B., Rnic, K., Saklofske, D. H., Enns, M., &amp; Gralnick, T. (2016). Are perfectionism dimensions vulnerability factors for depressive symptoms after </w:t>
      </w:r>
      <w:r>
        <w:rPr>
          <w:color w:val="000000"/>
          <w:shd w:val="clear" w:color="auto" w:fill="FFFFFF"/>
        </w:rPr>
        <w:lastRenderedPageBreak/>
        <w:t>controlling for neuroticism? A meta–analysis of 10 longitudinal studies. </w:t>
      </w:r>
      <w:r>
        <w:rPr>
          <w:rStyle w:val="Vurgu"/>
          <w:color w:val="000000"/>
          <w:shd w:val="clear" w:color="auto" w:fill="FFFFFF"/>
        </w:rPr>
        <w:t>European Journal of Personality</w:t>
      </w:r>
      <w:r>
        <w:rPr>
          <w:color w:val="000000"/>
          <w:shd w:val="clear" w:color="auto" w:fill="FFFFFF"/>
        </w:rPr>
        <w:t>, </w:t>
      </w:r>
      <w:r>
        <w:rPr>
          <w:rStyle w:val="Vurgu"/>
          <w:color w:val="000000"/>
          <w:shd w:val="clear" w:color="auto" w:fill="FFFFFF"/>
        </w:rPr>
        <w:t>30</w:t>
      </w:r>
      <w:r>
        <w:rPr>
          <w:color w:val="000000"/>
          <w:shd w:val="clear" w:color="auto" w:fill="FFFFFF"/>
        </w:rPr>
        <w:t>(2), 201-212. doi:10.1002/per.2053</w:t>
      </w:r>
    </w:p>
    <w:p w14:paraId="551CC159" w14:textId="77777777" w:rsidR="008F0A61" w:rsidRPr="00037059" w:rsidRDefault="008F0A61" w:rsidP="00ED2C6E">
      <w:pPr>
        <w:pStyle w:val="NormalWeb"/>
        <w:spacing w:before="0" w:beforeAutospacing="0" w:after="0" w:afterAutospacing="0" w:line="480" w:lineRule="auto"/>
        <w:ind w:left="720" w:hanging="720"/>
        <w:jc w:val="both"/>
      </w:pPr>
      <w:r>
        <w:rPr>
          <w:color w:val="000000"/>
          <w:shd w:val="clear" w:color="auto" w:fill="FFFFFF"/>
        </w:rPr>
        <w:t>Smith, M. M., Sherry, S. B., Vidovic, V., Saklofske, D. H., Stoeber, J., &amp; Benoit, A. (2019). Perfectionism and the five-factor model of personality: A meta-analytic review. </w:t>
      </w:r>
      <w:r>
        <w:rPr>
          <w:rStyle w:val="Vurgu"/>
          <w:color w:val="000000"/>
          <w:shd w:val="clear" w:color="auto" w:fill="FFFFFF"/>
        </w:rPr>
        <w:t>Personality and Social Psychology Review</w:t>
      </w:r>
      <w:r>
        <w:rPr>
          <w:color w:val="000000"/>
          <w:shd w:val="clear" w:color="auto" w:fill="FFFFFF"/>
        </w:rPr>
        <w:t>, </w:t>
      </w:r>
      <w:r>
        <w:rPr>
          <w:rStyle w:val="Vurgu"/>
          <w:color w:val="000000"/>
          <w:shd w:val="clear" w:color="auto" w:fill="FFFFFF"/>
        </w:rPr>
        <w:t>23</w:t>
      </w:r>
      <w:r>
        <w:rPr>
          <w:color w:val="000000"/>
          <w:shd w:val="clear" w:color="auto" w:fill="FFFFFF"/>
        </w:rPr>
        <w:t>(4), 367-390. doi:10.1177/1088868318814973</w:t>
      </w:r>
    </w:p>
    <w:p w14:paraId="4B324860" w14:textId="77777777" w:rsidR="008F0A61" w:rsidRPr="00A06722" w:rsidRDefault="008F0A61" w:rsidP="00ED2C6E">
      <w:pPr>
        <w:spacing w:after="0" w:line="480" w:lineRule="auto"/>
        <w:ind w:left="851" w:hanging="851"/>
        <w:jc w:val="both"/>
        <w:rPr>
          <w:rFonts w:ascii="Times New Roman" w:hAnsi="Times New Roman" w:cs="Times New Roman"/>
          <w:sz w:val="24"/>
          <w:szCs w:val="24"/>
        </w:rPr>
      </w:pPr>
      <w:r w:rsidRPr="006044BE">
        <w:rPr>
          <w:rFonts w:ascii="Times New Roman" w:hAnsi="Times New Roman" w:cs="Times New Roman"/>
          <w:sz w:val="24"/>
          <w:szCs w:val="24"/>
        </w:rPr>
        <w:t xml:space="preserve">Somer, O., </w:t>
      </w:r>
      <w:proofErr w:type="gramStart"/>
      <w:r w:rsidRPr="006044BE">
        <w:rPr>
          <w:rFonts w:ascii="Times New Roman" w:hAnsi="Times New Roman" w:cs="Times New Roman"/>
          <w:sz w:val="24"/>
          <w:szCs w:val="24"/>
        </w:rPr>
        <w:t>Korkmaz ,</w:t>
      </w:r>
      <w:proofErr w:type="gramEnd"/>
      <w:r w:rsidRPr="006044BE">
        <w:rPr>
          <w:rFonts w:ascii="Times New Roman" w:hAnsi="Times New Roman" w:cs="Times New Roman"/>
          <w:sz w:val="24"/>
          <w:szCs w:val="24"/>
        </w:rPr>
        <w:t xml:space="preserve"> M. ve Tatar, A. (2004). </w:t>
      </w:r>
      <w:r w:rsidRPr="006044BE">
        <w:rPr>
          <w:rFonts w:ascii="Times New Roman" w:hAnsi="Times New Roman" w:cs="Times New Roman"/>
          <w:i/>
          <w:sz w:val="24"/>
          <w:szCs w:val="24"/>
        </w:rPr>
        <w:t>Kuramdan uygulamaya beş faktör kişilik modeli ve beş faktör kişilik envanteri (5FKE</w:t>
      </w:r>
      <w:r w:rsidRPr="006044BE">
        <w:rPr>
          <w:rFonts w:ascii="Times New Roman" w:hAnsi="Times New Roman" w:cs="Times New Roman"/>
          <w:sz w:val="24"/>
          <w:szCs w:val="24"/>
        </w:rPr>
        <w:t>). İzmir: Ege Üniversitesi Yayınları.</w:t>
      </w:r>
    </w:p>
    <w:p w14:paraId="630F6AEE" w14:textId="77777777" w:rsidR="008F0A61" w:rsidRPr="007324C9" w:rsidRDefault="008F0A61" w:rsidP="00ED2C6E">
      <w:pPr>
        <w:spacing w:after="0" w:line="480" w:lineRule="auto"/>
        <w:ind w:left="851" w:hanging="851"/>
        <w:jc w:val="both"/>
        <w:rPr>
          <w:rFonts w:ascii="Times New Roman" w:hAnsi="Times New Roman" w:cs="Times New Roman"/>
          <w:sz w:val="24"/>
          <w:szCs w:val="24"/>
        </w:rPr>
      </w:pPr>
      <w:r w:rsidRPr="00A06722">
        <w:rPr>
          <w:rFonts w:ascii="Times New Roman" w:hAnsi="Times New Roman" w:cs="Times New Roman"/>
          <w:sz w:val="24"/>
          <w:szCs w:val="24"/>
        </w:rPr>
        <w:t xml:space="preserve">Somer, O., Korkmaz, M. ve Tatar, A. (2002). Beş Faktör Kişilik Envanteri’nin </w:t>
      </w:r>
      <w:r>
        <w:rPr>
          <w:rFonts w:ascii="Times New Roman" w:hAnsi="Times New Roman" w:cs="Times New Roman"/>
          <w:sz w:val="24"/>
          <w:szCs w:val="24"/>
        </w:rPr>
        <w:t>geliştirilmesi-I</w:t>
      </w:r>
      <w:r w:rsidRPr="00A06722">
        <w:rPr>
          <w:rFonts w:ascii="Times New Roman" w:hAnsi="Times New Roman" w:cs="Times New Roman"/>
          <w:sz w:val="24"/>
          <w:szCs w:val="24"/>
        </w:rPr>
        <w:t>: ölçek ve alt ölçeklerin oluşturulması. </w:t>
      </w:r>
      <w:r w:rsidRPr="00A06722">
        <w:rPr>
          <w:rFonts w:ascii="Times New Roman" w:hAnsi="Times New Roman" w:cs="Times New Roman"/>
          <w:i/>
          <w:iCs/>
          <w:sz w:val="24"/>
          <w:szCs w:val="24"/>
        </w:rPr>
        <w:t>Türk Psikoloji Dergisi</w:t>
      </w:r>
      <w:r w:rsidRPr="00A06722">
        <w:rPr>
          <w:rFonts w:ascii="Times New Roman" w:hAnsi="Times New Roman" w:cs="Times New Roman"/>
          <w:sz w:val="24"/>
          <w:szCs w:val="24"/>
        </w:rPr>
        <w:t>, </w:t>
      </w:r>
      <w:r w:rsidRPr="00A06722">
        <w:rPr>
          <w:rFonts w:ascii="Times New Roman" w:hAnsi="Times New Roman" w:cs="Times New Roman"/>
          <w:i/>
          <w:iCs/>
          <w:sz w:val="24"/>
          <w:szCs w:val="24"/>
        </w:rPr>
        <w:t>17</w:t>
      </w:r>
      <w:r w:rsidRPr="00A06722">
        <w:rPr>
          <w:rFonts w:ascii="Times New Roman" w:hAnsi="Times New Roman" w:cs="Times New Roman"/>
          <w:sz w:val="24"/>
          <w:szCs w:val="24"/>
        </w:rPr>
        <w:t>(49), 21-36.</w:t>
      </w:r>
    </w:p>
    <w:p w14:paraId="6186276B" w14:textId="77777777" w:rsidR="008F0A61" w:rsidRPr="007324C9" w:rsidRDefault="008F0A61" w:rsidP="00ED2C6E">
      <w:pPr>
        <w:spacing w:after="0" w:line="480" w:lineRule="auto"/>
        <w:ind w:left="851" w:hanging="851"/>
        <w:jc w:val="both"/>
        <w:rPr>
          <w:rFonts w:ascii="Times New Roman" w:hAnsi="Times New Roman" w:cs="Times New Roman"/>
          <w:sz w:val="24"/>
          <w:szCs w:val="24"/>
        </w:rPr>
      </w:pPr>
      <w:r w:rsidRPr="00A06722">
        <w:rPr>
          <w:rFonts w:ascii="Times New Roman" w:hAnsi="Times New Roman" w:cs="Times New Roman"/>
          <w:sz w:val="24"/>
          <w:szCs w:val="24"/>
        </w:rPr>
        <w:t>Stoeber, J. (2018). The psychology of perfectionism: An introduct</w:t>
      </w:r>
      <w:r>
        <w:rPr>
          <w:rFonts w:ascii="Times New Roman" w:hAnsi="Times New Roman" w:cs="Times New Roman"/>
          <w:sz w:val="24"/>
          <w:szCs w:val="24"/>
        </w:rPr>
        <w:t xml:space="preserve">ion. </w:t>
      </w:r>
      <w:r w:rsidRPr="00A06722">
        <w:rPr>
          <w:rFonts w:ascii="Times New Roman" w:hAnsi="Times New Roman" w:cs="Times New Roman"/>
          <w:i/>
          <w:iCs/>
          <w:sz w:val="24"/>
          <w:szCs w:val="24"/>
        </w:rPr>
        <w:t>The Psychology of Perfectionism</w:t>
      </w:r>
      <w:r>
        <w:rPr>
          <w:rFonts w:ascii="Times New Roman" w:hAnsi="Times New Roman" w:cs="Times New Roman"/>
          <w:i/>
          <w:iCs/>
          <w:sz w:val="24"/>
          <w:szCs w:val="24"/>
        </w:rPr>
        <w:t xml:space="preserve"> içinde</w:t>
      </w:r>
      <w:r w:rsidRPr="00A06722">
        <w:rPr>
          <w:rFonts w:ascii="Times New Roman" w:hAnsi="Times New Roman" w:cs="Times New Roman"/>
          <w:sz w:val="24"/>
          <w:szCs w:val="24"/>
        </w:rPr>
        <w:t> (s. 3-16).</w:t>
      </w:r>
      <w:r>
        <w:rPr>
          <w:rFonts w:ascii="Times New Roman" w:hAnsi="Times New Roman" w:cs="Times New Roman"/>
          <w:sz w:val="24"/>
          <w:szCs w:val="24"/>
        </w:rPr>
        <w:t xml:space="preserve"> London:</w:t>
      </w:r>
      <w:r w:rsidRPr="00A06722">
        <w:rPr>
          <w:rFonts w:ascii="Times New Roman" w:hAnsi="Times New Roman" w:cs="Times New Roman"/>
          <w:sz w:val="24"/>
          <w:szCs w:val="24"/>
        </w:rPr>
        <w:t xml:space="preserve"> Routledge.</w:t>
      </w:r>
    </w:p>
    <w:p w14:paraId="72A3107B" w14:textId="77777777" w:rsidR="008F0A61" w:rsidRPr="00AB25EC" w:rsidRDefault="008F0A61" w:rsidP="00ED2C6E">
      <w:pPr>
        <w:pStyle w:val="NormalWeb"/>
        <w:spacing w:before="0" w:beforeAutospacing="0" w:after="0" w:afterAutospacing="0" w:line="480" w:lineRule="auto"/>
        <w:ind w:left="720" w:hanging="720"/>
        <w:jc w:val="both"/>
      </w:pPr>
      <w:r>
        <w:rPr>
          <w:color w:val="000000"/>
          <w:shd w:val="clear" w:color="auto" w:fill="FFFFFF"/>
        </w:rPr>
        <w:t>Stoeber, J., &amp; Otto, K. (2006). Positive conceptions of perfectionism: Approaches, evidence, challenges. </w:t>
      </w:r>
      <w:r>
        <w:rPr>
          <w:rStyle w:val="Vurgu"/>
          <w:color w:val="000000"/>
          <w:shd w:val="clear" w:color="auto" w:fill="FFFFFF"/>
        </w:rPr>
        <w:t>Personality and Social Psychology Review</w:t>
      </w:r>
      <w:r>
        <w:rPr>
          <w:color w:val="000000"/>
          <w:shd w:val="clear" w:color="auto" w:fill="FFFFFF"/>
        </w:rPr>
        <w:t>, </w:t>
      </w:r>
      <w:r>
        <w:rPr>
          <w:rStyle w:val="Vurgu"/>
          <w:color w:val="000000"/>
          <w:shd w:val="clear" w:color="auto" w:fill="FFFFFF"/>
        </w:rPr>
        <w:t>10</w:t>
      </w:r>
      <w:r>
        <w:rPr>
          <w:color w:val="000000"/>
          <w:shd w:val="clear" w:color="auto" w:fill="FFFFFF"/>
        </w:rPr>
        <w:t>(4), 295-319. doi:10.1207/s15327957pspr1004_2</w:t>
      </w:r>
    </w:p>
    <w:p w14:paraId="74BC2C00"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Stoeber, J., Madigan, D. J., &amp; Gonidis, L. (2020). Perfectionism is adaptive and maladaptive, but what's the combined effect? </w:t>
      </w:r>
      <w:r>
        <w:rPr>
          <w:rStyle w:val="Vurgu"/>
          <w:color w:val="000000"/>
          <w:shd w:val="clear" w:color="auto" w:fill="FFFFFF"/>
        </w:rPr>
        <w:t>Personality and Individual Differences</w:t>
      </w:r>
      <w:r>
        <w:rPr>
          <w:color w:val="000000"/>
          <w:shd w:val="clear" w:color="auto" w:fill="FFFFFF"/>
        </w:rPr>
        <w:t>, </w:t>
      </w:r>
      <w:r>
        <w:rPr>
          <w:rStyle w:val="Vurgu"/>
          <w:color w:val="000000"/>
          <w:shd w:val="clear" w:color="auto" w:fill="FFFFFF"/>
        </w:rPr>
        <w:t>161</w:t>
      </w:r>
      <w:r>
        <w:rPr>
          <w:color w:val="000000"/>
          <w:shd w:val="clear" w:color="auto" w:fill="FFFFFF"/>
        </w:rPr>
        <w:t xml:space="preserve">, 109846. </w:t>
      </w:r>
      <w:proofErr w:type="gramStart"/>
      <w:r>
        <w:rPr>
          <w:color w:val="000000"/>
          <w:shd w:val="clear" w:color="auto" w:fill="FFFFFF"/>
        </w:rPr>
        <w:t>doi:10.1016/j.paid</w:t>
      </w:r>
      <w:proofErr w:type="gramEnd"/>
      <w:r>
        <w:rPr>
          <w:color w:val="000000"/>
          <w:shd w:val="clear" w:color="auto" w:fill="FFFFFF"/>
        </w:rPr>
        <w:t>.2020.109846</w:t>
      </w:r>
    </w:p>
    <w:p w14:paraId="451F279A" w14:textId="77777777" w:rsidR="008F0A61" w:rsidRDefault="008F0A61" w:rsidP="00ED2C6E">
      <w:pPr>
        <w:pStyle w:val="NormalWeb"/>
        <w:spacing w:before="0" w:beforeAutospacing="0" w:after="0" w:afterAutospacing="0" w:line="480" w:lineRule="auto"/>
        <w:ind w:left="720" w:hanging="720"/>
        <w:jc w:val="both"/>
      </w:pPr>
      <w:r w:rsidRPr="001D3F63">
        <w:t>Tang, T. Z., DeRubeis, R. J., Hollon, S. D., Amsterdam, J., Shelton, R., &amp; Schalet, B. (2009). A placebo-controlled test of the effects of paroxetine and cognitive therapy on personality risk factors in depression. </w:t>
      </w:r>
      <w:r>
        <w:rPr>
          <w:i/>
          <w:iCs/>
        </w:rPr>
        <w:t>Archives of General P</w:t>
      </w:r>
      <w:r w:rsidRPr="001D3F63">
        <w:rPr>
          <w:i/>
          <w:iCs/>
        </w:rPr>
        <w:t>sychiatry</w:t>
      </w:r>
      <w:r w:rsidRPr="001D3F63">
        <w:t>, </w:t>
      </w:r>
      <w:r w:rsidRPr="001D3F63">
        <w:rPr>
          <w:i/>
          <w:iCs/>
        </w:rPr>
        <w:t>66</w:t>
      </w:r>
      <w:r w:rsidRPr="001D3F63">
        <w:t>(12), 1322</w:t>
      </w:r>
      <w:r>
        <w:t>-1330</w:t>
      </w:r>
      <w:r w:rsidRPr="001D3F63">
        <w:t>.</w:t>
      </w:r>
      <w:r>
        <w:t xml:space="preserve"> </w:t>
      </w:r>
      <w:proofErr w:type="gramStart"/>
      <w:r>
        <w:t>doi</w:t>
      </w:r>
      <w:proofErr w:type="gramEnd"/>
      <w:r>
        <w:t>:</w:t>
      </w:r>
      <w:r w:rsidRPr="001D3F63">
        <w:rPr>
          <w:rFonts w:ascii="Calibri" w:eastAsia="Calibri" w:hAnsi="Calibri" w:cs="Calibri"/>
          <w:sz w:val="22"/>
          <w:szCs w:val="22"/>
        </w:rPr>
        <w:t xml:space="preserve"> </w:t>
      </w:r>
      <w:r w:rsidRPr="001D3F63">
        <w:t>10.1001/archgenpsychiatry.2009.166.A</w:t>
      </w:r>
    </w:p>
    <w:p w14:paraId="573F24C6" w14:textId="77777777" w:rsidR="008F0A61" w:rsidRDefault="008F0A61" w:rsidP="00ED2C6E">
      <w:pPr>
        <w:spacing w:after="0" w:line="480" w:lineRule="auto"/>
        <w:ind w:left="851" w:hanging="851"/>
        <w:jc w:val="both"/>
        <w:rPr>
          <w:rFonts w:ascii="Times New Roman" w:hAnsi="Times New Roman" w:cs="Times New Roman"/>
          <w:sz w:val="24"/>
          <w:szCs w:val="24"/>
        </w:rPr>
      </w:pPr>
      <w:r w:rsidRPr="00A06722">
        <w:rPr>
          <w:rFonts w:ascii="Times New Roman" w:hAnsi="Times New Roman" w:cs="Times New Roman"/>
          <w:sz w:val="24"/>
          <w:szCs w:val="24"/>
        </w:rPr>
        <w:t>Tatar, A. (2016). Bes Faktör Kisilik Ölçeginin kisa formunun gelistirilmesi. </w:t>
      </w:r>
      <w:r w:rsidRPr="00A06722">
        <w:rPr>
          <w:rFonts w:ascii="Times New Roman" w:hAnsi="Times New Roman" w:cs="Times New Roman"/>
          <w:i/>
          <w:iCs/>
          <w:sz w:val="24"/>
          <w:szCs w:val="24"/>
        </w:rPr>
        <w:t>Anadolu Psikiyatri Dergisi</w:t>
      </w:r>
      <w:r w:rsidRPr="00A06722">
        <w:rPr>
          <w:rFonts w:ascii="Times New Roman" w:hAnsi="Times New Roman" w:cs="Times New Roman"/>
          <w:sz w:val="24"/>
          <w:szCs w:val="24"/>
        </w:rPr>
        <w:t>, </w:t>
      </w:r>
      <w:r w:rsidRPr="00A06722">
        <w:rPr>
          <w:rFonts w:ascii="Times New Roman" w:hAnsi="Times New Roman" w:cs="Times New Roman"/>
          <w:i/>
          <w:iCs/>
          <w:sz w:val="24"/>
          <w:szCs w:val="24"/>
        </w:rPr>
        <w:t>17</w:t>
      </w:r>
      <w:r w:rsidRPr="00A06722">
        <w:rPr>
          <w:rFonts w:ascii="Times New Roman" w:hAnsi="Times New Roman" w:cs="Times New Roman"/>
          <w:sz w:val="24"/>
          <w:szCs w:val="24"/>
        </w:rPr>
        <w:t>, 14-23.</w:t>
      </w:r>
    </w:p>
    <w:p w14:paraId="2C729400" w14:textId="77777777" w:rsidR="008F0A61" w:rsidRPr="00A06722" w:rsidRDefault="008F0A61" w:rsidP="00ED2C6E">
      <w:pPr>
        <w:spacing w:after="0" w:line="480" w:lineRule="auto"/>
        <w:ind w:left="851" w:hanging="851"/>
        <w:jc w:val="both"/>
        <w:rPr>
          <w:rFonts w:ascii="Times New Roman" w:hAnsi="Times New Roman" w:cs="Times New Roman"/>
          <w:sz w:val="24"/>
          <w:szCs w:val="24"/>
        </w:rPr>
      </w:pPr>
      <w:r w:rsidRPr="00A06722">
        <w:rPr>
          <w:rFonts w:ascii="Times New Roman" w:hAnsi="Times New Roman" w:cs="Times New Roman"/>
          <w:sz w:val="24"/>
          <w:szCs w:val="24"/>
        </w:rPr>
        <w:lastRenderedPageBreak/>
        <w:t xml:space="preserve">Widiger, T. A. (2009). Neuroticism. </w:t>
      </w:r>
      <w:r>
        <w:rPr>
          <w:rFonts w:ascii="Times New Roman" w:hAnsi="Times New Roman" w:cs="Times New Roman"/>
          <w:bCs/>
          <w:sz w:val="24"/>
          <w:szCs w:val="24"/>
        </w:rPr>
        <w:t>M. R. Leary &amp; R.</w:t>
      </w:r>
      <w:r w:rsidRPr="00DB1907">
        <w:rPr>
          <w:rFonts w:ascii="Times New Roman" w:hAnsi="Times New Roman" w:cs="Times New Roman"/>
          <w:bCs/>
          <w:sz w:val="24"/>
          <w:szCs w:val="24"/>
        </w:rPr>
        <w:t xml:space="preserve"> H. Hoyle</w:t>
      </w:r>
      <w:r>
        <w:rPr>
          <w:rFonts w:ascii="Times New Roman" w:hAnsi="Times New Roman" w:cs="Times New Roman"/>
          <w:bCs/>
          <w:sz w:val="24"/>
          <w:szCs w:val="24"/>
        </w:rPr>
        <w:t xml:space="preserve"> (Ed.).</w:t>
      </w:r>
      <w:r w:rsidRPr="00DB1907">
        <w:rPr>
          <w:rFonts w:ascii="Times New Roman" w:hAnsi="Times New Roman" w:cs="Times New Roman"/>
          <w:sz w:val="24"/>
          <w:szCs w:val="24"/>
        </w:rPr>
        <w:t xml:space="preserve"> </w:t>
      </w:r>
      <w:r w:rsidRPr="00A06722">
        <w:rPr>
          <w:rFonts w:ascii="Times New Roman" w:hAnsi="Times New Roman" w:cs="Times New Roman"/>
          <w:i/>
          <w:iCs/>
          <w:sz w:val="24"/>
          <w:szCs w:val="24"/>
        </w:rPr>
        <w:t>Handbook of individual differences in social behavior</w:t>
      </w:r>
      <w:r w:rsidRPr="00A06722">
        <w:rPr>
          <w:rFonts w:ascii="Times New Roman" w:hAnsi="Times New Roman" w:cs="Times New Roman"/>
          <w:sz w:val="24"/>
          <w:szCs w:val="24"/>
        </w:rPr>
        <w:t> </w:t>
      </w:r>
      <w:r>
        <w:rPr>
          <w:rFonts w:ascii="Times New Roman" w:hAnsi="Times New Roman" w:cs="Times New Roman"/>
          <w:sz w:val="24"/>
          <w:szCs w:val="24"/>
        </w:rPr>
        <w:t>içinde (s</w:t>
      </w:r>
      <w:r w:rsidRPr="00A06722">
        <w:rPr>
          <w:rFonts w:ascii="Times New Roman" w:hAnsi="Times New Roman" w:cs="Times New Roman"/>
          <w:sz w:val="24"/>
          <w:szCs w:val="24"/>
        </w:rPr>
        <w:t>. 129-146).</w:t>
      </w:r>
      <w:r w:rsidRPr="00DB1907">
        <w:rPr>
          <w:rFonts w:ascii="Times New Roman" w:hAnsi="Times New Roman" w:cs="Times New Roman"/>
          <w:sz w:val="24"/>
          <w:szCs w:val="24"/>
        </w:rPr>
        <w:t xml:space="preserve"> </w:t>
      </w:r>
      <w:r w:rsidRPr="00E40638">
        <w:rPr>
          <w:rFonts w:ascii="Times New Roman" w:hAnsi="Times New Roman" w:cs="Times New Roman"/>
          <w:sz w:val="24"/>
          <w:szCs w:val="24"/>
        </w:rPr>
        <w:t>New York: The</w:t>
      </w:r>
      <w:r>
        <w:rPr>
          <w:rFonts w:ascii="Times New Roman" w:hAnsi="Times New Roman" w:cs="Times New Roman"/>
          <w:sz w:val="24"/>
          <w:szCs w:val="24"/>
        </w:rPr>
        <w:t xml:space="preserve"> </w:t>
      </w:r>
      <w:r w:rsidRPr="00E40638">
        <w:rPr>
          <w:rFonts w:ascii="Times New Roman" w:hAnsi="Times New Roman" w:cs="Times New Roman"/>
          <w:sz w:val="24"/>
          <w:szCs w:val="24"/>
        </w:rPr>
        <w:t>Guilford Press</w:t>
      </w:r>
    </w:p>
    <w:p w14:paraId="42A49632"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Xia, J., He, Q., Li, Y., Xie, D., Zhu, S., Chen, J., … Wang, X. (2011). The relationship between neuroticism, major depressive disorder and comorbid disorders in Chinese women. </w:t>
      </w:r>
      <w:r>
        <w:rPr>
          <w:rStyle w:val="Vurgu"/>
          <w:color w:val="000000"/>
          <w:shd w:val="clear" w:color="auto" w:fill="FFFFFF"/>
        </w:rPr>
        <w:t>Journal of Affective Disorders</w:t>
      </w:r>
      <w:r>
        <w:rPr>
          <w:color w:val="000000"/>
          <w:shd w:val="clear" w:color="auto" w:fill="FFFFFF"/>
        </w:rPr>
        <w:t>, </w:t>
      </w:r>
      <w:r>
        <w:rPr>
          <w:rStyle w:val="Vurgu"/>
          <w:color w:val="000000"/>
          <w:shd w:val="clear" w:color="auto" w:fill="FFFFFF"/>
        </w:rPr>
        <w:t>135</w:t>
      </w:r>
      <w:r>
        <w:rPr>
          <w:color w:val="000000"/>
          <w:shd w:val="clear" w:color="auto" w:fill="FFFFFF"/>
        </w:rPr>
        <w:t xml:space="preserve">(1-3), 100-105. </w:t>
      </w:r>
      <w:proofErr w:type="gramStart"/>
      <w:r>
        <w:rPr>
          <w:color w:val="000000"/>
          <w:shd w:val="clear" w:color="auto" w:fill="FFFFFF"/>
        </w:rPr>
        <w:t>doi:10.1016/j.jad</w:t>
      </w:r>
      <w:proofErr w:type="gramEnd"/>
      <w:r>
        <w:rPr>
          <w:color w:val="000000"/>
          <w:shd w:val="clear" w:color="auto" w:fill="FFFFFF"/>
        </w:rPr>
        <w:t>.2011.06.053</w:t>
      </w:r>
    </w:p>
    <w:p w14:paraId="3F22DFF8"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 xml:space="preserve">Yeatts, P. E., </w:t>
      </w:r>
      <w:proofErr w:type="gramStart"/>
      <w:r>
        <w:rPr>
          <w:color w:val="000000"/>
          <w:shd w:val="clear" w:color="auto" w:fill="FFFFFF"/>
        </w:rPr>
        <w:t>Martin</w:t>
      </w:r>
      <w:proofErr w:type="gramEnd"/>
      <w:r>
        <w:rPr>
          <w:color w:val="000000"/>
          <w:shd w:val="clear" w:color="auto" w:fill="FFFFFF"/>
        </w:rPr>
        <w:t>, S. B., &amp; Petrie, T. A. (2017). Physical fitness as a moderator of neuroticism and depression in adolescent boys and girls. </w:t>
      </w:r>
      <w:r>
        <w:rPr>
          <w:rStyle w:val="Vurgu"/>
          <w:color w:val="000000"/>
          <w:shd w:val="clear" w:color="auto" w:fill="FFFFFF"/>
        </w:rPr>
        <w:t>Personality and Individual Differences</w:t>
      </w:r>
      <w:r>
        <w:rPr>
          <w:color w:val="000000"/>
          <w:shd w:val="clear" w:color="auto" w:fill="FFFFFF"/>
        </w:rPr>
        <w:t>, </w:t>
      </w:r>
      <w:r>
        <w:rPr>
          <w:rStyle w:val="Vurgu"/>
          <w:color w:val="000000"/>
          <w:shd w:val="clear" w:color="auto" w:fill="FFFFFF"/>
        </w:rPr>
        <w:t>114</w:t>
      </w:r>
      <w:r>
        <w:rPr>
          <w:color w:val="000000"/>
          <w:shd w:val="clear" w:color="auto" w:fill="FFFFFF"/>
        </w:rPr>
        <w:t xml:space="preserve">, 30-35. </w:t>
      </w:r>
      <w:proofErr w:type="gramStart"/>
      <w:r>
        <w:rPr>
          <w:color w:val="000000"/>
          <w:shd w:val="clear" w:color="auto" w:fill="FFFFFF"/>
        </w:rPr>
        <w:t>doi:10.1016/j.paid</w:t>
      </w:r>
      <w:proofErr w:type="gramEnd"/>
      <w:r>
        <w:rPr>
          <w:color w:val="000000"/>
          <w:shd w:val="clear" w:color="auto" w:fill="FFFFFF"/>
        </w:rPr>
        <w:t>.2017.03.040</w:t>
      </w:r>
    </w:p>
    <w:p w14:paraId="37F704D6" w14:textId="77777777" w:rsidR="008F0A61" w:rsidRDefault="008F0A61" w:rsidP="00ED2C6E">
      <w:pPr>
        <w:pStyle w:val="NormalWeb"/>
        <w:spacing w:before="0" w:beforeAutospacing="0" w:after="0" w:afterAutospacing="0" w:line="480" w:lineRule="auto"/>
        <w:ind w:left="720" w:hanging="720"/>
        <w:jc w:val="both"/>
        <w:rPr>
          <w:color w:val="000000"/>
          <w:shd w:val="clear" w:color="auto" w:fill="FFFFFF"/>
        </w:rPr>
      </w:pPr>
      <w:r>
        <w:rPr>
          <w:color w:val="000000"/>
          <w:shd w:val="clear" w:color="auto" w:fill="FFFFFF"/>
        </w:rPr>
        <w:t>Zinbarg, R. E., Mineka, S., Bobova, L., Craske, M. G., Vrshek-Schallhorn, S., Griffith, J. W., … Anand, D. (2016). Testing a hierarchical model of neuroticism and its cognitive facets. </w:t>
      </w:r>
      <w:r>
        <w:rPr>
          <w:rStyle w:val="Vurgu"/>
          <w:color w:val="000000"/>
          <w:shd w:val="clear" w:color="auto" w:fill="FFFFFF"/>
        </w:rPr>
        <w:t>Clinical Psychological Science</w:t>
      </w:r>
      <w:r>
        <w:rPr>
          <w:color w:val="000000"/>
          <w:shd w:val="clear" w:color="auto" w:fill="FFFFFF"/>
        </w:rPr>
        <w:t>, </w:t>
      </w:r>
      <w:r>
        <w:rPr>
          <w:rStyle w:val="Vurgu"/>
          <w:color w:val="000000"/>
          <w:shd w:val="clear" w:color="auto" w:fill="FFFFFF"/>
        </w:rPr>
        <w:t>4</w:t>
      </w:r>
      <w:r>
        <w:rPr>
          <w:color w:val="000000"/>
          <w:shd w:val="clear" w:color="auto" w:fill="FFFFFF"/>
        </w:rPr>
        <w:t>(5), 805-824. doi:10.1177/2167702615618162.</w:t>
      </w:r>
    </w:p>
    <w:p w14:paraId="1A81541F" w14:textId="77777777" w:rsidR="0029185E" w:rsidRPr="00A06722" w:rsidRDefault="0029185E" w:rsidP="00ED2C6E">
      <w:pPr>
        <w:spacing w:after="0" w:line="480" w:lineRule="auto"/>
        <w:ind w:left="851" w:hanging="851"/>
        <w:jc w:val="both"/>
        <w:rPr>
          <w:rFonts w:ascii="Times New Roman" w:hAnsi="Times New Roman" w:cs="Times New Roman"/>
          <w:sz w:val="24"/>
          <w:szCs w:val="24"/>
        </w:rPr>
      </w:pPr>
    </w:p>
    <w:p w14:paraId="6E84DC96" w14:textId="77777777" w:rsidR="00405DDA" w:rsidRPr="00037059" w:rsidRDefault="00405DDA" w:rsidP="00ED2C6E">
      <w:pPr>
        <w:pStyle w:val="NormalWeb"/>
        <w:spacing w:before="0" w:beforeAutospacing="0" w:after="0" w:afterAutospacing="0" w:line="480" w:lineRule="auto"/>
        <w:ind w:left="720" w:hanging="720"/>
        <w:jc w:val="both"/>
      </w:pPr>
    </w:p>
    <w:p w14:paraId="2DFBC1B3"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508C9ABF"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13BA7BAB"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17425D44"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7ED7FA2B"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6749EED3"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58375723"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291B32F0"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62A3F242"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5DE562D4" w14:textId="77777777" w:rsidR="003B4F6F" w:rsidRDefault="003B4F6F" w:rsidP="00ED2C6E">
      <w:pPr>
        <w:spacing w:after="0" w:line="480" w:lineRule="auto"/>
        <w:jc w:val="both"/>
        <w:rPr>
          <w:rFonts w:ascii="Times New Roman" w:eastAsia="Times New Roman" w:hAnsi="Times New Roman" w:cs="Times New Roman"/>
          <w:b/>
          <w:bCs/>
          <w:color w:val="000000" w:themeColor="text1"/>
          <w:sz w:val="24"/>
          <w:szCs w:val="24"/>
        </w:rPr>
      </w:pPr>
    </w:p>
    <w:p w14:paraId="761BBB3D" w14:textId="4691AEA2" w:rsidR="00C34CC0" w:rsidRDefault="00C34CC0" w:rsidP="00ED2C6E">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Tablo 1.</w:t>
      </w:r>
      <w:r>
        <w:rPr>
          <w:rFonts w:ascii="Times New Roman" w:eastAsia="Times New Roman" w:hAnsi="Times New Roman" w:cs="Times New Roman"/>
          <w:color w:val="000000" w:themeColor="text1"/>
          <w:sz w:val="24"/>
          <w:szCs w:val="24"/>
        </w:rPr>
        <w:t xml:space="preserve"> Örnekleme </w:t>
      </w:r>
      <w:r w:rsidR="001F2D6E">
        <w:rPr>
          <w:rFonts w:ascii="Times New Roman" w:eastAsia="Times New Roman" w:hAnsi="Times New Roman" w:cs="Times New Roman"/>
          <w:color w:val="000000" w:themeColor="text1"/>
          <w:sz w:val="24"/>
          <w:szCs w:val="24"/>
        </w:rPr>
        <w:t>İlişkin Demografik ve Klinik Bilgiler</w:t>
      </w:r>
    </w:p>
    <w:tbl>
      <w:tblPr>
        <w:tblStyle w:val="TabloKlavuzu"/>
        <w:tblW w:w="8239" w:type="dxa"/>
        <w:tblLayout w:type="fixed"/>
        <w:tblLook w:val="04A0" w:firstRow="1" w:lastRow="0" w:firstColumn="1" w:lastColumn="0" w:noHBand="0" w:noVBand="1"/>
      </w:tblPr>
      <w:tblGrid>
        <w:gridCol w:w="5500"/>
        <w:gridCol w:w="1369"/>
        <w:gridCol w:w="1370"/>
      </w:tblGrid>
      <w:tr w:rsidR="00C34CC0" w:rsidRPr="00030BB4" w14:paraId="2D0DAB37" w14:textId="77777777" w:rsidTr="00B609EE">
        <w:trPr>
          <w:trHeight w:val="284"/>
        </w:trPr>
        <w:tc>
          <w:tcPr>
            <w:tcW w:w="5500" w:type="dxa"/>
            <w:tcBorders>
              <w:left w:val="nil"/>
              <w:bottom w:val="single" w:sz="4" w:space="0" w:color="auto"/>
              <w:right w:val="nil"/>
            </w:tcBorders>
          </w:tcPr>
          <w:p w14:paraId="20EB122A" w14:textId="77777777" w:rsidR="00C34CC0" w:rsidRPr="00030BB4" w:rsidRDefault="00C34CC0" w:rsidP="00AE72CA">
            <w:pPr>
              <w:jc w:val="both"/>
              <w:rPr>
                <w:rFonts w:ascii="Times New Roman" w:hAnsi="Times New Roman" w:cs="Times New Roman"/>
                <w:b/>
                <w:sz w:val="24"/>
                <w:szCs w:val="24"/>
              </w:rPr>
            </w:pPr>
          </w:p>
        </w:tc>
        <w:tc>
          <w:tcPr>
            <w:tcW w:w="1369" w:type="dxa"/>
            <w:tcBorders>
              <w:left w:val="nil"/>
              <w:bottom w:val="single" w:sz="4" w:space="0" w:color="auto"/>
              <w:right w:val="nil"/>
            </w:tcBorders>
            <w:vAlign w:val="center"/>
          </w:tcPr>
          <w:p w14:paraId="7524AA99" w14:textId="77777777" w:rsidR="00C34CC0" w:rsidRPr="00030BB4" w:rsidRDefault="00C34CC0" w:rsidP="00AE72CA">
            <w:pPr>
              <w:jc w:val="center"/>
              <w:rPr>
                <w:rFonts w:ascii="Times New Roman" w:hAnsi="Times New Roman" w:cs="Times New Roman"/>
                <w:b/>
                <w:sz w:val="24"/>
                <w:szCs w:val="24"/>
              </w:rPr>
            </w:pPr>
            <w:proofErr w:type="gramStart"/>
            <w:r w:rsidRPr="00030BB4">
              <w:rPr>
                <w:rFonts w:ascii="Times New Roman" w:hAnsi="Times New Roman" w:cs="Times New Roman"/>
                <w:b/>
                <w:sz w:val="24"/>
                <w:szCs w:val="24"/>
              </w:rPr>
              <w:t>n</w:t>
            </w:r>
            <w:proofErr w:type="gramEnd"/>
          </w:p>
        </w:tc>
        <w:tc>
          <w:tcPr>
            <w:tcW w:w="1370" w:type="dxa"/>
            <w:tcBorders>
              <w:left w:val="nil"/>
              <w:bottom w:val="single" w:sz="4" w:space="0" w:color="auto"/>
              <w:right w:val="nil"/>
            </w:tcBorders>
            <w:vAlign w:val="center"/>
          </w:tcPr>
          <w:p w14:paraId="1AB1AB84" w14:textId="77777777" w:rsidR="00C34CC0" w:rsidRPr="00030BB4" w:rsidRDefault="00C34CC0" w:rsidP="00AE72CA">
            <w:pPr>
              <w:jc w:val="center"/>
              <w:rPr>
                <w:rFonts w:ascii="Times New Roman" w:hAnsi="Times New Roman" w:cs="Times New Roman"/>
                <w:b/>
                <w:sz w:val="24"/>
                <w:szCs w:val="24"/>
              </w:rPr>
            </w:pPr>
            <w:r w:rsidRPr="00030BB4">
              <w:rPr>
                <w:rFonts w:ascii="Times New Roman" w:hAnsi="Times New Roman" w:cs="Times New Roman"/>
                <w:b/>
                <w:sz w:val="24"/>
                <w:szCs w:val="24"/>
              </w:rPr>
              <w:t>%</w:t>
            </w:r>
          </w:p>
        </w:tc>
      </w:tr>
      <w:tr w:rsidR="00C34CC0" w:rsidRPr="00030BB4" w14:paraId="030E22AA" w14:textId="77777777" w:rsidTr="00B609EE">
        <w:trPr>
          <w:trHeight w:val="284"/>
        </w:trPr>
        <w:tc>
          <w:tcPr>
            <w:tcW w:w="5500" w:type="dxa"/>
            <w:tcBorders>
              <w:top w:val="nil"/>
              <w:left w:val="nil"/>
              <w:bottom w:val="nil"/>
              <w:right w:val="nil"/>
            </w:tcBorders>
          </w:tcPr>
          <w:p w14:paraId="006E22AB" w14:textId="77777777" w:rsidR="00C34CC0" w:rsidRPr="00030BB4" w:rsidRDefault="00C34CC0" w:rsidP="00AE72CA">
            <w:pPr>
              <w:jc w:val="both"/>
              <w:rPr>
                <w:rFonts w:ascii="Times New Roman" w:hAnsi="Times New Roman" w:cs="Times New Roman"/>
                <w:sz w:val="24"/>
                <w:szCs w:val="24"/>
              </w:rPr>
            </w:pPr>
            <w:r w:rsidRPr="00030BB4">
              <w:rPr>
                <w:rFonts w:ascii="Times New Roman" w:hAnsi="Times New Roman" w:cs="Times New Roman"/>
                <w:sz w:val="24"/>
                <w:szCs w:val="24"/>
              </w:rPr>
              <w:t>Cinsiyet</w:t>
            </w:r>
          </w:p>
        </w:tc>
        <w:tc>
          <w:tcPr>
            <w:tcW w:w="1369" w:type="dxa"/>
            <w:tcBorders>
              <w:top w:val="single" w:sz="4" w:space="0" w:color="auto"/>
              <w:left w:val="nil"/>
              <w:bottom w:val="nil"/>
              <w:right w:val="nil"/>
            </w:tcBorders>
            <w:vAlign w:val="center"/>
          </w:tcPr>
          <w:p w14:paraId="1C34AAC1" w14:textId="77777777" w:rsidR="00C34CC0" w:rsidRPr="00030BB4" w:rsidRDefault="00C34CC0" w:rsidP="00AE72CA">
            <w:pPr>
              <w:jc w:val="center"/>
              <w:rPr>
                <w:rFonts w:ascii="Times New Roman" w:hAnsi="Times New Roman" w:cs="Times New Roman"/>
                <w:sz w:val="24"/>
                <w:szCs w:val="24"/>
              </w:rPr>
            </w:pPr>
          </w:p>
        </w:tc>
        <w:tc>
          <w:tcPr>
            <w:tcW w:w="1370" w:type="dxa"/>
            <w:tcBorders>
              <w:top w:val="single" w:sz="4" w:space="0" w:color="auto"/>
              <w:left w:val="nil"/>
              <w:bottom w:val="nil"/>
              <w:right w:val="nil"/>
            </w:tcBorders>
            <w:vAlign w:val="center"/>
          </w:tcPr>
          <w:p w14:paraId="2B875D2C" w14:textId="77777777" w:rsidR="00C34CC0" w:rsidRPr="00030BB4" w:rsidRDefault="00C34CC0" w:rsidP="00AE72CA">
            <w:pPr>
              <w:jc w:val="center"/>
              <w:rPr>
                <w:rFonts w:ascii="Times New Roman" w:hAnsi="Times New Roman" w:cs="Times New Roman"/>
                <w:sz w:val="24"/>
                <w:szCs w:val="24"/>
              </w:rPr>
            </w:pPr>
          </w:p>
        </w:tc>
      </w:tr>
      <w:tr w:rsidR="00C34CC0" w:rsidRPr="00030BB4" w14:paraId="0E4EF1D3" w14:textId="77777777" w:rsidTr="00B609EE">
        <w:trPr>
          <w:trHeight w:val="284"/>
        </w:trPr>
        <w:tc>
          <w:tcPr>
            <w:tcW w:w="5500" w:type="dxa"/>
            <w:tcBorders>
              <w:top w:val="nil"/>
              <w:left w:val="nil"/>
              <w:bottom w:val="nil"/>
              <w:right w:val="nil"/>
            </w:tcBorders>
          </w:tcPr>
          <w:p w14:paraId="50547C08"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Kadın</w:t>
            </w:r>
          </w:p>
        </w:tc>
        <w:tc>
          <w:tcPr>
            <w:tcW w:w="1369" w:type="dxa"/>
            <w:tcBorders>
              <w:top w:val="nil"/>
              <w:left w:val="nil"/>
              <w:bottom w:val="nil"/>
              <w:right w:val="nil"/>
            </w:tcBorders>
            <w:vAlign w:val="center"/>
          </w:tcPr>
          <w:p w14:paraId="54271DCE"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71</w:t>
            </w:r>
          </w:p>
        </w:tc>
        <w:tc>
          <w:tcPr>
            <w:tcW w:w="1370" w:type="dxa"/>
            <w:tcBorders>
              <w:top w:val="nil"/>
              <w:left w:val="nil"/>
              <w:bottom w:val="nil"/>
              <w:right w:val="nil"/>
            </w:tcBorders>
            <w:vAlign w:val="center"/>
          </w:tcPr>
          <w:p w14:paraId="7BAF474B"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78.9</w:t>
            </w:r>
          </w:p>
        </w:tc>
      </w:tr>
      <w:tr w:rsidR="00C34CC0" w:rsidRPr="00030BB4" w14:paraId="5CAEB859" w14:textId="77777777" w:rsidTr="00B609EE">
        <w:trPr>
          <w:trHeight w:val="284"/>
        </w:trPr>
        <w:tc>
          <w:tcPr>
            <w:tcW w:w="5500" w:type="dxa"/>
            <w:tcBorders>
              <w:top w:val="nil"/>
              <w:left w:val="nil"/>
              <w:bottom w:val="nil"/>
              <w:right w:val="nil"/>
            </w:tcBorders>
          </w:tcPr>
          <w:p w14:paraId="059FDC96"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Erkek</w:t>
            </w:r>
          </w:p>
        </w:tc>
        <w:tc>
          <w:tcPr>
            <w:tcW w:w="1369" w:type="dxa"/>
            <w:tcBorders>
              <w:top w:val="nil"/>
              <w:left w:val="nil"/>
              <w:bottom w:val="nil"/>
              <w:right w:val="nil"/>
            </w:tcBorders>
            <w:vAlign w:val="center"/>
          </w:tcPr>
          <w:p w14:paraId="60DE0B0E"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19</w:t>
            </w:r>
          </w:p>
        </w:tc>
        <w:tc>
          <w:tcPr>
            <w:tcW w:w="1370" w:type="dxa"/>
            <w:tcBorders>
              <w:top w:val="nil"/>
              <w:left w:val="nil"/>
              <w:bottom w:val="nil"/>
              <w:right w:val="nil"/>
            </w:tcBorders>
            <w:vAlign w:val="center"/>
          </w:tcPr>
          <w:p w14:paraId="415B0A80"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21.1</w:t>
            </w:r>
          </w:p>
        </w:tc>
      </w:tr>
      <w:tr w:rsidR="00C34CC0" w:rsidRPr="00030BB4" w14:paraId="0753B2BB" w14:textId="77777777" w:rsidTr="00B609EE">
        <w:trPr>
          <w:trHeight w:val="284"/>
        </w:trPr>
        <w:tc>
          <w:tcPr>
            <w:tcW w:w="5500" w:type="dxa"/>
            <w:tcBorders>
              <w:top w:val="nil"/>
              <w:left w:val="nil"/>
              <w:bottom w:val="nil"/>
              <w:right w:val="nil"/>
            </w:tcBorders>
          </w:tcPr>
          <w:p w14:paraId="35E32518" w14:textId="77777777" w:rsidR="00C34CC0" w:rsidRPr="00030BB4" w:rsidRDefault="00C34CC0" w:rsidP="00AE72CA">
            <w:pPr>
              <w:jc w:val="both"/>
              <w:rPr>
                <w:rFonts w:ascii="Times New Roman" w:hAnsi="Times New Roman" w:cs="Times New Roman"/>
                <w:sz w:val="24"/>
                <w:szCs w:val="24"/>
              </w:rPr>
            </w:pPr>
            <w:r w:rsidRPr="00030BB4">
              <w:rPr>
                <w:rFonts w:ascii="Times New Roman" w:hAnsi="Times New Roman" w:cs="Times New Roman"/>
                <w:sz w:val="24"/>
                <w:szCs w:val="24"/>
              </w:rPr>
              <w:t>Medeni Durum</w:t>
            </w:r>
          </w:p>
        </w:tc>
        <w:tc>
          <w:tcPr>
            <w:tcW w:w="1369" w:type="dxa"/>
            <w:tcBorders>
              <w:top w:val="nil"/>
              <w:left w:val="nil"/>
              <w:bottom w:val="nil"/>
              <w:right w:val="nil"/>
            </w:tcBorders>
            <w:vAlign w:val="center"/>
          </w:tcPr>
          <w:p w14:paraId="6612DFBC" w14:textId="77777777" w:rsidR="00C34CC0" w:rsidRPr="00030BB4" w:rsidRDefault="00C34CC0" w:rsidP="00AE72CA">
            <w:pPr>
              <w:jc w:val="center"/>
              <w:rPr>
                <w:rFonts w:ascii="Times New Roman" w:hAnsi="Times New Roman" w:cs="Times New Roman"/>
                <w:sz w:val="24"/>
                <w:szCs w:val="24"/>
              </w:rPr>
            </w:pPr>
          </w:p>
        </w:tc>
        <w:tc>
          <w:tcPr>
            <w:tcW w:w="1370" w:type="dxa"/>
            <w:tcBorders>
              <w:top w:val="nil"/>
              <w:left w:val="nil"/>
              <w:bottom w:val="nil"/>
              <w:right w:val="nil"/>
            </w:tcBorders>
            <w:vAlign w:val="center"/>
          </w:tcPr>
          <w:p w14:paraId="7D1E1D37" w14:textId="77777777" w:rsidR="00C34CC0" w:rsidRPr="00030BB4" w:rsidRDefault="00C34CC0" w:rsidP="00AE72CA">
            <w:pPr>
              <w:jc w:val="center"/>
              <w:rPr>
                <w:rFonts w:ascii="Times New Roman" w:hAnsi="Times New Roman" w:cs="Times New Roman"/>
                <w:sz w:val="24"/>
                <w:szCs w:val="24"/>
              </w:rPr>
            </w:pPr>
          </w:p>
        </w:tc>
      </w:tr>
      <w:tr w:rsidR="00C34CC0" w:rsidRPr="00030BB4" w14:paraId="2B50C9BD" w14:textId="77777777" w:rsidTr="00B609EE">
        <w:trPr>
          <w:trHeight w:val="284"/>
        </w:trPr>
        <w:tc>
          <w:tcPr>
            <w:tcW w:w="5500" w:type="dxa"/>
            <w:tcBorders>
              <w:top w:val="nil"/>
              <w:left w:val="nil"/>
              <w:bottom w:val="nil"/>
              <w:right w:val="nil"/>
            </w:tcBorders>
          </w:tcPr>
          <w:p w14:paraId="30FC6B34"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Bekar</w:t>
            </w:r>
          </w:p>
        </w:tc>
        <w:tc>
          <w:tcPr>
            <w:tcW w:w="1369" w:type="dxa"/>
            <w:tcBorders>
              <w:top w:val="nil"/>
              <w:left w:val="nil"/>
              <w:bottom w:val="nil"/>
              <w:right w:val="nil"/>
            </w:tcBorders>
            <w:vAlign w:val="center"/>
          </w:tcPr>
          <w:p w14:paraId="5EA9775D"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33</w:t>
            </w:r>
          </w:p>
        </w:tc>
        <w:tc>
          <w:tcPr>
            <w:tcW w:w="1370" w:type="dxa"/>
            <w:tcBorders>
              <w:top w:val="nil"/>
              <w:left w:val="nil"/>
              <w:bottom w:val="nil"/>
              <w:right w:val="nil"/>
            </w:tcBorders>
            <w:vAlign w:val="center"/>
          </w:tcPr>
          <w:p w14:paraId="265523F2"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36.7</w:t>
            </w:r>
          </w:p>
        </w:tc>
      </w:tr>
      <w:tr w:rsidR="00C34CC0" w:rsidRPr="00030BB4" w14:paraId="452FFC06" w14:textId="77777777" w:rsidTr="00B609EE">
        <w:trPr>
          <w:trHeight w:val="284"/>
        </w:trPr>
        <w:tc>
          <w:tcPr>
            <w:tcW w:w="5500" w:type="dxa"/>
            <w:tcBorders>
              <w:top w:val="nil"/>
              <w:left w:val="nil"/>
              <w:bottom w:val="nil"/>
              <w:right w:val="nil"/>
            </w:tcBorders>
          </w:tcPr>
          <w:p w14:paraId="555834CC"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Evli</w:t>
            </w:r>
          </w:p>
        </w:tc>
        <w:tc>
          <w:tcPr>
            <w:tcW w:w="1369" w:type="dxa"/>
            <w:tcBorders>
              <w:top w:val="nil"/>
              <w:left w:val="nil"/>
              <w:bottom w:val="nil"/>
              <w:right w:val="nil"/>
            </w:tcBorders>
            <w:vAlign w:val="center"/>
          </w:tcPr>
          <w:p w14:paraId="33EE477C"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47</w:t>
            </w:r>
          </w:p>
        </w:tc>
        <w:tc>
          <w:tcPr>
            <w:tcW w:w="1370" w:type="dxa"/>
            <w:tcBorders>
              <w:top w:val="nil"/>
              <w:left w:val="nil"/>
              <w:bottom w:val="nil"/>
              <w:right w:val="nil"/>
            </w:tcBorders>
            <w:vAlign w:val="center"/>
          </w:tcPr>
          <w:p w14:paraId="57391D90"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52.2</w:t>
            </w:r>
          </w:p>
        </w:tc>
      </w:tr>
      <w:tr w:rsidR="00C34CC0" w:rsidRPr="00030BB4" w14:paraId="38247586" w14:textId="77777777" w:rsidTr="00B609EE">
        <w:trPr>
          <w:trHeight w:val="284"/>
        </w:trPr>
        <w:tc>
          <w:tcPr>
            <w:tcW w:w="5500" w:type="dxa"/>
            <w:tcBorders>
              <w:top w:val="nil"/>
              <w:left w:val="nil"/>
              <w:bottom w:val="nil"/>
              <w:right w:val="nil"/>
            </w:tcBorders>
          </w:tcPr>
          <w:p w14:paraId="5CE43C6F"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Boşanmış/Dul</w:t>
            </w:r>
          </w:p>
        </w:tc>
        <w:tc>
          <w:tcPr>
            <w:tcW w:w="1369" w:type="dxa"/>
            <w:tcBorders>
              <w:top w:val="nil"/>
              <w:left w:val="nil"/>
              <w:bottom w:val="nil"/>
              <w:right w:val="nil"/>
            </w:tcBorders>
            <w:vAlign w:val="center"/>
          </w:tcPr>
          <w:p w14:paraId="3AEF4863"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9</w:t>
            </w:r>
          </w:p>
        </w:tc>
        <w:tc>
          <w:tcPr>
            <w:tcW w:w="1370" w:type="dxa"/>
            <w:tcBorders>
              <w:top w:val="nil"/>
              <w:left w:val="nil"/>
              <w:bottom w:val="nil"/>
              <w:right w:val="nil"/>
            </w:tcBorders>
            <w:vAlign w:val="center"/>
          </w:tcPr>
          <w:p w14:paraId="08B8E48C"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10.0</w:t>
            </w:r>
          </w:p>
        </w:tc>
      </w:tr>
      <w:tr w:rsidR="00C34CC0" w:rsidRPr="00030BB4" w14:paraId="3EE374D0" w14:textId="77777777" w:rsidTr="00B609EE">
        <w:trPr>
          <w:trHeight w:val="284"/>
        </w:trPr>
        <w:tc>
          <w:tcPr>
            <w:tcW w:w="5500" w:type="dxa"/>
            <w:tcBorders>
              <w:top w:val="nil"/>
              <w:left w:val="nil"/>
              <w:bottom w:val="nil"/>
              <w:right w:val="nil"/>
            </w:tcBorders>
          </w:tcPr>
          <w:p w14:paraId="69BD6507"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Diğer</w:t>
            </w:r>
          </w:p>
        </w:tc>
        <w:tc>
          <w:tcPr>
            <w:tcW w:w="1369" w:type="dxa"/>
            <w:tcBorders>
              <w:top w:val="nil"/>
              <w:left w:val="nil"/>
              <w:bottom w:val="nil"/>
              <w:right w:val="nil"/>
            </w:tcBorders>
            <w:vAlign w:val="center"/>
          </w:tcPr>
          <w:p w14:paraId="21D9A519"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1</w:t>
            </w:r>
          </w:p>
        </w:tc>
        <w:tc>
          <w:tcPr>
            <w:tcW w:w="1370" w:type="dxa"/>
            <w:tcBorders>
              <w:top w:val="nil"/>
              <w:left w:val="nil"/>
              <w:bottom w:val="nil"/>
              <w:right w:val="nil"/>
            </w:tcBorders>
            <w:vAlign w:val="center"/>
          </w:tcPr>
          <w:p w14:paraId="359F649C"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1.1</w:t>
            </w:r>
          </w:p>
        </w:tc>
      </w:tr>
      <w:tr w:rsidR="00C34CC0" w:rsidRPr="00030BB4" w14:paraId="7ED1CD14" w14:textId="77777777" w:rsidTr="00B609EE">
        <w:trPr>
          <w:trHeight w:val="284"/>
        </w:trPr>
        <w:tc>
          <w:tcPr>
            <w:tcW w:w="5500" w:type="dxa"/>
            <w:tcBorders>
              <w:top w:val="nil"/>
              <w:left w:val="nil"/>
              <w:bottom w:val="nil"/>
              <w:right w:val="nil"/>
            </w:tcBorders>
          </w:tcPr>
          <w:p w14:paraId="3705159F" w14:textId="77777777" w:rsidR="00C34CC0" w:rsidRPr="00030BB4" w:rsidRDefault="00C34CC0" w:rsidP="00AE72CA">
            <w:pPr>
              <w:jc w:val="both"/>
              <w:rPr>
                <w:rFonts w:ascii="Times New Roman" w:hAnsi="Times New Roman" w:cs="Times New Roman"/>
                <w:sz w:val="24"/>
                <w:szCs w:val="24"/>
              </w:rPr>
            </w:pPr>
            <w:r w:rsidRPr="00030BB4">
              <w:rPr>
                <w:rFonts w:ascii="Times New Roman" w:hAnsi="Times New Roman" w:cs="Times New Roman"/>
                <w:sz w:val="24"/>
                <w:szCs w:val="24"/>
              </w:rPr>
              <w:t>Eğitim Düzeyi</w:t>
            </w:r>
          </w:p>
        </w:tc>
        <w:tc>
          <w:tcPr>
            <w:tcW w:w="1369" w:type="dxa"/>
            <w:tcBorders>
              <w:top w:val="nil"/>
              <w:left w:val="nil"/>
              <w:bottom w:val="nil"/>
              <w:right w:val="nil"/>
            </w:tcBorders>
            <w:vAlign w:val="center"/>
          </w:tcPr>
          <w:p w14:paraId="591B483B" w14:textId="77777777" w:rsidR="00C34CC0" w:rsidRPr="00030BB4" w:rsidRDefault="00C34CC0" w:rsidP="00AE72CA">
            <w:pPr>
              <w:jc w:val="center"/>
              <w:rPr>
                <w:rFonts w:ascii="Times New Roman" w:hAnsi="Times New Roman" w:cs="Times New Roman"/>
                <w:sz w:val="24"/>
                <w:szCs w:val="24"/>
              </w:rPr>
            </w:pPr>
          </w:p>
        </w:tc>
        <w:tc>
          <w:tcPr>
            <w:tcW w:w="1370" w:type="dxa"/>
            <w:tcBorders>
              <w:top w:val="nil"/>
              <w:left w:val="nil"/>
              <w:bottom w:val="nil"/>
              <w:right w:val="nil"/>
            </w:tcBorders>
            <w:vAlign w:val="center"/>
          </w:tcPr>
          <w:p w14:paraId="06AEE69D" w14:textId="77777777" w:rsidR="00C34CC0" w:rsidRPr="00030BB4" w:rsidRDefault="00C34CC0" w:rsidP="00AE72CA">
            <w:pPr>
              <w:jc w:val="center"/>
              <w:rPr>
                <w:rFonts w:ascii="Times New Roman" w:hAnsi="Times New Roman" w:cs="Times New Roman"/>
                <w:sz w:val="24"/>
                <w:szCs w:val="24"/>
              </w:rPr>
            </w:pPr>
          </w:p>
        </w:tc>
      </w:tr>
      <w:tr w:rsidR="00C34CC0" w:rsidRPr="00030BB4" w14:paraId="2DBF720C" w14:textId="77777777" w:rsidTr="00B609EE">
        <w:trPr>
          <w:trHeight w:val="284"/>
        </w:trPr>
        <w:tc>
          <w:tcPr>
            <w:tcW w:w="5500" w:type="dxa"/>
            <w:tcBorders>
              <w:top w:val="nil"/>
              <w:left w:val="nil"/>
              <w:bottom w:val="nil"/>
              <w:right w:val="nil"/>
            </w:tcBorders>
          </w:tcPr>
          <w:p w14:paraId="51B5735F"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İlköğretim</w:t>
            </w:r>
          </w:p>
        </w:tc>
        <w:tc>
          <w:tcPr>
            <w:tcW w:w="1369" w:type="dxa"/>
            <w:tcBorders>
              <w:top w:val="nil"/>
              <w:left w:val="nil"/>
              <w:bottom w:val="nil"/>
              <w:right w:val="nil"/>
            </w:tcBorders>
            <w:vAlign w:val="center"/>
          </w:tcPr>
          <w:p w14:paraId="3917EE23"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41</w:t>
            </w:r>
          </w:p>
        </w:tc>
        <w:tc>
          <w:tcPr>
            <w:tcW w:w="1370" w:type="dxa"/>
            <w:tcBorders>
              <w:top w:val="nil"/>
              <w:left w:val="nil"/>
              <w:bottom w:val="nil"/>
              <w:right w:val="nil"/>
            </w:tcBorders>
            <w:vAlign w:val="center"/>
          </w:tcPr>
          <w:p w14:paraId="66177A65"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45.6</w:t>
            </w:r>
          </w:p>
        </w:tc>
      </w:tr>
      <w:tr w:rsidR="00C34CC0" w:rsidRPr="00030BB4" w14:paraId="0CEAE8C9" w14:textId="77777777" w:rsidTr="00B609EE">
        <w:trPr>
          <w:trHeight w:val="284"/>
        </w:trPr>
        <w:tc>
          <w:tcPr>
            <w:tcW w:w="5500" w:type="dxa"/>
            <w:tcBorders>
              <w:top w:val="nil"/>
              <w:left w:val="nil"/>
              <w:bottom w:val="nil"/>
              <w:right w:val="nil"/>
            </w:tcBorders>
          </w:tcPr>
          <w:p w14:paraId="24870BC8"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Lise</w:t>
            </w:r>
          </w:p>
        </w:tc>
        <w:tc>
          <w:tcPr>
            <w:tcW w:w="1369" w:type="dxa"/>
            <w:tcBorders>
              <w:top w:val="nil"/>
              <w:left w:val="nil"/>
              <w:bottom w:val="nil"/>
              <w:right w:val="nil"/>
            </w:tcBorders>
            <w:vAlign w:val="center"/>
          </w:tcPr>
          <w:p w14:paraId="6BDBADD4"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17</w:t>
            </w:r>
          </w:p>
        </w:tc>
        <w:tc>
          <w:tcPr>
            <w:tcW w:w="1370" w:type="dxa"/>
            <w:tcBorders>
              <w:top w:val="nil"/>
              <w:left w:val="nil"/>
              <w:bottom w:val="nil"/>
              <w:right w:val="nil"/>
            </w:tcBorders>
            <w:vAlign w:val="center"/>
          </w:tcPr>
          <w:p w14:paraId="65A8845E"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18.9</w:t>
            </w:r>
          </w:p>
        </w:tc>
      </w:tr>
      <w:tr w:rsidR="00C34CC0" w:rsidRPr="00030BB4" w14:paraId="0C2912DE" w14:textId="77777777" w:rsidTr="00B609EE">
        <w:trPr>
          <w:trHeight w:val="284"/>
        </w:trPr>
        <w:tc>
          <w:tcPr>
            <w:tcW w:w="5500" w:type="dxa"/>
            <w:tcBorders>
              <w:top w:val="nil"/>
              <w:left w:val="nil"/>
              <w:bottom w:val="nil"/>
              <w:right w:val="nil"/>
            </w:tcBorders>
          </w:tcPr>
          <w:p w14:paraId="2AF12A4F"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Üniversite</w:t>
            </w:r>
          </w:p>
        </w:tc>
        <w:tc>
          <w:tcPr>
            <w:tcW w:w="1369" w:type="dxa"/>
            <w:tcBorders>
              <w:top w:val="nil"/>
              <w:left w:val="nil"/>
              <w:bottom w:val="nil"/>
              <w:right w:val="nil"/>
            </w:tcBorders>
            <w:vAlign w:val="center"/>
          </w:tcPr>
          <w:p w14:paraId="00F0D086"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29</w:t>
            </w:r>
          </w:p>
        </w:tc>
        <w:tc>
          <w:tcPr>
            <w:tcW w:w="1370" w:type="dxa"/>
            <w:tcBorders>
              <w:top w:val="nil"/>
              <w:left w:val="nil"/>
              <w:bottom w:val="nil"/>
              <w:right w:val="nil"/>
            </w:tcBorders>
            <w:vAlign w:val="center"/>
          </w:tcPr>
          <w:p w14:paraId="317C6485"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32.2</w:t>
            </w:r>
          </w:p>
        </w:tc>
      </w:tr>
      <w:tr w:rsidR="00C34CC0" w:rsidRPr="00030BB4" w14:paraId="759228B8" w14:textId="77777777" w:rsidTr="00B609EE">
        <w:trPr>
          <w:trHeight w:val="284"/>
        </w:trPr>
        <w:tc>
          <w:tcPr>
            <w:tcW w:w="5500" w:type="dxa"/>
            <w:tcBorders>
              <w:top w:val="nil"/>
              <w:left w:val="nil"/>
              <w:bottom w:val="nil"/>
              <w:right w:val="nil"/>
            </w:tcBorders>
          </w:tcPr>
          <w:p w14:paraId="1EC597BE"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Lisansüstü</w:t>
            </w:r>
          </w:p>
        </w:tc>
        <w:tc>
          <w:tcPr>
            <w:tcW w:w="1369" w:type="dxa"/>
            <w:tcBorders>
              <w:top w:val="nil"/>
              <w:left w:val="nil"/>
              <w:bottom w:val="nil"/>
              <w:right w:val="nil"/>
            </w:tcBorders>
            <w:vAlign w:val="center"/>
          </w:tcPr>
          <w:p w14:paraId="1D5B21FD"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3</w:t>
            </w:r>
          </w:p>
        </w:tc>
        <w:tc>
          <w:tcPr>
            <w:tcW w:w="1370" w:type="dxa"/>
            <w:tcBorders>
              <w:top w:val="nil"/>
              <w:left w:val="nil"/>
              <w:bottom w:val="nil"/>
              <w:right w:val="nil"/>
            </w:tcBorders>
            <w:vAlign w:val="center"/>
          </w:tcPr>
          <w:p w14:paraId="4C33AD74"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3.3</w:t>
            </w:r>
          </w:p>
        </w:tc>
      </w:tr>
      <w:tr w:rsidR="00C34CC0" w:rsidRPr="00030BB4" w14:paraId="1C1C5974" w14:textId="77777777" w:rsidTr="00B609EE">
        <w:trPr>
          <w:trHeight w:val="284"/>
        </w:trPr>
        <w:tc>
          <w:tcPr>
            <w:tcW w:w="5500" w:type="dxa"/>
            <w:tcBorders>
              <w:top w:val="nil"/>
              <w:left w:val="nil"/>
              <w:bottom w:val="nil"/>
              <w:right w:val="nil"/>
            </w:tcBorders>
          </w:tcPr>
          <w:p w14:paraId="033120D2" w14:textId="77777777" w:rsidR="00C34CC0" w:rsidRPr="00030BB4" w:rsidRDefault="00C34CC0" w:rsidP="00AE72CA">
            <w:pPr>
              <w:jc w:val="both"/>
              <w:rPr>
                <w:rFonts w:ascii="Times New Roman" w:hAnsi="Times New Roman" w:cs="Times New Roman"/>
                <w:sz w:val="24"/>
                <w:szCs w:val="24"/>
              </w:rPr>
            </w:pPr>
            <w:r w:rsidRPr="00030BB4">
              <w:rPr>
                <w:rFonts w:ascii="Times New Roman" w:hAnsi="Times New Roman" w:cs="Times New Roman"/>
                <w:sz w:val="24"/>
                <w:szCs w:val="24"/>
              </w:rPr>
              <w:t>Tedavi</w:t>
            </w:r>
          </w:p>
        </w:tc>
        <w:tc>
          <w:tcPr>
            <w:tcW w:w="1369" w:type="dxa"/>
            <w:tcBorders>
              <w:top w:val="nil"/>
              <w:left w:val="nil"/>
              <w:bottom w:val="nil"/>
              <w:right w:val="nil"/>
            </w:tcBorders>
          </w:tcPr>
          <w:p w14:paraId="0EC4C314" w14:textId="77777777" w:rsidR="00C34CC0" w:rsidRPr="00030BB4" w:rsidRDefault="00C34CC0" w:rsidP="00AE72CA">
            <w:pPr>
              <w:jc w:val="center"/>
              <w:rPr>
                <w:rFonts w:ascii="Times New Roman" w:hAnsi="Times New Roman" w:cs="Times New Roman"/>
                <w:b/>
                <w:sz w:val="24"/>
                <w:szCs w:val="24"/>
              </w:rPr>
            </w:pPr>
          </w:p>
        </w:tc>
        <w:tc>
          <w:tcPr>
            <w:tcW w:w="1370" w:type="dxa"/>
            <w:tcBorders>
              <w:top w:val="nil"/>
              <w:left w:val="nil"/>
              <w:bottom w:val="nil"/>
              <w:right w:val="nil"/>
            </w:tcBorders>
          </w:tcPr>
          <w:p w14:paraId="2D7C7EE1" w14:textId="77777777" w:rsidR="00C34CC0" w:rsidRPr="00030BB4" w:rsidRDefault="00C34CC0" w:rsidP="00AE72CA">
            <w:pPr>
              <w:jc w:val="center"/>
              <w:rPr>
                <w:rFonts w:ascii="Times New Roman" w:hAnsi="Times New Roman" w:cs="Times New Roman"/>
                <w:b/>
                <w:sz w:val="24"/>
                <w:szCs w:val="24"/>
              </w:rPr>
            </w:pPr>
          </w:p>
        </w:tc>
      </w:tr>
      <w:tr w:rsidR="00C34CC0" w:rsidRPr="00030BB4" w14:paraId="3CE962C0" w14:textId="77777777" w:rsidTr="00B609EE">
        <w:trPr>
          <w:trHeight w:val="284"/>
        </w:trPr>
        <w:tc>
          <w:tcPr>
            <w:tcW w:w="5500" w:type="dxa"/>
            <w:tcBorders>
              <w:top w:val="nil"/>
              <w:left w:val="nil"/>
              <w:bottom w:val="nil"/>
              <w:right w:val="nil"/>
            </w:tcBorders>
          </w:tcPr>
          <w:p w14:paraId="06A07735"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Yeni başvuru</w:t>
            </w:r>
          </w:p>
        </w:tc>
        <w:tc>
          <w:tcPr>
            <w:tcW w:w="1369" w:type="dxa"/>
            <w:tcBorders>
              <w:top w:val="nil"/>
              <w:left w:val="nil"/>
              <w:bottom w:val="nil"/>
              <w:right w:val="nil"/>
            </w:tcBorders>
            <w:vAlign w:val="center"/>
          </w:tcPr>
          <w:p w14:paraId="5509EB58"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32</w:t>
            </w:r>
          </w:p>
        </w:tc>
        <w:tc>
          <w:tcPr>
            <w:tcW w:w="1370" w:type="dxa"/>
            <w:tcBorders>
              <w:top w:val="nil"/>
              <w:left w:val="nil"/>
              <w:bottom w:val="nil"/>
              <w:right w:val="nil"/>
            </w:tcBorders>
            <w:vAlign w:val="center"/>
          </w:tcPr>
          <w:p w14:paraId="7896668F"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35.6</w:t>
            </w:r>
          </w:p>
        </w:tc>
      </w:tr>
      <w:tr w:rsidR="00C34CC0" w:rsidRPr="00030BB4" w14:paraId="45492973" w14:textId="77777777" w:rsidTr="00B609EE">
        <w:trPr>
          <w:trHeight w:val="284"/>
        </w:trPr>
        <w:tc>
          <w:tcPr>
            <w:tcW w:w="5500" w:type="dxa"/>
            <w:tcBorders>
              <w:top w:val="nil"/>
              <w:left w:val="nil"/>
              <w:bottom w:val="nil"/>
              <w:right w:val="nil"/>
            </w:tcBorders>
          </w:tcPr>
          <w:p w14:paraId="607E41AE"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İlaç tedavisi</w:t>
            </w:r>
          </w:p>
        </w:tc>
        <w:tc>
          <w:tcPr>
            <w:tcW w:w="1369" w:type="dxa"/>
            <w:tcBorders>
              <w:top w:val="nil"/>
              <w:left w:val="nil"/>
              <w:bottom w:val="nil"/>
              <w:right w:val="nil"/>
            </w:tcBorders>
            <w:vAlign w:val="center"/>
          </w:tcPr>
          <w:p w14:paraId="66AA998F"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55</w:t>
            </w:r>
          </w:p>
        </w:tc>
        <w:tc>
          <w:tcPr>
            <w:tcW w:w="1370" w:type="dxa"/>
            <w:tcBorders>
              <w:top w:val="nil"/>
              <w:left w:val="nil"/>
              <w:bottom w:val="nil"/>
              <w:right w:val="nil"/>
            </w:tcBorders>
            <w:vAlign w:val="center"/>
          </w:tcPr>
          <w:p w14:paraId="39D1EBA0"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61.1</w:t>
            </w:r>
          </w:p>
        </w:tc>
      </w:tr>
      <w:tr w:rsidR="00C34CC0" w:rsidRPr="00030BB4" w14:paraId="5D2D7390" w14:textId="77777777" w:rsidTr="00B609EE">
        <w:trPr>
          <w:trHeight w:val="284"/>
        </w:trPr>
        <w:tc>
          <w:tcPr>
            <w:tcW w:w="5500" w:type="dxa"/>
            <w:tcBorders>
              <w:top w:val="nil"/>
              <w:left w:val="nil"/>
              <w:bottom w:val="nil"/>
              <w:right w:val="nil"/>
            </w:tcBorders>
          </w:tcPr>
          <w:p w14:paraId="22C7EFD4"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 xml:space="preserve">İlaç+Psikoterapi </w:t>
            </w:r>
          </w:p>
        </w:tc>
        <w:tc>
          <w:tcPr>
            <w:tcW w:w="1369" w:type="dxa"/>
            <w:tcBorders>
              <w:top w:val="nil"/>
              <w:left w:val="nil"/>
              <w:bottom w:val="nil"/>
              <w:right w:val="nil"/>
            </w:tcBorders>
            <w:vAlign w:val="center"/>
          </w:tcPr>
          <w:p w14:paraId="6B4863B1"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3</w:t>
            </w:r>
          </w:p>
        </w:tc>
        <w:tc>
          <w:tcPr>
            <w:tcW w:w="1370" w:type="dxa"/>
            <w:tcBorders>
              <w:top w:val="nil"/>
              <w:left w:val="nil"/>
              <w:bottom w:val="nil"/>
              <w:right w:val="nil"/>
            </w:tcBorders>
            <w:vAlign w:val="center"/>
          </w:tcPr>
          <w:p w14:paraId="532568AC"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3.3</w:t>
            </w:r>
          </w:p>
        </w:tc>
      </w:tr>
      <w:tr w:rsidR="00C34CC0" w:rsidRPr="00030BB4" w14:paraId="557E10CF" w14:textId="77777777" w:rsidTr="00B609EE">
        <w:trPr>
          <w:trHeight w:val="284"/>
        </w:trPr>
        <w:tc>
          <w:tcPr>
            <w:tcW w:w="5500" w:type="dxa"/>
            <w:tcBorders>
              <w:top w:val="nil"/>
              <w:left w:val="nil"/>
              <w:bottom w:val="nil"/>
              <w:right w:val="nil"/>
            </w:tcBorders>
          </w:tcPr>
          <w:p w14:paraId="33B7366D" w14:textId="77777777" w:rsidR="00C34CC0" w:rsidRPr="00030BB4" w:rsidRDefault="00C34CC0" w:rsidP="00AE72CA">
            <w:pPr>
              <w:jc w:val="both"/>
              <w:rPr>
                <w:rFonts w:ascii="Times New Roman" w:hAnsi="Times New Roman" w:cs="Times New Roman"/>
                <w:sz w:val="24"/>
                <w:szCs w:val="24"/>
              </w:rPr>
            </w:pPr>
            <w:r w:rsidRPr="00030BB4">
              <w:rPr>
                <w:rFonts w:ascii="Times New Roman" w:hAnsi="Times New Roman" w:cs="Times New Roman"/>
                <w:sz w:val="24"/>
                <w:szCs w:val="24"/>
              </w:rPr>
              <w:t>Hastane Yatış</w:t>
            </w:r>
          </w:p>
        </w:tc>
        <w:tc>
          <w:tcPr>
            <w:tcW w:w="1369" w:type="dxa"/>
            <w:tcBorders>
              <w:top w:val="nil"/>
              <w:left w:val="nil"/>
              <w:bottom w:val="nil"/>
              <w:right w:val="nil"/>
            </w:tcBorders>
            <w:vAlign w:val="center"/>
          </w:tcPr>
          <w:p w14:paraId="16AFC8A5" w14:textId="77777777" w:rsidR="00C34CC0" w:rsidRPr="00030BB4" w:rsidRDefault="00C34CC0" w:rsidP="00AE72CA">
            <w:pPr>
              <w:jc w:val="center"/>
              <w:rPr>
                <w:rFonts w:ascii="Times New Roman" w:hAnsi="Times New Roman" w:cs="Times New Roman"/>
                <w:b/>
                <w:sz w:val="24"/>
                <w:szCs w:val="24"/>
              </w:rPr>
            </w:pPr>
          </w:p>
        </w:tc>
        <w:tc>
          <w:tcPr>
            <w:tcW w:w="1370" w:type="dxa"/>
            <w:tcBorders>
              <w:top w:val="nil"/>
              <w:left w:val="nil"/>
              <w:bottom w:val="nil"/>
              <w:right w:val="nil"/>
            </w:tcBorders>
            <w:vAlign w:val="center"/>
          </w:tcPr>
          <w:p w14:paraId="70B11BA2" w14:textId="77777777" w:rsidR="00C34CC0" w:rsidRPr="00030BB4" w:rsidRDefault="00C34CC0" w:rsidP="00AE72CA">
            <w:pPr>
              <w:jc w:val="center"/>
              <w:rPr>
                <w:rFonts w:ascii="Times New Roman" w:hAnsi="Times New Roman" w:cs="Times New Roman"/>
                <w:b/>
                <w:sz w:val="24"/>
                <w:szCs w:val="24"/>
              </w:rPr>
            </w:pPr>
          </w:p>
        </w:tc>
      </w:tr>
      <w:tr w:rsidR="00C34CC0" w:rsidRPr="00030BB4" w14:paraId="73355E7F" w14:textId="77777777" w:rsidTr="00B609EE">
        <w:trPr>
          <w:trHeight w:val="284"/>
        </w:trPr>
        <w:tc>
          <w:tcPr>
            <w:tcW w:w="5500" w:type="dxa"/>
            <w:tcBorders>
              <w:top w:val="nil"/>
              <w:left w:val="nil"/>
              <w:bottom w:val="nil"/>
              <w:right w:val="nil"/>
            </w:tcBorders>
          </w:tcPr>
          <w:p w14:paraId="6057B1E2"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Evet</w:t>
            </w:r>
          </w:p>
        </w:tc>
        <w:tc>
          <w:tcPr>
            <w:tcW w:w="1369" w:type="dxa"/>
            <w:tcBorders>
              <w:top w:val="nil"/>
              <w:left w:val="nil"/>
              <w:bottom w:val="nil"/>
              <w:right w:val="nil"/>
            </w:tcBorders>
            <w:vAlign w:val="center"/>
          </w:tcPr>
          <w:p w14:paraId="1F501F65"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8</w:t>
            </w:r>
          </w:p>
        </w:tc>
        <w:tc>
          <w:tcPr>
            <w:tcW w:w="1370" w:type="dxa"/>
            <w:tcBorders>
              <w:top w:val="nil"/>
              <w:left w:val="nil"/>
              <w:bottom w:val="nil"/>
              <w:right w:val="nil"/>
            </w:tcBorders>
            <w:vAlign w:val="center"/>
          </w:tcPr>
          <w:p w14:paraId="5FD11592"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8.9</w:t>
            </w:r>
          </w:p>
        </w:tc>
      </w:tr>
      <w:tr w:rsidR="00C34CC0" w:rsidRPr="00030BB4" w14:paraId="01BFB433" w14:textId="77777777" w:rsidTr="00B609EE">
        <w:trPr>
          <w:trHeight w:val="284"/>
        </w:trPr>
        <w:tc>
          <w:tcPr>
            <w:tcW w:w="5500" w:type="dxa"/>
            <w:tcBorders>
              <w:top w:val="nil"/>
              <w:left w:val="nil"/>
              <w:bottom w:val="nil"/>
              <w:right w:val="nil"/>
            </w:tcBorders>
          </w:tcPr>
          <w:p w14:paraId="617733E2"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Hayır</w:t>
            </w:r>
          </w:p>
        </w:tc>
        <w:tc>
          <w:tcPr>
            <w:tcW w:w="1369" w:type="dxa"/>
            <w:tcBorders>
              <w:top w:val="nil"/>
              <w:left w:val="nil"/>
              <w:bottom w:val="nil"/>
              <w:right w:val="nil"/>
            </w:tcBorders>
            <w:vAlign w:val="center"/>
          </w:tcPr>
          <w:p w14:paraId="350E47C8"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82</w:t>
            </w:r>
          </w:p>
        </w:tc>
        <w:tc>
          <w:tcPr>
            <w:tcW w:w="1370" w:type="dxa"/>
            <w:tcBorders>
              <w:top w:val="nil"/>
              <w:left w:val="nil"/>
              <w:bottom w:val="nil"/>
              <w:right w:val="nil"/>
            </w:tcBorders>
            <w:vAlign w:val="center"/>
          </w:tcPr>
          <w:p w14:paraId="7FE4A5F5"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91.1</w:t>
            </w:r>
          </w:p>
        </w:tc>
      </w:tr>
      <w:tr w:rsidR="00C34CC0" w:rsidRPr="00030BB4" w14:paraId="6EDF5881" w14:textId="77777777" w:rsidTr="00B609EE">
        <w:trPr>
          <w:trHeight w:val="284"/>
        </w:trPr>
        <w:tc>
          <w:tcPr>
            <w:tcW w:w="5500" w:type="dxa"/>
            <w:tcBorders>
              <w:top w:val="nil"/>
              <w:left w:val="nil"/>
              <w:bottom w:val="nil"/>
              <w:right w:val="nil"/>
            </w:tcBorders>
          </w:tcPr>
          <w:p w14:paraId="3270B64F" w14:textId="77777777" w:rsidR="00C34CC0" w:rsidRPr="00030BB4" w:rsidRDefault="00C34CC0" w:rsidP="00AE72CA">
            <w:pPr>
              <w:jc w:val="both"/>
              <w:rPr>
                <w:rFonts w:ascii="Times New Roman" w:hAnsi="Times New Roman" w:cs="Times New Roman"/>
                <w:sz w:val="24"/>
                <w:szCs w:val="24"/>
              </w:rPr>
            </w:pPr>
            <w:r w:rsidRPr="00030BB4">
              <w:rPr>
                <w:rFonts w:ascii="Times New Roman" w:hAnsi="Times New Roman" w:cs="Times New Roman"/>
                <w:sz w:val="24"/>
                <w:szCs w:val="24"/>
              </w:rPr>
              <w:t>İntihar Girişimi</w:t>
            </w:r>
          </w:p>
        </w:tc>
        <w:tc>
          <w:tcPr>
            <w:tcW w:w="1369" w:type="dxa"/>
            <w:tcBorders>
              <w:top w:val="nil"/>
              <w:left w:val="nil"/>
              <w:bottom w:val="nil"/>
              <w:right w:val="nil"/>
            </w:tcBorders>
            <w:vAlign w:val="center"/>
          </w:tcPr>
          <w:p w14:paraId="290ECDDE" w14:textId="77777777" w:rsidR="00C34CC0" w:rsidRPr="00030BB4" w:rsidRDefault="00C34CC0" w:rsidP="00AE72CA">
            <w:pPr>
              <w:jc w:val="center"/>
              <w:rPr>
                <w:rFonts w:ascii="Times New Roman" w:hAnsi="Times New Roman" w:cs="Times New Roman"/>
                <w:b/>
                <w:sz w:val="24"/>
                <w:szCs w:val="24"/>
              </w:rPr>
            </w:pPr>
          </w:p>
        </w:tc>
        <w:tc>
          <w:tcPr>
            <w:tcW w:w="1370" w:type="dxa"/>
            <w:tcBorders>
              <w:top w:val="nil"/>
              <w:left w:val="nil"/>
              <w:bottom w:val="nil"/>
              <w:right w:val="nil"/>
            </w:tcBorders>
            <w:vAlign w:val="center"/>
          </w:tcPr>
          <w:p w14:paraId="37FC8DF9" w14:textId="77777777" w:rsidR="00C34CC0" w:rsidRPr="00030BB4" w:rsidRDefault="00C34CC0" w:rsidP="00AE72CA">
            <w:pPr>
              <w:jc w:val="center"/>
              <w:rPr>
                <w:rFonts w:ascii="Times New Roman" w:hAnsi="Times New Roman" w:cs="Times New Roman"/>
                <w:b/>
                <w:sz w:val="24"/>
                <w:szCs w:val="24"/>
              </w:rPr>
            </w:pPr>
          </w:p>
        </w:tc>
      </w:tr>
      <w:tr w:rsidR="00C34CC0" w:rsidRPr="00030BB4" w14:paraId="573BA264" w14:textId="77777777" w:rsidTr="00B609EE">
        <w:trPr>
          <w:trHeight w:val="284"/>
        </w:trPr>
        <w:tc>
          <w:tcPr>
            <w:tcW w:w="5500" w:type="dxa"/>
            <w:tcBorders>
              <w:top w:val="nil"/>
              <w:left w:val="nil"/>
              <w:bottom w:val="nil"/>
              <w:right w:val="nil"/>
            </w:tcBorders>
          </w:tcPr>
          <w:p w14:paraId="09533EE8"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Evet</w:t>
            </w:r>
          </w:p>
        </w:tc>
        <w:tc>
          <w:tcPr>
            <w:tcW w:w="1369" w:type="dxa"/>
            <w:tcBorders>
              <w:top w:val="nil"/>
              <w:left w:val="nil"/>
              <w:bottom w:val="nil"/>
              <w:right w:val="nil"/>
            </w:tcBorders>
            <w:vAlign w:val="center"/>
          </w:tcPr>
          <w:p w14:paraId="59A10F70"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20</w:t>
            </w:r>
          </w:p>
        </w:tc>
        <w:tc>
          <w:tcPr>
            <w:tcW w:w="1370" w:type="dxa"/>
            <w:tcBorders>
              <w:top w:val="nil"/>
              <w:left w:val="nil"/>
              <w:bottom w:val="nil"/>
              <w:right w:val="nil"/>
            </w:tcBorders>
            <w:vAlign w:val="center"/>
          </w:tcPr>
          <w:p w14:paraId="12DA2EA1"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22.2</w:t>
            </w:r>
          </w:p>
        </w:tc>
      </w:tr>
      <w:tr w:rsidR="00C34CC0" w:rsidRPr="00030BB4" w14:paraId="1FA494CB" w14:textId="77777777" w:rsidTr="00B609EE">
        <w:trPr>
          <w:trHeight w:val="284"/>
        </w:trPr>
        <w:tc>
          <w:tcPr>
            <w:tcW w:w="5500" w:type="dxa"/>
            <w:tcBorders>
              <w:top w:val="nil"/>
              <w:left w:val="nil"/>
              <w:bottom w:val="nil"/>
              <w:right w:val="nil"/>
            </w:tcBorders>
          </w:tcPr>
          <w:p w14:paraId="25D1B03E"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Hayır</w:t>
            </w:r>
          </w:p>
        </w:tc>
        <w:tc>
          <w:tcPr>
            <w:tcW w:w="1369" w:type="dxa"/>
            <w:tcBorders>
              <w:top w:val="nil"/>
              <w:left w:val="nil"/>
              <w:bottom w:val="nil"/>
              <w:right w:val="nil"/>
            </w:tcBorders>
            <w:vAlign w:val="center"/>
          </w:tcPr>
          <w:p w14:paraId="78631329"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69</w:t>
            </w:r>
          </w:p>
        </w:tc>
        <w:tc>
          <w:tcPr>
            <w:tcW w:w="1370" w:type="dxa"/>
            <w:tcBorders>
              <w:top w:val="nil"/>
              <w:left w:val="nil"/>
              <w:bottom w:val="nil"/>
              <w:right w:val="nil"/>
            </w:tcBorders>
            <w:vAlign w:val="center"/>
          </w:tcPr>
          <w:p w14:paraId="0BE30788"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76.7</w:t>
            </w:r>
          </w:p>
        </w:tc>
      </w:tr>
      <w:tr w:rsidR="00C34CC0" w:rsidRPr="00030BB4" w14:paraId="7A524197" w14:textId="77777777" w:rsidTr="00B609EE">
        <w:trPr>
          <w:trHeight w:val="284"/>
        </w:trPr>
        <w:tc>
          <w:tcPr>
            <w:tcW w:w="5500" w:type="dxa"/>
            <w:tcBorders>
              <w:top w:val="nil"/>
              <w:left w:val="nil"/>
              <w:bottom w:val="nil"/>
              <w:right w:val="nil"/>
            </w:tcBorders>
          </w:tcPr>
          <w:p w14:paraId="07ED05EB"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Belirtmemiş</w:t>
            </w:r>
          </w:p>
        </w:tc>
        <w:tc>
          <w:tcPr>
            <w:tcW w:w="1369" w:type="dxa"/>
            <w:tcBorders>
              <w:top w:val="nil"/>
              <w:left w:val="nil"/>
              <w:bottom w:val="nil"/>
              <w:right w:val="nil"/>
            </w:tcBorders>
            <w:vAlign w:val="center"/>
          </w:tcPr>
          <w:p w14:paraId="2B08B781"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1</w:t>
            </w:r>
          </w:p>
        </w:tc>
        <w:tc>
          <w:tcPr>
            <w:tcW w:w="1370" w:type="dxa"/>
            <w:tcBorders>
              <w:top w:val="nil"/>
              <w:left w:val="nil"/>
              <w:bottom w:val="nil"/>
              <w:right w:val="nil"/>
            </w:tcBorders>
            <w:vAlign w:val="center"/>
          </w:tcPr>
          <w:p w14:paraId="08748D02"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1.1</w:t>
            </w:r>
          </w:p>
        </w:tc>
      </w:tr>
      <w:tr w:rsidR="00C34CC0" w:rsidRPr="00030BB4" w14:paraId="75E3FB42" w14:textId="77777777" w:rsidTr="00B609EE">
        <w:trPr>
          <w:trHeight w:val="284"/>
        </w:trPr>
        <w:tc>
          <w:tcPr>
            <w:tcW w:w="5500" w:type="dxa"/>
            <w:tcBorders>
              <w:top w:val="nil"/>
              <w:left w:val="nil"/>
              <w:bottom w:val="nil"/>
              <w:right w:val="nil"/>
            </w:tcBorders>
          </w:tcPr>
          <w:p w14:paraId="40AB4314" w14:textId="77777777" w:rsidR="00C34CC0" w:rsidRPr="00030BB4" w:rsidRDefault="00C34CC0" w:rsidP="00AE72CA">
            <w:pPr>
              <w:ind w:left="284" w:hanging="284"/>
              <w:jc w:val="both"/>
              <w:rPr>
                <w:rFonts w:ascii="Times New Roman" w:hAnsi="Times New Roman" w:cs="Times New Roman"/>
                <w:sz w:val="24"/>
                <w:szCs w:val="24"/>
              </w:rPr>
            </w:pPr>
            <w:r w:rsidRPr="00030BB4">
              <w:rPr>
                <w:rFonts w:ascii="Times New Roman" w:hAnsi="Times New Roman" w:cs="Times New Roman"/>
                <w:sz w:val="24"/>
                <w:szCs w:val="24"/>
              </w:rPr>
              <w:t>Ailede Psikiyatrik Öykü</w:t>
            </w:r>
          </w:p>
        </w:tc>
        <w:tc>
          <w:tcPr>
            <w:tcW w:w="1369" w:type="dxa"/>
            <w:tcBorders>
              <w:top w:val="nil"/>
              <w:left w:val="nil"/>
              <w:bottom w:val="nil"/>
              <w:right w:val="nil"/>
            </w:tcBorders>
            <w:vAlign w:val="center"/>
          </w:tcPr>
          <w:p w14:paraId="05392E9C" w14:textId="77777777" w:rsidR="00C34CC0" w:rsidRPr="00030BB4" w:rsidRDefault="00C34CC0" w:rsidP="00AE72CA">
            <w:pPr>
              <w:jc w:val="center"/>
              <w:rPr>
                <w:rFonts w:ascii="Times New Roman" w:hAnsi="Times New Roman" w:cs="Times New Roman"/>
                <w:sz w:val="24"/>
                <w:szCs w:val="24"/>
              </w:rPr>
            </w:pPr>
          </w:p>
        </w:tc>
        <w:tc>
          <w:tcPr>
            <w:tcW w:w="1370" w:type="dxa"/>
            <w:tcBorders>
              <w:top w:val="nil"/>
              <w:left w:val="nil"/>
              <w:bottom w:val="nil"/>
              <w:right w:val="nil"/>
            </w:tcBorders>
            <w:vAlign w:val="center"/>
          </w:tcPr>
          <w:p w14:paraId="7DBDD010" w14:textId="77777777" w:rsidR="00C34CC0" w:rsidRPr="00030BB4" w:rsidRDefault="00C34CC0" w:rsidP="00AE72CA">
            <w:pPr>
              <w:jc w:val="center"/>
              <w:rPr>
                <w:rFonts w:ascii="Times New Roman" w:hAnsi="Times New Roman" w:cs="Times New Roman"/>
                <w:sz w:val="24"/>
                <w:szCs w:val="24"/>
              </w:rPr>
            </w:pPr>
          </w:p>
        </w:tc>
      </w:tr>
      <w:tr w:rsidR="00C34CC0" w:rsidRPr="00030BB4" w14:paraId="7B7961E2" w14:textId="77777777" w:rsidTr="00B609EE">
        <w:trPr>
          <w:trHeight w:val="284"/>
        </w:trPr>
        <w:tc>
          <w:tcPr>
            <w:tcW w:w="5500" w:type="dxa"/>
            <w:tcBorders>
              <w:top w:val="nil"/>
              <w:left w:val="nil"/>
              <w:bottom w:val="nil"/>
              <w:right w:val="nil"/>
            </w:tcBorders>
          </w:tcPr>
          <w:p w14:paraId="462B0026"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Evet</w:t>
            </w:r>
          </w:p>
        </w:tc>
        <w:tc>
          <w:tcPr>
            <w:tcW w:w="1369" w:type="dxa"/>
            <w:tcBorders>
              <w:top w:val="nil"/>
              <w:left w:val="nil"/>
              <w:bottom w:val="nil"/>
              <w:right w:val="nil"/>
            </w:tcBorders>
            <w:vAlign w:val="center"/>
          </w:tcPr>
          <w:p w14:paraId="7AB17E4E"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28</w:t>
            </w:r>
          </w:p>
        </w:tc>
        <w:tc>
          <w:tcPr>
            <w:tcW w:w="1370" w:type="dxa"/>
            <w:tcBorders>
              <w:top w:val="nil"/>
              <w:left w:val="nil"/>
              <w:bottom w:val="nil"/>
              <w:right w:val="nil"/>
            </w:tcBorders>
            <w:vAlign w:val="center"/>
          </w:tcPr>
          <w:p w14:paraId="064761A3"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31.1</w:t>
            </w:r>
          </w:p>
        </w:tc>
      </w:tr>
      <w:tr w:rsidR="00C34CC0" w:rsidRPr="00030BB4" w14:paraId="397AD385" w14:textId="77777777" w:rsidTr="00B609EE">
        <w:trPr>
          <w:trHeight w:val="284"/>
        </w:trPr>
        <w:tc>
          <w:tcPr>
            <w:tcW w:w="5500" w:type="dxa"/>
            <w:tcBorders>
              <w:top w:val="nil"/>
              <w:left w:val="nil"/>
              <w:bottom w:val="nil"/>
              <w:right w:val="nil"/>
            </w:tcBorders>
          </w:tcPr>
          <w:p w14:paraId="7AAD19BA"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Hayır</w:t>
            </w:r>
          </w:p>
        </w:tc>
        <w:tc>
          <w:tcPr>
            <w:tcW w:w="1369" w:type="dxa"/>
            <w:tcBorders>
              <w:top w:val="nil"/>
              <w:left w:val="nil"/>
              <w:bottom w:val="nil"/>
              <w:right w:val="nil"/>
            </w:tcBorders>
            <w:vAlign w:val="center"/>
          </w:tcPr>
          <w:p w14:paraId="5DC0F3DF"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60</w:t>
            </w:r>
          </w:p>
        </w:tc>
        <w:tc>
          <w:tcPr>
            <w:tcW w:w="1370" w:type="dxa"/>
            <w:tcBorders>
              <w:top w:val="nil"/>
              <w:left w:val="nil"/>
              <w:bottom w:val="nil"/>
              <w:right w:val="nil"/>
            </w:tcBorders>
            <w:vAlign w:val="center"/>
          </w:tcPr>
          <w:p w14:paraId="4E58A33A"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66.7</w:t>
            </w:r>
          </w:p>
        </w:tc>
      </w:tr>
      <w:tr w:rsidR="00C34CC0" w:rsidRPr="00030BB4" w14:paraId="10D710A3" w14:textId="77777777" w:rsidTr="00B609EE">
        <w:trPr>
          <w:trHeight w:val="284"/>
        </w:trPr>
        <w:tc>
          <w:tcPr>
            <w:tcW w:w="5500" w:type="dxa"/>
            <w:tcBorders>
              <w:top w:val="nil"/>
              <w:left w:val="nil"/>
              <w:bottom w:val="nil"/>
              <w:right w:val="nil"/>
            </w:tcBorders>
          </w:tcPr>
          <w:p w14:paraId="38115AED" w14:textId="77777777" w:rsidR="00C34CC0" w:rsidRPr="00030BB4" w:rsidRDefault="00C34CC0" w:rsidP="00AE72CA">
            <w:pPr>
              <w:ind w:left="284"/>
              <w:jc w:val="both"/>
              <w:rPr>
                <w:rFonts w:ascii="Times New Roman" w:hAnsi="Times New Roman" w:cs="Times New Roman"/>
                <w:sz w:val="24"/>
                <w:szCs w:val="24"/>
              </w:rPr>
            </w:pPr>
            <w:r w:rsidRPr="00030BB4">
              <w:rPr>
                <w:rFonts w:ascii="Times New Roman" w:hAnsi="Times New Roman" w:cs="Times New Roman"/>
                <w:sz w:val="24"/>
                <w:szCs w:val="24"/>
              </w:rPr>
              <w:t>Belirtmemiş</w:t>
            </w:r>
          </w:p>
        </w:tc>
        <w:tc>
          <w:tcPr>
            <w:tcW w:w="1369" w:type="dxa"/>
            <w:tcBorders>
              <w:top w:val="nil"/>
              <w:left w:val="nil"/>
              <w:bottom w:val="nil"/>
              <w:right w:val="nil"/>
            </w:tcBorders>
            <w:vAlign w:val="center"/>
          </w:tcPr>
          <w:p w14:paraId="0CDA0620"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2</w:t>
            </w:r>
          </w:p>
        </w:tc>
        <w:tc>
          <w:tcPr>
            <w:tcW w:w="1370" w:type="dxa"/>
            <w:tcBorders>
              <w:top w:val="nil"/>
              <w:left w:val="nil"/>
              <w:bottom w:val="nil"/>
              <w:right w:val="nil"/>
            </w:tcBorders>
            <w:vAlign w:val="center"/>
          </w:tcPr>
          <w:p w14:paraId="2329ACCE" w14:textId="77777777" w:rsidR="00C34CC0" w:rsidRPr="00030BB4" w:rsidRDefault="00C34CC0" w:rsidP="00AE72CA">
            <w:pPr>
              <w:jc w:val="center"/>
              <w:rPr>
                <w:rFonts w:ascii="Times New Roman" w:hAnsi="Times New Roman" w:cs="Times New Roman"/>
                <w:sz w:val="24"/>
                <w:szCs w:val="24"/>
              </w:rPr>
            </w:pPr>
            <w:r w:rsidRPr="00030BB4">
              <w:rPr>
                <w:rFonts w:ascii="Times New Roman" w:hAnsi="Times New Roman" w:cs="Times New Roman"/>
                <w:sz w:val="24"/>
                <w:szCs w:val="24"/>
              </w:rPr>
              <w:t>2.2</w:t>
            </w:r>
          </w:p>
        </w:tc>
      </w:tr>
      <w:tr w:rsidR="00C34CC0" w:rsidRPr="00030BB4" w14:paraId="1FBCB973" w14:textId="77777777" w:rsidTr="00B609EE">
        <w:trPr>
          <w:trHeight w:val="284"/>
        </w:trPr>
        <w:tc>
          <w:tcPr>
            <w:tcW w:w="5500" w:type="dxa"/>
            <w:tcBorders>
              <w:top w:val="nil"/>
              <w:left w:val="nil"/>
              <w:bottom w:val="single" w:sz="4" w:space="0" w:color="auto"/>
              <w:right w:val="nil"/>
            </w:tcBorders>
          </w:tcPr>
          <w:p w14:paraId="25A600BA" w14:textId="77777777" w:rsidR="00C34CC0" w:rsidRPr="00030BB4" w:rsidRDefault="00C34CC0" w:rsidP="00AE72CA">
            <w:pPr>
              <w:jc w:val="both"/>
              <w:rPr>
                <w:rFonts w:ascii="Times New Roman" w:hAnsi="Times New Roman" w:cs="Times New Roman"/>
                <w:sz w:val="24"/>
                <w:szCs w:val="24"/>
              </w:rPr>
            </w:pPr>
            <w:r>
              <w:rPr>
                <w:rFonts w:ascii="Times New Roman" w:hAnsi="Times New Roman" w:cs="Times New Roman"/>
                <w:sz w:val="24"/>
                <w:szCs w:val="24"/>
              </w:rPr>
              <w:t xml:space="preserve">Yaş </w:t>
            </w:r>
          </w:p>
        </w:tc>
        <w:tc>
          <w:tcPr>
            <w:tcW w:w="2739" w:type="dxa"/>
            <w:gridSpan w:val="2"/>
            <w:tcBorders>
              <w:top w:val="nil"/>
              <w:left w:val="nil"/>
              <w:bottom w:val="single" w:sz="4" w:space="0" w:color="auto"/>
              <w:right w:val="nil"/>
            </w:tcBorders>
            <w:vAlign w:val="center"/>
          </w:tcPr>
          <w:p w14:paraId="6C76AC4B" w14:textId="77777777" w:rsidR="00C34CC0" w:rsidRPr="00030BB4" w:rsidRDefault="00C34CC0" w:rsidP="00AE72CA">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30BB4">
              <w:rPr>
                <w:rFonts w:ascii="Times New Roman" w:hAnsi="Times New Roman" w:cs="Times New Roman"/>
                <w:sz w:val="24"/>
                <w:szCs w:val="24"/>
              </w:rPr>
              <w:t>x̄</w:t>
            </w:r>
            <w:proofErr w:type="gramEnd"/>
            <w:r w:rsidRPr="00030BB4">
              <w:rPr>
                <w:rFonts w:ascii="Times New Roman" w:hAnsi="Times New Roman" w:cs="Times New Roman"/>
                <w:sz w:val="24"/>
                <w:szCs w:val="24"/>
              </w:rPr>
              <w:t xml:space="preserve"> (SS):</w:t>
            </w:r>
            <w:r>
              <w:rPr>
                <w:rFonts w:ascii="Times New Roman" w:hAnsi="Times New Roman" w:cs="Times New Roman"/>
                <w:sz w:val="24"/>
                <w:szCs w:val="24"/>
              </w:rPr>
              <w:t xml:space="preserve">  34.87</w:t>
            </w:r>
            <w:r w:rsidRPr="00030BB4">
              <w:rPr>
                <w:rFonts w:ascii="Times New Roman" w:hAnsi="Times New Roman" w:cs="Times New Roman"/>
                <w:sz w:val="24"/>
                <w:szCs w:val="24"/>
              </w:rPr>
              <w:t xml:space="preserve"> (</w:t>
            </w:r>
            <w:r>
              <w:rPr>
                <w:rFonts w:ascii="Times New Roman" w:hAnsi="Times New Roman" w:cs="Times New Roman"/>
                <w:sz w:val="24"/>
                <w:szCs w:val="24"/>
              </w:rPr>
              <w:t>12.10</w:t>
            </w:r>
            <w:r w:rsidRPr="00030BB4">
              <w:rPr>
                <w:rFonts w:ascii="Times New Roman" w:hAnsi="Times New Roman" w:cs="Times New Roman"/>
                <w:sz w:val="24"/>
                <w:szCs w:val="24"/>
              </w:rPr>
              <w:t>)</w:t>
            </w:r>
          </w:p>
        </w:tc>
      </w:tr>
    </w:tbl>
    <w:p w14:paraId="26234287" w14:textId="77777777" w:rsidR="00C34CC0" w:rsidRDefault="00C34CC0" w:rsidP="00ED2C6E">
      <w:pPr>
        <w:spacing w:after="0" w:line="480" w:lineRule="auto"/>
        <w:jc w:val="both"/>
        <w:rPr>
          <w:rFonts w:ascii="Times New Roman" w:eastAsia="Times New Roman" w:hAnsi="Times New Roman" w:cs="Times New Roman"/>
          <w:color w:val="000000" w:themeColor="text1"/>
          <w:sz w:val="24"/>
          <w:szCs w:val="24"/>
        </w:rPr>
      </w:pPr>
    </w:p>
    <w:p w14:paraId="31BBEF0A" w14:textId="77777777" w:rsidR="00C34CC0" w:rsidRDefault="00C34CC0" w:rsidP="00ED2C6E">
      <w:pPr>
        <w:spacing w:after="0" w:line="480" w:lineRule="auto"/>
        <w:jc w:val="both"/>
        <w:rPr>
          <w:rFonts w:ascii="Times New Roman" w:eastAsia="Times New Roman" w:hAnsi="Times New Roman" w:cs="Times New Roman"/>
          <w:color w:val="000000" w:themeColor="text1"/>
          <w:sz w:val="24"/>
          <w:szCs w:val="24"/>
        </w:rPr>
      </w:pPr>
    </w:p>
    <w:p w14:paraId="11CE1CBD" w14:textId="77777777" w:rsidR="00C34CC0" w:rsidRDefault="00C34CC0" w:rsidP="00ED2C6E">
      <w:pPr>
        <w:spacing w:after="0" w:line="480" w:lineRule="auto"/>
        <w:jc w:val="both"/>
        <w:rPr>
          <w:rFonts w:ascii="Times New Roman" w:eastAsia="Times New Roman" w:hAnsi="Times New Roman" w:cs="Times New Roman"/>
          <w:color w:val="000000" w:themeColor="text1"/>
          <w:sz w:val="24"/>
          <w:szCs w:val="24"/>
        </w:rPr>
      </w:pPr>
    </w:p>
    <w:p w14:paraId="2B314ACA" w14:textId="77777777" w:rsidR="00C34CC0" w:rsidRDefault="00C34CC0" w:rsidP="00ED2C6E">
      <w:pPr>
        <w:spacing w:after="0" w:line="480" w:lineRule="auto"/>
        <w:jc w:val="both"/>
        <w:rPr>
          <w:rFonts w:ascii="Times New Roman" w:eastAsia="Times New Roman" w:hAnsi="Times New Roman" w:cs="Times New Roman"/>
          <w:color w:val="000000" w:themeColor="text1"/>
          <w:sz w:val="24"/>
          <w:szCs w:val="24"/>
        </w:rPr>
      </w:pPr>
    </w:p>
    <w:p w14:paraId="1D0EEFD7" w14:textId="77777777" w:rsidR="00C34CC0" w:rsidRDefault="00C34CC0" w:rsidP="00ED2C6E">
      <w:pPr>
        <w:spacing w:after="0" w:line="480" w:lineRule="auto"/>
        <w:jc w:val="both"/>
        <w:rPr>
          <w:rFonts w:ascii="Times New Roman" w:eastAsia="Times New Roman" w:hAnsi="Times New Roman" w:cs="Times New Roman"/>
          <w:color w:val="000000" w:themeColor="text1"/>
          <w:sz w:val="24"/>
          <w:szCs w:val="24"/>
        </w:rPr>
      </w:pPr>
    </w:p>
    <w:p w14:paraId="6113D761" w14:textId="77777777" w:rsidR="00C34CC0" w:rsidRDefault="00C34CC0" w:rsidP="00ED2C6E">
      <w:pPr>
        <w:spacing w:after="0" w:line="480" w:lineRule="auto"/>
        <w:jc w:val="both"/>
        <w:rPr>
          <w:rFonts w:ascii="Times New Roman" w:eastAsia="Times New Roman" w:hAnsi="Times New Roman" w:cs="Times New Roman"/>
          <w:color w:val="000000" w:themeColor="text1"/>
          <w:sz w:val="24"/>
          <w:szCs w:val="24"/>
        </w:rPr>
      </w:pPr>
    </w:p>
    <w:p w14:paraId="513AA0FE" w14:textId="77777777" w:rsidR="00CC2449" w:rsidRDefault="00CC2449" w:rsidP="00ED2C6E">
      <w:pPr>
        <w:spacing w:after="0" w:line="480" w:lineRule="auto"/>
        <w:jc w:val="both"/>
        <w:rPr>
          <w:rFonts w:ascii="Times New Roman" w:eastAsia="Times New Roman" w:hAnsi="Times New Roman" w:cs="Times New Roman"/>
          <w:color w:val="000000" w:themeColor="text1"/>
          <w:sz w:val="24"/>
          <w:szCs w:val="24"/>
        </w:rPr>
      </w:pPr>
    </w:p>
    <w:p w14:paraId="46F8883A" w14:textId="77777777" w:rsidR="00AE72CA" w:rsidRDefault="00AE72CA" w:rsidP="00ED2C6E">
      <w:pPr>
        <w:spacing w:after="0" w:line="480" w:lineRule="auto"/>
        <w:jc w:val="both"/>
        <w:rPr>
          <w:rFonts w:ascii="Times New Roman" w:eastAsia="Times New Roman" w:hAnsi="Times New Roman" w:cs="Times New Roman"/>
          <w:b/>
          <w:color w:val="000000" w:themeColor="text1"/>
          <w:sz w:val="24"/>
          <w:szCs w:val="24"/>
        </w:rPr>
      </w:pPr>
    </w:p>
    <w:p w14:paraId="0CC0035D" w14:textId="77777777" w:rsidR="00AE72CA" w:rsidRDefault="00AE72CA" w:rsidP="00ED2C6E">
      <w:pPr>
        <w:spacing w:after="0" w:line="480" w:lineRule="auto"/>
        <w:jc w:val="both"/>
        <w:rPr>
          <w:rFonts w:ascii="Times New Roman" w:eastAsia="Times New Roman" w:hAnsi="Times New Roman" w:cs="Times New Roman"/>
          <w:b/>
          <w:color w:val="000000" w:themeColor="text1"/>
          <w:sz w:val="24"/>
          <w:szCs w:val="24"/>
        </w:rPr>
      </w:pPr>
    </w:p>
    <w:p w14:paraId="513F1AAC" w14:textId="5AED3E64" w:rsidR="00C34CC0" w:rsidRDefault="00C34CC0" w:rsidP="00ED2C6E">
      <w:pPr>
        <w:spacing w:after="0" w:line="480" w:lineRule="auto"/>
        <w:jc w:val="both"/>
        <w:rPr>
          <w:rFonts w:ascii="Times New Roman" w:eastAsia="Times New Roman" w:hAnsi="Times New Roman" w:cs="Times New Roman"/>
          <w:i/>
          <w:iCs/>
          <w:color w:val="000000" w:themeColor="text1"/>
          <w:sz w:val="24"/>
          <w:szCs w:val="24"/>
        </w:rPr>
      </w:pPr>
      <w:r w:rsidRPr="00030BB4">
        <w:rPr>
          <w:rFonts w:ascii="Times New Roman" w:eastAsia="Times New Roman" w:hAnsi="Times New Roman" w:cs="Times New Roman"/>
          <w:b/>
          <w:color w:val="000000" w:themeColor="text1"/>
          <w:sz w:val="24"/>
          <w:szCs w:val="24"/>
        </w:rPr>
        <w:lastRenderedPageBreak/>
        <w:t>Tablo 2.</w:t>
      </w:r>
      <w:r>
        <w:rPr>
          <w:rFonts w:ascii="Times New Roman" w:eastAsia="Times New Roman" w:hAnsi="Times New Roman" w:cs="Times New Roman"/>
          <w:color w:val="000000" w:themeColor="text1"/>
          <w:sz w:val="24"/>
          <w:szCs w:val="24"/>
        </w:rPr>
        <w:t xml:space="preserve"> Tanımlayıcı </w:t>
      </w:r>
      <w:r w:rsidR="001F2D6E">
        <w:rPr>
          <w:rFonts w:ascii="Times New Roman" w:eastAsia="Times New Roman" w:hAnsi="Times New Roman" w:cs="Times New Roman"/>
          <w:color w:val="000000" w:themeColor="text1"/>
          <w:sz w:val="24"/>
          <w:szCs w:val="24"/>
        </w:rPr>
        <w:t xml:space="preserve">İstatistik, </w:t>
      </w:r>
      <w:r>
        <w:rPr>
          <w:rFonts w:ascii="Times New Roman" w:eastAsia="Times New Roman" w:hAnsi="Times New Roman" w:cs="Times New Roman"/>
          <w:color w:val="000000" w:themeColor="text1"/>
          <w:sz w:val="24"/>
          <w:szCs w:val="24"/>
        </w:rPr>
        <w:t xml:space="preserve">Cronbach </w:t>
      </w:r>
      <w:r w:rsidR="001F2D6E">
        <w:rPr>
          <w:rFonts w:ascii="Times New Roman" w:eastAsia="Times New Roman" w:hAnsi="Times New Roman" w:cs="Times New Roman"/>
          <w:color w:val="000000" w:themeColor="text1"/>
          <w:sz w:val="24"/>
          <w:szCs w:val="24"/>
        </w:rPr>
        <w:t>Alfa Katsayısı ve Değişkenler Arası İlişkiler</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07"/>
        <w:gridCol w:w="1208"/>
        <w:gridCol w:w="1208"/>
        <w:gridCol w:w="1207"/>
        <w:gridCol w:w="1208"/>
        <w:gridCol w:w="1208"/>
      </w:tblGrid>
      <w:tr w:rsidR="00C34CC0" w14:paraId="5DF03709" w14:textId="77777777" w:rsidTr="00B609EE">
        <w:tc>
          <w:tcPr>
            <w:tcW w:w="1838" w:type="dxa"/>
            <w:tcBorders>
              <w:top w:val="single" w:sz="4" w:space="0" w:color="auto"/>
              <w:bottom w:val="single" w:sz="4" w:space="0" w:color="auto"/>
            </w:tcBorders>
          </w:tcPr>
          <w:p w14:paraId="7CEF0F9F" w14:textId="77777777" w:rsidR="00C34CC0" w:rsidRDefault="00C34CC0" w:rsidP="00ED2C6E">
            <w:pPr>
              <w:spacing w:line="480" w:lineRule="auto"/>
              <w:rPr>
                <w:rFonts w:cs="Times New Roman"/>
              </w:rPr>
            </w:pPr>
          </w:p>
        </w:tc>
        <w:tc>
          <w:tcPr>
            <w:tcW w:w="1207" w:type="dxa"/>
            <w:tcBorders>
              <w:top w:val="single" w:sz="4" w:space="0" w:color="auto"/>
              <w:bottom w:val="single" w:sz="4" w:space="0" w:color="auto"/>
            </w:tcBorders>
            <w:vAlign w:val="bottom"/>
          </w:tcPr>
          <w:p w14:paraId="7A37507A"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sym w:font="Symbol" w:char="F060"/>
            </w:r>
            <w:r>
              <w:rPr>
                <w:rFonts w:ascii="Times New Roman" w:eastAsia="Times New Roman" w:hAnsi="Times New Roman" w:cs="Times New Roman"/>
                <w:b/>
                <w:bCs/>
                <w:color w:val="000000" w:themeColor="text1"/>
                <w:sz w:val="18"/>
                <w:szCs w:val="18"/>
              </w:rPr>
              <w:t>X</w:t>
            </w:r>
          </w:p>
        </w:tc>
        <w:tc>
          <w:tcPr>
            <w:tcW w:w="1208" w:type="dxa"/>
            <w:tcBorders>
              <w:top w:val="single" w:sz="4" w:space="0" w:color="auto"/>
              <w:bottom w:val="single" w:sz="4" w:space="0" w:color="auto"/>
            </w:tcBorders>
            <w:vAlign w:val="bottom"/>
          </w:tcPr>
          <w:p w14:paraId="37175321"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SS</w:t>
            </w:r>
          </w:p>
        </w:tc>
        <w:tc>
          <w:tcPr>
            <w:tcW w:w="1208" w:type="dxa"/>
            <w:tcBorders>
              <w:top w:val="single" w:sz="4" w:space="0" w:color="auto"/>
              <w:bottom w:val="single" w:sz="4" w:space="0" w:color="auto"/>
            </w:tcBorders>
            <w:vAlign w:val="bottom"/>
          </w:tcPr>
          <w:p w14:paraId="14DCE7BE"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α</w:t>
            </w:r>
          </w:p>
        </w:tc>
        <w:tc>
          <w:tcPr>
            <w:tcW w:w="1207" w:type="dxa"/>
            <w:tcBorders>
              <w:top w:val="single" w:sz="4" w:space="0" w:color="auto"/>
              <w:bottom w:val="single" w:sz="4" w:space="0" w:color="auto"/>
            </w:tcBorders>
            <w:vAlign w:val="bottom"/>
          </w:tcPr>
          <w:p w14:paraId="79B313D3"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w:t>
            </w:r>
          </w:p>
        </w:tc>
        <w:tc>
          <w:tcPr>
            <w:tcW w:w="1208" w:type="dxa"/>
            <w:tcBorders>
              <w:top w:val="single" w:sz="4" w:space="0" w:color="auto"/>
              <w:bottom w:val="single" w:sz="4" w:space="0" w:color="auto"/>
            </w:tcBorders>
            <w:vAlign w:val="bottom"/>
          </w:tcPr>
          <w:p w14:paraId="660C8182"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w:t>
            </w:r>
          </w:p>
        </w:tc>
        <w:tc>
          <w:tcPr>
            <w:tcW w:w="1208" w:type="dxa"/>
            <w:tcBorders>
              <w:top w:val="single" w:sz="4" w:space="0" w:color="auto"/>
              <w:bottom w:val="single" w:sz="4" w:space="0" w:color="auto"/>
            </w:tcBorders>
            <w:vAlign w:val="bottom"/>
          </w:tcPr>
          <w:p w14:paraId="08D13BCF"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w:t>
            </w:r>
          </w:p>
        </w:tc>
      </w:tr>
      <w:tr w:rsidR="00C34CC0" w14:paraId="6416B4C7" w14:textId="77777777" w:rsidTr="00B609EE">
        <w:tc>
          <w:tcPr>
            <w:tcW w:w="1838" w:type="dxa"/>
            <w:tcBorders>
              <w:top w:val="single" w:sz="4" w:space="0" w:color="auto"/>
            </w:tcBorders>
          </w:tcPr>
          <w:p w14:paraId="637C2F01" w14:textId="77777777" w:rsidR="00C34CC0" w:rsidRDefault="00C34CC0" w:rsidP="00ED2C6E">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F-ÇBMÖ</w:t>
            </w:r>
          </w:p>
        </w:tc>
        <w:tc>
          <w:tcPr>
            <w:tcW w:w="1207" w:type="dxa"/>
            <w:tcBorders>
              <w:top w:val="single" w:sz="4" w:space="0" w:color="auto"/>
            </w:tcBorders>
          </w:tcPr>
          <w:p w14:paraId="2E24384B"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111.17</w:t>
            </w:r>
          </w:p>
        </w:tc>
        <w:tc>
          <w:tcPr>
            <w:tcW w:w="1208" w:type="dxa"/>
            <w:tcBorders>
              <w:top w:val="single" w:sz="4" w:space="0" w:color="auto"/>
            </w:tcBorders>
          </w:tcPr>
          <w:p w14:paraId="3E90638C"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20.07</w:t>
            </w:r>
          </w:p>
        </w:tc>
        <w:tc>
          <w:tcPr>
            <w:tcW w:w="1208" w:type="dxa"/>
            <w:tcBorders>
              <w:top w:val="single" w:sz="4" w:space="0" w:color="auto"/>
            </w:tcBorders>
          </w:tcPr>
          <w:p w14:paraId="4447C495"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w:t>
            </w:r>
          </w:p>
        </w:tc>
        <w:tc>
          <w:tcPr>
            <w:tcW w:w="1207" w:type="dxa"/>
            <w:tcBorders>
              <w:top w:val="single" w:sz="4" w:space="0" w:color="auto"/>
            </w:tcBorders>
          </w:tcPr>
          <w:p w14:paraId="104D4FFD"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08" w:type="dxa"/>
            <w:tcBorders>
              <w:top w:val="single" w:sz="4" w:space="0" w:color="auto"/>
            </w:tcBorders>
          </w:tcPr>
          <w:p w14:paraId="010257CF" w14:textId="77777777" w:rsidR="00C34CC0" w:rsidRDefault="00C34CC0" w:rsidP="00ED2C6E">
            <w:pPr>
              <w:spacing w:line="480" w:lineRule="auto"/>
              <w:rPr>
                <w:rFonts w:cs="Times New Roman"/>
              </w:rPr>
            </w:pPr>
          </w:p>
        </w:tc>
        <w:tc>
          <w:tcPr>
            <w:tcW w:w="1208" w:type="dxa"/>
            <w:tcBorders>
              <w:top w:val="single" w:sz="4" w:space="0" w:color="auto"/>
            </w:tcBorders>
          </w:tcPr>
          <w:p w14:paraId="51EF4AD5" w14:textId="77777777" w:rsidR="00C34CC0" w:rsidRDefault="00C34CC0" w:rsidP="00ED2C6E">
            <w:pPr>
              <w:spacing w:line="480" w:lineRule="auto"/>
              <w:rPr>
                <w:rFonts w:cs="Times New Roman"/>
              </w:rPr>
            </w:pPr>
          </w:p>
        </w:tc>
      </w:tr>
      <w:tr w:rsidR="00C34CC0" w14:paraId="0B27B007" w14:textId="77777777" w:rsidTr="00B609EE">
        <w:tc>
          <w:tcPr>
            <w:tcW w:w="1838" w:type="dxa"/>
          </w:tcPr>
          <w:p w14:paraId="56223512" w14:textId="77777777" w:rsidR="00C34CC0" w:rsidRDefault="00C34CC0" w:rsidP="00ED2C6E">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5FKE-KF-DT</w:t>
            </w:r>
          </w:p>
        </w:tc>
        <w:tc>
          <w:tcPr>
            <w:tcW w:w="1207" w:type="dxa"/>
          </w:tcPr>
          <w:p w14:paraId="795ADA43"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59.29</w:t>
            </w:r>
          </w:p>
        </w:tc>
        <w:tc>
          <w:tcPr>
            <w:tcW w:w="1208" w:type="dxa"/>
          </w:tcPr>
          <w:p w14:paraId="2D743DAB"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10.24</w:t>
            </w:r>
          </w:p>
        </w:tc>
        <w:tc>
          <w:tcPr>
            <w:tcW w:w="1208" w:type="dxa"/>
          </w:tcPr>
          <w:p w14:paraId="5F6E9060"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p>
        </w:tc>
        <w:tc>
          <w:tcPr>
            <w:tcW w:w="1207" w:type="dxa"/>
          </w:tcPr>
          <w:p w14:paraId="2FA5A91D"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tc>
        <w:tc>
          <w:tcPr>
            <w:tcW w:w="1208" w:type="dxa"/>
          </w:tcPr>
          <w:p w14:paraId="01558924"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08" w:type="dxa"/>
          </w:tcPr>
          <w:p w14:paraId="497AE81E" w14:textId="77777777" w:rsidR="00C34CC0" w:rsidRDefault="00C34CC0" w:rsidP="00ED2C6E">
            <w:pPr>
              <w:spacing w:line="480" w:lineRule="auto"/>
              <w:rPr>
                <w:rFonts w:cs="Times New Roman"/>
              </w:rPr>
            </w:pPr>
          </w:p>
        </w:tc>
      </w:tr>
      <w:tr w:rsidR="00C34CC0" w14:paraId="6CB0CB5A" w14:textId="77777777" w:rsidTr="00B609EE">
        <w:tc>
          <w:tcPr>
            <w:tcW w:w="1838" w:type="dxa"/>
          </w:tcPr>
          <w:p w14:paraId="0C98B56B" w14:textId="77777777" w:rsidR="00C34CC0" w:rsidRDefault="00C34CC0" w:rsidP="00ED2C6E">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BDE</w:t>
            </w:r>
          </w:p>
        </w:tc>
        <w:tc>
          <w:tcPr>
            <w:tcW w:w="1207" w:type="dxa"/>
          </w:tcPr>
          <w:p w14:paraId="5974782D"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27.90</w:t>
            </w:r>
          </w:p>
        </w:tc>
        <w:tc>
          <w:tcPr>
            <w:tcW w:w="1208" w:type="dxa"/>
          </w:tcPr>
          <w:p w14:paraId="643339ED"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12.11</w:t>
            </w:r>
          </w:p>
        </w:tc>
        <w:tc>
          <w:tcPr>
            <w:tcW w:w="1208" w:type="dxa"/>
          </w:tcPr>
          <w:p w14:paraId="1C42224D"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w:t>
            </w:r>
          </w:p>
        </w:tc>
        <w:tc>
          <w:tcPr>
            <w:tcW w:w="1207" w:type="dxa"/>
          </w:tcPr>
          <w:p w14:paraId="302A9859"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tc>
        <w:tc>
          <w:tcPr>
            <w:tcW w:w="1208" w:type="dxa"/>
          </w:tcPr>
          <w:p w14:paraId="6D2366E5"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tc>
        <w:tc>
          <w:tcPr>
            <w:tcW w:w="1208" w:type="dxa"/>
          </w:tcPr>
          <w:p w14:paraId="022F53DC" w14:textId="77777777" w:rsidR="00C34CC0" w:rsidRDefault="00C34CC0" w:rsidP="00ED2C6E">
            <w:pPr>
              <w:spacing w:line="480" w:lineRule="auto"/>
              <w:ind w:left="-100" w:hanging="10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bl>
    <w:p w14:paraId="557630E2" w14:textId="4CD7AB75" w:rsidR="00C34CC0" w:rsidRDefault="00C34CC0" w:rsidP="00E355A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Not</w:t>
      </w:r>
      <w:r w:rsidR="001F2D6E">
        <w:rPr>
          <w:rFonts w:ascii="Times New Roman" w:eastAsia="Times New Roman" w:hAnsi="Times New Roman" w:cs="Times New Roman"/>
          <w:i/>
          <w:iCs/>
          <w:color w:val="000000" w:themeColor="text1"/>
          <w:sz w:val="24"/>
          <w:szCs w:val="24"/>
        </w:rPr>
        <w:t xml:space="preserve"> 1</w:t>
      </w:r>
      <w:r>
        <w:rPr>
          <w:rFonts w:ascii="Times New Roman" w:eastAsia="Times New Roman" w:hAnsi="Times New Roman" w:cs="Times New Roman"/>
          <w:i/>
          <w:iCs/>
          <w:color w:val="000000" w:themeColor="text1"/>
          <w:sz w:val="24"/>
          <w:szCs w:val="24"/>
        </w:rPr>
        <w:t xml:space="preserve">. N= 90, *p&lt; </w:t>
      </w:r>
      <w:r>
        <w:rPr>
          <w:rFonts w:ascii="Times New Roman" w:eastAsia="Times New Roman" w:hAnsi="Times New Roman" w:cs="Times New Roman"/>
          <w:i/>
          <w:color w:val="000000" w:themeColor="text1"/>
          <w:sz w:val="24"/>
          <w:szCs w:val="24"/>
        </w:rPr>
        <w:t>.01</w:t>
      </w:r>
    </w:p>
    <w:p w14:paraId="323E4251" w14:textId="08D98DDC" w:rsidR="00C34CC0" w:rsidRPr="00181F3A" w:rsidRDefault="001F2D6E" w:rsidP="00E355AA">
      <w:pPr>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
          <w:iCs/>
          <w:color w:val="000000" w:themeColor="text1"/>
          <w:sz w:val="24"/>
          <w:szCs w:val="24"/>
        </w:rPr>
        <w:t xml:space="preserve">Not 2. </w:t>
      </w:r>
      <w:r w:rsidR="00C34CC0">
        <w:rPr>
          <w:rFonts w:ascii="Times New Roman" w:eastAsia="Times New Roman" w:hAnsi="Times New Roman" w:cs="Times New Roman"/>
          <w:i/>
          <w:iCs/>
          <w:color w:val="000000" w:themeColor="text1"/>
          <w:sz w:val="24"/>
          <w:szCs w:val="24"/>
        </w:rPr>
        <w:t>5</w:t>
      </w:r>
      <w:r w:rsidR="00C34CC0" w:rsidRPr="00262982">
        <w:rPr>
          <w:rFonts w:ascii="Times New Roman" w:eastAsia="Times New Roman" w:hAnsi="Times New Roman" w:cs="Times New Roman"/>
          <w:i/>
          <w:iCs/>
          <w:color w:val="000000" w:themeColor="text1"/>
          <w:sz w:val="24"/>
          <w:szCs w:val="24"/>
        </w:rPr>
        <w:t>FKE-</w:t>
      </w:r>
      <w:r w:rsidR="00C34CC0">
        <w:rPr>
          <w:rFonts w:ascii="Times New Roman" w:eastAsia="Times New Roman" w:hAnsi="Times New Roman" w:cs="Times New Roman"/>
          <w:i/>
          <w:iCs/>
          <w:color w:val="000000" w:themeColor="text1"/>
          <w:sz w:val="24"/>
          <w:szCs w:val="24"/>
        </w:rPr>
        <w:t>KF-</w:t>
      </w:r>
      <w:r w:rsidR="00C34CC0" w:rsidRPr="00262982">
        <w:rPr>
          <w:rFonts w:ascii="Times New Roman" w:eastAsia="Times New Roman" w:hAnsi="Times New Roman" w:cs="Times New Roman"/>
          <w:i/>
          <w:iCs/>
          <w:color w:val="000000" w:themeColor="text1"/>
          <w:sz w:val="24"/>
          <w:szCs w:val="24"/>
        </w:rPr>
        <w:t xml:space="preserve">DT: Beş Faktör Kişilik Envanteri </w:t>
      </w:r>
      <w:r w:rsidR="00C34CC0">
        <w:rPr>
          <w:rFonts w:ascii="Times New Roman" w:eastAsia="Times New Roman" w:hAnsi="Times New Roman" w:cs="Times New Roman"/>
          <w:i/>
          <w:iCs/>
          <w:color w:val="000000" w:themeColor="text1"/>
          <w:sz w:val="24"/>
          <w:szCs w:val="24"/>
        </w:rPr>
        <w:t xml:space="preserve">Kısa Form </w:t>
      </w:r>
      <w:r w:rsidR="00C34CC0" w:rsidRPr="00262982">
        <w:rPr>
          <w:rFonts w:ascii="Times New Roman" w:eastAsia="Times New Roman" w:hAnsi="Times New Roman" w:cs="Times New Roman"/>
          <w:i/>
          <w:iCs/>
          <w:color w:val="000000" w:themeColor="text1"/>
          <w:sz w:val="24"/>
          <w:szCs w:val="24"/>
        </w:rPr>
        <w:t>Duygusal Tutarsızlık</w:t>
      </w:r>
      <w:r w:rsidR="00C34CC0">
        <w:rPr>
          <w:rFonts w:ascii="Times New Roman" w:eastAsia="Times New Roman" w:hAnsi="Times New Roman" w:cs="Times New Roman"/>
          <w:i/>
          <w:iCs/>
          <w:color w:val="000000" w:themeColor="text1"/>
          <w:sz w:val="24"/>
          <w:szCs w:val="24"/>
        </w:rPr>
        <w:t xml:space="preserve"> alt boyutu</w:t>
      </w:r>
      <w:r w:rsidR="00C34CC0" w:rsidRPr="00262982">
        <w:rPr>
          <w:rFonts w:ascii="Times New Roman" w:eastAsia="Times New Roman" w:hAnsi="Times New Roman" w:cs="Times New Roman"/>
          <w:i/>
          <w:iCs/>
          <w:color w:val="000000" w:themeColor="text1"/>
          <w:sz w:val="24"/>
          <w:szCs w:val="24"/>
        </w:rPr>
        <w:t>, F-ÇBMÖ: Frost Çok Boyutlu Mükemmeliyetçilik Ölçeği,</w:t>
      </w:r>
      <w:r w:rsidR="00C34CC0">
        <w:rPr>
          <w:rFonts w:ascii="Times New Roman" w:eastAsia="Times New Roman" w:hAnsi="Times New Roman" w:cs="Times New Roman"/>
          <w:i/>
          <w:iCs/>
          <w:color w:val="000000" w:themeColor="text1"/>
          <w:sz w:val="24"/>
          <w:szCs w:val="24"/>
        </w:rPr>
        <w:t xml:space="preserve"> BDE: Beck Depresyon Envanteri</w:t>
      </w:r>
    </w:p>
    <w:p w14:paraId="7C0B0934" w14:textId="77777777" w:rsidR="00AB7F04" w:rsidRDefault="00AB7F04" w:rsidP="00AE72CA">
      <w:pPr>
        <w:spacing w:after="0"/>
        <w:ind w:left="-100"/>
        <w:jc w:val="both"/>
        <w:rPr>
          <w:rFonts w:ascii="Times New Roman" w:eastAsia="Times New Roman" w:hAnsi="Times New Roman" w:cs="Times New Roman"/>
          <w:b/>
          <w:bCs/>
          <w:color w:val="000000" w:themeColor="text1"/>
          <w:sz w:val="24"/>
          <w:szCs w:val="24"/>
        </w:rPr>
        <w:sectPr w:rsidR="00AB7F04" w:rsidSect="007E739B">
          <w:headerReference w:type="default" r:id="rId9"/>
          <w:pgSz w:w="11906" w:h="16838"/>
          <w:pgMar w:top="1417" w:right="1417" w:bottom="1417" w:left="1417" w:header="708" w:footer="708" w:gutter="0"/>
          <w:pgNumType w:start="1"/>
          <w:cols w:space="708"/>
        </w:sectPr>
      </w:pPr>
    </w:p>
    <w:tbl>
      <w:tblPr>
        <w:tblW w:w="13794" w:type="dxa"/>
        <w:tblLayout w:type="fixed"/>
        <w:tblLook w:val="04A0" w:firstRow="1" w:lastRow="0" w:firstColumn="1" w:lastColumn="0" w:noHBand="0" w:noVBand="1"/>
      </w:tblPr>
      <w:tblGrid>
        <w:gridCol w:w="4216"/>
        <w:gridCol w:w="1354"/>
        <w:gridCol w:w="1354"/>
        <w:gridCol w:w="1354"/>
        <w:gridCol w:w="1354"/>
        <w:gridCol w:w="4162"/>
      </w:tblGrid>
      <w:tr w:rsidR="00C34CC0" w14:paraId="55A96D42" w14:textId="77777777" w:rsidTr="00AB7F04">
        <w:trPr>
          <w:trHeight w:val="175"/>
        </w:trPr>
        <w:tc>
          <w:tcPr>
            <w:tcW w:w="13793" w:type="dxa"/>
            <w:gridSpan w:val="6"/>
            <w:tcBorders>
              <w:top w:val="nil"/>
              <w:left w:val="nil"/>
              <w:right w:val="nil"/>
            </w:tcBorders>
            <w:tcMar>
              <w:top w:w="100" w:type="dxa"/>
              <w:left w:w="100" w:type="dxa"/>
              <w:bottom w:w="100" w:type="dxa"/>
              <w:right w:w="100" w:type="dxa"/>
            </w:tcMar>
            <w:hideMark/>
          </w:tcPr>
          <w:p w14:paraId="6188BC37" w14:textId="3DC49512" w:rsidR="00C34CC0" w:rsidRDefault="00C34CC0" w:rsidP="00AE72CA">
            <w:pPr>
              <w:spacing w:after="0"/>
              <w:ind w:left="-100"/>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lastRenderedPageBreak/>
              <w:t>Tablo 3</w:t>
            </w:r>
            <w:r>
              <w:rPr>
                <w:rFonts w:ascii="Times New Roman" w:eastAsia="Times New Roman" w:hAnsi="Times New Roman" w:cs="Times New Roman"/>
                <w:color w:val="000000" w:themeColor="text1"/>
                <w:sz w:val="24"/>
                <w:szCs w:val="24"/>
              </w:rPr>
              <w:t xml:space="preserve">. </w:t>
            </w:r>
            <w:r w:rsidR="003E5A2F">
              <w:rPr>
                <w:rFonts w:ascii="Times New Roman" w:eastAsia="Times New Roman" w:hAnsi="Times New Roman" w:cs="Times New Roman"/>
                <w:color w:val="000000" w:themeColor="text1"/>
                <w:sz w:val="24"/>
                <w:szCs w:val="24"/>
                <w:shd w:val="clear" w:color="auto" w:fill="FFFFFF"/>
              </w:rPr>
              <w:t xml:space="preserve">Nörotisizm </w:t>
            </w:r>
            <w:r w:rsidR="001F2D6E">
              <w:rPr>
                <w:rFonts w:ascii="Times New Roman" w:eastAsia="Times New Roman" w:hAnsi="Times New Roman" w:cs="Times New Roman"/>
                <w:color w:val="000000" w:themeColor="text1"/>
                <w:sz w:val="24"/>
                <w:szCs w:val="24"/>
                <w:shd w:val="clear" w:color="auto" w:fill="FFFFFF"/>
              </w:rPr>
              <w:t>ve Depresif Belirtiler Arası İlişkide Mükemmeliyetçil</w:t>
            </w:r>
            <w:r w:rsidR="006A6483">
              <w:rPr>
                <w:rFonts w:ascii="Times New Roman" w:eastAsia="Times New Roman" w:hAnsi="Times New Roman" w:cs="Times New Roman"/>
                <w:color w:val="000000" w:themeColor="text1"/>
                <w:sz w:val="24"/>
                <w:szCs w:val="24"/>
                <w:shd w:val="clear" w:color="auto" w:fill="FFFFFF"/>
              </w:rPr>
              <w:t>i</w:t>
            </w:r>
            <w:r w:rsidR="001F2D6E">
              <w:rPr>
                <w:rFonts w:ascii="Times New Roman" w:eastAsia="Times New Roman" w:hAnsi="Times New Roman" w:cs="Times New Roman"/>
                <w:color w:val="000000" w:themeColor="text1"/>
                <w:sz w:val="24"/>
                <w:szCs w:val="24"/>
                <w:shd w:val="clear" w:color="auto" w:fill="FFFFFF"/>
              </w:rPr>
              <w:t>ğin Düzenleyici Etkisine İlişkin Analiz Sonuçları</w:t>
            </w:r>
          </w:p>
        </w:tc>
      </w:tr>
      <w:tr w:rsidR="00C34CC0" w14:paraId="161DB841" w14:textId="77777777" w:rsidTr="00AB7F04">
        <w:trPr>
          <w:trHeight w:val="175"/>
        </w:trPr>
        <w:tc>
          <w:tcPr>
            <w:tcW w:w="4216" w:type="dxa"/>
            <w:tcBorders>
              <w:top w:val="single" w:sz="4" w:space="0" w:color="auto"/>
              <w:left w:val="nil"/>
              <w:bottom w:val="single" w:sz="8" w:space="0" w:color="000000"/>
              <w:right w:val="nil"/>
            </w:tcBorders>
            <w:tcMar>
              <w:top w:w="100" w:type="dxa"/>
              <w:left w:w="100" w:type="dxa"/>
              <w:bottom w:w="100" w:type="dxa"/>
              <w:right w:w="100" w:type="dxa"/>
            </w:tcMar>
          </w:tcPr>
          <w:p w14:paraId="5FD170AA" w14:textId="77777777" w:rsidR="00C34CC0" w:rsidRDefault="00C34CC0" w:rsidP="00AE72CA">
            <w:pPr>
              <w:spacing w:after="0"/>
              <w:rPr>
                <w:rFonts w:ascii="Times New Roman" w:eastAsia="Times New Roman" w:hAnsi="Times New Roman" w:cs="Times New Roman"/>
                <w:sz w:val="24"/>
                <w:szCs w:val="24"/>
              </w:rPr>
            </w:pPr>
          </w:p>
        </w:tc>
        <w:tc>
          <w:tcPr>
            <w:tcW w:w="9578" w:type="dxa"/>
            <w:gridSpan w:val="5"/>
            <w:tcBorders>
              <w:top w:val="single" w:sz="4" w:space="0" w:color="auto"/>
              <w:left w:val="nil"/>
              <w:bottom w:val="single" w:sz="4" w:space="0" w:color="auto"/>
              <w:right w:val="nil"/>
            </w:tcBorders>
            <w:tcMar>
              <w:top w:w="100" w:type="dxa"/>
              <w:left w:w="100" w:type="dxa"/>
              <w:bottom w:w="100" w:type="dxa"/>
              <w:right w:w="100" w:type="dxa"/>
            </w:tcMar>
            <w:hideMark/>
          </w:tcPr>
          <w:p w14:paraId="00DC14FC" w14:textId="77777777" w:rsidR="00C34CC0" w:rsidRDefault="00C34CC0" w:rsidP="00AE72CA">
            <w:pPr>
              <w:spacing w:after="0"/>
              <w:ind w:left="10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Depresif Belirtiler</w:t>
            </w:r>
          </w:p>
        </w:tc>
      </w:tr>
      <w:tr w:rsidR="00C34CC0" w14:paraId="21CAA6FC" w14:textId="77777777" w:rsidTr="00AB7F04">
        <w:trPr>
          <w:trHeight w:val="175"/>
        </w:trPr>
        <w:tc>
          <w:tcPr>
            <w:tcW w:w="4216" w:type="dxa"/>
            <w:tcBorders>
              <w:top w:val="single" w:sz="8" w:space="0" w:color="000000"/>
              <w:left w:val="nil"/>
              <w:bottom w:val="single" w:sz="8" w:space="0" w:color="000000"/>
              <w:right w:val="nil"/>
            </w:tcBorders>
            <w:tcMar>
              <w:top w:w="100" w:type="dxa"/>
              <w:left w:w="100" w:type="dxa"/>
              <w:bottom w:w="100" w:type="dxa"/>
              <w:right w:w="100" w:type="dxa"/>
            </w:tcMar>
            <w:hideMark/>
          </w:tcPr>
          <w:p w14:paraId="0D324BA4" w14:textId="77777777" w:rsidR="00C34CC0" w:rsidRDefault="00C34CC0" w:rsidP="00AE72C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Yordayıcı</w:t>
            </w:r>
          </w:p>
        </w:tc>
        <w:tc>
          <w:tcPr>
            <w:tcW w:w="1354" w:type="dxa"/>
            <w:tcBorders>
              <w:top w:val="single" w:sz="8" w:space="0" w:color="000000"/>
              <w:left w:val="nil"/>
              <w:bottom w:val="single" w:sz="4" w:space="0" w:color="auto"/>
              <w:right w:val="nil"/>
            </w:tcBorders>
            <w:tcMar>
              <w:top w:w="100" w:type="dxa"/>
              <w:left w:w="100" w:type="dxa"/>
              <w:bottom w:w="100" w:type="dxa"/>
              <w:right w:w="100" w:type="dxa"/>
            </w:tcMar>
            <w:hideMark/>
          </w:tcPr>
          <w:p w14:paraId="5D8C9021" w14:textId="77777777" w:rsidR="00C34CC0" w:rsidRDefault="00C34CC0" w:rsidP="00AE72CA">
            <w:pPr>
              <w:spacing w:after="0"/>
              <w:ind w:left="100"/>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B</w:t>
            </w:r>
          </w:p>
        </w:tc>
        <w:tc>
          <w:tcPr>
            <w:tcW w:w="1354" w:type="dxa"/>
            <w:tcBorders>
              <w:top w:val="single" w:sz="8" w:space="0" w:color="000000"/>
              <w:left w:val="nil"/>
              <w:bottom w:val="single" w:sz="4" w:space="0" w:color="auto"/>
              <w:right w:val="nil"/>
            </w:tcBorders>
            <w:tcMar>
              <w:top w:w="100" w:type="dxa"/>
              <w:left w:w="100" w:type="dxa"/>
              <w:bottom w:w="100" w:type="dxa"/>
              <w:right w:w="100" w:type="dxa"/>
            </w:tcMar>
            <w:hideMark/>
          </w:tcPr>
          <w:p w14:paraId="7482375C" w14:textId="77777777" w:rsidR="00C34CC0" w:rsidRDefault="00C34CC0" w:rsidP="00AE72CA">
            <w:pPr>
              <w:spacing w:after="0"/>
              <w:ind w:left="100"/>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SH</w:t>
            </w:r>
          </w:p>
        </w:tc>
        <w:tc>
          <w:tcPr>
            <w:tcW w:w="1354" w:type="dxa"/>
            <w:tcBorders>
              <w:top w:val="single" w:sz="8" w:space="0" w:color="000000"/>
              <w:left w:val="nil"/>
              <w:bottom w:val="single" w:sz="4" w:space="0" w:color="auto"/>
              <w:right w:val="nil"/>
            </w:tcBorders>
            <w:tcMar>
              <w:top w:w="15" w:type="dxa"/>
              <w:left w:w="15" w:type="dxa"/>
              <w:bottom w:w="15" w:type="dxa"/>
              <w:right w:w="15" w:type="dxa"/>
            </w:tcMar>
            <w:hideMark/>
          </w:tcPr>
          <w:p w14:paraId="4292C633" w14:textId="77777777" w:rsidR="00C34CC0" w:rsidRDefault="00C34CC0" w:rsidP="00AE72CA">
            <w:pPr>
              <w:spacing w:after="0"/>
              <w:ind w:left="100"/>
              <w:jc w:val="center"/>
              <w:rPr>
                <w:rFonts w:ascii="Times New Roman" w:eastAsia="Times New Roman" w:hAnsi="Times New Roman" w:cs="Times New Roman"/>
                <w:b/>
                <w:bCs/>
                <w:i/>
                <w:sz w:val="24"/>
                <w:szCs w:val="24"/>
              </w:rPr>
            </w:pPr>
            <w:proofErr w:type="gramStart"/>
            <w:r>
              <w:rPr>
                <w:rFonts w:ascii="Times New Roman" w:eastAsia="Times New Roman" w:hAnsi="Times New Roman" w:cs="Times New Roman"/>
                <w:b/>
                <w:bCs/>
                <w:i/>
                <w:sz w:val="24"/>
                <w:szCs w:val="24"/>
              </w:rPr>
              <w:t>t</w:t>
            </w:r>
            <w:proofErr w:type="gramEnd"/>
          </w:p>
        </w:tc>
        <w:tc>
          <w:tcPr>
            <w:tcW w:w="1354" w:type="dxa"/>
            <w:tcBorders>
              <w:top w:val="single" w:sz="8" w:space="0" w:color="000000"/>
              <w:left w:val="nil"/>
              <w:bottom w:val="single" w:sz="4" w:space="0" w:color="auto"/>
              <w:right w:val="nil"/>
            </w:tcBorders>
            <w:tcMar>
              <w:top w:w="15" w:type="dxa"/>
              <w:left w:w="15" w:type="dxa"/>
              <w:bottom w:w="15" w:type="dxa"/>
              <w:right w:w="15" w:type="dxa"/>
            </w:tcMar>
            <w:hideMark/>
          </w:tcPr>
          <w:p w14:paraId="13CA5D16" w14:textId="77777777" w:rsidR="00C34CC0" w:rsidRDefault="00C34CC0" w:rsidP="00AE72CA">
            <w:pPr>
              <w:spacing w:after="0"/>
              <w:ind w:left="100"/>
              <w:jc w:val="center"/>
              <w:rPr>
                <w:rFonts w:ascii="Times New Roman" w:eastAsia="Times New Roman" w:hAnsi="Times New Roman" w:cs="Times New Roman"/>
                <w:b/>
                <w:bCs/>
                <w:i/>
                <w:sz w:val="24"/>
                <w:szCs w:val="24"/>
              </w:rPr>
            </w:pPr>
            <w:proofErr w:type="gramStart"/>
            <w:r>
              <w:rPr>
                <w:rFonts w:ascii="Times New Roman" w:eastAsia="Times New Roman" w:hAnsi="Times New Roman" w:cs="Times New Roman"/>
                <w:b/>
                <w:bCs/>
                <w:i/>
                <w:sz w:val="24"/>
                <w:szCs w:val="24"/>
              </w:rPr>
              <w:t>p</w:t>
            </w:r>
            <w:proofErr w:type="gramEnd"/>
          </w:p>
        </w:tc>
        <w:tc>
          <w:tcPr>
            <w:tcW w:w="4161" w:type="dxa"/>
            <w:tcBorders>
              <w:top w:val="single" w:sz="8" w:space="0" w:color="000000"/>
              <w:left w:val="nil"/>
              <w:bottom w:val="single" w:sz="4" w:space="0" w:color="auto"/>
              <w:right w:val="nil"/>
            </w:tcBorders>
            <w:tcMar>
              <w:top w:w="100" w:type="dxa"/>
              <w:left w:w="100" w:type="dxa"/>
              <w:bottom w:w="100" w:type="dxa"/>
              <w:right w:w="100" w:type="dxa"/>
            </w:tcMar>
            <w:hideMark/>
          </w:tcPr>
          <w:p w14:paraId="5561BE34"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95 Güven Aralığı</w:t>
            </w:r>
          </w:p>
        </w:tc>
      </w:tr>
      <w:tr w:rsidR="00C34CC0" w14:paraId="5B9D4529" w14:textId="77777777" w:rsidTr="00AB7F04">
        <w:trPr>
          <w:trHeight w:val="175"/>
        </w:trPr>
        <w:tc>
          <w:tcPr>
            <w:tcW w:w="4216" w:type="dxa"/>
            <w:tcBorders>
              <w:top w:val="single" w:sz="8" w:space="0" w:color="000000"/>
              <w:left w:val="nil"/>
              <w:bottom w:val="nil"/>
              <w:right w:val="nil"/>
            </w:tcBorders>
            <w:tcMar>
              <w:top w:w="100" w:type="dxa"/>
              <w:left w:w="100" w:type="dxa"/>
              <w:bottom w:w="100" w:type="dxa"/>
              <w:right w:w="100" w:type="dxa"/>
            </w:tcMar>
            <w:hideMark/>
          </w:tcPr>
          <w:p w14:paraId="7674E012" w14:textId="77777777" w:rsidR="00C34CC0" w:rsidRDefault="00C34CC0"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Sabit</w:t>
            </w:r>
          </w:p>
        </w:tc>
        <w:tc>
          <w:tcPr>
            <w:tcW w:w="1354" w:type="dxa"/>
            <w:tcBorders>
              <w:top w:val="single" w:sz="4" w:space="0" w:color="auto"/>
              <w:left w:val="nil"/>
              <w:bottom w:val="nil"/>
              <w:right w:val="nil"/>
            </w:tcBorders>
            <w:tcMar>
              <w:top w:w="100" w:type="dxa"/>
              <w:left w:w="100" w:type="dxa"/>
              <w:bottom w:w="100" w:type="dxa"/>
              <w:right w:w="100" w:type="dxa"/>
            </w:tcMar>
            <w:hideMark/>
          </w:tcPr>
          <w:p w14:paraId="7CC4FA29"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62.16</w:t>
            </w:r>
          </w:p>
        </w:tc>
        <w:tc>
          <w:tcPr>
            <w:tcW w:w="1354" w:type="dxa"/>
            <w:tcBorders>
              <w:top w:val="single" w:sz="4" w:space="0" w:color="auto"/>
              <w:left w:val="nil"/>
              <w:bottom w:val="nil"/>
              <w:right w:val="nil"/>
            </w:tcBorders>
            <w:tcMar>
              <w:top w:w="100" w:type="dxa"/>
              <w:left w:w="100" w:type="dxa"/>
              <w:bottom w:w="100" w:type="dxa"/>
              <w:right w:w="100" w:type="dxa"/>
            </w:tcMar>
            <w:hideMark/>
          </w:tcPr>
          <w:p w14:paraId="2BBDFF31"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33.50</w:t>
            </w:r>
          </w:p>
        </w:tc>
        <w:tc>
          <w:tcPr>
            <w:tcW w:w="1354" w:type="dxa"/>
            <w:tcBorders>
              <w:top w:val="single" w:sz="4" w:space="0" w:color="auto"/>
              <w:left w:val="nil"/>
              <w:bottom w:val="nil"/>
              <w:right w:val="nil"/>
            </w:tcBorders>
            <w:tcMar>
              <w:top w:w="15" w:type="dxa"/>
              <w:left w:w="15" w:type="dxa"/>
              <w:bottom w:w="15" w:type="dxa"/>
              <w:right w:w="15" w:type="dxa"/>
            </w:tcMar>
            <w:hideMark/>
          </w:tcPr>
          <w:p w14:paraId="32F3BDDD"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354" w:type="dxa"/>
            <w:tcBorders>
              <w:top w:val="single" w:sz="4" w:space="0" w:color="auto"/>
              <w:left w:val="nil"/>
              <w:bottom w:val="nil"/>
              <w:right w:val="nil"/>
            </w:tcBorders>
            <w:tcMar>
              <w:top w:w="15" w:type="dxa"/>
              <w:left w:w="15" w:type="dxa"/>
              <w:bottom w:w="15" w:type="dxa"/>
              <w:right w:w="15" w:type="dxa"/>
            </w:tcMar>
            <w:hideMark/>
          </w:tcPr>
          <w:p w14:paraId="4BC79091"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4161" w:type="dxa"/>
            <w:tcBorders>
              <w:top w:val="single" w:sz="4" w:space="0" w:color="auto"/>
              <w:left w:val="nil"/>
              <w:bottom w:val="nil"/>
              <w:right w:val="nil"/>
            </w:tcBorders>
            <w:tcMar>
              <w:top w:w="100" w:type="dxa"/>
              <w:left w:w="100" w:type="dxa"/>
              <w:bottom w:w="100" w:type="dxa"/>
              <w:right w:w="100" w:type="dxa"/>
            </w:tcMar>
            <w:vAlign w:val="center"/>
            <w:hideMark/>
          </w:tcPr>
          <w:p w14:paraId="4201D6E1" w14:textId="536AFFD8"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-3.61 </w:t>
            </w:r>
            <w:proofErr w:type="gramStart"/>
            <w:r w:rsidR="00AE72CA">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127.94</w:t>
            </w:r>
          </w:p>
        </w:tc>
      </w:tr>
      <w:tr w:rsidR="00C34CC0" w14:paraId="25E37C3D" w14:textId="77777777" w:rsidTr="00AB7F04">
        <w:trPr>
          <w:trHeight w:val="175"/>
        </w:trPr>
        <w:tc>
          <w:tcPr>
            <w:tcW w:w="4216" w:type="dxa"/>
            <w:tcMar>
              <w:top w:w="100" w:type="dxa"/>
              <w:left w:w="100" w:type="dxa"/>
              <w:bottom w:w="100" w:type="dxa"/>
              <w:right w:w="100" w:type="dxa"/>
            </w:tcMar>
            <w:hideMark/>
          </w:tcPr>
          <w:p w14:paraId="3B73246A" w14:textId="59D57264" w:rsidR="00C34CC0" w:rsidRDefault="009E521C"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Mükemmeliyetçilik</w:t>
            </w:r>
          </w:p>
        </w:tc>
        <w:tc>
          <w:tcPr>
            <w:tcW w:w="1354" w:type="dxa"/>
            <w:tcMar>
              <w:top w:w="100" w:type="dxa"/>
              <w:left w:w="100" w:type="dxa"/>
              <w:bottom w:w="100" w:type="dxa"/>
              <w:right w:w="100" w:type="dxa"/>
            </w:tcMar>
            <w:hideMark/>
          </w:tcPr>
          <w:p w14:paraId="4B48CD46"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tc>
        <w:tc>
          <w:tcPr>
            <w:tcW w:w="1354" w:type="dxa"/>
            <w:tcMar>
              <w:top w:w="100" w:type="dxa"/>
              <w:left w:w="100" w:type="dxa"/>
              <w:bottom w:w="100" w:type="dxa"/>
              <w:right w:w="100" w:type="dxa"/>
            </w:tcMar>
            <w:hideMark/>
          </w:tcPr>
          <w:p w14:paraId="42F7DD4E"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1354" w:type="dxa"/>
            <w:tcMar>
              <w:top w:w="15" w:type="dxa"/>
              <w:left w:w="15" w:type="dxa"/>
              <w:bottom w:w="15" w:type="dxa"/>
              <w:right w:w="15" w:type="dxa"/>
            </w:tcMar>
            <w:hideMark/>
          </w:tcPr>
          <w:p w14:paraId="39F1E23C"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354" w:type="dxa"/>
            <w:tcMar>
              <w:top w:w="15" w:type="dxa"/>
              <w:left w:w="15" w:type="dxa"/>
              <w:bottom w:w="15" w:type="dxa"/>
              <w:right w:w="15" w:type="dxa"/>
            </w:tcMar>
            <w:hideMark/>
          </w:tcPr>
          <w:p w14:paraId="0F80FD07"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4161" w:type="dxa"/>
            <w:tcMar>
              <w:top w:w="100" w:type="dxa"/>
              <w:left w:w="100" w:type="dxa"/>
              <w:bottom w:w="100" w:type="dxa"/>
              <w:right w:w="100" w:type="dxa"/>
            </w:tcMar>
            <w:vAlign w:val="center"/>
            <w:hideMark/>
          </w:tcPr>
          <w:p w14:paraId="6277B83A" w14:textId="71379F0E"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w:t>
            </w:r>
            <w:r w:rsidR="00AE7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E7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-.119</w:t>
            </w:r>
          </w:p>
        </w:tc>
      </w:tr>
      <w:tr w:rsidR="00C34CC0" w14:paraId="014F8188" w14:textId="77777777" w:rsidTr="00AB7F04">
        <w:trPr>
          <w:trHeight w:val="175"/>
        </w:trPr>
        <w:tc>
          <w:tcPr>
            <w:tcW w:w="4216" w:type="dxa"/>
            <w:tcBorders>
              <w:top w:val="nil"/>
              <w:left w:val="nil"/>
              <w:right w:val="nil"/>
            </w:tcBorders>
            <w:tcMar>
              <w:top w:w="100" w:type="dxa"/>
              <w:left w:w="100" w:type="dxa"/>
              <w:bottom w:w="100" w:type="dxa"/>
              <w:right w:w="100" w:type="dxa"/>
            </w:tcMar>
            <w:hideMark/>
          </w:tcPr>
          <w:p w14:paraId="2321EA9B" w14:textId="6C923F7E" w:rsidR="00C34CC0" w:rsidRDefault="009E521C"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Nörotisizm</w:t>
            </w:r>
          </w:p>
        </w:tc>
        <w:tc>
          <w:tcPr>
            <w:tcW w:w="1354" w:type="dxa"/>
            <w:tcBorders>
              <w:top w:val="nil"/>
              <w:left w:val="nil"/>
              <w:right w:val="nil"/>
            </w:tcBorders>
            <w:tcMar>
              <w:top w:w="100" w:type="dxa"/>
              <w:left w:w="100" w:type="dxa"/>
              <w:bottom w:w="100" w:type="dxa"/>
              <w:right w:w="100" w:type="dxa"/>
            </w:tcMar>
            <w:hideMark/>
          </w:tcPr>
          <w:p w14:paraId="673209DB"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-.739</w:t>
            </w:r>
          </w:p>
        </w:tc>
        <w:tc>
          <w:tcPr>
            <w:tcW w:w="1354" w:type="dxa"/>
            <w:tcBorders>
              <w:top w:val="nil"/>
              <w:left w:val="nil"/>
              <w:right w:val="nil"/>
            </w:tcBorders>
            <w:tcMar>
              <w:top w:w="100" w:type="dxa"/>
              <w:left w:w="100" w:type="dxa"/>
              <w:bottom w:w="100" w:type="dxa"/>
              <w:right w:w="100" w:type="dxa"/>
            </w:tcMar>
            <w:hideMark/>
          </w:tcPr>
          <w:p w14:paraId="05B116B1"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1354" w:type="dxa"/>
            <w:tcBorders>
              <w:top w:val="nil"/>
              <w:left w:val="nil"/>
              <w:right w:val="nil"/>
            </w:tcBorders>
            <w:tcMar>
              <w:top w:w="15" w:type="dxa"/>
              <w:left w:w="15" w:type="dxa"/>
              <w:bottom w:w="15" w:type="dxa"/>
              <w:right w:w="15" w:type="dxa"/>
            </w:tcMar>
            <w:hideMark/>
          </w:tcPr>
          <w:p w14:paraId="75C028A3"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354" w:type="dxa"/>
            <w:tcBorders>
              <w:top w:val="nil"/>
              <w:left w:val="nil"/>
              <w:right w:val="nil"/>
            </w:tcBorders>
            <w:tcMar>
              <w:top w:w="15" w:type="dxa"/>
              <w:left w:w="15" w:type="dxa"/>
              <w:bottom w:w="15" w:type="dxa"/>
              <w:right w:w="15" w:type="dxa"/>
            </w:tcMar>
            <w:hideMark/>
          </w:tcPr>
          <w:p w14:paraId="67E3F916"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4161" w:type="dxa"/>
            <w:tcBorders>
              <w:top w:val="nil"/>
              <w:left w:val="nil"/>
              <w:right w:val="nil"/>
            </w:tcBorders>
            <w:tcMar>
              <w:top w:w="100" w:type="dxa"/>
              <w:left w:w="100" w:type="dxa"/>
              <w:bottom w:w="100" w:type="dxa"/>
              <w:right w:w="100" w:type="dxa"/>
            </w:tcMar>
            <w:vAlign w:val="center"/>
            <w:hideMark/>
          </w:tcPr>
          <w:p w14:paraId="2FD7B535" w14:textId="4228225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-1.76 </w:t>
            </w:r>
            <w:r w:rsidR="00AE72C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.283</w:t>
            </w:r>
          </w:p>
        </w:tc>
      </w:tr>
      <w:tr w:rsidR="00C34CC0" w14:paraId="04308CAD" w14:textId="77777777" w:rsidTr="00AB7F04">
        <w:trPr>
          <w:trHeight w:val="175"/>
        </w:trPr>
        <w:tc>
          <w:tcPr>
            <w:tcW w:w="4216" w:type="dxa"/>
            <w:tcBorders>
              <w:top w:val="nil"/>
              <w:left w:val="nil"/>
              <w:right w:val="nil"/>
            </w:tcBorders>
            <w:tcMar>
              <w:top w:w="100" w:type="dxa"/>
              <w:left w:w="100" w:type="dxa"/>
              <w:bottom w:w="100" w:type="dxa"/>
              <w:right w:w="100" w:type="dxa"/>
            </w:tcMar>
          </w:tcPr>
          <w:p w14:paraId="6228F8A0" w14:textId="419AA475" w:rsidR="00C34CC0" w:rsidRDefault="009E521C"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Mükemmeliyetçilik*Nörotisizm</w:t>
            </w:r>
          </w:p>
        </w:tc>
        <w:tc>
          <w:tcPr>
            <w:tcW w:w="1354" w:type="dxa"/>
            <w:tcBorders>
              <w:top w:val="nil"/>
              <w:left w:val="nil"/>
              <w:right w:val="nil"/>
            </w:tcBorders>
            <w:tcMar>
              <w:top w:w="100" w:type="dxa"/>
              <w:left w:w="100" w:type="dxa"/>
              <w:bottom w:w="100" w:type="dxa"/>
              <w:right w:w="100" w:type="dxa"/>
            </w:tcMar>
          </w:tcPr>
          <w:p w14:paraId="58D6F122"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354" w:type="dxa"/>
            <w:tcBorders>
              <w:top w:val="nil"/>
              <w:left w:val="nil"/>
              <w:right w:val="nil"/>
            </w:tcBorders>
            <w:tcMar>
              <w:top w:w="100" w:type="dxa"/>
              <w:left w:w="100" w:type="dxa"/>
              <w:bottom w:w="100" w:type="dxa"/>
              <w:right w:w="100" w:type="dxa"/>
            </w:tcMar>
          </w:tcPr>
          <w:p w14:paraId="48ED96F1"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354" w:type="dxa"/>
            <w:tcBorders>
              <w:top w:val="nil"/>
              <w:left w:val="nil"/>
              <w:right w:val="nil"/>
            </w:tcBorders>
            <w:tcMar>
              <w:top w:w="15" w:type="dxa"/>
              <w:left w:w="15" w:type="dxa"/>
              <w:bottom w:w="15" w:type="dxa"/>
              <w:right w:w="15" w:type="dxa"/>
            </w:tcMar>
          </w:tcPr>
          <w:p w14:paraId="5DC4837A"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1354" w:type="dxa"/>
            <w:tcBorders>
              <w:top w:val="nil"/>
              <w:left w:val="nil"/>
              <w:right w:val="nil"/>
            </w:tcBorders>
            <w:tcMar>
              <w:top w:w="15" w:type="dxa"/>
              <w:left w:w="15" w:type="dxa"/>
              <w:bottom w:w="15" w:type="dxa"/>
              <w:right w:w="15" w:type="dxa"/>
            </w:tcMar>
          </w:tcPr>
          <w:p w14:paraId="56F4B6B0"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4161" w:type="dxa"/>
            <w:tcBorders>
              <w:top w:val="nil"/>
              <w:left w:val="nil"/>
              <w:right w:val="nil"/>
            </w:tcBorders>
            <w:tcMar>
              <w:top w:w="100" w:type="dxa"/>
              <w:left w:w="100" w:type="dxa"/>
              <w:bottom w:w="100" w:type="dxa"/>
              <w:right w:w="100" w:type="dxa"/>
            </w:tcMar>
            <w:vAlign w:val="center"/>
          </w:tcPr>
          <w:p w14:paraId="05114FD7" w14:textId="394A6D50"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.003  </w:t>
            </w:r>
            <w:r w:rsidR="00AE72C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.022</w:t>
            </w:r>
          </w:p>
        </w:tc>
      </w:tr>
      <w:tr w:rsidR="00C34CC0" w14:paraId="46BAC58C" w14:textId="77777777" w:rsidTr="00AB7F04">
        <w:trPr>
          <w:trHeight w:val="175"/>
        </w:trPr>
        <w:tc>
          <w:tcPr>
            <w:tcW w:w="4216" w:type="dxa"/>
            <w:tcBorders>
              <w:top w:val="nil"/>
              <w:left w:val="nil"/>
              <w:bottom w:val="single" w:sz="4" w:space="0" w:color="auto"/>
              <w:right w:val="nil"/>
            </w:tcBorders>
            <w:tcMar>
              <w:top w:w="100" w:type="dxa"/>
              <w:left w:w="100" w:type="dxa"/>
              <w:bottom w:w="100" w:type="dxa"/>
              <w:right w:w="100" w:type="dxa"/>
            </w:tcMar>
          </w:tcPr>
          <w:p w14:paraId="55918AB5" w14:textId="77777777" w:rsidR="00C34CC0" w:rsidRDefault="00C34CC0"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Cinsiyet</w:t>
            </w:r>
          </w:p>
        </w:tc>
        <w:tc>
          <w:tcPr>
            <w:tcW w:w="1354" w:type="dxa"/>
            <w:tcBorders>
              <w:top w:val="nil"/>
              <w:left w:val="nil"/>
              <w:bottom w:val="single" w:sz="4" w:space="0" w:color="auto"/>
              <w:right w:val="nil"/>
            </w:tcBorders>
            <w:tcMar>
              <w:top w:w="100" w:type="dxa"/>
              <w:left w:w="100" w:type="dxa"/>
              <w:bottom w:w="100" w:type="dxa"/>
              <w:right w:w="100" w:type="dxa"/>
            </w:tcMar>
          </w:tcPr>
          <w:p w14:paraId="4B8334FE"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1354" w:type="dxa"/>
            <w:tcBorders>
              <w:top w:val="nil"/>
              <w:left w:val="nil"/>
              <w:bottom w:val="single" w:sz="4" w:space="0" w:color="auto"/>
              <w:right w:val="nil"/>
            </w:tcBorders>
            <w:tcMar>
              <w:top w:w="100" w:type="dxa"/>
              <w:left w:w="100" w:type="dxa"/>
              <w:bottom w:w="100" w:type="dxa"/>
              <w:right w:w="100" w:type="dxa"/>
            </w:tcMar>
          </w:tcPr>
          <w:p w14:paraId="0394DC0E"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354" w:type="dxa"/>
            <w:tcBorders>
              <w:top w:val="nil"/>
              <w:left w:val="nil"/>
              <w:bottom w:val="single" w:sz="4" w:space="0" w:color="auto"/>
              <w:right w:val="nil"/>
            </w:tcBorders>
            <w:tcMar>
              <w:top w:w="15" w:type="dxa"/>
              <w:left w:w="15" w:type="dxa"/>
              <w:bottom w:w="15" w:type="dxa"/>
              <w:right w:w="15" w:type="dxa"/>
            </w:tcMar>
          </w:tcPr>
          <w:p w14:paraId="00CAA828"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354" w:type="dxa"/>
            <w:tcBorders>
              <w:top w:val="nil"/>
              <w:left w:val="nil"/>
              <w:bottom w:val="single" w:sz="4" w:space="0" w:color="auto"/>
              <w:right w:val="nil"/>
            </w:tcBorders>
            <w:tcMar>
              <w:top w:w="15" w:type="dxa"/>
              <w:left w:w="15" w:type="dxa"/>
              <w:bottom w:w="15" w:type="dxa"/>
              <w:right w:w="15" w:type="dxa"/>
            </w:tcMar>
          </w:tcPr>
          <w:p w14:paraId="79A1BA4E"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4161" w:type="dxa"/>
            <w:tcBorders>
              <w:top w:val="nil"/>
              <w:left w:val="nil"/>
              <w:bottom w:val="single" w:sz="4" w:space="0" w:color="auto"/>
              <w:right w:val="nil"/>
            </w:tcBorders>
            <w:tcMar>
              <w:top w:w="100" w:type="dxa"/>
              <w:left w:w="100" w:type="dxa"/>
              <w:bottom w:w="100" w:type="dxa"/>
              <w:right w:w="100" w:type="dxa"/>
            </w:tcMar>
            <w:vAlign w:val="center"/>
          </w:tcPr>
          <w:p w14:paraId="4C752FE2" w14:textId="6568B100"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r w:rsidR="00AE72C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6.91</w:t>
            </w:r>
          </w:p>
        </w:tc>
      </w:tr>
      <w:tr w:rsidR="00C34CC0" w14:paraId="498BEBB5" w14:textId="77777777" w:rsidTr="00AB7F04">
        <w:trPr>
          <w:trHeight w:val="175"/>
        </w:trPr>
        <w:tc>
          <w:tcPr>
            <w:tcW w:w="4216" w:type="dxa"/>
            <w:tcBorders>
              <w:top w:val="single" w:sz="4" w:space="0" w:color="auto"/>
              <w:left w:val="nil"/>
              <w:bottom w:val="single" w:sz="4" w:space="0" w:color="auto"/>
              <w:right w:val="nil"/>
            </w:tcBorders>
            <w:tcMar>
              <w:top w:w="100" w:type="dxa"/>
              <w:left w:w="100" w:type="dxa"/>
              <w:bottom w:w="100" w:type="dxa"/>
              <w:right w:w="100" w:type="dxa"/>
            </w:tcMar>
          </w:tcPr>
          <w:p w14:paraId="06395A8A" w14:textId="77777777" w:rsidR="00C34CC0" w:rsidRDefault="00C34CC0" w:rsidP="00AE72CA">
            <w:pPr>
              <w:spacing w:after="0"/>
              <w:ind w:left="100"/>
              <w:jc w:val="both"/>
              <w:rPr>
                <w:rFonts w:ascii="Times New Roman" w:eastAsia="Times New Roman" w:hAnsi="Times New Roman" w:cs="Times New Roman"/>
                <w:sz w:val="24"/>
                <w:szCs w:val="24"/>
              </w:rPr>
            </w:pPr>
          </w:p>
        </w:tc>
        <w:tc>
          <w:tcPr>
            <w:tcW w:w="9578" w:type="dxa"/>
            <w:gridSpan w:val="5"/>
            <w:tcBorders>
              <w:top w:val="nil"/>
              <w:left w:val="nil"/>
              <w:bottom w:val="single" w:sz="4" w:space="0" w:color="auto"/>
              <w:right w:val="nil"/>
            </w:tcBorders>
            <w:tcMar>
              <w:top w:w="100" w:type="dxa"/>
              <w:left w:w="100" w:type="dxa"/>
              <w:bottom w:w="100" w:type="dxa"/>
              <w:right w:w="100" w:type="dxa"/>
            </w:tcMar>
            <w:hideMark/>
          </w:tcPr>
          <w:p w14:paraId="615308F8" w14:textId="77777777" w:rsidR="00C34CC0" w:rsidRDefault="00C34CC0" w:rsidP="00AE72CA">
            <w:pPr>
              <w:spacing w:after="0"/>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Mükemmeliyetçiliğin Düzenleyici Etkisi</w:t>
            </w:r>
          </w:p>
        </w:tc>
      </w:tr>
      <w:tr w:rsidR="00C34CC0" w14:paraId="6D8A423D" w14:textId="77777777" w:rsidTr="00AB7F04">
        <w:trPr>
          <w:trHeight w:val="175"/>
        </w:trPr>
        <w:tc>
          <w:tcPr>
            <w:tcW w:w="4216" w:type="dxa"/>
            <w:tcBorders>
              <w:top w:val="single" w:sz="4" w:space="0" w:color="auto"/>
              <w:left w:val="nil"/>
              <w:bottom w:val="single" w:sz="4" w:space="0" w:color="auto"/>
              <w:right w:val="nil"/>
            </w:tcBorders>
            <w:tcMar>
              <w:top w:w="100" w:type="dxa"/>
              <w:left w:w="100" w:type="dxa"/>
              <w:bottom w:w="100" w:type="dxa"/>
              <w:right w:w="100" w:type="dxa"/>
            </w:tcMar>
            <w:hideMark/>
          </w:tcPr>
          <w:p w14:paraId="17DE61E3" w14:textId="77777777" w:rsidR="00C34CC0" w:rsidRPr="00FE7B42" w:rsidRDefault="00C34CC0" w:rsidP="00AE72CA">
            <w:pPr>
              <w:spacing w:after="0"/>
              <w:ind w:left="100"/>
              <w:jc w:val="both"/>
              <w:rPr>
                <w:rFonts w:ascii="Times New Roman" w:eastAsia="Times New Roman" w:hAnsi="Times New Roman" w:cs="Times New Roman"/>
                <w:b/>
                <w:sz w:val="24"/>
                <w:szCs w:val="24"/>
              </w:rPr>
            </w:pPr>
            <w:r w:rsidRPr="00FE7B42">
              <w:rPr>
                <w:rFonts w:ascii="Times New Roman" w:eastAsia="Times New Roman" w:hAnsi="Times New Roman" w:cs="Times New Roman"/>
                <w:b/>
                <w:sz w:val="24"/>
                <w:szCs w:val="24"/>
              </w:rPr>
              <w:t>F-ÇBMÖ</w:t>
            </w:r>
          </w:p>
        </w:tc>
        <w:tc>
          <w:tcPr>
            <w:tcW w:w="1354" w:type="dxa"/>
            <w:tcBorders>
              <w:top w:val="nil"/>
              <w:left w:val="nil"/>
              <w:bottom w:val="single" w:sz="4" w:space="0" w:color="auto"/>
              <w:right w:val="nil"/>
            </w:tcBorders>
            <w:tcMar>
              <w:top w:w="100" w:type="dxa"/>
              <w:left w:w="100" w:type="dxa"/>
              <w:bottom w:w="100" w:type="dxa"/>
              <w:right w:w="100" w:type="dxa"/>
            </w:tcMar>
            <w:hideMark/>
          </w:tcPr>
          <w:p w14:paraId="495E00DB" w14:textId="77777777" w:rsidR="00C34CC0" w:rsidRDefault="00C34CC0" w:rsidP="00AE72CA">
            <w:pPr>
              <w:spacing w:after="0"/>
              <w:ind w:left="100"/>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B</w:t>
            </w:r>
          </w:p>
        </w:tc>
        <w:tc>
          <w:tcPr>
            <w:tcW w:w="1354" w:type="dxa"/>
            <w:tcBorders>
              <w:top w:val="nil"/>
              <w:left w:val="nil"/>
              <w:bottom w:val="single" w:sz="4" w:space="0" w:color="auto"/>
              <w:right w:val="nil"/>
            </w:tcBorders>
            <w:tcMar>
              <w:top w:w="100" w:type="dxa"/>
              <w:left w:w="100" w:type="dxa"/>
              <w:bottom w:w="100" w:type="dxa"/>
              <w:right w:w="100" w:type="dxa"/>
            </w:tcMar>
            <w:hideMark/>
          </w:tcPr>
          <w:p w14:paraId="36539EA9" w14:textId="77777777" w:rsidR="00C34CC0" w:rsidRDefault="00C34CC0" w:rsidP="00AE72CA">
            <w:pPr>
              <w:spacing w:after="0"/>
              <w:ind w:left="100"/>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SH</w:t>
            </w:r>
          </w:p>
        </w:tc>
        <w:tc>
          <w:tcPr>
            <w:tcW w:w="1354" w:type="dxa"/>
            <w:tcBorders>
              <w:top w:val="nil"/>
              <w:left w:val="nil"/>
              <w:bottom w:val="single" w:sz="4" w:space="0" w:color="auto"/>
              <w:right w:val="nil"/>
            </w:tcBorders>
            <w:tcMar>
              <w:top w:w="15" w:type="dxa"/>
              <w:left w:w="15" w:type="dxa"/>
              <w:bottom w:w="15" w:type="dxa"/>
              <w:right w:w="15" w:type="dxa"/>
            </w:tcMar>
            <w:hideMark/>
          </w:tcPr>
          <w:p w14:paraId="40FA8FB6" w14:textId="77777777" w:rsidR="00C34CC0" w:rsidRDefault="00C34CC0" w:rsidP="00AE72CA">
            <w:pPr>
              <w:spacing w:after="0"/>
              <w:ind w:left="100"/>
              <w:jc w:val="center"/>
              <w:rPr>
                <w:rFonts w:ascii="Times New Roman" w:eastAsia="Times New Roman" w:hAnsi="Times New Roman" w:cs="Times New Roman"/>
                <w:b/>
                <w:bCs/>
                <w:i/>
                <w:sz w:val="24"/>
                <w:szCs w:val="24"/>
              </w:rPr>
            </w:pPr>
            <w:proofErr w:type="gramStart"/>
            <w:r>
              <w:rPr>
                <w:rFonts w:ascii="Times New Roman" w:eastAsia="Times New Roman" w:hAnsi="Times New Roman" w:cs="Times New Roman"/>
                <w:b/>
                <w:bCs/>
                <w:i/>
                <w:sz w:val="24"/>
                <w:szCs w:val="24"/>
              </w:rPr>
              <w:t>t</w:t>
            </w:r>
            <w:proofErr w:type="gramEnd"/>
          </w:p>
        </w:tc>
        <w:tc>
          <w:tcPr>
            <w:tcW w:w="1354" w:type="dxa"/>
            <w:tcBorders>
              <w:top w:val="nil"/>
              <w:left w:val="nil"/>
              <w:bottom w:val="single" w:sz="4" w:space="0" w:color="auto"/>
              <w:right w:val="nil"/>
            </w:tcBorders>
            <w:tcMar>
              <w:top w:w="15" w:type="dxa"/>
              <w:left w:w="15" w:type="dxa"/>
              <w:bottom w:w="15" w:type="dxa"/>
              <w:right w:w="15" w:type="dxa"/>
            </w:tcMar>
            <w:hideMark/>
          </w:tcPr>
          <w:p w14:paraId="67681C8C" w14:textId="77777777" w:rsidR="00C34CC0" w:rsidRDefault="00C34CC0" w:rsidP="00AE72CA">
            <w:pPr>
              <w:spacing w:after="0"/>
              <w:ind w:left="100"/>
              <w:jc w:val="center"/>
              <w:rPr>
                <w:rFonts w:ascii="Times New Roman" w:eastAsia="Times New Roman" w:hAnsi="Times New Roman" w:cs="Times New Roman"/>
                <w:b/>
                <w:bCs/>
                <w:i/>
                <w:sz w:val="24"/>
                <w:szCs w:val="24"/>
              </w:rPr>
            </w:pPr>
            <w:proofErr w:type="gramStart"/>
            <w:r>
              <w:rPr>
                <w:rFonts w:ascii="Times New Roman" w:eastAsia="Times New Roman" w:hAnsi="Times New Roman" w:cs="Times New Roman"/>
                <w:b/>
                <w:bCs/>
                <w:i/>
                <w:sz w:val="24"/>
                <w:szCs w:val="24"/>
              </w:rPr>
              <w:t>p</w:t>
            </w:r>
            <w:proofErr w:type="gramEnd"/>
          </w:p>
        </w:tc>
        <w:tc>
          <w:tcPr>
            <w:tcW w:w="4161" w:type="dxa"/>
            <w:tcBorders>
              <w:top w:val="nil"/>
              <w:left w:val="nil"/>
              <w:bottom w:val="single" w:sz="4" w:space="0" w:color="auto"/>
              <w:right w:val="nil"/>
            </w:tcBorders>
            <w:tcMar>
              <w:top w:w="100" w:type="dxa"/>
              <w:left w:w="100" w:type="dxa"/>
              <w:bottom w:w="100" w:type="dxa"/>
              <w:right w:w="100" w:type="dxa"/>
            </w:tcMar>
            <w:hideMark/>
          </w:tcPr>
          <w:p w14:paraId="201C0220"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95 Güven Aralığı</w:t>
            </w:r>
          </w:p>
        </w:tc>
      </w:tr>
      <w:tr w:rsidR="00C34CC0" w14:paraId="01020267" w14:textId="77777777" w:rsidTr="00AB7F04">
        <w:trPr>
          <w:trHeight w:val="175"/>
        </w:trPr>
        <w:tc>
          <w:tcPr>
            <w:tcW w:w="4216" w:type="dxa"/>
            <w:tcBorders>
              <w:top w:val="single" w:sz="4" w:space="0" w:color="auto"/>
              <w:left w:val="nil"/>
              <w:bottom w:val="nil"/>
              <w:right w:val="nil"/>
            </w:tcBorders>
            <w:tcMar>
              <w:top w:w="100" w:type="dxa"/>
              <w:left w:w="100" w:type="dxa"/>
              <w:bottom w:w="100" w:type="dxa"/>
              <w:right w:w="100" w:type="dxa"/>
            </w:tcMar>
            <w:hideMark/>
          </w:tcPr>
          <w:p w14:paraId="6C1C1C56" w14:textId="77777777" w:rsidR="00C34CC0" w:rsidRDefault="00C34CC0"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91.09</w:t>
            </w:r>
          </w:p>
        </w:tc>
        <w:tc>
          <w:tcPr>
            <w:tcW w:w="1354" w:type="dxa"/>
            <w:tcMar>
              <w:top w:w="100" w:type="dxa"/>
              <w:left w:w="100" w:type="dxa"/>
              <w:bottom w:w="100" w:type="dxa"/>
              <w:right w:w="100" w:type="dxa"/>
            </w:tcMar>
            <w:hideMark/>
          </w:tcPr>
          <w:p w14:paraId="0D780AF4"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354" w:type="dxa"/>
            <w:tcMar>
              <w:top w:w="100" w:type="dxa"/>
              <w:left w:w="100" w:type="dxa"/>
              <w:bottom w:w="100" w:type="dxa"/>
              <w:right w:w="100" w:type="dxa"/>
            </w:tcMar>
            <w:hideMark/>
          </w:tcPr>
          <w:p w14:paraId="5148E1EB"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4" w:type="dxa"/>
            <w:tcMar>
              <w:top w:w="15" w:type="dxa"/>
              <w:left w:w="15" w:type="dxa"/>
              <w:bottom w:w="15" w:type="dxa"/>
              <w:right w:w="15" w:type="dxa"/>
            </w:tcMar>
            <w:hideMark/>
          </w:tcPr>
          <w:p w14:paraId="740FE5CF"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354" w:type="dxa"/>
            <w:tcMar>
              <w:top w:w="15" w:type="dxa"/>
              <w:left w:w="15" w:type="dxa"/>
              <w:bottom w:w="15" w:type="dxa"/>
              <w:right w:w="15" w:type="dxa"/>
            </w:tcMar>
            <w:hideMark/>
          </w:tcPr>
          <w:p w14:paraId="20F0368E" w14:textId="19793F1F" w:rsidR="00C34CC0" w:rsidRPr="006A6483" w:rsidRDefault="006A6483" w:rsidP="00AE72CA">
            <w:pPr>
              <w:spacing w:after="0"/>
              <w:ind w:left="100"/>
              <w:jc w:val="center"/>
              <w:rPr>
                <w:rFonts w:ascii="Times New Roman" w:eastAsia="Times New Roman" w:hAnsi="Times New Roman" w:cs="Times New Roman"/>
                <w:color w:val="FF0000"/>
                <w:sz w:val="24"/>
                <w:szCs w:val="24"/>
              </w:rPr>
            </w:pPr>
            <w:r w:rsidRPr="006A6483">
              <w:rPr>
                <w:rFonts w:ascii="Times New Roman" w:eastAsia="Times New Roman" w:hAnsi="Times New Roman" w:cs="Times New Roman"/>
                <w:color w:val="FF0000"/>
                <w:sz w:val="24"/>
                <w:szCs w:val="24"/>
              </w:rPr>
              <w:t>&lt;</w:t>
            </w:r>
            <w:r w:rsidR="00C34CC0" w:rsidRPr="006A6483">
              <w:rPr>
                <w:rFonts w:ascii="Times New Roman" w:eastAsia="Times New Roman" w:hAnsi="Times New Roman" w:cs="Times New Roman"/>
                <w:color w:val="FF0000"/>
                <w:sz w:val="24"/>
                <w:szCs w:val="24"/>
              </w:rPr>
              <w:t>.00</w:t>
            </w:r>
            <w:r w:rsidRPr="006A6483">
              <w:rPr>
                <w:rFonts w:ascii="Times New Roman" w:eastAsia="Times New Roman" w:hAnsi="Times New Roman" w:cs="Times New Roman"/>
                <w:color w:val="FF0000"/>
                <w:sz w:val="24"/>
                <w:szCs w:val="24"/>
              </w:rPr>
              <w:t>1</w:t>
            </w:r>
          </w:p>
        </w:tc>
        <w:tc>
          <w:tcPr>
            <w:tcW w:w="4161" w:type="dxa"/>
            <w:tcMar>
              <w:top w:w="100" w:type="dxa"/>
              <w:left w:w="100" w:type="dxa"/>
              <w:bottom w:w="100" w:type="dxa"/>
              <w:right w:w="100" w:type="dxa"/>
            </w:tcMar>
            <w:vAlign w:val="center"/>
            <w:hideMark/>
          </w:tcPr>
          <w:p w14:paraId="3A699EE8" w14:textId="7C5B3586"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223  </w:t>
            </w:r>
            <w:r w:rsidR="00AE72CA">
              <w:rPr>
                <w:rFonts w:ascii="Times New Roman" w:eastAsia="Times New Roman" w:hAnsi="Times New Roman" w:cs="Times New Roman"/>
                <w:sz w:val="24"/>
                <w:szCs w:val="24"/>
              </w:rPr>
              <w:t>-</w:t>
            </w:r>
            <w:proofErr w:type="gramEnd"/>
            <w:r w:rsidR="00AE7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.714</w:t>
            </w:r>
          </w:p>
        </w:tc>
      </w:tr>
      <w:tr w:rsidR="00C34CC0" w14:paraId="3ADEAD11" w14:textId="77777777" w:rsidTr="00AB7F04">
        <w:trPr>
          <w:trHeight w:val="175"/>
        </w:trPr>
        <w:tc>
          <w:tcPr>
            <w:tcW w:w="4216" w:type="dxa"/>
            <w:tcMar>
              <w:top w:w="100" w:type="dxa"/>
              <w:left w:w="100" w:type="dxa"/>
              <w:bottom w:w="100" w:type="dxa"/>
              <w:right w:w="100" w:type="dxa"/>
            </w:tcMar>
            <w:hideMark/>
          </w:tcPr>
          <w:p w14:paraId="4522CDE8" w14:textId="77777777" w:rsidR="00C34CC0" w:rsidRDefault="00C34CC0"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111.17</w:t>
            </w:r>
          </w:p>
        </w:tc>
        <w:tc>
          <w:tcPr>
            <w:tcW w:w="1354" w:type="dxa"/>
            <w:tcMar>
              <w:top w:w="100" w:type="dxa"/>
              <w:left w:w="100" w:type="dxa"/>
              <w:bottom w:w="100" w:type="dxa"/>
              <w:right w:w="100" w:type="dxa"/>
            </w:tcMar>
            <w:hideMark/>
          </w:tcPr>
          <w:p w14:paraId="634228BA"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354" w:type="dxa"/>
            <w:tcMar>
              <w:top w:w="100" w:type="dxa"/>
              <w:left w:w="100" w:type="dxa"/>
              <w:bottom w:w="100" w:type="dxa"/>
              <w:right w:w="100" w:type="dxa"/>
            </w:tcMar>
            <w:hideMark/>
          </w:tcPr>
          <w:p w14:paraId="7C215F01"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54" w:type="dxa"/>
            <w:tcMar>
              <w:top w:w="15" w:type="dxa"/>
              <w:left w:w="15" w:type="dxa"/>
              <w:bottom w:w="15" w:type="dxa"/>
              <w:right w:w="15" w:type="dxa"/>
            </w:tcMar>
            <w:hideMark/>
          </w:tcPr>
          <w:p w14:paraId="274697BC"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7.01</w:t>
            </w:r>
          </w:p>
        </w:tc>
        <w:tc>
          <w:tcPr>
            <w:tcW w:w="1354" w:type="dxa"/>
            <w:tcMar>
              <w:top w:w="15" w:type="dxa"/>
              <w:left w:w="15" w:type="dxa"/>
              <w:bottom w:w="15" w:type="dxa"/>
              <w:right w:w="15" w:type="dxa"/>
            </w:tcMar>
            <w:hideMark/>
          </w:tcPr>
          <w:p w14:paraId="5A37D033" w14:textId="2D6274FE" w:rsidR="00C34CC0" w:rsidRPr="006A6483" w:rsidRDefault="006A6483" w:rsidP="00AE72CA">
            <w:pPr>
              <w:spacing w:after="0"/>
              <w:ind w:left="100"/>
              <w:jc w:val="center"/>
              <w:rPr>
                <w:rFonts w:ascii="Times New Roman" w:eastAsia="Times New Roman" w:hAnsi="Times New Roman" w:cs="Times New Roman"/>
                <w:color w:val="FF0000"/>
                <w:sz w:val="24"/>
                <w:szCs w:val="24"/>
              </w:rPr>
            </w:pPr>
            <w:r w:rsidRPr="006A6483">
              <w:rPr>
                <w:rFonts w:ascii="Times New Roman" w:eastAsia="Times New Roman" w:hAnsi="Times New Roman" w:cs="Times New Roman"/>
                <w:color w:val="FF0000"/>
                <w:sz w:val="24"/>
                <w:szCs w:val="24"/>
              </w:rPr>
              <w:t>&lt;</w:t>
            </w:r>
            <w:r w:rsidR="00C34CC0" w:rsidRPr="006A6483">
              <w:rPr>
                <w:rFonts w:ascii="Times New Roman" w:eastAsia="Times New Roman" w:hAnsi="Times New Roman" w:cs="Times New Roman"/>
                <w:color w:val="FF0000"/>
                <w:sz w:val="24"/>
                <w:szCs w:val="24"/>
              </w:rPr>
              <w:t>.00</w:t>
            </w:r>
            <w:r w:rsidRPr="006A6483">
              <w:rPr>
                <w:rFonts w:ascii="Times New Roman" w:eastAsia="Times New Roman" w:hAnsi="Times New Roman" w:cs="Times New Roman"/>
                <w:color w:val="FF0000"/>
                <w:sz w:val="24"/>
                <w:szCs w:val="24"/>
              </w:rPr>
              <w:t>1</w:t>
            </w:r>
          </w:p>
        </w:tc>
        <w:tc>
          <w:tcPr>
            <w:tcW w:w="4161" w:type="dxa"/>
            <w:tcMar>
              <w:top w:w="100" w:type="dxa"/>
              <w:left w:w="100" w:type="dxa"/>
              <w:bottom w:w="100" w:type="dxa"/>
              <w:right w:w="100" w:type="dxa"/>
            </w:tcMar>
            <w:vAlign w:val="center"/>
            <w:hideMark/>
          </w:tcPr>
          <w:p w14:paraId="2A3B2A9E" w14:textId="52213E6E"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527  </w:t>
            </w:r>
            <w:r w:rsidR="00AE72CA">
              <w:rPr>
                <w:rFonts w:ascii="Times New Roman" w:eastAsia="Times New Roman" w:hAnsi="Times New Roman" w:cs="Times New Roman"/>
                <w:sz w:val="24"/>
                <w:szCs w:val="24"/>
              </w:rPr>
              <w:t>-</w:t>
            </w:r>
            <w:proofErr w:type="gramEnd"/>
            <w:r w:rsidR="00AE7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.944</w:t>
            </w:r>
          </w:p>
        </w:tc>
      </w:tr>
      <w:tr w:rsidR="00C34CC0" w14:paraId="0110F138" w14:textId="77777777" w:rsidTr="00AB7F04">
        <w:trPr>
          <w:trHeight w:val="175"/>
        </w:trPr>
        <w:tc>
          <w:tcPr>
            <w:tcW w:w="4216" w:type="dxa"/>
            <w:tcBorders>
              <w:bottom w:val="single" w:sz="8" w:space="0" w:color="000000"/>
            </w:tcBorders>
            <w:tcMar>
              <w:top w:w="100" w:type="dxa"/>
              <w:left w:w="100" w:type="dxa"/>
              <w:bottom w:w="100" w:type="dxa"/>
              <w:right w:w="100" w:type="dxa"/>
            </w:tcMar>
          </w:tcPr>
          <w:p w14:paraId="0BA22B76" w14:textId="77777777" w:rsidR="00C34CC0" w:rsidRDefault="00C34CC0" w:rsidP="00AE72CA">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131.24</w:t>
            </w:r>
          </w:p>
        </w:tc>
        <w:tc>
          <w:tcPr>
            <w:tcW w:w="1354" w:type="dxa"/>
            <w:tcBorders>
              <w:bottom w:val="single" w:sz="8" w:space="0" w:color="000000"/>
            </w:tcBorders>
            <w:tcMar>
              <w:top w:w="100" w:type="dxa"/>
              <w:left w:w="100" w:type="dxa"/>
              <w:bottom w:w="100" w:type="dxa"/>
              <w:right w:w="100" w:type="dxa"/>
            </w:tcMar>
          </w:tcPr>
          <w:p w14:paraId="676A0FE0"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54" w:type="dxa"/>
            <w:tcBorders>
              <w:bottom w:val="single" w:sz="8" w:space="0" w:color="000000"/>
            </w:tcBorders>
            <w:tcMar>
              <w:top w:w="100" w:type="dxa"/>
              <w:left w:w="100" w:type="dxa"/>
              <w:bottom w:w="100" w:type="dxa"/>
              <w:right w:w="100" w:type="dxa"/>
            </w:tcMar>
          </w:tcPr>
          <w:p w14:paraId="6AF0058D"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54" w:type="dxa"/>
            <w:tcBorders>
              <w:bottom w:val="single" w:sz="8" w:space="0" w:color="000000"/>
            </w:tcBorders>
            <w:tcMar>
              <w:top w:w="15" w:type="dxa"/>
              <w:left w:w="15" w:type="dxa"/>
              <w:bottom w:w="15" w:type="dxa"/>
              <w:right w:w="15" w:type="dxa"/>
            </w:tcMar>
          </w:tcPr>
          <w:p w14:paraId="1511D1C2" w14:textId="7777777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6.32</w:t>
            </w:r>
          </w:p>
        </w:tc>
        <w:tc>
          <w:tcPr>
            <w:tcW w:w="1354" w:type="dxa"/>
            <w:tcBorders>
              <w:bottom w:val="single" w:sz="8" w:space="0" w:color="000000"/>
            </w:tcBorders>
            <w:tcMar>
              <w:top w:w="15" w:type="dxa"/>
              <w:left w:w="15" w:type="dxa"/>
              <w:bottom w:w="15" w:type="dxa"/>
              <w:right w:w="15" w:type="dxa"/>
            </w:tcMar>
          </w:tcPr>
          <w:p w14:paraId="67A8C9BA" w14:textId="1EEBE7D5" w:rsidR="00C34CC0" w:rsidRPr="006A6483" w:rsidRDefault="006A6483" w:rsidP="00AE72CA">
            <w:pPr>
              <w:spacing w:after="0"/>
              <w:ind w:left="100"/>
              <w:jc w:val="center"/>
              <w:rPr>
                <w:rFonts w:ascii="Times New Roman" w:eastAsia="Times New Roman" w:hAnsi="Times New Roman" w:cs="Times New Roman"/>
                <w:color w:val="FF0000"/>
                <w:sz w:val="24"/>
                <w:szCs w:val="24"/>
              </w:rPr>
            </w:pPr>
            <w:r w:rsidRPr="006A6483">
              <w:rPr>
                <w:rFonts w:ascii="Times New Roman" w:eastAsia="Times New Roman" w:hAnsi="Times New Roman" w:cs="Times New Roman"/>
                <w:color w:val="FF0000"/>
                <w:sz w:val="24"/>
                <w:szCs w:val="24"/>
              </w:rPr>
              <w:t>&lt;</w:t>
            </w:r>
            <w:r w:rsidR="00C34CC0" w:rsidRPr="006A6483">
              <w:rPr>
                <w:rFonts w:ascii="Times New Roman" w:eastAsia="Times New Roman" w:hAnsi="Times New Roman" w:cs="Times New Roman"/>
                <w:color w:val="FF0000"/>
                <w:sz w:val="24"/>
                <w:szCs w:val="24"/>
              </w:rPr>
              <w:t>.00</w:t>
            </w:r>
            <w:r w:rsidRPr="006A6483">
              <w:rPr>
                <w:rFonts w:ascii="Times New Roman" w:eastAsia="Times New Roman" w:hAnsi="Times New Roman" w:cs="Times New Roman"/>
                <w:color w:val="FF0000"/>
                <w:sz w:val="24"/>
                <w:szCs w:val="24"/>
              </w:rPr>
              <w:t>1</w:t>
            </w:r>
          </w:p>
        </w:tc>
        <w:tc>
          <w:tcPr>
            <w:tcW w:w="4161" w:type="dxa"/>
            <w:tcBorders>
              <w:bottom w:val="single" w:sz="8" w:space="0" w:color="000000"/>
            </w:tcBorders>
            <w:tcMar>
              <w:top w:w="100" w:type="dxa"/>
              <w:left w:w="100" w:type="dxa"/>
              <w:bottom w:w="100" w:type="dxa"/>
              <w:right w:w="100" w:type="dxa"/>
            </w:tcMar>
            <w:vAlign w:val="center"/>
          </w:tcPr>
          <w:p w14:paraId="514FE4FF" w14:textId="6064D967" w:rsidR="00C34CC0" w:rsidRDefault="00C34CC0" w:rsidP="00AE72CA">
            <w:pPr>
              <w:spacing w:after="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.687 </w:t>
            </w:r>
            <w:proofErr w:type="gramStart"/>
            <w:r>
              <w:rPr>
                <w:rFonts w:ascii="Times New Roman" w:eastAsia="Times New Roman" w:hAnsi="Times New Roman" w:cs="Times New Roman"/>
                <w:sz w:val="24"/>
                <w:szCs w:val="24"/>
              </w:rPr>
              <w:t xml:space="preserve">  </w:t>
            </w:r>
            <w:r w:rsidR="00AE72CA">
              <w:rPr>
                <w:rFonts w:ascii="Times New Roman" w:eastAsia="Times New Roman" w:hAnsi="Times New Roman" w:cs="Times New Roman"/>
                <w:sz w:val="24"/>
                <w:szCs w:val="24"/>
              </w:rPr>
              <w:t>-</w:t>
            </w:r>
            <w:proofErr w:type="gramEnd"/>
            <w:r w:rsidR="00AE7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1.31</w:t>
            </w:r>
          </w:p>
        </w:tc>
      </w:tr>
      <w:tr w:rsidR="00C34CC0" w14:paraId="43654ADC" w14:textId="77777777" w:rsidTr="00AB7F04">
        <w:trPr>
          <w:trHeight w:val="175"/>
        </w:trPr>
        <w:tc>
          <w:tcPr>
            <w:tcW w:w="13793" w:type="dxa"/>
            <w:gridSpan w:val="6"/>
            <w:tcBorders>
              <w:top w:val="single" w:sz="8" w:space="0" w:color="000000"/>
              <w:left w:val="nil"/>
              <w:right w:val="nil"/>
            </w:tcBorders>
            <w:tcMar>
              <w:top w:w="100" w:type="dxa"/>
              <w:left w:w="100" w:type="dxa"/>
              <w:bottom w:w="100" w:type="dxa"/>
              <w:right w:w="100" w:type="dxa"/>
            </w:tcMar>
          </w:tcPr>
          <w:p w14:paraId="02029803" w14:textId="1D25C3DD" w:rsidR="00C34CC0" w:rsidRDefault="00C34CC0" w:rsidP="00E355A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Not</w:t>
            </w:r>
            <w:r w:rsidR="001F2D6E">
              <w:rPr>
                <w:rFonts w:ascii="Times New Roman" w:eastAsia="Times New Roman" w:hAnsi="Times New Roman" w:cs="Times New Roman"/>
                <w:i/>
                <w:iCs/>
                <w:color w:val="000000" w:themeColor="text1"/>
                <w:sz w:val="24"/>
                <w:szCs w:val="24"/>
              </w:rPr>
              <w:t xml:space="preserve"> 1</w:t>
            </w:r>
            <w:r>
              <w:rPr>
                <w:rFonts w:ascii="Times New Roman" w:eastAsia="Times New Roman" w:hAnsi="Times New Roman" w:cs="Times New Roman"/>
                <w:i/>
                <w:iCs/>
                <w:color w:val="000000" w:themeColor="text1"/>
                <w:sz w:val="24"/>
                <w:szCs w:val="24"/>
              </w:rPr>
              <w:t>. N= 90</w:t>
            </w:r>
          </w:p>
          <w:p w14:paraId="2828E1A5" w14:textId="35625C1A" w:rsidR="00C34CC0" w:rsidRPr="00AB7F04" w:rsidRDefault="001F2D6E" w:rsidP="00AB7F04">
            <w:pPr>
              <w:spacing w:after="0" w:line="240" w:lineRule="auto"/>
              <w:jc w:val="both"/>
              <w:rPr>
                <w:rFonts w:ascii="Times New Roman" w:eastAsia="Times New Roman" w:hAnsi="Times New Roman" w:cs="Times New Roman"/>
                <w:i/>
                <w:iCs/>
                <w:color w:val="000000" w:themeColor="text1"/>
                <w:sz w:val="24"/>
                <w:szCs w:val="24"/>
              </w:rPr>
            </w:pPr>
            <w:r w:rsidRPr="00AB7F04">
              <w:rPr>
                <w:rFonts w:ascii="Times New Roman" w:eastAsia="Times New Roman" w:hAnsi="Times New Roman" w:cs="Times New Roman"/>
                <w:i/>
                <w:iCs/>
                <w:color w:val="000000" w:themeColor="text1"/>
                <w:sz w:val="24"/>
                <w:szCs w:val="24"/>
              </w:rPr>
              <w:t xml:space="preserve">Not 2. </w:t>
            </w:r>
            <w:r w:rsidR="00C34CC0" w:rsidRPr="00AB7F04">
              <w:rPr>
                <w:rFonts w:ascii="Times New Roman" w:eastAsia="Times New Roman" w:hAnsi="Times New Roman" w:cs="Times New Roman"/>
                <w:i/>
                <w:iCs/>
                <w:color w:val="000000" w:themeColor="text1"/>
                <w:sz w:val="24"/>
                <w:szCs w:val="24"/>
              </w:rPr>
              <w:t>F-ÇBMÖ: Frost Çok B</w:t>
            </w:r>
            <w:r w:rsidR="00AE72CA" w:rsidRPr="00AB7F04">
              <w:rPr>
                <w:rFonts w:ascii="Times New Roman" w:eastAsia="Times New Roman" w:hAnsi="Times New Roman" w:cs="Times New Roman"/>
                <w:i/>
                <w:iCs/>
                <w:color w:val="000000" w:themeColor="text1"/>
                <w:sz w:val="24"/>
                <w:szCs w:val="24"/>
              </w:rPr>
              <w:t>oyutlu Mükemmeliyetçilik Ölçeği</w:t>
            </w:r>
          </w:p>
        </w:tc>
      </w:tr>
    </w:tbl>
    <w:p w14:paraId="1FF5C48C" w14:textId="77777777" w:rsidR="00C34CC0" w:rsidRDefault="00C34CC0" w:rsidP="00ED2C6E">
      <w:pPr>
        <w:spacing w:line="480" w:lineRule="auto"/>
      </w:pPr>
    </w:p>
    <w:p w14:paraId="35872DC6" w14:textId="1DF3D58E" w:rsidR="00AB7F04" w:rsidRDefault="00AB7F04" w:rsidP="00ED2C6E">
      <w:pPr>
        <w:spacing w:line="480" w:lineRule="auto"/>
        <w:rPr>
          <w:lang w:eastAsia="en-GB"/>
        </w:rPr>
        <w:sectPr w:rsidR="00AB7F04" w:rsidSect="00AB7F04">
          <w:pgSz w:w="16838" w:h="11906" w:orient="landscape"/>
          <w:pgMar w:top="1417" w:right="1417" w:bottom="1417" w:left="1417" w:header="708" w:footer="708" w:gutter="0"/>
          <w:cols w:space="708"/>
          <w:docGrid w:linePitch="299"/>
        </w:sectPr>
      </w:pPr>
    </w:p>
    <w:p w14:paraId="478EE246" w14:textId="77777777" w:rsidR="00AE72CA" w:rsidRDefault="00AE72CA" w:rsidP="00ED2C6E">
      <w:pPr>
        <w:spacing w:line="480" w:lineRule="auto"/>
        <w:rPr>
          <w:rFonts w:ascii="Times New Roman" w:hAnsi="Times New Roman" w:cs="Times New Roman"/>
          <w:sz w:val="24"/>
          <w:szCs w:val="24"/>
          <w:highlight w:val="yellow"/>
          <w:lang w:eastAsia="en-GB"/>
        </w:rPr>
      </w:pPr>
    </w:p>
    <w:p w14:paraId="63989188" w14:textId="48D192B5" w:rsidR="00AE72CA" w:rsidRPr="002E1FED" w:rsidRDefault="00C2625B" w:rsidP="00AE72CA">
      <w:pPr>
        <w:autoSpaceDE w:val="0"/>
        <w:autoSpaceDN w:val="0"/>
        <w:adjustRightInd w:val="0"/>
        <w:spacing w:after="0" w:line="480" w:lineRule="auto"/>
        <w:rPr>
          <w:rFonts w:ascii="Times New Roman" w:hAnsi="Times New Roman" w:cs="Times New Roman"/>
          <w:color w:val="FF0000"/>
          <w:sz w:val="24"/>
          <w:szCs w:val="24"/>
        </w:rPr>
      </w:pPr>
      <w:r w:rsidRPr="002E1FED">
        <w:rPr>
          <w:noProof/>
          <w:color w:val="FF0000"/>
        </w:rPr>
        <w:drawing>
          <wp:inline distT="0" distB="0" distL="0" distR="0" wp14:anchorId="2AF61880" wp14:editId="66EA1DBD">
            <wp:extent cx="5760720" cy="47478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747895"/>
                    </a:xfrm>
                    <a:prstGeom prst="rect">
                      <a:avLst/>
                    </a:prstGeom>
                  </pic:spPr>
                </pic:pic>
              </a:graphicData>
            </a:graphic>
          </wp:inline>
        </w:drawing>
      </w:r>
    </w:p>
    <w:p w14:paraId="6F13E9E4" w14:textId="77777777" w:rsidR="00AE72CA" w:rsidRPr="002E1FED" w:rsidRDefault="00AE72CA" w:rsidP="00AE72CA">
      <w:pPr>
        <w:autoSpaceDE w:val="0"/>
        <w:autoSpaceDN w:val="0"/>
        <w:adjustRightInd w:val="0"/>
        <w:spacing w:after="0" w:line="480" w:lineRule="auto"/>
        <w:rPr>
          <w:rFonts w:ascii="Times New Roman" w:hAnsi="Times New Roman" w:cs="Times New Roman"/>
          <w:color w:val="FF0000"/>
          <w:sz w:val="24"/>
          <w:szCs w:val="24"/>
        </w:rPr>
      </w:pPr>
      <w:r w:rsidRPr="002E1FED">
        <w:rPr>
          <w:rFonts w:ascii="Times New Roman" w:hAnsi="Times New Roman" w:cs="Times New Roman"/>
          <w:b/>
          <w:color w:val="FF0000"/>
          <w:sz w:val="24"/>
          <w:szCs w:val="24"/>
        </w:rPr>
        <w:t xml:space="preserve">Şekil 1. </w:t>
      </w:r>
      <w:r w:rsidRPr="002E1FED">
        <w:rPr>
          <w:rFonts w:ascii="Times New Roman" w:hAnsi="Times New Roman" w:cs="Times New Roman"/>
          <w:color w:val="FF0000"/>
          <w:sz w:val="24"/>
          <w:szCs w:val="24"/>
        </w:rPr>
        <w:t>Nörotisizm ve Depresif Belirtiler arası İlişkide Mükemmeliyetçiliğin Düzenleyici Etkisi</w:t>
      </w:r>
    </w:p>
    <w:p w14:paraId="6A00C7B6" w14:textId="77777777" w:rsidR="00AE72CA" w:rsidRDefault="00AE72CA" w:rsidP="00AE72CA">
      <w:pPr>
        <w:spacing w:line="480" w:lineRule="auto"/>
        <w:rPr>
          <w:rFonts w:ascii="Times New Roman" w:hAnsi="Times New Roman" w:cs="Times New Roman"/>
          <w:sz w:val="24"/>
          <w:szCs w:val="24"/>
          <w:highlight w:val="yellow"/>
          <w:lang w:eastAsia="en-GB"/>
        </w:rPr>
      </w:pPr>
    </w:p>
    <w:p w14:paraId="4F8B8307" w14:textId="77777777" w:rsidR="00AE72CA" w:rsidRDefault="00AE72CA" w:rsidP="00ED2C6E">
      <w:pPr>
        <w:spacing w:line="480" w:lineRule="auto"/>
        <w:rPr>
          <w:rFonts w:ascii="Times New Roman" w:hAnsi="Times New Roman" w:cs="Times New Roman"/>
          <w:sz w:val="24"/>
          <w:szCs w:val="24"/>
          <w:highlight w:val="yellow"/>
          <w:lang w:eastAsia="en-GB"/>
        </w:rPr>
      </w:pPr>
    </w:p>
    <w:p w14:paraId="362E7717" w14:textId="77777777" w:rsidR="00AE72CA" w:rsidRDefault="00AE72CA" w:rsidP="00ED2C6E">
      <w:pPr>
        <w:spacing w:line="480" w:lineRule="auto"/>
        <w:rPr>
          <w:rFonts w:ascii="Times New Roman" w:hAnsi="Times New Roman" w:cs="Times New Roman"/>
          <w:sz w:val="24"/>
          <w:szCs w:val="24"/>
          <w:highlight w:val="yellow"/>
          <w:lang w:eastAsia="en-GB"/>
        </w:rPr>
      </w:pPr>
      <w:bookmarkStart w:id="6" w:name="_GoBack"/>
      <w:bookmarkEnd w:id="6"/>
    </w:p>
    <w:p w14:paraId="2F9B7523" w14:textId="77777777" w:rsidR="00AE72CA" w:rsidRDefault="00AE72CA" w:rsidP="00ED2C6E">
      <w:pPr>
        <w:spacing w:line="480" w:lineRule="auto"/>
        <w:rPr>
          <w:rFonts w:ascii="Times New Roman" w:hAnsi="Times New Roman" w:cs="Times New Roman"/>
          <w:sz w:val="24"/>
          <w:szCs w:val="24"/>
          <w:highlight w:val="yellow"/>
          <w:lang w:eastAsia="en-GB"/>
        </w:rPr>
      </w:pPr>
    </w:p>
    <w:p w14:paraId="7782181F" w14:textId="77777777" w:rsidR="007F3C2E" w:rsidRDefault="007F3C2E" w:rsidP="00F32530">
      <w:pPr>
        <w:spacing w:before="120" w:after="120" w:line="480" w:lineRule="auto"/>
        <w:rPr>
          <w:rFonts w:ascii="Times New Roman" w:hAnsi="Times New Roman" w:cs="Times New Roman"/>
          <w:sz w:val="24"/>
          <w:szCs w:val="24"/>
          <w:lang w:eastAsia="en-GB"/>
        </w:rPr>
      </w:pPr>
    </w:p>
    <w:p w14:paraId="45A40CA3" w14:textId="32A5FDD3" w:rsidR="00B57BC4" w:rsidRDefault="00B57BC4" w:rsidP="00F32530">
      <w:pPr>
        <w:spacing w:before="120" w:after="120" w:line="480" w:lineRule="auto"/>
        <w:rPr>
          <w:rFonts w:ascii="Times New Roman" w:eastAsia="Times New Roman" w:hAnsi="Times New Roman" w:cs="Times New Roman"/>
          <w:sz w:val="24"/>
          <w:szCs w:val="24"/>
        </w:rPr>
        <w:sectPr w:rsidR="00B57BC4" w:rsidSect="00AB7F04">
          <w:pgSz w:w="11906" w:h="16838"/>
          <w:pgMar w:top="1417" w:right="1417" w:bottom="1417" w:left="1417" w:header="708" w:footer="708" w:gutter="0"/>
          <w:cols w:space="708"/>
          <w:docGrid w:linePitch="299"/>
        </w:sectPr>
      </w:pPr>
    </w:p>
    <w:p w14:paraId="1A0B8F64" w14:textId="242AD5E5" w:rsidR="00B57BC4" w:rsidRPr="007F3C2E" w:rsidRDefault="00023C91" w:rsidP="00B57BC4">
      <w:pPr>
        <w:spacing w:after="0" w:line="480" w:lineRule="auto"/>
        <w:jc w:val="center"/>
        <w:rPr>
          <w:rFonts w:ascii="Times New Roman" w:eastAsia="Times New Roman" w:hAnsi="Times New Roman" w:cs="Times New Roman"/>
          <w:b/>
          <w:i/>
          <w:color w:val="000000" w:themeColor="text1"/>
          <w:sz w:val="24"/>
          <w:szCs w:val="24"/>
          <w:lang w:val="en"/>
        </w:rPr>
      </w:pPr>
      <w:r>
        <w:rPr>
          <w:rFonts w:ascii="Times New Roman" w:eastAsia="Times New Roman" w:hAnsi="Times New Roman" w:cs="Times New Roman"/>
          <w:b/>
          <w:i/>
          <w:color w:val="000000" w:themeColor="text1"/>
          <w:sz w:val="24"/>
          <w:szCs w:val="24"/>
          <w:lang w:val="en"/>
        </w:rPr>
        <w:lastRenderedPageBreak/>
        <w:t>Extended Abstract</w:t>
      </w:r>
    </w:p>
    <w:p w14:paraId="4888B589" w14:textId="6F41F0BE" w:rsidR="00B57BC4" w:rsidRPr="007F3C2E" w:rsidRDefault="00B57BC4" w:rsidP="00B57BC4">
      <w:pPr>
        <w:spacing w:after="0" w:line="480" w:lineRule="auto"/>
        <w:jc w:val="center"/>
        <w:rPr>
          <w:rFonts w:ascii="Times New Roman" w:eastAsia="Times New Roman" w:hAnsi="Times New Roman" w:cs="Times New Roman"/>
          <w:b/>
          <w:color w:val="000000" w:themeColor="text1"/>
          <w:sz w:val="24"/>
          <w:szCs w:val="24"/>
          <w:lang w:val="en"/>
        </w:rPr>
      </w:pPr>
      <w:r w:rsidRPr="007F3C2E">
        <w:rPr>
          <w:rFonts w:ascii="Times New Roman" w:eastAsia="Times New Roman" w:hAnsi="Times New Roman" w:cs="Times New Roman"/>
          <w:b/>
          <w:color w:val="000000" w:themeColor="text1"/>
          <w:sz w:val="24"/>
          <w:szCs w:val="24"/>
          <w:lang w:val="en"/>
        </w:rPr>
        <w:t>Neuroticism and Depressive Symptoms in a Sample Diagnosed with Major Depressi</w:t>
      </w:r>
      <w:r w:rsidR="000B49C4">
        <w:rPr>
          <w:rFonts w:ascii="Times New Roman" w:eastAsia="Times New Roman" w:hAnsi="Times New Roman" w:cs="Times New Roman"/>
          <w:b/>
          <w:color w:val="000000" w:themeColor="text1"/>
          <w:sz w:val="24"/>
          <w:szCs w:val="24"/>
          <w:lang w:val="en"/>
        </w:rPr>
        <w:t>ve Disorder</w:t>
      </w:r>
      <w:r w:rsidRPr="007F3C2E">
        <w:rPr>
          <w:rFonts w:ascii="Times New Roman" w:eastAsia="Times New Roman" w:hAnsi="Times New Roman" w:cs="Times New Roman"/>
          <w:b/>
          <w:color w:val="000000" w:themeColor="text1"/>
          <w:sz w:val="24"/>
          <w:szCs w:val="24"/>
          <w:lang w:val="en"/>
        </w:rPr>
        <w:t xml:space="preserve">: </w:t>
      </w:r>
    </w:p>
    <w:p w14:paraId="3FA92A2D" w14:textId="77777777" w:rsidR="00B57BC4" w:rsidRPr="007F3C2E" w:rsidRDefault="00B57BC4" w:rsidP="00B57BC4">
      <w:pPr>
        <w:spacing w:line="480" w:lineRule="auto"/>
        <w:jc w:val="center"/>
        <w:rPr>
          <w:rFonts w:ascii="Times New Roman" w:eastAsia="Times New Roman" w:hAnsi="Times New Roman" w:cs="Times New Roman"/>
          <w:b/>
          <w:color w:val="000000" w:themeColor="text1"/>
          <w:sz w:val="24"/>
          <w:szCs w:val="24"/>
          <w:lang w:val="en"/>
        </w:rPr>
      </w:pPr>
      <w:r w:rsidRPr="007F3C2E">
        <w:rPr>
          <w:rFonts w:ascii="Times New Roman" w:eastAsia="Times New Roman" w:hAnsi="Times New Roman" w:cs="Times New Roman"/>
          <w:b/>
          <w:color w:val="000000" w:themeColor="text1"/>
          <w:sz w:val="24"/>
          <w:szCs w:val="24"/>
          <w:lang w:val="en"/>
        </w:rPr>
        <w:t>The Moderator Role of Perfectionism</w:t>
      </w:r>
    </w:p>
    <w:p w14:paraId="57C3DF48" w14:textId="0FEBE7DB" w:rsidR="00B57BC4" w:rsidRPr="001278F7" w:rsidRDefault="00B57BC4" w:rsidP="00B57BC4">
      <w:pPr>
        <w:spacing w:line="48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ab/>
      </w:r>
      <w:r w:rsidRPr="001278F7">
        <w:rPr>
          <w:rFonts w:ascii="Times New Roman" w:eastAsia="Times New Roman" w:hAnsi="Times New Roman" w:cs="Times New Roman"/>
          <w:color w:val="000000" w:themeColor="text1"/>
          <w:sz w:val="24"/>
          <w:szCs w:val="24"/>
          <w:lang w:val="en-US"/>
        </w:rPr>
        <w:t>Major Depressive Disorder (MDD) or depression, defined by depressive mood and marked changes in cognition</w:t>
      </w:r>
      <w:r w:rsidR="004A112A">
        <w:rPr>
          <w:rFonts w:ascii="Times New Roman" w:eastAsia="Times New Roman" w:hAnsi="Times New Roman" w:cs="Times New Roman"/>
          <w:color w:val="000000" w:themeColor="text1"/>
          <w:sz w:val="24"/>
          <w:szCs w:val="24"/>
          <w:lang w:val="en-US"/>
        </w:rPr>
        <w:t xml:space="preserve">, emotional and </w:t>
      </w:r>
      <w:r w:rsidRPr="001278F7">
        <w:rPr>
          <w:rFonts w:ascii="Times New Roman" w:eastAsia="Times New Roman" w:hAnsi="Times New Roman" w:cs="Times New Roman"/>
          <w:color w:val="000000" w:themeColor="text1"/>
          <w:sz w:val="24"/>
          <w:szCs w:val="24"/>
          <w:lang w:val="en-US"/>
        </w:rPr>
        <w:t>vegetative symptoms (American Ps</w:t>
      </w:r>
      <w:r>
        <w:rPr>
          <w:rFonts w:ascii="Times New Roman" w:eastAsia="Times New Roman" w:hAnsi="Times New Roman" w:cs="Times New Roman"/>
          <w:color w:val="000000" w:themeColor="text1"/>
          <w:sz w:val="24"/>
          <w:szCs w:val="24"/>
          <w:lang w:val="en-US"/>
        </w:rPr>
        <w:t>ychiatric Association, 2013</w:t>
      </w:r>
      <w:r w:rsidRPr="001278F7">
        <w:rPr>
          <w:rFonts w:ascii="Times New Roman" w:eastAsia="Times New Roman" w:hAnsi="Times New Roman" w:cs="Times New Roman"/>
          <w:color w:val="000000" w:themeColor="text1"/>
          <w:sz w:val="24"/>
          <w:szCs w:val="24"/>
          <w:lang w:val="en-US"/>
        </w:rPr>
        <w:t xml:space="preserve">), is a globally-prevalent mental health problem. Hence, it is deemed critical to identify underlying factors of its emergence and </w:t>
      </w:r>
      <w:r>
        <w:rPr>
          <w:rFonts w:ascii="Times New Roman" w:eastAsia="Times New Roman" w:hAnsi="Times New Roman" w:cs="Times New Roman"/>
          <w:color w:val="000000" w:themeColor="text1"/>
          <w:sz w:val="24"/>
          <w:szCs w:val="24"/>
          <w:lang w:val="en-US"/>
        </w:rPr>
        <w:t>progression</w:t>
      </w:r>
      <w:r w:rsidRPr="001278F7">
        <w:rPr>
          <w:rFonts w:ascii="Times New Roman" w:eastAsia="Times New Roman" w:hAnsi="Times New Roman" w:cs="Times New Roman"/>
          <w:color w:val="000000" w:themeColor="text1"/>
          <w:sz w:val="24"/>
          <w:szCs w:val="24"/>
          <w:lang w:val="en-US"/>
        </w:rPr>
        <w:t xml:space="preserve"> to be able to light the way for relevant prevention and intervention studies.</w:t>
      </w:r>
    </w:p>
    <w:p w14:paraId="1059AC52" w14:textId="4EB2C708" w:rsidR="00B57BC4" w:rsidRDefault="00B57BC4" w:rsidP="00B57BC4">
      <w:pPr>
        <w:spacing w:line="480" w:lineRule="auto"/>
        <w:jc w:val="both"/>
        <w:rPr>
          <w:rFonts w:ascii="Times New Roman" w:eastAsia="Times New Roman" w:hAnsi="Times New Roman" w:cs="Times New Roman"/>
          <w:color w:val="000000" w:themeColor="text1"/>
          <w:sz w:val="24"/>
          <w:szCs w:val="24"/>
          <w:lang w:val="en-US"/>
        </w:rPr>
      </w:pPr>
      <w:r w:rsidRPr="001278F7">
        <w:rPr>
          <w:rFonts w:ascii="Times New Roman" w:eastAsia="Times New Roman" w:hAnsi="Times New Roman" w:cs="Times New Roman"/>
          <w:color w:val="000000" w:themeColor="text1"/>
          <w:sz w:val="24"/>
          <w:szCs w:val="24"/>
          <w:lang w:val="en-US"/>
        </w:rPr>
        <w:tab/>
      </w:r>
      <w:r w:rsidRPr="00AB5CCA">
        <w:rPr>
          <w:rFonts w:ascii="Times New Roman" w:eastAsia="Times New Roman" w:hAnsi="Times New Roman" w:cs="Times New Roman"/>
          <w:color w:val="000000" w:themeColor="text1"/>
          <w:sz w:val="24"/>
          <w:szCs w:val="24"/>
          <w:lang w:val="en-US"/>
        </w:rPr>
        <w:t xml:space="preserve">In the literature, one of the concepts that is frequently discussed in relation to depressive symptoms is neuroticism. Neuroticism, which is defined as a persistent tendency to experience negative affect such as anger, anxiety, and emotional instability (Widiger, 2009), has been reported </w:t>
      </w:r>
      <w:r>
        <w:rPr>
          <w:rFonts w:ascii="Times New Roman" w:eastAsia="Times New Roman" w:hAnsi="Times New Roman" w:cs="Times New Roman"/>
          <w:color w:val="000000" w:themeColor="text1"/>
          <w:sz w:val="24"/>
          <w:szCs w:val="24"/>
          <w:lang w:val="en-US"/>
        </w:rPr>
        <w:t>a</w:t>
      </w:r>
      <w:r w:rsidRPr="00AB5CCA">
        <w:rPr>
          <w:rFonts w:ascii="Times New Roman" w:eastAsia="Times New Roman" w:hAnsi="Times New Roman" w:cs="Times New Roman"/>
          <w:color w:val="000000" w:themeColor="text1"/>
          <w:sz w:val="24"/>
          <w:szCs w:val="24"/>
          <w:lang w:val="en-US"/>
        </w:rPr>
        <w:t>s a proven risk factor in the Fifth Edition of the Diagnostic and Statistical Manual of Mental Disorders (DSM-5; American Ps</w:t>
      </w:r>
      <w:r>
        <w:rPr>
          <w:rFonts w:ascii="Times New Roman" w:eastAsia="Times New Roman" w:hAnsi="Times New Roman" w:cs="Times New Roman"/>
          <w:color w:val="000000" w:themeColor="text1"/>
          <w:sz w:val="24"/>
          <w:szCs w:val="24"/>
          <w:lang w:val="en-US"/>
        </w:rPr>
        <w:t>ychiatric Association, 2013</w:t>
      </w:r>
      <w:r w:rsidRPr="00AB5CCA">
        <w:rPr>
          <w:rFonts w:ascii="Times New Roman" w:eastAsia="Times New Roman" w:hAnsi="Times New Roman" w:cs="Times New Roman"/>
          <w:color w:val="000000" w:themeColor="text1"/>
          <w:sz w:val="24"/>
          <w:szCs w:val="24"/>
          <w:lang w:val="en-US"/>
        </w:rPr>
        <w:t xml:space="preserve">) in the </w:t>
      </w:r>
      <w:r>
        <w:rPr>
          <w:rFonts w:ascii="Times New Roman" w:eastAsia="Times New Roman" w:hAnsi="Times New Roman" w:cs="Times New Roman"/>
          <w:color w:val="000000" w:themeColor="text1"/>
          <w:sz w:val="24"/>
          <w:szCs w:val="24"/>
          <w:lang w:val="en-US"/>
        </w:rPr>
        <w:t>emergence</w:t>
      </w:r>
      <w:r w:rsidRPr="00AB5CCA">
        <w:rPr>
          <w:rFonts w:ascii="Times New Roman" w:eastAsia="Times New Roman" w:hAnsi="Times New Roman" w:cs="Times New Roman"/>
          <w:color w:val="000000" w:themeColor="text1"/>
          <w:sz w:val="24"/>
          <w:szCs w:val="24"/>
          <w:lang w:val="en-US"/>
        </w:rPr>
        <w:t xml:space="preserve"> of MDD.</w:t>
      </w:r>
      <w:r>
        <w:rPr>
          <w:rFonts w:ascii="Times New Roman" w:eastAsia="Times New Roman" w:hAnsi="Times New Roman" w:cs="Times New Roman"/>
          <w:color w:val="000000" w:themeColor="text1"/>
          <w:sz w:val="24"/>
          <w:szCs w:val="24"/>
          <w:lang w:val="en-US"/>
        </w:rPr>
        <w:t xml:space="preserve"> </w:t>
      </w:r>
      <w:r w:rsidRPr="001278F7">
        <w:rPr>
          <w:rFonts w:ascii="Times New Roman" w:eastAsia="Times New Roman" w:hAnsi="Times New Roman" w:cs="Times New Roman"/>
          <w:color w:val="000000" w:themeColor="text1"/>
          <w:sz w:val="24"/>
          <w:szCs w:val="24"/>
          <w:lang w:val="en-US"/>
        </w:rPr>
        <w:t>The literature implies neuroticism among the concepts frequently discussed in relation to depressive symptoms. Accordingly, the previous resea</w:t>
      </w:r>
      <w:r>
        <w:rPr>
          <w:rFonts w:ascii="Times New Roman" w:eastAsia="Times New Roman" w:hAnsi="Times New Roman" w:cs="Times New Roman"/>
          <w:color w:val="000000" w:themeColor="text1"/>
          <w:sz w:val="24"/>
          <w:szCs w:val="24"/>
          <w:lang w:val="en-US"/>
        </w:rPr>
        <w:t>r</w:t>
      </w:r>
      <w:r w:rsidRPr="001278F7">
        <w:rPr>
          <w:rFonts w:ascii="Times New Roman" w:eastAsia="Times New Roman" w:hAnsi="Times New Roman" w:cs="Times New Roman"/>
          <w:color w:val="000000" w:themeColor="text1"/>
          <w:sz w:val="24"/>
          <w:szCs w:val="24"/>
          <w:lang w:val="en-US"/>
        </w:rPr>
        <w:t xml:space="preserve">ch suggested positive and significant associations between depressive symptoms and </w:t>
      </w:r>
      <w:r>
        <w:rPr>
          <w:rFonts w:ascii="Times New Roman" w:eastAsia="Times New Roman" w:hAnsi="Times New Roman" w:cs="Times New Roman"/>
          <w:color w:val="000000" w:themeColor="text1"/>
          <w:sz w:val="24"/>
          <w:szCs w:val="24"/>
          <w:lang w:val="en-US"/>
        </w:rPr>
        <w:t>the level of neuroticism (e.g., Clarke, 2004; Kaçar-Basaran &amp; Arkar, 202</w:t>
      </w:r>
      <w:r w:rsidR="00EE6DB7">
        <w:rPr>
          <w:rFonts w:ascii="Times New Roman" w:eastAsia="Times New Roman" w:hAnsi="Times New Roman" w:cs="Times New Roman"/>
          <w:color w:val="000000" w:themeColor="text1"/>
          <w:sz w:val="24"/>
          <w:szCs w:val="24"/>
          <w:lang w:val="en-US"/>
        </w:rPr>
        <w:t>3</w:t>
      </w:r>
      <w:r w:rsidRPr="001278F7">
        <w:rPr>
          <w:rFonts w:ascii="Times New Roman" w:eastAsia="Times New Roman" w:hAnsi="Times New Roman" w:cs="Times New Roman"/>
          <w:color w:val="000000" w:themeColor="text1"/>
          <w:sz w:val="24"/>
          <w:szCs w:val="24"/>
          <w:lang w:val="en-US"/>
        </w:rPr>
        <w:t xml:space="preserve">). </w:t>
      </w:r>
    </w:p>
    <w:p w14:paraId="5B346D20" w14:textId="4450D664" w:rsidR="00B57BC4" w:rsidRDefault="00B57BC4" w:rsidP="00B57BC4">
      <w:pPr>
        <w:spacing w:line="48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1278F7">
        <w:rPr>
          <w:rFonts w:ascii="Times New Roman" w:eastAsia="Times New Roman" w:hAnsi="Times New Roman" w:cs="Times New Roman"/>
          <w:color w:val="000000" w:themeColor="text1"/>
          <w:sz w:val="24"/>
          <w:szCs w:val="24"/>
          <w:lang w:val="en-US"/>
        </w:rPr>
        <w:t xml:space="preserve">Although neuroticism is a personality trait that significantly predicts depressive symptoms, it may remain insufficient to explain the symptoms. </w:t>
      </w:r>
      <w:r w:rsidRPr="0087356E">
        <w:rPr>
          <w:rFonts w:ascii="Times New Roman" w:eastAsia="Times New Roman" w:hAnsi="Times New Roman" w:cs="Times New Roman"/>
          <w:color w:val="000000" w:themeColor="text1"/>
          <w:sz w:val="24"/>
          <w:szCs w:val="24"/>
          <w:lang w:val="en-US"/>
        </w:rPr>
        <w:t>Determining the factors that determine the strength of the relationship between neuroticism and depressive symptoms is important in terms of addressing these factors in the treatment of depression. However, the number of studies examining the moderator effect of different factors on the relationship between neuroticism personality trait and depressive symptoms is relatively few.</w:t>
      </w:r>
      <w:r>
        <w:rPr>
          <w:rFonts w:ascii="Times New Roman" w:eastAsia="Times New Roman" w:hAnsi="Times New Roman" w:cs="Times New Roman"/>
          <w:color w:val="000000" w:themeColor="text1"/>
          <w:sz w:val="24"/>
          <w:szCs w:val="24"/>
          <w:lang w:val="en-US"/>
        </w:rPr>
        <w:t xml:space="preserve"> </w:t>
      </w:r>
      <w:r w:rsidRPr="001278F7">
        <w:rPr>
          <w:rFonts w:ascii="Times New Roman" w:eastAsia="Times New Roman" w:hAnsi="Times New Roman" w:cs="Times New Roman"/>
          <w:color w:val="000000" w:themeColor="text1"/>
          <w:sz w:val="24"/>
          <w:szCs w:val="24"/>
          <w:lang w:val="en-US"/>
        </w:rPr>
        <w:t xml:space="preserve">The literature </w:t>
      </w:r>
      <w:r w:rsidRPr="001278F7">
        <w:rPr>
          <w:rFonts w:ascii="Times New Roman" w:eastAsia="Times New Roman" w:hAnsi="Times New Roman" w:cs="Times New Roman"/>
          <w:color w:val="000000" w:themeColor="text1"/>
          <w:sz w:val="24"/>
          <w:szCs w:val="24"/>
          <w:lang w:val="en-US"/>
        </w:rPr>
        <w:lastRenderedPageBreak/>
        <w:t>often highlights chronic stress (Brown &amp; Rossellini, 2011)</w:t>
      </w:r>
      <w:r>
        <w:rPr>
          <w:rFonts w:ascii="Times New Roman" w:eastAsia="Times New Roman" w:hAnsi="Times New Roman" w:cs="Times New Roman"/>
          <w:color w:val="000000" w:themeColor="text1"/>
          <w:sz w:val="24"/>
          <w:szCs w:val="24"/>
          <w:lang w:val="en-US"/>
        </w:rPr>
        <w:t xml:space="preserve">, physical fitness (Yeatts </w:t>
      </w:r>
      <w:r w:rsidR="006B5425">
        <w:rPr>
          <w:rFonts w:ascii="Times New Roman" w:eastAsia="Times New Roman" w:hAnsi="Times New Roman" w:cs="Times New Roman"/>
          <w:color w:val="000000" w:themeColor="text1"/>
          <w:sz w:val="24"/>
          <w:szCs w:val="24"/>
        </w:rPr>
        <w:t xml:space="preserve">Martin, &amp; </w:t>
      </w:r>
      <w:r w:rsidR="006B5425" w:rsidRPr="006B5425">
        <w:rPr>
          <w:rFonts w:ascii="Times New Roman" w:eastAsia="Times New Roman" w:hAnsi="Times New Roman" w:cs="Times New Roman"/>
          <w:color w:val="000000" w:themeColor="text1"/>
          <w:sz w:val="24"/>
          <w:szCs w:val="24"/>
        </w:rPr>
        <w:t>Petrie, </w:t>
      </w:r>
      <w:r>
        <w:rPr>
          <w:rFonts w:ascii="Times New Roman" w:eastAsia="Times New Roman" w:hAnsi="Times New Roman" w:cs="Times New Roman"/>
          <w:color w:val="000000" w:themeColor="text1"/>
          <w:sz w:val="24"/>
          <w:szCs w:val="24"/>
          <w:lang w:val="en-US"/>
        </w:rPr>
        <w:t>2017)</w:t>
      </w:r>
      <w:r w:rsidRPr="001278F7">
        <w:rPr>
          <w:rFonts w:ascii="Times New Roman" w:eastAsia="Times New Roman" w:hAnsi="Times New Roman" w:cs="Times New Roman"/>
          <w:color w:val="000000" w:themeColor="text1"/>
          <w:sz w:val="24"/>
          <w:szCs w:val="24"/>
          <w:lang w:val="en-US"/>
        </w:rPr>
        <w:t xml:space="preserve"> and disposition</w:t>
      </w:r>
      <w:r>
        <w:rPr>
          <w:rFonts w:ascii="Times New Roman" w:eastAsia="Times New Roman" w:hAnsi="Times New Roman" w:cs="Times New Roman"/>
          <w:color w:val="000000" w:themeColor="text1"/>
          <w:sz w:val="24"/>
          <w:szCs w:val="24"/>
          <w:lang w:val="en-US"/>
        </w:rPr>
        <w:t>al mindfulness</w:t>
      </w:r>
      <w:r w:rsidRPr="001278F7">
        <w:rPr>
          <w:rFonts w:ascii="Times New Roman" w:eastAsia="Times New Roman" w:hAnsi="Times New Roman" w:cs="Times New Roman"/>
          <w:color w:val="000000" w:themeColor="text1"/>
          <w:sz w:val="24"/>
          <w:szCs w:val="24"/>
          <w:lang w:val="en-US"/>
        </w:rPr>
        <w:t xml:space="preserve"> (</w:t>
      </w:r>
      <w:r w:rsidR="00E8534E">
        <w:rPr>
          <w:rFonts w:ascii="Times New Roman" w:eastAsia="Times New Roman" w:hAnsi="Times New Roman" w:cs="Times New Roman"/>
          <w:color w:val="000000" w:themeColor="text1"/>
          <w:sz w:val="24"/>
          <w:szCs w:val="24"/>
        </w:rPr>
        <w:t>Barnhofer, Duggan</w:t>
      </w:r>
      <w:r w:rsidR="00EA29C2">
        <w:rPr>
          <w:rFonts w:ascii="Times New Roman" w:eastAsia="Times New Roman" w:hAnsi="Times New Roman" w:cs="Times New Roman"/>
          <w:color w:val="000000" w:themeColor="text1"/>
          <w:sz w:val="24"/>
          <w:szCs w:val="24"/>
        </w:rPr>
        <w:t>,</w:t>
      </w:r>
      <w:r w:rsidR="00E8534E">
        <w:rPr>
          <w:rFonts w:ascii="Times New Roman" w:eastAsia="Times New Roman" w:hAnsi="Times New Roman" w:cs="Times New Roman"/>
          <w:color w:val="000000" w:themeColor="text1"/>
          <w:sz w:val="24"/>
          <w:szCs w:val="24"/>
        </w:rPr>
        <w:t xml:space="preserve"> &amp; Griffith, 2011</w:t>
      </w:r>
      <w:r w:rsidRPr="001278F7">
        <w:rPr>
          <w:rFonts w:ascii="Times New Roman" w:eastAsia="Times New Roman" w:hAnsi="Times New Roman" w:cs="Times New Roman"/>
          <w:color w:val="000000" w:themeColor="text1"/>
          <w:sz w:val="24"/>
          <w:szCs w:val="24"/>
          <w:lang w:val="en-US"/>
        </w:rPr>
        <w:t xml:space="preserve">) to moderate the relationship between neuroticism and depressive symptoms. However, it is well likely that other traits may also affect the strength of this association. Perfectionism is also a personality trait that was previously found to be associated with the level of depression in both a </w:t>
      </w:r>
      <w:r>
        <w:rPr>
          <w:rFonts w:ascii="Times New Roman" w:eastAsia="Times New Roman" w:hAnsi="Times New Roman" w:cs="Times New Roman"/>
          <w:color w:val="000000" w:themeColor="text1"/>
          <w:sz w:val="24"/>
          <w:szCs w:val="24"/>
          <w:lang w:val="en-US"/>
        </w:rPr>
        <w:t xml:space="preserve">non-clinical </w:t>
      </w:r>
      <w:r w:rsidRPr="001278F7">
        <w:rPr>
          <w:rFonts w:ascii="Times New Roman" w:eastAsia="Times New Roman" w:hAnsi="Times New Roman" w:cs="Times New Roman"/>
          <w:color w:val="000000" w:themeColor="text1"/>
          <w:sz w:val="24"/>
          <w:szCs w:val="24"/>
          <w:lang w:val="en-US"/>
        </w:rPr>
        <w:t xml:space="preserve">sample (e.g., Black &amp; Reynolds, 2013) and a sample with MDD (e.g., Hewitt &amp; Flett, 1991). </w:t>
      </w:r>
    </w:p>
    <w:p w14:paraId="054B4C54" w14:textId="1A6689AA" w:rsidR="00B57BC4" w:rsidRDefault="00B57BC4" w:rsidP="00B57BC4">
      <w:pPr>
        <w:spacing w:line="48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FA0B32">
        <w:rPr>
          <w:rFonts w:ascii="Times New Roman" w:eastAsia="Times New Roman" w:hAnsi="Times New Roman" w:cs="Times New Roman"/>
          <w:color w:val="000000" w:themeColor="text1"/>
          <w:sz w:val="24"/>
          <w:szCs w:val="24"/>
          <w:lang w:val="en-US"/>
        </w:rPr>
        <w:t>Perfectionism and neuroticism personality traits are not only related to depressive symptoms but also to each other. Studies indicate that perfectionism and its sub-dimensions are associated with neuroticism (Flett</w:t>
      </w:r>
      <w:r w:rsidR="00A50118">
        <w:rPr>
          <w:rFonts w:ascii="Times New Roman" w:eastAsia="Times New Roman" w:hAnsi="Times New Roman" w:cs="Times New Roman"/>
          <w:color w:val="000000" w:themeColor="text1"/>
          <w:sz w:val="24"/>
          <w:szCs w:val="24"/>
          <w:lang w:val="en-US"/>
        </w:rPr>
        <w:t>, Hewitt</w:t>
      </w:r>
      <w:r w:rsidR="00E355AA">
        <w:rPr>
          <w:rFonts w:ascii="Times New Roman" w:eastAsia="Times New Roman" w:hAnsi="Times New Roman" w:cs="Times New Roman"/>
          <w:color w:val="000000" w:themeColor="text1"/>
          <w:sz w:val="24"/>
          <w:szCs w:val="24"/>
          <w:lang w:val="en-US"/>
        </w:rPr>
        <w:t>,</w:t>
      </w:r>
      <w:r w:rsidR="00A50118">
        <w:rPr>
          <w:rFonts w:ascii="Times New Roman" w:eastAsia="Times New Roman" w:hAnsi="Times New Roman" w:cs="Times New Roman"/>
          <w:color w:val="000000" w:themeColor="text1"/>
          <w:sz w:val="24"/>
          <w:szCs w:val="24"/>
          <w:lang w:val="en-US"/>
        </w:rPr>
        <w:t xml:space="preserve"> &amp; Dyck, 1989</w:t>
      </w:r>
      <w:r w:rsidRPr="00FA0B32">
        <w:rPr>
          <w:rFonts w:ascii="Times New Roman" w:eastAsia="Times New Roman" w:hAnsi="Times New Roman" w:cs="Times New Roman"/>
          <w:color w:val="000000" w:themeColor="text1"/>
          <w:sz w:val="24"/>
          <w:szCs w:val="24"/>
          <w:lang w:val="en-US"/>
        </w:rPr>
        <w:t>; Newby et al., 2017; Smith</w:t>
      </w:r>
      <w:r w:rsidR="000D31EB">
        <w:rPr>
          <w:rFonts w:ascii="Times New Roman" w:eastAsia="Times New Roman" w:hAnsi="Times New Roman" w:cs="Times New Roman"/>
          <w:color w:val="000000" w:themeColor="text1"/>
          <w:sz w:val="24"/>
          <w:szCs w:val="24"/>
          <w:lang w:val="en-US"/>
        </w:rPr>
        <w:t>,</w:t>
      </w:r>
      <w:r w:rsidRPr="00FA0B32">
        <w:rPr>
          <w:rFonts w:ascii="Times New Roman" w:eastAsia="Times New Roman" w:hAnsi="Times New Roman" w:cs="Times New Roman"/>
          <w:color w:val="000000" w:themeColor="text1"/>
          <w:sz w:val="24"/>
          <w:szCs w:val="24"/>
          <w:lang w:val="en-US"/>
        </w:rPr>
        <w:t xml:space="preserve"> </w:t>
      </w:r>
      <w:r w:rsidR="000D31EB" w:rsidRPr="000D31EB">
        <w:rPr>
          <w:rFonts w:ascii="Times New Roman" w:eastAsia="Times New Roman" w:hAnsi="Times New Roman" w:cs="Times New Roman"/>
          <w:color w:val="000000" w:themeColor="text1"/>
          <w:sz w:val="24"/>
          <w:szCs w:val="24"/>
        </w:rPr>
        <w:t xml:space="preserve">Saklofske, &amp; Nordstokke, </w:t>
      </w:r>
      <w:r w:rsidR="000D31EB">
        <w:rPr>
          <w:rFonts w:ascii="Times New Roman" w:eastAsia="Times New Roman" w:hAnsi="Times New Roman" w:cs="Times New Roman"/>
          <w:color w:val="000000" w:themeColor="text1"/>
          <w:sz w:val="24"/>
          <w:szCs w:val="24"/>
        </w:rPr>
        <w:t>2014</w:t>
      </w:r>
      <w:r w:rsidRPr="00FA0B32">
        <w:rPr>
          <w:rFonts w:ascii="Times New Roman" w:eastAsia="Times New Roman" w:hAnsi="Times New Roman" w:cs="Times New Roman"/>
          <w:color w:val="000000" w:themeColor="text1"/>
          <w:sz w:val="24"/>
          <w:szCs w:val="24"/>
          <w:lang w:val="en-US"/>
        </w:rPr>
        <w:t xml:space="preserve">). In this context, the findings in the literature show that neuroticism and perfectionism are both related to each other and predispose to the </w:t>
      </w:r>
      <w:r>
        <w:rPr>
          <w:rFonts w:ascii="Times New Roman" w:eastAsia="Times New Roman" w:hAnsi="Times New Roman" w:cs="Times New Roman"/>
          <w:color w:val="000000" w:themeColor="text1"/>
          <w:sz w:val="24"/>
          <w:szCs w:val="24"/>
          <w:lang w:val="en-US"/>
        </w:rPr>
        <w:t xml:space="preserve">emergence </w:t>
      </w:r>
      <w:r w:rsidRPr="00FA0B32">
        <w:rPr>
          <w:rFonts w:ascii="Times New Roman" w:eastAsia="Times New Roman" w:hAnsi="Times New Roman" w:cs="Times New Roman"/>
          <w:color w:val="000000" w:themeColor="text1"/>
          <w:sz w:val="24"/>
          <w:szCs w:val="24"/>
          <w:lang w:val="en-US"/>
        </w:rPr>
        <w:t>of depressive symptoms. Due to the similarity of these two personality traits, there are studies in the literature examining the extent to which perfectionism personality traits predict depressive symptoms beyond neuroticism (e</w:t>
      </w:r>
      <w:r>
        <w:rPr>
          <w:rFonts w:ascii="Times New Roman" w:eastAsia="Times New Roman" w:hAnsi="Times New Roman" w:cs="Times New Roman"/>
          <w:color w:val="000000" w:themeColor="text1"/>
          <w:sz w:val="24"/>
          <w:szCs w:val="24"/>
          <w:lang w:val="en-US"/>
        </w:rPr>
        <w:t>.</w:t>
      </w:r>
      <w:r w:rsidRPr="00FA0B32">
        <w:rPr>
          <w:rFonts w:ascii="Times New Roman" w:eastAsia="Times New Roman" w:hAnsi="Times New Roman" w:cs="Times New Roman"/>
          <w:color w:val="000000" w:themeColor="text1"/>
          <w:sz w:val="24"/>
          <w:szCs w:val="24"/>
          <w:lang w:val="en-US"/>
        </w:rPr>
        <w:t>g</w:t>
      </w:r>
      <w:r>
        <w:rPr>
          <w:rFonts w:ascii="Times New Roman" w:eastAsia="Times New Roman" w:hAnsi="Times New Roman" w:cs="Times New Roman"/>
          <w:color w:val="000000" w:themeColor="text1"/>
          <w:sz w:val="24"/>
          <w:szCs w:val="24"/>
          <w:lang w:val="en-US"/>
        </w:rPr>
        <w:t>.,</w:t>
      </w:r>
      <w:r w:rsidRPr="00FA0B32">
        <w:rPr>
          <w:rFonts w:ascii="Times New Roman" w:eastAsia="Times New Roman" w:hAnsi="Times New Roman" w:cs="Times New Roman"/>
          <w:color w:val="000000" w:themeColor="text1"/>
          <w:sz w:val="24"/>
          <w:szCs w:val="24"/>
          <w:lang w:val="en-US"/>
        </w:rPr>
        <w:t xml:space="preserve"> Dunkley et al., 2012). </w:t>
      </w:r>
      <w:r w:rsidRPr="001278F7">
        <w:rPr>
          <w:rFonts w:ascii="Times New Roman" w:eastAsia="Times New Roman" w:hAnsi="Times New Roman" w:cs="Times New Roman"/>
          <w:color w:val="000000" w:themeColor="text1"/>
          <w:sz w:val="24"/>
          <w:szCs w:val="24"/>
          <w:lang w:val="en-US"/>
        </w:rPr>
        <w:t>Nevertheless, the relevant literature seems to miss scrutinizing how neuroticism and perfectionism predict depressive symptoms in interaction. Therefore, the present study explored the moderating effect of perfectionism on the relationship between neuroticism and depressive symptoms in a sample with MDD.</w:t>
      </w:r>
    </w:p>
    <w:p w14:paraId="34BBF4FA" w14:textId="77777777" w:rsidR="00B57BC4" w:rsidRDefault="00B57BC4" w:rsidP="00B57BC4">
      <w:pPr>
        <w:spacing w:line="480" w:lineRule="auto"/>
        <w:jc w:val="center"/>
        <w:rPr>
          <w:rFonts w:ascii="Times New Roman" w:eastAsia="Times New Roman" w:hAnsi="Times New Roman" w:cs="Times New Roman"/>
          <w:b/>
          <w:color w:val="000000" w:themeColor="text1"/>
          <w:sz w:val="24"/>
          <w:szCs w:val="24"/>
          <w:lang w:val="en-US"/>
        </w:rPr>
      </w:pPr>
      <w:r w:rsidRPr="007F3C2E">
        <w:rPr>
          <w:rFonts w:ascii="Times New Roman" w:eastAsia="Times New Roman" w:hAnsi="Times New Roman" w:cs="Times New Roman"/>
          <w:b/>
          <w:color w:val="000000" w:themeColor="text1"/>
          <w:sz w:val="24"/>
          <w:szCs w:val="24"/>
          <w:lang w:val="en-US"/>
        </w:rPr>
        <w:t>Method</w:t>
      </w:r>
    </w:p>
    <w:p w14:paraId="29B1F915" w14:textId="77777777" w:rsidR="00B57BC4" w:rsidRPr="007F3C2E" w:rsidRDefault="00B57BC4" w:rsidP="00B57BC4">
      <w:pPr>
        <w:spacing w:line="480" w:lineRule="auto"/>
        <w:rPr>
          <w:rFonts w:ascii="Times New Roman" w:eastAsia="Times New Roman" w:hAnsi="Times New Roman" w:cs="Times New Roman"/>
          <w:b/>
          <w:i/>
          <w:color w:val="000000" w:themeColor="text1"/>
          <w:sz w:val="24"/>
          <w:szCs w:val="24"/>
          <w:lang w:val="en-US"/>
        </w:rPr>
      </w:pPr>
      <w:r w:rsidRPr="007F3C2E">
        <w:rPr>
          <w:rFonts w:ascii="Times New Roman" w:eastAsia="Times New Roman" w:hAnsi="Times New Roman" w:cs="Times New Roman"/>
          <w:b/>
          <w:i/>
          <w:color w:val="000000" w:themeColor="text1"/>
          <w:sz w:val="24"/>
          <w:szCs w:val="24"/>
          <w:lang w:val="en-US"/>
        </w:rPr>
        <w:t>Participants</w:t>
      </w:r>
    </w:p>
    <w:p w14:paraId="2BAD6170" w14:textId="77777777" w:rsidR="00B57BC4" w:rsidRPr="00941D08" w:rsidRDefault="00B57BC4" w:rsidP="00B57BC4">
      <w:pPr>
        <w:spacing w:line="480" w:lineRule="auto"/>
        <w:jc w:val="both"/>
        <w:rPr>
          <w:rFonts w:ascii="Times New Roman" w:eastAsia="Times New Roman" w:hAnsi="Times New Roman" w:cs="Times New Roman"/>
          <w:color w:val="000000" w:themeColor="text1"/>
          <w:sz w:val="24"/>
          <w:szCs w:val="24"/>
        </w:rPr>
      </w:pPr>
      <w:r w:rsidRPr="001278F7">
        <w:rPr>
          <w:rFonts w:ascii="Times New Roman" w:eastAsia="Times New Roman" w:hAnsi="Times New Roman" w:cs="Times New Roman"/>
          <w:color w:val="000000" w:themeColor="text1"/>
          <w:sz w:val="24"/>
          <w:szCs w:val="24"/>
          <w:lang w:val="en-US"/>
        </w:rPr>
        <w:t>The sample consisted of 90</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79 % women</w:t>
      </w:r>
      <w:r w:rsidRPr="00941D08">
        <w:rPr>
          <w:rFonts w:ascii="Times New Roman" w:eastAsia="Times New Roman" w:hAnsi="Times New Roman" w:cs="Times New Roman"/>
          <w:color w:val="000000" w:themeColor="text1"/>
          <w:sz w:val="24"/>
          <w:szCs w:val="24"/>
        </w:rPr>
        <w:t xml:space="preserve">) </w:t>
      </w:r>
      <w:r w:rsidRPr="001278F7">
        <w:rPr>
          <w:rFonts w:ascii="Times New Roman" w:eastAsia="Times New Roman" w:hAnsi="Times New Roman" w:cs="Times New Roman"/>
          <w:color w:val="000000" w:themeColor="text1"/>
          <w:sz w:val="24"/>
          <w:szCs w:val="24"/>
          <w:lang w:val="en-US"/>
        </w:rPr>
        <w:t xml:space="preserve">participants with MDD that was </w:t>
      </w:r>
      <w:r>
        <w:rPr>
          <w:rFonts w:ascii="Times New Roman" w:eastAsia="Times New Roman" w:hAnsi="Times New Roman" w:cs="Times New Roman"/>
          <w:color w:val="000000" w:themeColor="text1"/>
          <w:sz w:val="24"/>
          <w:szCs w:val="24"/>
          <w:lang w:val="en-US"/>
        </w:rPr>
        <w:t xml:space="preserve">diagnosed </w:t>
      </w:r>
      <w:r w:rsidRPr="001278F7">
        <w:rPr>
          <w:rFonts w:ascii="Times New Roman" w:eastAsia="Times New Roman" w:hAnsi="Times New Roman" w:cs="Times New Roman"/>
          <w:color w:val="000000" w:themeColor="text1"/>
          <w:sz w:val="24"/>
          <w:szCs w:val="24"/>
          <w:lang w:val="en-US"/>
        </w:rPr>
        <w:t xml:space="preserve">according to an expert psychiatrist’ diagnosis/prediagnosis and relevant evaluations in line with </w:t>
      </w:r>
      <w:r w:rsidRPr="001278F7">
        <w:rPr>
          <w:rFonts w:ascii="Times New Roman" w:eastAsia="Times New Roman" w:hAnsi="Times New Roman" w:cs="Times New Roman"/>
          <w:color w:val="000000" w:themeColor="text1"/>
          <w:sz w:val="24"/>
          <w:szCs w:val="24"/>
          <w:lang w:val="en-US"/>
        </w:rPr>
        <w:lastRenderedPageBreak/>
        <w:t>the Structured Clinical Interview for DSM-5 Disorders (SCID-5). The participants did not have any psych</w:t>
      </w:r>
      <w:r>
        <w:rPr>
          <w:rFonts w:ascii="Times New Roman" w:eastAsia="Times New Roman" w:hAnsi="Times New Roman" w:cs="Times New Roman"/>
          <w:color w:val="000000" w:themeColor="text1"/>
          <w:sz w:val="24"/>
          <w:szCs w:val="24"/>
          <w:lang w:val="en-US"/>
        </w:rPr>
        <w:t>iatric diagnosis other than MDD.</w:t>
      </w:r>
    </w:p>
    <w:p w14:paraId="357FD21E" w14:textId="77777777" w:rsidR="00B57BC4" w:rsidRDefault="00B57BC4" w:rsidP="00B57BC4">
      <w:pPr>
        <w:spacing w:line="480" w:lineRule="auto"/>
        <w:jc w:val="both"/>
        <w:rPr>
          <w:rFonts w:ascii="Times New Roman" w:eastAsia="Times New Roman" w:hAnsi="Times New Roman" w:cs="Times New Roman"/>
          <w:b/>
          <w:i/>
          <w:color w:val="000000" w:themeColor="text1"/>
          <w:sz w:val="24"/>
          <w:szCs w:val="24"/>
          <w:lang w:val="en-US"/>
        </w:rPr>
      </w:pPr>
      <w:r w:rsidRPr="008F0F9E">
        <w:rPr>
          <w:rFonts w:ascii="Times New Roman" w:eastAsia="Times New Roman" w:hAnsi="Times New Roman" w:cs="Times New Roman"/>
          <w:b/>
          <w:i/>
          <w:color w:val="000000" w:themeColor="text1"/>
          <w:sz w:val="24"/>
          <w:szCs w:val="24"/>
          <w:lang w:val="en-US"/>
        </w:rPr>
        <w:t>Materials</w:t>
      </w:r>
    </w:p>
    <w:p w14:paraId="03AC86DE" w14:textId="77777777" w:rsidR="00B57BC4" w:rsidRDefault="00B57BC4" w:rsidP="00B57BC4">
      <w:pPr>
        <w:spacing w:line="480" w:lineRule="auto"/>
        <w:jc w:val="both"/>
        <w:rPr>
          <w:rFonts w:ascii="Times New Roman" w:eastAsia="Times New Roman" w:hAnsi="Times New Roman" w:cs="Times New Roman"/>
          <w:color w:val="000000" w:themeColor="text1"/>
          <w:sz w:val="24"/>
          <w:szCs w:val="24"/>
          <w:lang w:val="en-US"/>
        </w:rPr>
      </w:pPr>
      <w:r w:rsidRPr="00FA0B32">
        <w:rPr>
          <w:rFonts w:ascii="Times New Roman" w:eastAsia="Times New Roman" w:hAnsi="Times New Roman" w:cs="Times New Roman"/>
          <w:color w:val="000000" w:themeColor="text1"/>
          <w:sz w:val="24"/>
          <w:szCs w:val="24"/>
          <w:lang w:val="en-US"/>
        </w:rPr>
        <w:t>In this study, the following measurement tools were used in addition to the personal information form prepared by the researchers in order to question the general information of the participants such as age, gender, and educational status.</w:t>
      </w:r>
    </w:p>
    <w:p w14:paraId="0CBEAE72" w14:textId="07FEE21C" w:rsidR="00B57BC4" w:rsidRDefault="00B57BC4" w:rsidP="00B57BC4">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
          <w:color w:val="000000" w:themeColor="text1"/>
          <w:sz w:val="24"/>
          <w:szCs w:val="24"/>
        </w:rPr>
        <w:tab/>
      </w:r>
      <w:r w:rsidRPr="00FA0B32">
        <w:rPr>
          <w:rFonts w:ascii="Times New Roman" w:eastAsia="Times New Roman" w:hAnsi="Times New Roman" w:cs="Times New Roman"/>
          <w:b/>
          <w:i/>
          <w:color w:val="000000" w:themeColor="text1"/>
          <w:sz w:val="24"/>
          <w:szCs w:val="24"/>
        </w:rPr>
        <w:t>The Structured </w:t>
      </w:r>
      <w:r w:rsidRPr="00FA0B32">
        <w:rPr>
          <w:rFonts w:ascii="Times New Roman" w:eastAsia="Times New Roman" w:hAnsi="Times New Roman" w:cs="Times New Roman"/>
          <w:b/>
          <w:bCs/>
          <w:i/>
          <w:color w:val="000000" w:themeColor="text1"/>
          <w:sz w:val="24"/>
          <w:szCs w:val="24"/>
        </w:rPr>
        <w:t>Clinical Interview</w:t>
      </w:r>
      <w:r w:rsidRPr="00FA0B32">
        <w:rPr>
          <w:rFonts w:ascii="Times New Roman" w:eastAsia="Times New Roman" w:hAnsi="Times New Roman" w:cs="Times New Roman"/>
          <w:b/>
          <w:i/>
          <w:color w:val="000000" w:themeColor="text1"/>
          <w:sz w:val="24"/>
          <w:szCs w:val="24"/>
        </w:rPr>
        <w:t> for DSM-5 (</w:t>
      </w:r>
      <w:r w:rsidRPr="00FA0B32">
        <w:rPr>
          <w:rFonts w:ascii="Times New Roman" w:eastAsia="Times New Roman" w:hAnsi="Times New Roman" w:cs="Times New Roman"/>
          <w:b/>
          <w:bCs/>
          <w:i/>
          <w:color w:val="000000" w:themeColor="text1"/>
          <w:sz w:val="24"/>
          <w:szCs w:val="24"/>
        </w:rPr>
        <w:t>SCID</w:t>
      </w:r>
      <w:r w:rsidRPr="00FA0B32">
        <w:rPr>
          <w:rFonts w:ascii="Times New Roman" w:eastAsia="Times New Roman" w:hAnsi="Times New Roman" w:cs="Times New Roman"/>
          <w:b/>
          <w:i/>
          <w:color w:val="000000" w:themeColor="text1"/>
          <w:sz w:val="24"/>
          <w:szCs w:val="24"/>
        </w:rPr>
        <w:t>-</w:t>
      </w:r>
      <w:r w:rsidRPr="00FA0B32">
        <w:rPr>
          <w:rFonts w:ascii="Times New Roman" w:eastAsia="Times New Roman" w:hAnsi="Times New Roman" w:cs="Times New Roman"/>
          <w:b/>
          <w:bCs/>
          <w:i/>
          <w:color w:val="000000" w:themeColor="text1"/>
          <w:sz w:val="24"/>
          <w:szCs w:val="24"/>
        </w:rPr>
        <w:t>5</w:t>
      </w:r>
      <w:r w:rsidRPr="00FA0B32">
        <w:rPr>
          <w:rFonts w:ascii="Times New Roman" w:eastAsia="Times New Roman" w:hAnsi="Times New Roman" w:cs="Times New Roman"/>
          <w:b/>
          <w:i/>
          <w:color w:val="000000" w:themeColor="text1"/>
          <w:sz w:val="24"/>
          <w:szCs w:val="24"/>
        </w:rPr>
        <w:t>)</w:t>
      </w:r>
      <w:r>
        <w:rPr>
          <w:rFonts w:ascii="Times New Roman" w:eastAsia="Times New Roman" w:hAnsi="Times New Roman" w:cs="Times New Roman"/>
          <w:b/>
          <w:i/>
          <w:color w:val="000000" w:themeColor="text1"/>
          <w:sz w:val="24"/>
          <w:szCs w:val="24"/>
        </w:rPr>
        <w:t>.</w:t>
      </w:r>
      <w:r w:rsidRPr="00FA0B32">
        <w:rPr>
          <w:rFonts w:ascii="Times New Roman" w:eastAsia="Times New Roman" w:hAnsi="Times New Roman" w:cs="Times New Roman"/>
          <w:b/>
          <w:i/>
          <w:color w:val="000000" w:themeColor="text1"/>
          <w:sz w:val="24"/>
          <w:szCs w:val="24"/>
        </w:rPr>
        <w:t> </w:t>
      </w:r>
      <w:r>
        <w:rPr>
          <w:rFonts w:ascii="Times New Roman" w:eastAsia="Times New Roman" w:hAnsi="Times New Roman" w:cs="Times New Roman"/>
          <w:color w:val="000000" w:themeColor="text1"/>
          <w:sz w:val="24"/>
          <w:szCs w:val="24"/>
        </w:rPr>
        <w:t>The SCID-5</w:t>
      </w:r>
      <w:r w:rsidRPr="00E55AB0">
        <w:rPr>
          <w:rFonts w:ascii="Times New Roman" w:eastAsia="Times New Roman" w:hAnsi="Times New Roman" w:cs="Times New Roman"/>
          <w:color w:val="000000" w:themeColor="text1"/>
          <w:sz w:val="24"/>
          <w:szCs w:val="24"/>
        </w:rPr>
        <w:t xml:space="preserve"> is a semi-structured clinical interview developed by </w:t>
      </w:r>
      <w:r w:rsidR="00CC282C" w:rsidRPr="0023231E">
        <w:rPr>
          <w:rFonts w:ascii="Times New Roman" w:hAnsi="Times New Roman" w:cs="Times New Roman"/>
          <w:sz w:val="24"/>
          <w:szCs w:val="24"/>
        </w:rPr>
        <w:t>Firs</w:t>
      </w:r>
      <w:r w:rsidR="00CC282C">
        <w:rPr>
          <w:rFonts w:ascii="Times New Roman" w:hAnsi="Times New Roman" w:cs="Times New Roman"/>
          <w:sz w:val="24"/>
          <w:szCs w:val="24"/>
        </w:rPr>
        <w:t xml:space="preserve">t, Williams, Karg ve Spitzer </w:t>
      </w:r>
      <w:r w:rsidRPr="00E55AB0">
        <w:rPr>
          <w:rFonts w:ascii="Times New Roman" w:eastAsia="Times New Roman" w:hAnsi="Times New Roman" w:cs="Times New Roman"/>
          <w:color w:val="000000" w:themeColor="text1"/>
          <w:sz w:val="24"/>
          <w:szCs w:val="24"/>
        </w:rPr>
        <w:t>(2015) to evaluate the diagnoses in DSM-5. Elbir et al. (2019) carried out the Turkish adaptation of SCID-5. In this version, the percentage of agreement of all diagnoses was 97.2%, and the kappa coefficient was 0.74.</w:t>
      </w:r>
    </w:p>
    <w:p w14:paraId="0A36FCF2" w14:textId="77777777" w:rsidR="00B57BC4" w:rsidRPr="00E55AB0" w:rsidRDefault="00B57BC4" w:rsidP="00B57BC4">
      <w:pPr>
        <w:pStyle w:val="Balk3"/>
        <w:shd w:val="clear" w:color="auto" w:fill="FCFCFC"/>
        <w:spacing w:before="0" w:after="120" w:line="480" w:lineRule="auto"/>
        <w:jc w:val="both"/>
        <w:rPr>
          <w:rFonts w:ascii="Times New Roman" w:hAnsi="Times New Roman" w:cs="Times New Roman"/>
          <w:i/>
          <w:color w:val="222222"/>
          <w:sz w:val="24"/>
          <w:szCs w:val="24"/>
        </w:rPr>
      </w:pPr>
      <w:r>
        <w:rPr>
          <w:rFonts w:ascii="Times New Roman" w:hAnsi="Times New Roman" w:cs="Times New Roman"/>
          <w:bCs/>
          <w:i/>
          <w:color w:val="222222"/>
          <w:sz w:val="24"/>
          <w:szCs w:val="24"/>
        </w:rPr>
        <w:tab/>
      </w:r>
      <w:r w:rsidRPr="00E55AB0">
        <w:rPr>
          <w:rFonts w:ascii="Times New Roman" w:hAnsi="Times New Roman" w:cs="Times New Roman"/>
          <w:bCs/>
          <w:i/>
          <w:color w:val="222222"/>
          <w:sz w:val="24"/>
          <w:szCs w:val="24"/>
        </w:rPr>
        <w:t>Five-Factor Personality Inventory Short Form - Emotional Stability Dimension (5FPI-SF-ES)</w:t>
      </w:r>
      <w:r>
        <w:rPr>
          <w:rFonts w:ascii="Times New Roman" w:hAnsi="Times New Roman" w:cs="Times New Roman"/>
          <w:bCs/>
          <w:i/>
          <w:color w:val="222222"/>
          <w:sz w:val="24"/>
          <w:szCs w:val="24"/>
        </w:rPr>
        <w:t>.</w:t>
      </w:r>
      <w:r>
        <w:rPr>
          <w:rFonts w:ascii="Times New Roman" w:eastAsia="Times New Roman" w:hAnsi="Times New Roman" w:cs="Times New Roman"/>
          <w:b w:val="0"/>
          <w:color w:val="000000" w:themeColor="text1"/>
          <w:sz w:val="24"/>
          <w:szCs w:val="24"/>
          <w:lang w:val="en-US"/>
        </w:rPr>
        <w:t xml:space="preserve"> T</w:t>
      </w:r>
      <w:r w:rsidRPr="00E55AB0">
        <w:rPr>
          <w:rFonts w:ascii="Times New Roman" w:eastAsia="Times New Roman" w:hAnsi="Times New Roman" w:cs="Times New Roman"/>
          <w:b w:val="0"/>
          <w:color w:val="000000" w:themeColor="text1"/>
          <w:sz w:val="24"/>
          <w:szCs w:val="24"/>
          <w:lang w:val="en-US"/>
        </w:rPr>
        <w:t xml:space="preserve">he emotional </w:t>
      </w:r>
      <w:r>
        <w:rPr>
          <w:rFonts w:ascii="Times New Roman" w:eastAsia="Times New Roman" w:hAnsi="Times New Roman" w:cs="Times New Roman"/>
          <w:b w:val="0"/>
          <w:color w:val="000000" w:themeColor="text1"/>
          <w:sz w:val="24"/>
          <w:szCs w:val="24"/>
          <w:lang w:val="en-US"/>
        </w:rPr>
        <w:t>stability</w:t>
      </w:r>
      <w:r w:rsidRPr="00E55AB0">
        <w:rPr>
          <w:rFonts w:ascii="Times New Roman" w:eastAsia="Times New Roman" w:hAnsi="Times New Roman" w:cs="Times New Roman"/>
          <w:b w:val="0"/>
          <w:color w:val="000000" w:themeColor="text1"/>
          <w:sz w:val="24"/>
          <w:szCs w:val="24"/>
          <w:lang w:val="en-US"/>
        </w:rPr>
        <w:t xml:space="preserve"> dimension of the </w:t>
      </w:r>
      <w:r w:rsidRPr="00E55AB0">
        <w:rPr>
          <w:rFonts w:ascii="Times New Roman" w:hAnsi="Times New Roman" w:cs="Times New Roman"/>
          <w:b w:val="0"/>
          <w:bCs/>
          <w:color w:val="222222"/>
          <w:sz w:val="24"/>
          <w:szCs w:val="24"/>
        </w:rPr>
        <w:t>Five-Factor Personality Inventory Short Form</w:t>
      </w:r>
      <w:r w:rsidRPr="00E55AB0">
        <w:rPr>
          <w:rFonts w:ascii="Times New Roman" w:hAnsi="Times New Roman" w:cs="Times New Roman"/>
          <w:bCs/>
          <w:i/>
          <w:color w:val="222222"/>
          <w:sz w:val="24"/>
          <w:szCs w:val="24"/>
        </w:rPr>
        <w:t xml:space="preserve"> </w:t>
      </w:r>
      <w:r w:rsidRPr="00E55AB0">
        <w:rPr>
          <w:rFonts w:ascii="Times New Roman" w:eastAsia="Times New Roman" w:hAnsi="Times New Roman" w:cs="Times New Roman"/>
          <w:b w:val="0"/>
          <w:color w:val="000000" w:themeColor="text1"/>
          <w:sz w:val="24"/>
          <w:szCs w:val="24"/>
          <w:lang w:val="en-US"/>
        </w:rPr>
        <w:t>consisting of 15 items and a 5-point Likert type (</w:t>
      </w:r>
      <w:r w:rsidRPr="00E55AB0">
        <w:rPr>
          <w:rFonts w:ascii="Times New Roman" w:eastAsia="Times New Roman" w:hAnsi="Times New Roman" w:cs="Times New Roman"/>
          <w:b w:val="0"/>
          <w:i/>
          <w:color w:val="000000" w:themeColor="text1"/>
          <w:sz w:val="24"/>
          <w:szCs w:val="24"/>
          <w:lang w:val="en-US"/>
        </w:rPr>
        <w:t>1 = Totally Appropriate, 5 = Not at all Appropriate</w:t>
      </w:r>
      <w:r w:rsidRPr="00E55AB0">
        <w:rPr>
          <w:rFonts w:ascii="Times New Roman" w:eastAsia="Times New Roman" w:hAnsi="Times New Roman" w:cs="Times New Roman"/>
          <w:b w:val="0"/>
          <w:color w:val="000000" w:themeColor="text1"/>
          <w:sz w:val="24"/>
          <w:szCs w:val="24"/>
          <w:lang w:val="en-US"/>
        </w:rPr>
        <w:t>) was used to measure neuroticism</w:t>
      </w:r>
      <w:r>
        <w:rPr>
          <w:rFonts w:ascii="Times New Roman" w:eastAsia="Times New Roman" w:hAnsi="Times New Roman" w:cs="Times New Roman"/>
          <w:b w:val="0"/>
          <w:color w:val="000000" w:themeColor="text1"/>
          <w:sz w:val="24"/>
          <w:szCs w:val="24"/>
          <w:lang w:val="en-US"/>
        </w:rPr>
        <w:t>, in this study</w:t>
      </w:r>
      <w:r w:rsidRPr="00E55AB0">
        <w:rPr>
          <w:rFonts w:ascii="Times New Roman" w:eastAsia="Times New Roman" w:hAnsi="Times New Roman" w:cs="Times New Roman"/>
          <w:b w:val="0"/>
          <w:color w:val="000000" w:themeColor="text1"/>
          <w:sz w:val="24"/>
          <w:szCs w:val="24"/>
          <w:lang w:val="en-US"/>
        </w:rPr>
        <w:t xml:space="preserve">. Tatar (2016) stated that </w:t>
      </w:r>
      <w:r>
        <w:rPr>
          <w:rFonts w:ascii="Times New Roman" w:eastAsia="Times New Roman" w:hAnsi="Times New Roman" w:cs="Times New Roman"/>
          <w:b w:val="0"/>
          <w:color w:val="000000" w:themeColor="text1"/>
          <w:sz w:val="24"/>
          <w:szCs w:val="24"/>
          <w:lang w:val="en-US"/>
        </w:rPr>
        <w:t xml:space="preserve">the </w:t>
      </w:r>
      <w:r w:rsidRPr="00BA6DE8">
        <w:rPr>
          <w:rFonts w:ascii="Times New Roman" w:eastAsia="Times New Roman" w:hAnsi="Times New Roman" w:cs="Times New Roman"/>
          <w:b w:val="0"/>
          <w:bCs/>
          <w:color w:val="000000" w:themeColor="text1"/>
          <w:sz w:val="24"/>
          <w:szCs w:val="24"/>
        </w:rPr>
        <w:t>5FPI-SF-ES</w:t>
      </w:r>
      <w:r w:rsidRPr="00BA6DE8">
        <w:rPr>
          <w:rFonts w:ascii="Times New Roman" w:eastAsia="Times New Roman" w:hAnsi="Times New Roman" w:cs="Times New Roman"/>
          <w:color w:val="000000" w:themeColor="text1"/>
          <w:sz w:val="24"/>
          <w:szCs w:val="24"/>
          <w:lang w:val="en-US"/>
        </w:rPr>
        <w:t xml:space="preserve"> </w:t>
      </w:r>
      <w:r w:rsidRPr="00E55AB0">
        <w:rPr>
          <w:rFonts w:ascii="Times New Roman" w:eastAsia="Times New Roman" w:hAnsi="Times New Roman" w:cs="Times New Roman"/>
          <w:b w:val="0"/>
          <w:color w:val="000000" w:themeColor="text1"/>
          <w:sz w:val="24"/>
          <w:szCs w:val="24"/>
          <w:lang w:val="en-US"/>
        </w:rPr>
        <w:t xml:space="preserve">is valid and reliable. In this study, the Cronbach α reliability coefficient of the </w:t>
      </w:r>
      <w:r w:rsidRPr="00BA6DE8">
        <w:rPr>
          <w:rFonts w:ascii="Times New Roman" w:eastAsia="Times New Roman" w:hAnsi="Times New Roman" w:cs="Times New Roman"/>
          <w:b w:val="0"/>
          <w:bCs/>
          <w:color w:val="000000" w:themeColor="text1"/>
          <w:sz w:val="24"/>
          <w:szCs w:val="24"/>
        </w:rPr>
        <w:t>5FPI-SF-ES</w:t>
      </w:r>
      <w:r w:rsidRPr="00BA6DE8">
        <w:rPr>
          <w:rFonts w:ascii="Times New Roman" w:eastAsia="Times New Roman" w:hAnsi="Times New Roman" w:cs="Times New Roman"/>
          <w:color w:val="000000" w:themeColor="text1"/>
          <w:sz w:val="24"/>
          <w:szCs w:val="24"/>
          <w:lang w:val="en-US"/>
        </w:rPr>
        <w:t xml:space="preserve"> </w:t>
      </w:r>
      <w:r w:rsidRPr="00E55AB0">
        <w:rPr>
          <w:rFonts w:ascii="Times New Roman" w:eastAsia="Times New Roman" w:hAnsi="Times New Roman" w:cs="Times New Roman"/>
          <w:b w:val="0"/>
          <w:color w:val="000000" w:themeColor="text1"/>
          <w:sz w:val="24"/>
          <w:szCs w:val="24"/>
          <w:lang w:val="en-US"/>
        </w:rPr>
        <w:t>was found to be .85.</w:t>
      </w:r>
    </w:p>
    <w:p w14:paraId="7A9285DC" w14:textId="48A65E59" w:rsidR="00B57BC4" w:rsidRPr="00941D08" w:rsidRDefault="00B57BC4" w:rsidP="00B57BC4">
      <w:pPr>
        <w:spacing w:line="48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ab/>
      </w:r>
      <w:r w:rsidRPr="00E55AB0">
        <w:rPr>
          <w:rFonts w:ascii="Times New Roman" w:eastAsia="Times New Roman" w:hAnsi="Times New Roman" w:cs="Times New Roman"/>
          <w:b/>
          <w:i/>
          <w:color w:val="000000" w:themeColor="text1"/>
          <w:sz w:val="24"/>
          <w:szCs w:val="24"/>
        </w:rPr>
        <w:t>Frost Multidimensional Perfectionism Scale (FMPS)</w:t>
      </w:r>
      <w:r>
        <w:rPr>
          <w:rFonts w:ascii="Times New Roman" w:eastAsia="Times New Roman" w:hAnsi="Times New Roman" w:cs="Times New Roman"/>
          <w:b/>
          <w:i/>
          <w:color w:val="000000" w:themeColor="text1"/>
          <w:sz w:val="24"/>
          <w:szCs w:val="24"/>
        </w:rPr>
        <w:t>.</w:t>
      </w:r>
      <w:r w:rsidRPr="00941D08">
        <w:t xml:space="preserve"> </w:t>
      </w:r>
      <w:r w:rsidRPr="00EC7944">
        <w:rPr>
          <w:rFonts w:ascii="Times New Roman" w:hAnsi="Times New Roman" w:cs="Times New Roman"/>
          <w:sz w:val="24"/>
          <w:szCs w:val="24"/>
        </w:rPr>
        <w:t>The FMPS</w:t>
      </w:r>
      <w:r>
        <w:t xml:space="preserve"> </w:t>
      </w:r>
      <w:r w:rsidRPr="00941D08">
        <w:rPr>
          <w:rFonts w:ascii="Times New Roman" w:eastAsia="Times New Roman" w:hAnsi="Times New Roman" w:cs="Times New Roman"/>
          <w:color w:val="000000" w:themeColor="text1"/>
          <w:sz w:val="24"/>
          <w:szCs w:val="24"/>
        </w:rPr>
        <w:t xml:space="preserve">was developed </w:t>
      </w:r>
      <w:r w:rsidR="00A50118">
        <w:rPr>
          <w:rFonts w:ascii="Times New Roman" w:eastAsia="Times New Roman" w:hAnsi="Times New Roman" w:cs="Times New Roman"/>
          <w:color w:val="000000" w:themeColor="text1"/>
          <w:sz w:val="24"/>
          <w:szCs w:val="24"/>
        </w:rPr>
        <w:t xml:space="preserve">by Frost, Marten, Lahart ve Rosenblate </w:t>
      </w:r>
      <w:r w:rsidRPr="00941D08">
        <w:rPr>
          <w:rFonts w:ascii="Times New Roman" w:eastAsia="Times New Roman" w:hAnsi="Times New Roman" w:cs="Times New Roman"/>
          <w:color w:val="000000" w:themeColor="text1"/>
          <w:sz w:val="24"/>
          <w:szCs w:val="24"/>
        </w:rPr>
        <w:t>(1990) to evaluate the multidimensional concept of perfectionism. The scale consists of 35 items of 5-point Likert type (</w:t>
      </w:r>
      <w:r w:rsidRPr="00EC7944">
        <w:rPr>
          <w:rFonts w:ascii="Times New Roman" w:eastAsia="Times New Roman" w:hAnsi="Times New Roman" w:cs="Times New Roman"/>
          <w:i/>
          <w:color w:val="000000" w:themeColor="text1"/>
          <w:sz w:val="24"/>
          <w:szCs w:val="24"/>
        </w:rPr>
        <w:t>1 = I strongly disagree, 5 = I strongly agree</w:t>
      </w:r>
      <w:r w:rsidRPr="00941D08">
        <w:rPr>
          <w:rFonts w:ascii="Times New Roman" w:eastAsia="Times New Roman" w:hAnsi="Times New Roman" w:cs="Times New Roman"/>
          <w:color w:val="000000" w:themeColor="text1"/>
          <w:sz w:val="24"/>
          <w:szCs w:val="24"/>
        </w:rPr>
        <w:t xml:space="preserve">). The Turkish version of the scale was adapted by Özbay and Mısırlı-Taşdemir (2003; cited in Mısırlı-Taşdemir, 2003). In the original study, it was stated that the Cronbach's alpha reliability coefficient of the scale was excellent (α = .90). In addition, the total score of the </w:t>
      </w:r>
      <w:r>
        <w:rPr>
          <w:rFonts w:ascii="Times New Roman" w:eastAsia="Times New Roman" w:hAnsi="Times New Roman" w:cs="Times New Roman"/>
          <w:color w:val="000000" w:themeColor="text1"/>
          <w:sz w:val="24"/>
          <w:szCs w:val="24"/>
        </w:rPr>
        <w:t>FMPS</w:t>
      </w:r>
      <w:r w:rsidRPr="00941D08">
        <w:rPr>
          <w:rFonts w:ascii="Times New Roman" w:eastAsia="Times New Roman" w:hAnsi="Times New Roman" w:cs="Times New Roman"/>
          <w:color w:val="000000" w:themeColor="text1"/>
          <w:sz w:val="24"/>
          <w:szCs w:val="24"/>
        </w:rPr>
        <w:t xml:space="preserve"> was found to be associated with many psychopathological symptoms such </w:t>
      </w:r>
      <w:r w:rsidRPr="00941D08">
        <w:rPr>
          <w:rFonts w:ascii="Times New Roman" w:eastAsia="Times New Roman" w:hAnsi="Times New Roman" w:cs="Times New Roman"/>
          <w:color w:val="000000" w:themeColor="text1"/>
          <w:sz w:val="24"/>
          <w:szCs w:val="24"/>
        </w:rPr>
        <w:lastRenderedPageBreak/>
        <w:t xml:space="preserve">as depression, anxiety, and obsessive-compulsive symptoms. The Turkish version of the scale confirmed the six-factor structure in the original study. In addition, Cronbach's alpha internal consistency (α = .83) and </w:t>
      </w:r>
      <w:r>
        <w:rPr>
          <w:rFonts w:ascii="Times New Roman" w:eastAsia="Times New Roman" w:hAnsi="Times New Roman" w:cs="Times New Roman"/>
          <w:color w:val="000000" w:themeColor="text1"/>
          <w:sz w:val="24"/>
          <w:szCs w:val="24"/>
        </w:rPr>
        <w:t>test re-test</w:t>
      </w:r>
      <w:r w:rsidRPr="00941D08">
        <w:rPr>
          <w:rFonts w:ascii="Times New Roman" w:eastAsia="Times New Roman" w:hAnsi="Times New Roman" w:cs="Times New Roman"/>
          <w:color w:val="000000" w:themeColor="text1"/>
          <w:sz w:val="24"/>
          <w:szCs w:val="24"/>
        </w:rPr>
        <w:t xml:space="preserve"> reliability (r = .80) coefficients of the </w:t>
      </w:r>
      <w:r>
        <w:rPr>
          <w:rFonts w:ascii="Times New Roman" w:eastAsia="Times New Roman" w:hAnsi="Times New Roman" w:cs="Times New Roman"/>
          <w:color w:val="000000" w:themeColor="text1"/>
          <w:sz w:val="24"/>
          <w:szCs w:val="24"/>
        </w:rPr>
        <w:t>FMPS</w:t>
      </w:r>
      <w:r w:rsidRPr="00941D08">
        <w:rPr>
          <w:rFonts w:ascii="Times New Roman" w:eastAsia="Times New Roman" w:hAnsi="Times New Roman" w:cs="Times New Roman"/>
          <w:color w:val="000000" w:themeColor="text1"/>
          <w:sz w:val="24"/>
          <w:szCs w:val="24"/>
        </w:rPr>
        <w:t xml:space="preserve"> were reported to be good. In this study, the Cronbach α reliability coefficient of the </w:t>
      </w:r>
      <w:r>
        <w:rPr>
          <w:rFonts w:ascii="Times New Roman" w:eastAsia="Times New Roman" w:hAnsi="Times New Roman" w:cs="Times New Roman"/>
          <w:color w:val="000000" w:themeColor="text1"/>
          <w:sz w:val="24"/>
          <w:szCs w:val="24"/>
        </w:rPr>
        <w:t>FMPS</w:t>
      </w:r>
      <w:r w:rsidRPr="00941D08">
        <w:rPr>
          <w:rFonts w:ascii="Times New Roman" w:eastAsia="Times New Roman" w:hAnsi="Times New Roman" w:cs="Times New Roman"/>
          <w:color w:val="000000" w:themeColor="text1"/>
          <w:sz w:val="24"/>
          <w:szCs w:val="24"/>
        </w:rPr>
        <w:t xml:space="preserve"> was found to </w:t>
      </w:r>
      <w:proofErr w:type="gramStart"/>
      <w:r w:rsidRPr="00941D08">
        <w:rPr>
          <w:rFonts w:ascii="Times New Roman" w:eastAsia="Times New Roman" w:hAnsi="Times New Roman" w:cs="Times New Roman"/>
          <w:color w:val="000000" w:themeColor="text1"/>
          <w:sz w:val="24"/>
          <w:szCs w:val="24"/>
        </w:rPr>
        <w:t>be .</w:t>
      </w:r>
      <w:proofErr w:type="gramEnd"/>
      <w:r w:rsidRPr="00941D08">
        <w:rPr>
          <w:rFonts w:ascii="Times New Roman" w:eastAsia="Times New Roman" w:hAnsi="Times New Roman" w:cs="Times New Roman"/>
          <w:color w:val="000000" w:themeColor="text1"/>
          <w:sz w:val="24"/>
          <w:szCs w:val="24"/>
        </w:rPr>
        <w:t>89.</w:t>
      </w:r>
    </w:p>
    <w:p w14:paraId="622640BB" w14:textId="77777777" w:rsidR="00B57BC4" w:rsidRPr="00EC7944" w:rsidRDefault="00B57BC4" w:rsidP="00B57BC4">
      <w:pPr>
        <w:spacing w:line="48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ab/>
      </w:r>
      <w:r w:rsidRPr="00941D08">
        <w:rPr>
          <w:rFonts w:ascii="Times New Roman" w:eastAsia="Times New Roman" w:hAnsi="Times New Roman" w:cs="Times New Roman"/>
          <w:b/>
          <w:i/>
          <w:color w:val="000000" w:themeColor="text1"/>
          <w:sz w:val="24"/>
          <w:szCs w:val="24"/>
        </w:rPr>
        <w:t xml:space="preserve">Beck Depression Inventory (BDI). </w:t>
      </w:r>
      <w:r>
        <w:rPr>
          <w:rFonts w:ascii="Times New Roman" w:eastAsia="Times New Roman" w:hAnsi="Times New Roman" w:cs="Times New Roman"/>
          <w:color w:val="000000" w:themeColor="text1"/>
          <w:sz w:val="24"/>
          <w:szCs w:val="24"/>
        </w:rPr>
        <w:t>The BDI</w:t>
      </w:r>
      <w:r w:rsidRPr="00941D08">
        <w:rPr>
          <w:rFonts w:ascii="Times New Roman" w:eastAsia="Times New Roman" w:hAnsi="Times New Roman" w:cs="Times New Roman"/>
          <w:color w:val="000000" w:themeColor="text1"/>
          <w:sz w:val="24"/>
          <w:szCs w:val="24"/>
        </w:rPr>
        <w:t xml:space="preserve"> was developed by Beck et al. (1961) to measure the severity of depression symptoms. The scale consists of 21 items. In 1988, Hisli examined the validity of BDI on a clinical sample, stated that BDI was associated with the Minnesota Multidimensional Personality Inventory's depression subscale (MMPI-D), and confirmed the cutoff score of "17". The same researcher (Hisli, 1989) found the reliability coefficient of BDI as .80 by item analysis method and .74 by </w:t>
      </w:r>
      <w:r>
        <w:rPr>
          <w:rFonts w:ascii="Times New Roman" w:eastAsia="Times New Roman" w:hAnsi="Times New Roman" w:cs="Times New Roman"/>
          <w:color w:val="000000" w:themeColor="text1"/>
          <w:sz w:val="24"/>
          <w:szCs w:val="24"/>
        </w:rPr>
        <w:t>split-half</w:t>
      </w:r>
      <w:r w:rsidRPr="00941D08">
        <w:rPr>
          <w:rFonts w:ascii="Times New Roman" w:eastAsia="Times New Roman" w:hAnsi="Times New Roman" w:cs="Times New Roman"/>
          <w:color w:val="000000" w:themeColor="text1"/>
          <w:sz w:val="24"/>
          <w:szCs w:val="24"/>
        </w:rPr>
        <w:t xml:space="preserve"> method in the sample of university students. In the validity analysis, the correlation coefficient of BDI with MMPI-D was determined to </w:t>
      </w:r>
      <w:proofErr w:type="gramStart"/>
      <w:r w:rsidRPr="00941D08">
        <w:rPr>
          <w:rFonts w:ascii="Times New Roman" w:eastAsia="Times New Roman" w:hAnsi="Times New Roman" w:cs="Times New Roman"/>
          <w:color w:val="000000" w:themeColor="text1"/>
          <w:sz w:val="24"/>
          <w:szCs w:val="24"/>
        </w:rPr>
        <w:t>be .</w:t>
      </w:r>
      <w:proofErr w:type="gramEnd"/>
      <w:r w:rsidRPr="00941D08">
        <w:rPr>
          <w:rFonts w:ascii="Times New Roman" w:eastAsia="Times New Roman" w:hAnsi="Times New Roman" w:cs="Times New Roman"/>
          <w:color w:val="000000" w:themeColor="text1"/>
          <w:sz w:val="24"/>
          <w:szCs w:val="24"/>
        </w:rPr>
        <w:t xml:space="preserve">50. In this study, the Cronbach α reliability coefficient of the </w:t>
      </w:r>
      <w:r>
        <w:rPr>
          <w:rFonts w:ascii="Times New Roman" w:eastAsia="Times New Roman" w:hAnsi="Times New Roman" w:cs="Times New Roman"/>
          <w:color w:val="000000" w:themeColor="text1"/>
          <w:sz w:val="24"/>
          <w:szCs w:val="24"/>
        </w:rPr>
        <w:t>BDI</w:t>
      </w:r>
      <w:r w:rsidRPr="00941D08">
        <w:rPr>
          <w:rFonts w:ascii="Times New Roman" w:eastAsia="Times New Roman" w:hAnsi="Times New Roman" w:cs="Times New Roman"/>
          <w:color w:val="000000" w:themeColor="text1"/>
          <w:sz w:val="24"/>
          <w:szCs w:val="24"/>
        </w:rPr>
        <w:t xml:space="preserve"> was found to be .91.</w:t>
      </w:r>
    </w:p>
    <w:p w14:paraId="708E30DB" w14:textId="77777777" w:rsidR="00B57BC4" w:rsidRDefault="00B57BC4" w:rsidP="00B57BC4">
      <w:pPr>
        <w:spacing w:line="480" w:lineRule="auto"/>
        <w:jc w:val="both"/>
        <w:rPr>
          <w:rFonts w:ascii="Times New Roman" w:eastAsia="Times New Roman" w:hAnsi="Times New Roman" w:cs="Times New Roman"/>
          <w:b/>
          <w:i/>
          <w:color w:val="000000" w:themeColor="text1"/>
          <w:sz w:val="24"/>
          <w:szCs w:val="24"/>
          <w:lang w:val="en-US"/>
        </w:rPr>
      </w:pPr>
      <w:r w:rsidRPr="008F0F9E">
        <w:rPr>
          <w:rFonts w:ascii="Times New Roman" w:eastAsia="Times New Roman" w:hAnsi="Times New Roman" w:cs="Times New Roman"/>
          <w:b/>
          <w:i/>
          <w:color w:val="000000" w:themeColor="text1"/>
          <w:sz w:val="24"/>
          <w:szCs w:val="24"/>
          <w:lang w:val="en-US"/>
        </w:rPr>
        <w:t>Procedure</w:t>
      </w:r>
    </w:p>
    <w:p w14:paraId="19F5231E" w14:textId="6C3D9B6F" w:rsidR="00B57BC4" w:rsidRPr="00EC7944" w:rsidRDefault="00B57BC4" w:rsidP="00B57BC4">
      <w:pPr>
        <w:spacing w:line="48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ab/>
      </w:r>
      <w:r w:rsidRPr="00EC7944">
        <w:rPr>
          <w:rFonts w:ascii="Times New Roman" w:eastAsia="Times New Roman" w:hAnsi="Times New Roman" w:cs="Times New Roman"/>
          <w:bCs/>
          <w:color w:val="000000" w:themeColor="text1"/>
          <w:sz w:val="24"/>
          <w:szCs w:val="24"/>
          <w:lang w:val="en-US"/>
        </w:rPr>
        <w:t>Ethics committee approval of the study was received from XXX University Non-Interventional Cli</w:t>
      </w:r>
      <w:r w:rsidR="00014792">
        <w:rPr>
          <w:rFonts w:ascii="Times New Roman" w:eastAsia="Times New Roman" w:hAnsi="Times New Roman" w:cs="Times New Roman"/>
          <w:bCs/>
          <w:color w:val="000000" w:themeColor="text1"/>
          <w:sz w:val="24"/>
          <w:szCs w:val="24"/>
          <w:lang w:val="en-US"/>
        </w:rPr>
        <w:t xml:space="preserve">nical Research Ethics Committee. </w:t>
      </w:r>
      <w:r w:rsidRPr="00EC7944">
        <w:rPr>
          <w:rFonts w:ascii="Times New Roman" w:eastAsia="Times New Roman" w:hAnsi="Times New Roman" w:cs="Times New Roman"/>
          <w:bCs/>
          <w:color w:val="000000" w:themeColor="text1"/>
          <w:sz w:val="24"/>
          <w:szCs w:val="24"/>
          <w:lang w:val="en-US"/>
        </w:rPr>
        <w:t>The data collection process was carried out in a center providing secondary healthcare services between March and October 2019. During the data collection process, specialist psychiatrists referred individuals with a diagnosis or pre-diagnosis to the researcher for evaluation. The researcher explained the research to the participants and conducted a SCID-5 clinical interview with the participants who gave consent to participate in the research.</w:t>
      </w:r>
    </w:p>
    <w:p w14:paraId="6C50FC8E" w14:textId="77777777" w:rsidR="00B57BC4" w:rsidRPr="008F0F9E" w:rsidRDefault="00B57BC4" w:rsidP="00B57BC4">
      <w:pPr>
        <w:spacing w:line="480" w:lineRule="auto"/>
        <w:jc w:val="center"/>
        <w:rPr>
          <w:rFonts w:ascii="Times New Roman" w:eastAsia="Times New Roman" w:hAnsi="Times New Roman" w:cs="Times New Roman"/>
          <w:b/>
          <w:bCs/>
          <w:color w:val="000000" w:themeColor="text1"/>
          <w:sz w:val="24"/>
          <w:szCs w:val="24"/>
          <w:lang w:val="en-US"/>
        </w:rPr>
      </w:pPr>
      <w:r w:rsidRPr="008F0F9E">
        <w:rPr>
          <w:rFonts w:ascii="Times New Roman" w:eastAsia="Times New Roman" w:hAnsi="Times New Roman" w:cs="Times New Roman"/>
          <w:b/>
          <w:bCs/>
          <w:color w:val="000000" w:themeColor="text1"/>
          <w:sz w:val="24"/>
          <w:szCs w:val="24"/>
          <w:lang w:val="en-US"/>
        </w:rPr>
        <w:t>Results</w:t>
      </w:r>
    </w:p>
    <w:p w14:paraId="79F5B870" w14:textId="7280FBFA" w:rsidR="00B57BC4" w:rsidRPr="001278F7" w:rsidRDefault="00B57BC4" w:rsidP="00B57BC4">
      <w:pPr>
        <w:spacing w:line="480" w:lineRule="auto"/>
        <w:jc w:val="both"/>
        <w:rPr>
          <w:rFonts w:ascii="Times New Roman" w:eastAsia="Times New Roman" w:hAnsi="Times New Roman" w:cs="Times New Roman"/>
          <w:color w:val="000000" w:themeColor="text1"/>
          <w:sz w:val="24"/>
          <w:szCs w:val="24"/>
          <w:lang w:val="en-US"/>
        </w:rPr>
      </w:pPr>
      <w:r w:rsidRPr="001278F7">
        <w:rPr>
          <w:rFonts w:ascii="Times New Roman" w:eastAsia="Times New Roman" w:hAnsi="Times New Roman" w:cs="Times New Roman"/>
          <w:color w:val="000000" w:themeColor="text1"/>
          <w:sz w:val="24"/>
          <w:szCs w:val="24"/>
          <w:lang w:val="en-US"/>
        </w:rPr>
        <w:lastRenderedPageBreak/>
        <w:tab/>
        <w:t xml:space="preserve">Controlling the gender variable, we performed a moderation analysis using the SPSS PROCESS Macro extension (Model 1; 5,000 bootstrap samples) to reveal the moderating effect of perfectionism on the relationship between neuroticism and depressive symptoms. The findings revealed no significant impact of neuroticism on depressive symptoms </w:t>
      </w:r>
      <w:r w:rsidRPr="001278F7">
        <w:rPr>
          <w:rFonts w:ascii="Times New Roman" w:eastAsia="Times New Roman" w:hAnsi="Times New Roman" w:cs="Times New Roman"/>
          <w:i/>
          <w:iCs/>
          <w:color w:val="000000" w:themeColor="text1"/>
          <w:sz w:val="24"/>
          <w:szCs w:val="24"/>
          <w:lang w:val="en-US"/>
        </w:rPr>
        <w:t xml:space="preserve">(B </w:t>
      </w:r>
      <w:r w:rsidRPr="001278F7">
        <w:rPr>
          <w:rFonts w:ascii="Times New Roman" w:eastAsia="Times New Roman" w:hAnsi="Times New Roman" w:cs="Times New Roman"/>
          <w:color w:val="000000" w:themeColor="text1"/>
          <w:sz w:val="24"/>
          <w:szCs w:val="24"/>
          <w:lang w:val="en-US"/>
        </w:rPr>
        <w:t xml:space="preserve">= -.73, </w:t>
      </w:r>
      <w:r w:rsidRPr="001278F7">
        <w:rPr>
          <w:rFonts w:ascii="Times New Roman" w:eastAsia="Times New Roman" w:hAnsi="Times New Roman" w:cs="Times New Roman"/>
          <w:i/>
          <w:iCs/>
          <w:color w:val="000000" w:themeColor="text1"/>
          <w:sz w:val="24"/>
          <w:szCs w:val="24"/>
          <w:lang w:val="en-US"/>
        </w:rPr>
        <w:t xml:space="preserve">t </w:t>
      </w:r>
      <w:r w:rsidRPr="001278F7">
        <w:rPr>
          <w:rFonts w:ascii="Times New Roman" w:eastAsia="Times New Roman" w:hAnsi="Times New Roman" w:cs="Times New Roman"/>
          <w:color w:val="000000" w:themeColor="text1"/>
          <w:sz w:val="24"/>
          <w:szCs w:val="24"/>
          <w:lang w:val="en-US"/>
        </w:rPr>
        <w:t xml:space="preserve">= -1.43, </w:t>
      </w:r>
      <w:r w:rsidRPr="001278F7">
        <w:rPr>
          <w:rFonts w:ascii="Times New Roman" w:eastAsia="Times New Roman" w:hAnsi="Times New Roman" w:cs="Times New Roman"/>
          <w:i/>
          <w:iCs/>
          <w:color w:val="000000" w:themeColor="text1"/>
          <w:sz w:val="24"/>
          <w:szCs w:val="24"/>
          <w:lang w:val="en-US"/>
        </w:rPr>
        <w:t xml:space="preserve">p </w:t>
      </w:r>
      <w:r w:rsidRPr="001278F7">
        <w:rPr>
          <w:rFonts w:ascii="Times New Roman" w:eastAsia="Times New Roman" w:hAnsi="Times New Roman" w:cs="Times New Roman"/>
          <w:color w:val="000000" w:themeColor="text1"/>
          <w:sz w:val="24"/>
          <w:szCs w:val="24"/>
          <w:lang w:val="en-US"/>
        </w:rPr>
        <w:t>&gt; .05, 95% CI [-1.76, .28]), whereas perfectionism had a significant effect on depressive symptoms (</w:t>
      </w:r>
      <w:r w:rsidRPr="001278F7">
        <w:rPr>
          <w:rFonts w:ascii="Times New Roman" w:eastAsia="Times New Roman" w:hAnsi="Times New Roman" w:cs="Times New Roman"/>
          <w:i/>
          <w:iCs/>
          <w:color w:val="000000" w:themeColor="text1"/>
          <w:sz w:val="24"/>
          <w:szCs w:val="24"/>
          <w:lang w:val="en-US"/>
        </w:rPr>
        <w:t xml:space="preserve">B </w:t>
      </w:r>
      <w:r w:rsidRPr="001278F7">
        <w:rPr>
          <w:rFonts w:ascii="Times New Roman" w:eastAsia="Times New Roman" w:hAnsi="Times New Roman" w:cs="Times New Roman"/>
          <w:color w:val="000000" w:themeColor="text1"/>
          <w:sz w:val="24"/>
          <w:szCs w:val="24"/>
          <w:lang w:val="en-US"/>
        </w:rPr>
        <w:t xml:space="preserve">= -.73, </w:t>
      </w:r>
      <w:r w:rsidRPr="001278F7">
        <w:rPr>
          <w:rFonts w:ascii="Times New Roman" w:eastAsia="Times New Roman" w:hAnsi="Times New Roman" w:cs="Times New Roman"/>
          <w:i/>
          <w:iCs/>
          <w:color w:val="000000" w:themeColor="text1"/>
          <w:sz w:val="24"/>
          <w:szCs w:val="24"/>
          <w:lang w:val="en-US"/>
        </w:rPr>
        <w:t xml:space="preserve">t </w:t>
      </w:r>
      <w:r w:rsidRPr="001278F7">
        <w:rPr>
          <w:rFonts w:ascii="Times New Roman" w:eastAsia="Times New Roman" w:hAnsi="Times New Roman" w:cs="Times New Roman"/>
          <w:color w:val="000000" w:themeColor="text1"/>
          <w:sz w:val="24"/>
          <w:szCs w:val="24"/>
          <w:lang w:val="en-US"/>
        </w:rPr>
        <w:t xml:space="preserve">= -2.37, </w:t>
      </w:r>
      <w:r w:rsidRPr="001278F7">
        <w:rPr>
          <w:rFonts w:ascii="Times New Roman" w:eastAsia="Times New Roman" w:hAnsi="Times New Roman" w:cs="Times New Roman"/>
          <w:i/>
          <w:iCs/>
          <w:color w:val="000000" w:themeColor="text1"/>
          <w:sz w:val="24"/>
          <w:szCs w:val="24"/>
          <w:lang w:val="en-US"/>
        </w:rPr>
        <w:t xml:space="preserve">p </w:t>
      </w:r>
      <w:r w:rsidRPr="001278F7">
        <w:rPr>
          <w:rFonts w:ascii="Times New Roman" w:eastAsia="Times New Roman" w:hAnsi="Times New Roman" w:cs="Times New Roman"/>
          <w:color w:val="000000" w:themeColor="text1"/>
          <w:sz w:val="24"/>
          <w:szCs w:val="24"/>
          <w:lang w:val="en-US"/>
        </w:rPr>
        <w:t>&lt; .05, 95% CI [-1.35, -.11]). Moreover, we found a significant interaction effect of neuroticism and perfectionism on depressive symptoms (</w:t>
      </w:r>
      <w:r w:rsidRPr="001278F7">
        <w:rPr>
          <w:rFonts w:ascii="Times New Roman" w:eastAsia="Times New Roman" w:hAnsi="Times New Roman" w:cs="Times New Roman"/>
          <w:i/>
          <w:iCs/>
          <w:color w:val="000000" w:themeColor="text1"/>
          <w:sz w:val="24"/>
          <w:szCs w:val="24"/>
          <w:lang w:val="en-US"/>
        </w:rPr>
        <w:t xml:space="preserve">B </w:t>
      </w:r>
      <w:r w:rsidRPr="001278F7">
        <w:rPr>
          <w:rFonts w:ascii="Times New Roman" w:eastAsia="Times New Roman" w:hAnsi="Times New Roman" w:cs="Times New Roman"/>
          <w:color w:val="000000" w:themeColor="text1"/>
          <w:sz w:val="24"/>
          <w:szCs w:val="24"/>
          <w:lang w:val="en-US"/>
        </w:rPr>
        <w:t xml:space="preserve">= .01, </w:t>
      </w:r>
      <w:r w:rsidRPr="001278F7">
        <w:rPr>
          <w:rFonts w:ascii="Times New Roman" w:eastAsia="Times New Roman" w:hAnsi="Times New Roman" w:cs="Times New Roman"/>
          <w:i/>
          <w:iCs/>
          <w:color w:val="000000" w:themeColor="text1"/>
          <w:sz w:val="24"/>
          <w:szCs w:val="24"/>
          <w:lang w:val="en-US"/>
        </w:rPr>
        <w:t xml:space="preserve">t </w:t>
      </w:r>
      <w:r w:rsidRPr="001278F7">
        <w:rPr>
          <w:rFonts w:ascii="Times New Roman" w:eastAsia="Times New Roman" w:hAnsi="Times New Roman" w:cs="Times New Roman"/>
          <w:color w:val="000000" w:themeColor="text1"/>
          <w:sz w:val="24"/>
          <w:szCs w:val="24"/>
          <w:lang w:val="en-US"/>
        </w:rPr>
        <w:t xml:space="preserve">= 2.78, </w:t>
      </w:r>
      <w:r w:rsidRPr="001278F7">
        <w:rPr>
          <w:rFonts w:ascii="Times New Roman" w:eastAsia="Times New Roman" w:hAnsi="Times New Roman" w:cs="Times New Roman"/>
          <w:i/>
          <w:iCs/>
          <w:color w:val="000000" w:themeColor="text1"/>
          <w:sz w:val="24"/>
          <w:szCs w:val="24"/>
          <w:lang w:val="en-US"/>
        </w:rPr>
        <w:t xml:space="preserve">p </w:t>
      </w:r>
      <w:r w:rsidRPr="001278F7">
        <w:rPr>
          <w:rFonts w:ascii="Times New Roman" w:eastAsia="Times New Roman" w:hAnsi="Times New Roman" w:cs="Times New Roman"/>
          <w:color w:val="000000" w:themeColor="text1"/>
          <w:sz w:val="24"/>
          <w:szCs w:val="24"/>
          <w:lang w:val="en-US"/>
        </w:rPr>
        <w:t xml:space="preserve">&lt; .05, 95% CI [.003, .022]). Finally, we concluded a significant moderating effect of perfectionism on the relationship between neuroticism and depressive symptoms for – 1 </w:t>
      </w:r>
      <w:r w:rsidRPr="001278F7">
        <w:rPr>
          <w:rFonts w:ascii="Times New Roman" w:eastAsia="Times New Roman" w:hAnsi="Times New Roman" w:cs="Times New Roman"/>
          <w:i/>
          <w:iCs/>
          <w:color w:val="000000" w:themeColor="text1"/>
          <w:sz w:val="24"/>
          <w:szCs w:val="24"/>
          <w:lang w:val="en-US"/>
        </w:rPr>
        <w:t>SD</w:t>
      </w:r>
      <w:r w:rsidRPr="001278F7">
        <w:rPr>
          <w:rFonts w:ascii="Times New Roman" w:eastAsia="Times New Roman" w:hAnsi="Times New Roman" w:cs="Times New Roman"/>
          <w:color w:val="000000" w:themeColor="text1"/>
          <w:sz w:val="24"/>
          <w:szCs w:val="24"/>
          <w:lang w:val="en-US"/>
        </w:rPr>
        <w:t xml:space="preserve">, mean and +1 </w:t>
      </w:r>
      <w:r w:rsidRPr="001278F7">
        <w:rPr>
          <w:rFonts w:ascii="Times New Roman" w:eastAsia="Times New Roman" w:hAnsi="Times New Roman" w:cs="Times New Roman"/>
          <w:i/>
          <w:iCs/>
          <w:color w:val="000000" w:themeColor="text1"/>
          <w:sz w:val="24"/>
          <w:szCs w:val="24"/>
          <w:lang w:val="en-US"/>
        </w:rPr>
        <w:t>SD</w:t>
      </w:r>
      <w:r>
        <w:rPr>
          <w:rFonts w:ascii="Times New Roman" w:eastAsia="Times New Roman" w:hAnsi="Times New Roman" w:cs="Times New Roman"/>
          <w:color w:val="000000" w:themeColor="text1"/>
          <w:sz w:val="24"/>
          <w:szCs w:val="24"/>
          <w:lang w:val="en-US"/>
        </w:rPr>
        <w:t xml:space="preserve">. </w:t>
      </w:r>
      <w:r w:rsidRPr="001278F7">
        <w:rPr>
          <w:rFonts w:ascii="Times New Roman" w:eastAsia="Times New Roman" w:hAnsi="Times New Roman" w:cs="Times New Roman"/>
          <w:color w:val="000000" w:themeColor="text1"/>
          <w:sz w:val="24"/>
          <w:szCs w:val="24"/>
          <w:lang w:val="en-US"/>
        </w:rPr>
        <w:t>Accordingly, the relationship between neuroticism and depressive symp</w:t>
      </w:r>
      <w:r w:rsidR="00EA29C2">
        <w:rPr>
          <w:rFonts w:ascii="Times New Roman" w:eastAsia="Times New Roman" w:hAnsi="Times New Roman" w:cs="Times New Roman"/>
          <w:color w:val="000000" w:themeColor="text1"/>
          <w:sz w:val="24"/>
          <w:szCs w:val="24"/>
          <w:lang w:val="en-US"/>
        </w:rPr>
        <w:t>toms differed significantly at three</w:t>
      </w:r>
      <w:r w:rsidRPr="001278F7">
        <w:rPr>
          <w:rFonts w:ascii="Times New Roman" w:eastAsia="Times New Roman" w:hAnsi="Times New Roman" w:cs="Times New Roman"/>
          <w:color w:val="000000" w:themeColor="text1"/>
          <w:sz w:val="24"/>
          <w:szCs w:val="24"/>
          <w:lang w:val="en-US"/>
        </w:rPr>
        <w:t xml:space="preserve"> different levels of perfectionism. </w:t>
      </w:r>
    </w:p>
    <w:p w14:paraId="62B18D68" w14:textId="77777777" w:rsidR="00B57BC4" w:rsidRPr="008F0F9E" w:rsidRDefault="00B57BC4" w:rsidP="00B57BC4">
      <w:pPr>
        <w:spacing w:line="480" w:lineRule="auto"/>
        <w:jc w:val="center"/>
        <w:rPr>
          <w:rFonts w:ascii="Times New Roman" w:eastAsia="Times New Roman" w:hAnsi="Times New Roman" w:cs="Times New Roman"/>
          <w:b/>
          <w:color w:val="000000" w:themeColor="text1"/>
          <w:sz w:val="24"/>
          <w:szCs w:val="24"/>
          <w:lang w:val="en-US"/>
        </w:rPr>
      </w:pPr>
      <w:r w:rsidRPr="008F0F9E">
        <w:rPr>
          <w:rFonts w:ascii="Times New Roman" w:eastAsia="Times New Roman" w:hAnsi="Times New Roman" w:cs="Times New Roman"/>
          <w:b/>
          <w:color w:val="000000" w:themeColor="text1"/>
          <w:sz w:val="24"/>
          <w:szCs w:val="24"/>
          <w:lang w:val="en-US"/>
        </w:rPr>
        <w:t>Discussion</w:t>
      </w:r>
    </w:p>
    <w:p w14:paraId="508ABE33" w14:textId="77777777" w:rsidR="00B57BC4" w:rsidRPr="001278F7" w:rsidRDefault="00B57BC4" w:rsidP="00B57BC4">
      <w:pPr>
        <w:spacing w:line="480" w:lineRule="auto"/>
        <w:jc w:val="both"/>
        <w:rPr>
          <w:rFonts w:ascii="Times New Roman" w:eastAsia="Times New Roman" w:hAnsi="Times New Roman" w:cs="Times New Roman"/>
          <w:color w:val="000000" w:themeColor="text1"/>
          <w:sz w:val="24"/>
          <w:szCs w:val="24"/>
          <w:lang w:val="en-US"/>
        </w:rPr>
      </w:pPr>
      <w:r w:rsidRPr="001278F7">
        <w:rPr>
          <w:rFonts w:ascii="Times New Roman" w:eastAsia="Times New Roman" w:hAnsi="Times New Roman" w:cs="Times New Roman"/>
          <w:color w:val="000000" w:themeColor="text1"/>
          <w:sz w:val="24"/>
          <w:szCs w:val="24"/>
          <w:lang w:val="en-US"/>
        </w:rPr>
        <w:tab/>
        <w:t xml:space="preserve">Our findings documented that perfectionism moderates the relationship between neuroticism and depressive symptoms. In other words, the interaction of neuroticism and perfectionism affects the depressive state of individuals, and the increase in both neuroticism and perfectionism levels may result in more elevation in individuals’ depression.  </w:t>
      </w:r>
    </w:p>
    <w:p w14:paraId="75AF882F" w14:textId="5E10174C" w:rsidR="00B57BC4" w:rsidRPr="001278F7" w:rsidRDefault="00B57BC4" w:rsidP="00B57BC4">
      <w:pPr>
        <w:spacing w:line="480" w:lineRule="auto"/>
        <w:jc w:val="both"/>
        <w:rPr>
          <w:rFonts w:ascii="Times New Roman" w:eastAsia="Times New Roman" w:hAnsi="Times New Roman" w:cs="Times New Roman"/>
          <w:color w:val="000000" w:themeColor="text1"/>
          <w:sz w:val="24"/>
          <w:szCs w:val="24"/>
          <w:lang w:val="en-US"/>
        </w:rPr>
      </w:pPr>
      <w:r w:rsidRPr="001278F7">
        <w:rPr>
          <w:rFonts w:ascii="Times New Roman" w:eastAsia="Times New Roman" w:hAnsi="Times New Roman" w:cs="Times New Roman"/>
          <w:color w:val="000000" w:themeColor="text1"/>
          <w:sz w:val="24"/>
          <w:szCs w:val="24"/>
          <w:lang w:val="en-US"/>
        </w:rPr>
        <w:tab/>
        <w:t>The present research should be considered significant in addressing neuroticism and perfectionism together. In the literature, one may find diverse perspectives on the link between perfectionism and neuroticism. In general, a shared view p</w:t>
      </w:r>
      <w:r w:rsidR="0001419D">
        <w:rPr>
          <w:rFonts w:ascii="Times New Roman" w:eastAsia="Times New Roman" w:hAnsi="Times New Roman" w:cs="Times New Roman"/>
          <w:color w:val="000000" w:themeColor="text1"/>
          <w:sz w:val="24"/>
          <w:szCs w:val="24"/>
          <w:lang w:val="en-US"/>
        </w:rPr>
        <w:t xml:space="preserve">roposes that neuroticism (Kotov, Gamez, Schmidt, &amp; Watson, </w:t>
      </w:r>
      <w:r w:rsidRPr="001278F7">
        <w:rPr>
          <w:rFonts w:ascii="Times New Roman" w:eastAsia="Times New Roman" w:hAnsi="Times New Roman" w:cs="Times New Roman"/>
          <w:color w:val="000000" w:themeColor="text1"/>
          <w:sz w:val="24"/>
          <w:szCs w:val="24"/>
          <w:lang w:val="en-US"/>
        </w:rPr>
        <w:t xml:space="preserve">2010) and perfectionism (Egan et al., 2011), denoted as </w:t>
      </w:r>
      <w:r>
        <w:rPr>
          <w:rFonts w:ascii="Times New Roman" w:eastAsia="Times New Roman" w:hAnsi="Times New Roman" w:cs="Times New Roman"/>
          <w:color w:val="000000" w:themeColor="text1"/>
          <w:sz w:val="24"/>
          <w:szCs w:val="24"/>
          <w:lang w:val="en-US"/>
        </w:rPr>
        <w:t>trans</w:t>
      </w:r>
      <w:r w:rsidRPr="001278F7">
        <w:rPr>
          <w:rFonts w:ascii="Times New Roman" w:eastAsia="Times New Roman" w:hAnsi="Times New Roman" w:cs="Times New Roman"/>
          <w:color w:val="000000" w:themeColor="text1"/>
          <w:sz w:val="24"/>
          <w:szCs w:val="24"/>
          <w:lang w:val="en-US"/>
        </w:rPr>
        <w:t xml:space="preserve">diagnostic </w:t>
      </w:r>
      <w:r>
        <w:rPr>
          <w:rFonts w:ascii="Times New Roman" w:eastAsia="Times New Roman" w:hAnsi="Times New Roman" w:cs="Times New Roman"/>
          <w:color w:val="000000" w:themeColor="text1"/>
          <w:sz w:val="24"/>
          <w:szCs w:val="24"/>
          <w:lang w:val="en-US"/>
        </w:rPr>
        <w:t>factor</w:t>
      </w:r>
      <w:r w:rsidRPr="001278F7">
        <w:rPr>
          <w:rFonts w:ascii="Times New Roman" w:eastAsia="Times New Roman" w:hAnsi="Times New Roman" w:cs="Times New Roman"/>
          <w:color w:val="000000" w:themeColor="text1"/>
          <w:sz w:val="24"/>
          <w:szCs w:val="24"/>
          <w:lang w:val="en-US"/>
        </w:rPr>
        <w:t xml:space="preserve">s, may have common characteristics thanks to their robust relationships and initiating predispositions for psychopathologies and various health problems. (See Burcas &amp; Cretu, 2021). In fact, due to a robust association between these traits, Smith et al. (2016) analyzed the relationship between perfectionism and depressive symptoms by controlling </w:t>
      </w:r>
      <w:r w:rsidRPr="001278F7">
        <w:rPr>
          <w:rFonts w:ascii="Times New Roman" w:eastAsia="Times New Roman" w:hAnsi="Times New Roman" w:cs="Times New Roman"/>
          <w:color w:val="000000" w:themeColor="text1"/>
          <w:sz w:val="24"/>
          <w:szCs w:val="24"/>
          <w:lang w:val="en-US"/>
        </w:rPr>
        <w:lastRenderedPageBreak/>
        <w:t>neuroticism in their meta-analysis study. However, despite the significant links between the concepts, some scholars indicated that the two concepts bear different aspects and emphas</w:t>
      </w:r>
      <w:r>
        <w:rPr>
          <w:rFonts w:ascii="Times New Roman" w:eastAsia="Times New Roman" w:hAnsi="Times New Roman" w:cs="Times New Roman"/>
          <w:color w:val="000000" w:themeColor="text1"/>
          <w:sz w:val="24"/>
          <w:szCs w:val="24"/>
          <w:lang w:val="en-US"/>
        </w:rPr>
        <w:t>ized these aspects (e.g., Burcas</w:t>
      </w:r>
      <w:r w:rsidRPr="001278F7">
        <w:rPr>
          <w:rFonts w:ascii="Times New Roman" w:eastAsia="Times New Roman" w:hAnsi="Times New Roman" w:cs="Times New Roman"/>
          <w:color w:val="000000" w:themeColor="text1"/>
          <w:sz w:val="24"/>
          <w:szCs w:val="24"/>
          <w:lang w:val="en-US"/>
        </w:rPr>
        <w:t xml:space="preserve"> &amp; Cretu, 2021; Flett &amp; Hewitt, 2015).</w:t>
      </w:r>
    </w:p>
    <w:p w14:paraId="6A087539" w14:textId="25A813C4" w:rsidR="00B57BC4" w:rsidRDefault="00B57BC4" w:rsidP="00B57BC4">
      <w:pPr>
        <w:spacing w:line="480" w:lineRule="auto"/>
        <w:jc w:val="both"/>
        <w:rPr>
          <w:rFonts w:ascii="Times New Roman" w:eastAsia="Times New Roman" w:hAnsi="Times New Roman" w:cs="Times New Roman"/>
          <w:color w:val="000000" w:themeColor="text1"/>
          <w:sz w:val="24"/>
          <w:szCs w:val="24"/>
          <w:lang w:val="en-US"/>
        </w:rPr>
      </w:pPr>
      <w:r w:rsidRPr="001278F7">
        <w:rPr>
          <w:rFonts w:ascii="Times New Roman" w:eastAsia="Times New Roman" w:hAnsi="Times New Roman" w:cs="Times New Roman"/>
          <w:color w:val="000000" w:themeColor="text1"/>
          <w:sz w:val="24"/>
          <w:szCs w:val="24"/>
          <w:lang w:val="en-US"/>
        </w:rPr>
        <w:tab/>
        <w:t>T</w:t>
      </w:r>
      <w:r>
        <w:rPr>
          <w:rFonts w:ascii="Times New Roman" w:eastAsia="Times New Roman" w:hAnsi="Times New Roman" w:cs="Times New Roman"/>
          <w:color w:val="000000" w:themeColor="text1"/>
          <w:sz w:val="24"/>
          <w:szCs w:val="24"/>
          <w:lang w:val="en-US"/>
        </w:rPr>
        <w:t xml:space="preserve">he findings </w:t>
      </w:r>
      <w:r w:rsidRPr="001278F7">
        <w:rPr>
          <w:rFonts w:ascii="Times New Roman" w:eastAsia="Times New Roman" w:hAnsi="Times New Roman" w:cs="Times New Roman"/>
          <w:color w:val="000000" w:themeColor="text1"/>
          <w:sz w:val="24"/>
          <w:szCs w:val="24"/>
          <w:lang w:val="en-US"/>
        </w:rPr>
        <w:t xml:space="preserve">have some clinical implications. We may assert that both neuroticism and perfectionism have a noteworthy place in the treatment of MDD. Although personality traits, addressed and/or aimed to alter during psychotherapy, are not an indicator of treatment efficiency in clinical routine, the relevant literature presents findings at the opposite pole, too. Previous research (e.g., Bagby et al., 2008, Rector </w:t>
      </w:r>
      <w:r w:rsidR="00062D38" w:rsidRPr="00062D38">
        <w:rPr>
          <w:rFonts w:ascii="Times New Roman" w:eastAsia="Times New Roman" w:hAnsi="Times New Roman" w:cs="Times New Roman"/>
          <w:color w:val="000000" w:themeColor="text1"/>
          <w:sz w:val="24"/>
          <w:szCs w:val="24"/>
        </w:rPr>
        <w:t xml:space="preserve">Bagby, </w:t>
      </w:r>
      <w:r w:rsidR="00062D38">
        <w:rPr>
          <w:rFonts w:ascii="Times New Roman" w:eastAsia="Times New Roman" w:hAnsi="Times New Roman" w:cs="Times New Roman"/>
          <w:color w:val="000000" w:themeColor="text1"/>
          <w:sz w:val="24"/>
          <w:szCs w:val="24"/>
        </w:rPr>
        <w:t xml:space="preserve">Segal, Joffe, &amp; </w:t>
      </w:r>
      <w:r w:rsidR="00062D38" w:rsidRPr="00062D38">
        <w:rPr>
          <w:rFonts w:ascii="Times New Roman" w:eastAsia="Times New Roman" w:hAnsi="Times New Roman" w:cs="Times New Roman"/>
          <w:color w:val="000000" w:themeColor="text1"/>
          <w:sz w:val="24"/>
          <w:szCs w:val="24"/>
        </w:rPr>
        <w:t>Levitt</w:t>
      </w:r>
      <w:r w:rsidR="00062D38">
        <w:rPr>
          <w:rFonts w:ascii="Times New Roman" w:eastAsia="Times New Roman" w:hAnsi="Times New Roman" w:cs="Times New Roman"/>
          <w:color w:val="000000" w:themeColor="text1"/>
          <w:sz w:val="24"/>
          <w:szCs w:val="24"/>
        </w:rPr>
        <w:t>,</w:t>
      </w:r>
      <w:r w:rsidR="00062D38" w:rsidRPr="00062D38">
        <w:rPr>
          <w:rFonts w:ascii="Times New Roman" w:eastAsia="Times New Roman" w:hAnsi="Times New Roman" w:cs="Times New Roman"/>
          <w:color w:val="000000" w:themeColor="text1"/>
          <w:sz w:val="24"/>
          <w:szCs w:val="24"/>
        </w:rPr>
        <w:t xml:space="preserve"> </w:t>
      </w:r>
      <w:r w:rsidR="00062D38">
        <w:rPr>
          <w:rFonts w:ascii="Times New Roman" w:eastAsia="Times New Roman" w:hAnsi="Times New Roman" w:cs="Times New Roman"/>
          <w:color w:val="000000" w:themeColor="text1"/>
          <w:sz w:val="24"/>
          <w:szCs w:val="24"/>
        </w:rPr>
        <w:t>2000)</w:t>
      </w:r>
      <w:r w:rsidRPr="001278F7">
        <w:rPr>
          <w:rFonts w:ascii="Times New Roman" w:eastAsia="Times New Roman" w:hAnsi="Times New Roman" w:cs="Times New Roman"/>
          <w:color w:val="000000" w:themeColor="text1"/>
          <w:sz w:val="24"/>
          <w:szCs w:val="24"/>
          <w:lang w:val="en-US"/>
        </w:rPr>
        <w:t>) reported that personality traits may affect the response to treatment of depressive individuals and emphasized the necessity of addressing personality traits in the therapy process. Thus, psychotherapy programs aiming to alter both neuroticism and perfectionism are expected to be effective in the treatment of depression.</w:t>
      </w:r>
    </w:p>
    <w:p w14:paraId="6185F92D" w14:textId="77777777" w:rsidR="00B57BC4" w:rsidRPr="00F32530" w:rsidRDefault="00B57BC4" w:rsidP="00B57BC4">
      <w:pPr>
        <w:spacing w:before="120" w:after="120" w:line="480" w:lineRule="auto"/>
        <w:rPr>
          <w:rFonts w:ascii="Times New Roman" w:eastAsia="Times New Roman" w:hAnsi="Times New Roman" w:cs="Times New Roman"/>
          <w:sz w:val="24"/>
          <w:szCs w:val="24"/>
        </w:rPr>
      </w:pPr>
    </w:p>
    <w:p w14:paraId="6BB51BA5" w14:textId="77777777" w:rsidR="00B57BC4" w:rsidRPr="00AE0AE7" w:rsidRDefault="00B57BC4" w:rsidP="00B57BC4">
      <w:pPr>
        <w:spacing w:line="480" w:lineRule="auto"/>
        <w:rPr>
          <w:lang w:eastAsia="en-GB"/>
        </w:rPr>
      </w:pPr>
    </w:p>
    <w:p w14:paraId="79A5BD51" w14:textId="1DF28327" w:rsidR="00B57BC4" w:rsidRDefault="00B57BC4" w:rsidP="00F32530">
      <w:pPr>
        <w:spacing w:before="120" w:after="120" w:line="480" w:lineRule="auto"/>
        <w:rPr>
          <w:rFonts w:ascii="Times New Roman" w:eastAsia="Times New Roman" w:hAnsi="Times New Roman" w:cs="Times New Roman"/>
          <w:sz w:val="24"/>
          <w:szCs w:val="24"/>
        </w:rPr>
      </w:pPr>
    </w:p>
    <w:sectPr w:rsidR="00B57BC4" w:rsidSect="007E739B">
      <w:headerReference w:type="default" r:id="rId11"/>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1332" w16cex:dateUtc="2022-05-12T01:21:00Z"/>
  <w16cex:commentExtensible w16cex:durableId="262D1333" w16cex:dateUtc="2022-05-12T01:23:00Z"/>
  <w16cex:commentExtensible w16cex:durableId="262D1334" w16cex:dateUtc="2022-05-12T01:23:00Z"/>
  <w16cex:commentExtensible w16cex:durableId="262D1335" w16cex:dateUtc="2022-05-12T01:23:00Z"/>
  <w16cex:commentExtensible w16cex:durableId="262D1336" w16cex:dateUtc="2022-05-12T01:25:00Z"/>
  <w16cex:commentExtensible w16cex:durableId="262D1337" w16cex:dateUtc="2022-05-12T01:27:00Z"/>
  <w16cex:commentExtensible w16cex:durableId="262D1338" w16cex:dateUtc="2022-05-12T01:27:00Z"/>
  <w16cex:commentExtensible w16cex:durableId="262D1339" w16cex:dateUtc="2022-05-12T01:30:00Z"/>
  <w16cex:commentExtensible w16cex:durableId="262D133A" w16cex:dateUtc="2022-05-12T01:31:00Z"/>
  <w16cex:commentExtensible w16cex:durableId="262D133B" w16cex:dateUtc="2022-05-12T01:33:00Z"/>
  <w16cex:commentExtensible w16cex:durableId="262D133C" w16cex:dateUtc="2022-05-12T01:40:00Z"/>
  <w16cex:commentExtensible w16cex:durableId="262D160B" w16cex:dateUtc="2022-05-16T23:27:00Z"/>
  <w16cex:commentExtensible w16cex:durableId="262D133D" w16cex:dateUtc="2022-05-12T01:42:00Z"/>
  <w16cex:commentExtensible w16cex:durableId="262D133E" w16cex:dateUtc="2022-05-12T01:44:00Z"/>
  <w16cex:commentExtensible w16cex:durableId="262D133F" w16cex:dateUtc="2022-05-12T01:48:00Z"/>
  <w16cex:commentExtensible w16cex:durableId="262D1340" w16cex:dateUtc="2022-05-12T01:48:00Z"/>
  <w16cex:commentExtensible w16cex:durableId="262D1688" w16cex:dateUtc="2022-05-16T23:29:00Z"/>
  <w16cex:commentExtensible w16cex:durableId="262D16D6" w16cex:dateUtc="2022-05-16T23:30:00Z"/>
  <w16cex:commentExtensible w16cex:durableId="262D1872" w16cex:dateUtc="2022-05-16T23:37:00Z"/>
  <w16cex:commentExtensible w16cex:durableId="262D1857" w16cex:dateUtc="2022-05-16T23:37:00Z"/>
  <w16cex:commentExtensible w16cex:durableId="262D1341" w16cex:dateUtc="2022-05-12T01:50:00Z"/>
  <w16cex:commentExtensible w16cex:durableId="262D18E1" w16cex:dateUtc="2022-05-16T23:39:00Z"/>
  <w16cex:commentExtensible w16cex:durableId="262D1911" w16cex:dateUtc="2022-05-16T23:40:00Z"/>
  <w16cex:commentExtensible w16cex:durableId="262D1342" w16cex:dateUtc="2022-05-12T01:52:00Z"/>
  <w16cex:commentExtensible w16cex:durableId="262D1343" w16cex:dateUtc="2022-05-12T01:55:00Z"/>
  <w16cex:commentExtensible w16cex:durableId="262D1344" w16cex:dateUtc="2022-05-12T01:59:00Z"/>
  <w16cex:commentExtensible w16cex:durableId="262D1CE4" w16cex:dateUtc="2022-05-16T23:56:00Z"/>
  <w16cex:commentExtensible w16cex:durableId="262D1D27" w16cex:dateUtc="2022-05-16T23:57:00Z"/>
  <w16cex:commentExtensible w16cex:durableId="262D1345" w16cex:dateUtc="2022-05-12T02:02:00Z"/>
  <w16cex:commentExtensible w16cex:durableId="262D1346" w16cex:dateUtc="2022-05-12T02:04:00Z"/>
  <w16cex:commentExtensible w16cex:durableId="262D1347" w16cex:dateUtc="2022-05-12T04:10:00Z"/>
  <w16cex:commentExtensible w16cex:durableId="262D1DB0" w16cex:dateUtc="2022-05-17T0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BBBC5" w14:textId="77777777" w:rsidR="0083748D" w:rsidRDefault="0083748D" w:rsidP="008626BA">
      <w:pPr>
        <w:spacing w:after="0" w:line="240" w:lineRule="auto"/>
      </w:pPr>
      <w:r>
        <w:separator/>
      </w:r>
    </w:p>
  </w:endnote>
  <w:endnote w:type="continuationSeparator" w:id="0">
    <w:p w14:paraId="01088454" w14:textId="77777777" w:rsidR="0083748D" w:rsidRDefault="0083748D" w:rsidP="0086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illSansStd">
    <w:altName w:val="Times New Roman"/>
    <w:panose1 w:val="00000000000000000000"/>
    <w:charset w:val="00"/>
    <w:family w:val="roman"/>
    <w:notTrueType/>
    <w:pitch w:val="default"/>
  </w:font>
  <w:font w:name="GillSansStd-Italic">
    <w:altName w:val="Times New Roman"/>
    <w:panose1 w:val="00000000000000000000"/>
    <w:charset w:val="00"/>
    <w:family w:val="roman"/>
    <w:notTrueType/>
    <w:pitch w:val="default"/>
  </w:font>
  <w:font w:name="MathematicalPiLTStd">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11" w:csb1="00000000"/>
  </w:font>
  <w:font w:name="AGaramondPro-Regular">
    <w:altName w:val="Times New Roman"/>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CB862" w14:textId="77777777" w:rsidR="0083748D" w:rsidRDefault="0083748D" w:rsidP="008626BA">
      <w:pPr>
        <w:spacing w:after="0" w:line="240" w:lineRule="auto"/>
      </w:pPr>
      <w:r>
        <w:separator/>
      </w:r>
    </w:p>
  </w:footnote>
  <w:footnote w:type="continuationSeparator" w:id="0">
    <w:p w14:paraId="540E1BBA" w14:textId="77777777" w:rsidR="0083748D" w:rsidRDefault="0083748D" w:rsidP="008626BA">
      <w:pPr>
        <w:spacing w:after="0" w:line="240" w:lineRule="auto"/>
      </w:pPr>
      <w:r>
        <w:continuationSeparator/>
      </w:r>
    </w:p>
  </w:footnote>
  <w:footnote w:id="1">
    <w:p w14:paraId="5B0EC8C8" w14:textId="3B28A2C7" w:rsidR="00EB031B" w:rsidRDefault="00EB031B" w:rsidP="00EB031B">
      <w:pPr>
        <w:pStyle w:val="DipnotMetni"/>
        <w:jc w:val="both"/>
      </w:pPr>
      <w:r>
        <w:rPr>
          <w:rStyle w:val="DipnotBavurusu"/>
        </w:rPr>
        <w:footnoteRef/>
      </w:r>
      <w:r>
        <w:t xml:space="preserve"> </w:t>
      </w:r>
      <w:r w:rsidRPr="00EB031B">
        <w:rPr>
          <w:sz w:val="18"/>
          <w:szCs w:val="18"/>
        </w:rPr>
        <w:t>İl sağlık müdürlüğü ile araştırmacı arasında imzalanan sözleşme kapsamında, araştırma verilerinin sözel ya da yazılı olarak kullanılması durumunda ilgili kurum/kurumların (Hastane/Sağlık Müdürlüğü) isminin belirtilmeyeceğine dair bir madde bulunmaktadır.</w:t>
      </w:r>
      <w:r>
        <w:rPr>
          <w:sz w:val="18"/>
          <w:szCs w:val="18"/>
        </w:rPr>
        <w:t xml:space="preserve"> Bu nedenle</w:t>
      </w:r>
      <w:r w:rsidR="00135235">
        <w:rPr>
          <w:sz w:val="18"/>
          <w:szCs w:val="18"/>
        </w:rPr>
        <w:t>,</w:t>
      </w:r>
      <w:r>
        <w:rPr>
          <w:sz w:val="18"/>
          <w:szCs w:val="18"/>
        </w:rPr>
        <w:t xml:space="preserve"> </w:t>
      </w:r>
      <w:r w:rsidR="00135235">
        <w:rPr>
          <w:sz w:val="18"/>
          <w:szCs w:val="18"/>
        </w:rPr>
        <w:t>metinde kurum ismin</w:t>
      </w:r>
      <w:r>
        <w:rPr>
          <w:sz w:val="18"/>
          <w:szCs w:val="18"/>
        </w:rPr>
        <w:t>e</w:t>
      </w:r>
      <w:r w:rsidR="00135235">
        <w:rPr>
          <w:sz w:val="18"/>
          <w:szCs w:val="18"/>
        </w:rPr>
        <w:t xml:space="preserve"> yer verilmemiştir.</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005318058"/>
      <w:docPartObj>
        <w:docPartGallery w:val="Page Numbers (Top of Page)"/>
        <w:docPartUnique/>
      </w:docPartObj>
    </w:sdtPr>
    <w:sdtEndPr/>
    <w:sdtContent>
      <w:p w14:paraId="6EE08A4E" w14:textId="0D24BCFC" w:rsidR="00B57BC4" w:rsidRPr="00B57BC4" w:rsidRDefault="00B57BC4">
        <w:pPr>
          <w:pStyle w:val="stBilgi"/>
          <w:jc w:val="right"/>
          <w:rPr>
            <w:rFonts w:ascii="Times New Roman" w:hAnsi="Times New Roman" w:cs="Times New Roman"/>
            <w:sz w:val="20"/>
            <w:szCs w:val="20"/>
          </w:rPr>
        </w:pPr>
        <w:r w:rsidRPr="00B57BC4">
          <w:rPr>
            <w:rFonts w:ascii="Times New Roman" w:hAnsi="Times New Roman" w:cs="Times New Roman"/>
            <w:sz w:val="20"/>
            <w:szCs w:val="20"/>
          </w:rPr>
          <w:t xml:space="preserve">Nörotisizm, Mükemmeliyetçilik ve Depresyon </w:t>
        </w:r>
        <w:r w:rsidRPr="00B57BC4">
          <w:rPr>
            <w:rFonts w:ascii="Times New Roman" w:hAnsi="Times New Roman" w:cs="Times New Roman"/>
            <w:sz w:val="20"/>
            <w:szCs w:val="20"/>
          </w:rPr>
          <w:fldChar w:fldCharType="begin"/>
        </w:r>
        <w:r w:rsidRPr="00B57BC4">
          <w:rPr>
            <w:rFonts w:ascii="Times New Roman" w:hAnsi="Times New Roman" w:cs="Times New Roman"/>
            <w:sz w:val="20"/>
            <w:szCs w:val="20"/>
          </w:rPr>
          <w:instrText>PAGE   \* MERGEFORMAT</w:instrText>
        </w:r>
        <w:r w:rsidRPr="00B57BC4">
          <w:rPr>
            <w:rFonts w:ascii="Times New Roman" w:hAnsi="Times New Roman" w:cs="Times New Roman"/>
            <w:sz w:val="20"/>
            <w:szCs w:val="20"/>
          </w:rPr>
          <w:fldChar w:fldCharType="separate"/>
        </w:r>
        <w:r w:rsidR="00023C91">
          <w:rPr>
            <w:rFonts w:ascii="Times New Roman" w:hAnsi="Times New Roman" w:cs="Times New Roman"/>
            <w:noProof/>
            <w:sz w:val="20"/>
            <w:szCs w:val="20"/>
          </w:rPr>
          <w:t>26</w:t>
        </w:r>
        <w:r w:rsidRPr="00B57BC4">
          <w:rPr>
            <w:rFonts w:ascii="Times New Roman" w:hAnsi="Times New Roman" w:cs="Times New Roman"/>
            <w:sz w:val="20"/>
            <w:szCs w:val="20"/>
          </w:rPr>
          <w:fldChar w:fldCharType="end"/>
        </w:r>
      </w:p>
    </w:sdtContent>
  </w:sdt>
  <w:p w14:paraId="5AAF4776" w14:textId="77777777" w:rsidR="00B57BC4" w:rsidRDefault="00B57B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FB5F" w14:textId="17830587" w:rsidR="00B57BC4" w:rsidRPr="00B57BC4" w:rsidRDefault="00B57BC4">
    <w:pPr>
      <w:pStyle w:val="stBilgi"/>
      <w:jc w:val="right"/>
      <w:rPr>
        <w:rFonts w:ascii="Times New Roman" w:hAnsi="Times New Roman" w:cs="Times New Roman"/>
        <w:sz w:val="20"/>
        <w:szCs w:val="20"/>
      </w:rPr>
    </w:pPr>
    <w:r w:rsidRPr="00B57BC4">
      <w:rPr>
        <w:rFonts w:ascii="Times New Roman" w:hAnsi="Times New Roman" w:cs="Times New Roman"/>
        <w:sz w:val="20"/>
        <w:szCs w:val="20"/>
      </w:rPr>
      <w:t xml:space="preserve">Neuroticism, Perfectionism and Depression </w:t>
    </w:r>
    <w:sdt>
      <w:sdtPr>
        <w:rPr>
          <w:rFonts w:ascii="Times New Roman" w:hAnsi="Times New Roman" w:cs="Times New Roman"/>
          <w:sz w:val="20"/>
          <w:szCs w:val="20"/>
        </w:rPr>
        <w:id w:val="-1898113944"/>
        <w:docPartObj>
          <w:docPartGallery w:val="Page Numbers (Top of Page)"/>
          <w:docPartUnique/>
        </w:docPartObj>
      </w:sdtPr>
      <w:sdtEndPr/>
      <w:sdtContent>
        <w:r w:rsidRPr="00B57BC4">
          <w:rPr>
            <w:rFonts w:ascii="Times New Roman" w:hAnsi="Times New Roman" w:cs="Times New Roman"/>
            <w:sz w:val="20"/>
            <w:szCs w:val="20"/>
          </w:rPr>
          <w:fldChar w:fldCharType="begin"/>
        </w:r>
        <w:r w:rsidRPr="00B57BC4">
          <w:rPr>
            <w:rFonts w:ascii="Times New Roman" w:hAnsi="Times New Roman" w:cs="Times New Roman"/>
            <w:sz w:val="20"/>
            <w:szCs w:val="20"/>
          </w:rPr>
          <w:instrText>PAGE   \* MERGEFORMAT</w:instrText>
        </w:r>
        <w:r w:rsidRPr="00B57BC4">
          <w:rPr>
            <w:rFonts w:ascii="Times New Roman" w:hAnsi="Times New Roman" w:cs="Times New Roman"/>
            <w:sz w:val="20"/>
            <w:szCs w:val="20"/>
          </w:rPr>
          <w:fldChar w:fldCharType="separate"/>
        </w:r>
        <w:r w:rsidR="00023C91">
          <w:rPr>
            <w:rFonts w:ascii="Times New Roman" w:hAnsi="Times New Roman" w:cs="Times New Roman"/>
            <w:noProof/>
            <w:sz w:val="20"/>
            <w:szCs w:val="20"/>
          </w:rPr>
          <w:t>1</w:t>
        </w:r>
        <w:r w:rsidRPr="00B57BC4">
          <w:rPr>
            <w:rFonts w:ascii="Times New Roman" w:hAnsi="Times New Roman" w:cs="Times New Roman"/>
            <w:sz w:val="20"/>
            <w:szCs w:val="20"/>
          </w:rPr>
          <w:fldChar w:fldCharType="end"/>
        </w:r>
      </w:sdtContent>
    </w:sdt>
  </w:p>
  <w:p w14:paraId="144DBF1F" w14:textId="33AE3564" w:rsidR="00B57BC4" w:rsidRPr="00B57BC4" w:rsidRDefault="00B57BC4" w:rsidP="00B57BC4">
    <w:pPr>
      <w:pStyle w:val="stBilgi"/>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2A58"/>
    <w:multiLevelType w:val="multilevel"/>
    <w:tmpl w:val="6632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3378B"/>
    <w:multiLevelType w:val="hybridMultilevel"/>
    <w:tmpl w:val="0344B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A076C5"/>
    <w:multiLevelType w:val="multilevel"/>
    <w:tmpl w:val="60AC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B183A"/>
    <w:multiLevelType w:val="hybridMultilevel"/>
    <w:tmpl w:val="219E19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E3"/>
    <w:rsid w:val="00001E48"/>
    <w:rsid w:val="000030AA"/>
    <w:rsid w:val="00004134"/>
    <w:rsid w:val="00004E7E"/>
    <w:rsid w:val="0001419D"/>
    <w:rsid w:val="00014792"/>
    <w:rsid w:val="00023C91"/>
    <w:rsid w:val="000247BA"/>
    <w:rsid w:val="00030E55"/>
    <w:rsid w:val="00033557"/>
    <w:rsid w:val="00037059"/>
    <w:rsid w:val="00037C3E"/>
    <w:rsid w:val="0004157A"/>
    <w:rsid w:val="000529FC"/>
    <w:rsid w:val="00060647"/>
    <w:rsid w:val="00062D38"/>
    <w:rsid w:val="000677E4"/>
    <w:rsid w:val="00077BC2"/>
    <w:rsid w:val="00080EB9"/>
    <w:rsid w:val="00081CFE"/>
    <w:rsid w:val="00082515"/>
    <w:rsid w:val="00092165"/>
    <w:rsid w:val="000945D2"/>
    <w:rsid w:val="000A6737"/>
    <w:rsid w:val="000B0093"/>
    <w:rsid w:val="000B0405"/>
    <w:rsid w:val="000B0A9B"/>
    <w:rsid w:val="000B2AE1"/>
    <w:rsid w:val="000B303B"/>
    <w:rsid w:val="000B379C"/>
    <w:rsid w:val="000B49C4"/>
    <w:rsid w:val="000C330A"/>
    <w:rsid w:val="000C5D7E"/>
    <w:rsid w:val="000C72F6"/>
    <w:rsid w:val="000D0348"/>
    <w:rsid w:val="000D31EB"/>
    <w:rsid w:val="000D5925"/>
    <w:rsid w:val="000E4D2B"/>
    <w:rsid w:val="000F1D18"/>
    <w:rsid w:val="000F5263"/>
    <w:rsid w:val="001110FC"/>
    <w:rsid w:val="00115FC6"/>
    <w:rsid w:val="00116DD4"/>
    <w:rsid w:val="00124F47"/>
    <w:rsid w:val="00125CB6"/>
    <w:rsid w:val="001278F7"/>
    <w:rsid w:val="001342E6"/>
    <w:rsid w:val="00135235"/>
    <w:rsid w:val="00135519"/>
    <w:rsid w:val="00136F6F"/>
    <w:rsid w:val="00137A18"/>
    <w:rsid w:val="00141B81"/>
    <w:rsid w:val="001426A5"/>
    <w:rsid w:val="00144640"/>
    <w:rsid w:val="001453F7"/>
    <w:rsid w:val="00154D8F"/>
    <w:rsid w:val="00155875"/>
    <w:rsid w:val="001619FE"/>
    <w:rsid w:val="00164299"/>
    <w:rsid w:val="001645AF"/>
    <w:rsid w:val="001667F4"/>
    <w:rsid w:val="00166E33"/>
    <w:rsid w:val="0017670F"/>
    <w:rsid w:val="00176AD9"/>
    <w:rsid w:val="00177B74"/>
    <w:rsid w:val="00186E07"/>
    <w:rsid w:val="00191405"/>
    <w:rsid w:val="00192873"/>
    <w:rsid w:val="00193B90"/>
    <w:rsid w:val="00196CC7"/>
    <w:rsid w:val="001B22FD"/>
    <w:rsid w:val="001B249F"/>
    <w:rsid w:val="001B5C6A"/>
    <w:rsid w:val="001B743B"/>
    <w:rsid w:val="001C0222"/>
    <w:rsid w:val="001C2C53"/>
    <w:rsid w:val="001C2CCB"/>
    <w:rsid w:val="001C4453"/>
    <w:rsid w:val="001C5CCC"/>
    <w:rsid w:val="001C5D51"/>
    <w:rsid w:val="001C7380"/>
    <w:rsid w:val="001D3F63"/>
    <w:rsid w:val="001D44B6"/>
    <w:rsid w:val="001D62CB"/>
    <w:rsid w:val="001D71AF"/>
    <w:rsid w:val="001E0189"/>
    <w:rsid w:val="001E2A68"/>
    <w:rsid w:val="001E39C7"/>
    <w:rsid w:val="001E774A"/>
    <w:rsid w:val="001F2190"/>
    <w:rsid w:val="001F2D6E"/>
    <w:rsid w:val="0020003B"/>
    <w:rsid w:val="00201DFD"/>
    <w:rsid w:val="00224097"/>
    <w:rsid w:val="00226764"/>
    <w:rsid w:val="0023231E"/>
    <w:rsid w:val="0023361E"/>
    <w:rsid w:val="002365C1"/>
    <w:rsid w:val="00246932"/>
    <w:rsid w:val="00260130"/>
    <w:rsid w:val="002767AD"/>
    <w:rsid w:val="00283717"/>
    <w:rsid w:val="002846EF"/>
    <w:rsid w:val="0029185E"/>
    <w:rsid w:val="002A1BB4"/>
    <w:rsid w:val="002A3B94"/>
    <w:rsid w:val="002A564F"/>
    <w:rsid w:val="002B453E"/>
    <w:rsid w:val="002B6526"/>
    <w:rsid w:val="002C266C"/>
    <w:rsid w:val="002C281D"/>
    <w:rsid w:val="002C355B"/>
    <w:rsid w:val="002E0AF4"/>
    <w:rsid w:val="002E1FED"/>
    <w:rsid w:val="002E421E"/>
    <w:rsid w:val="002E52B8"/>
    <w:rsid w:val="002E55C7"/>
    <w:rsid w:val="002E6956"/>
    <w:rsid w:val="002F05DB"/>
    <w:rsid w:val="002F10D5"/>
    <w:rsid w:val="002F2D13"/>
    <w:rsid w:val="002F3206"/>
    <w:rsid w:val="002F4A8C"/>
    <w:rsid w:val="002F53B1"/>
    <w:rsid w:val="002F628A"/>
    <w:rsid w:val="0030089B"/>
    <w:rsid w:val="003036E0"/>
    <w:rsid w:val="003067EC"/>
    <w:rsid w:val="003145D5"/>
    <w:rsid w:val="00315599"/>
    <w:rsid w:val="00315A96"/>
    <w:rsid w:val="00316697"/>
    <w:rsid w:val="00320A5E"/>
    <w:rsid w:val="00323ED8"/>
    <w:rsid w:val="00327360"/>
    <w:rsid w:val="00327DFC"/>
    <w:rsid w:val="00331BCB"/>
    <w:rsid w:val="003350FA"/>
    <w:rsid w:val="00345CD6"/>
    <w:rsid w:val="00345E4E"/>
    <w:rsid w:val="00346FED"/>
    <w:rsid w:val="00360DB6"/>
    <w:rsid w:val="003660A1"/>
    <w:rsid w:val="0036610D"/>
    <w:rsid w:val="00375AFD"/>
    <w:rsid w:val="003824E9"/>
    <w:rsid w:val="003836B4"/>
    <w:rsid w:val="00385AF4"/>
    <w:rsid w:val="00390A63"/>
    <w:rsid w:val="00391326"/>
    <w:rsid w:val="003930D9"/>
    <w:rsid w:val="00395F44"/>
    <w:rsid w:val="00397032"/>
    <w:rsid w:val="00397D02"/>
    <w:rsid w:val="003A4DB4"/>
    <w:rsid w:val="003B08B4"/>
    <w:rsid w:val="003B3363"/>
    <w:rsid w:val="003B4692"/>
    <w:rsid w:val="003B4F6F"/>
    <w:rsid w:val="003C0C6E"/>
    <w:rsid w:val="003C1487"/>
    <w:rsid w:val="003C4C0C"/>
    <w:rsid w:val="003D1424"/>
    <w:rsid w:val="003D595E"/>
    <w:rsid w:val="003E0044"/>
    <w:rsid w:val="003E0232"/>
    <w:rsid w:val="003E0E7B"/>
    <w:rsid w:val="003E5A2F"/>
    <w:rsid w:val="003F1BA5"/>
    <w:rsid w:val="003F556E"/>
    <w:rsid w:val="00401BAA"/>
    <w:rsid w:val="00405DDA"/>
    <w:rsid w:val="004118B8"/>
    <w:rsid w:val="0041604B"/>
    <w:rsid w:val="0041619D"/>
    <w:rsid w:val="004169AF"/>
    <w:rsid w:val="004212C9"/>
    <w:rsid w:val="00431AAC"/>
    <w:rsid w:val="0043640E"/>
    <w:rsid w:val="004409B2"/>
    <w:rsid w:val="00443F44"/>
    <w:rsid w:val="00444041"/>
    <w:rsid w:val="00453D9A"/>
    <w:rsid w:val="00457920"/>
    <w:rsid w:val="00465469"/>
    <w:rsid w:val="0047030B"/>
    <w:rsid w:val="00475E6F"/>
    <w:rsid w:val="0048142C"/>
    <w:rsid w:val="00481E98"/>
    <w:rsid w:val="00483046"/>
    <w:rsid w:val="00487B9C"/>
    <w:rsid w:val="00492DB0"/>
    <w:rsid w:val="00496FDC"/>
    <w:rsid w:val="004A112A"/>
    <w:rsid w:val="004A1237"/>
    <w:rsid w:val="004A2EF6"/>
    <w:rsid w:val="004A41E9"/>
    <w:rsid w:val="004A6A60"/>
    <w:rsid w:val="004A72F3"/>
    <w:rsid w:val="004B0B6E"/>
    <w:rsid w:val="004B0E38"/>
    <w:rsid w:val="004C7931"/>
    <w:rsid w:val="004D2730"/>
    <w:rsid w:val="004D2883"/>
    <w:rsid w:val="004E34B5"/>
    <w:rsid w:val="004E63B0"/>
    <w:rsid w:val="004F2234"/>
    <w:rsid w:val="005002CC"/>
    <w:rsid w:val="00507303"/>
    <w:rsid w:val="00513896"/>
    <w:rsid w:val="0051571D"/>
    <w:rsid w:val="005217B0"/>
    <w:rsid w:val="00531795"/>
    <w:rsid w:val="00535959"/>
    <w:rsid w:val="00540182"/>
    <w:rsid w:val="00540DE8"/>
    <w:rsid w:val="0054375F"/>
    <w:rsid w:val="005451E9"/>
    <w:rsid w:val="005609D0"/>
    <w:rsid w:val="00561015"/>
    <w:rsid w:val="00564D36"/>
    <w:rsid w:val="00567D83"/>
    <w:rsid w:val="00576AF2"/>
    <w:rsid w:val="00580DEE"/>
    <w:rsid w:val="0059512F"/>
    <w:rsid w:val="005A1A19"/>
    <w:rsid w:val="005A4F94"/>
    <w:rsid w:val="005A509D"/>
    <w:rsid w:val="005B0BC9"/>
    <w:rsid w:val="005B2AF1"/>
    <w:rsid w:val="005D09A8"/>
    <w:rsid w:val="005D2ED2"/>
    <w:rsid w:val="005D609D"/>
    <w:rsid w:val="005E0BEC"/>
    <w:rsid w:val="005E2831"/>
    <w:rsid w:val="005E39EC"/>
    <w:rsid w:val="005E6CBA"/>
    <w:rsid w:val="00605B27"/>
    <w:rsid w:val="006102DF"/>
    <w:rsid w:val="0061512C"/>
    <w:rsid w:val="006152D1"/>
    <w:rsid w:val="00621162"/>
    <w:rsid w:val="00621CBC"/>
    <w:rsid w:val="006235F3"/>
    <w:rsid w:val="006247FF"/>
    <w:rsid w:val="00627B64"/>
    <w:rsid w:val="00633EA8"/>
    <w:rsid w:val="00634683"/>
    <w:rsid w:val="00634DBE"/>
    <w:rsid w:val="00642D0E"/>
    <w:rsid w:val="00643657"/>
    <w:rsid w:val="00646ADC"/>
    <w:rsid w:val="00646B54"/>
    <w:rsid w:val="00646C9D"/>
    <w:rsid w:val="00650770"/>
    <w:rsid w:val="0065413A"/>
    <w:rsid w:val="00656379"/>
    <w:rsid w:val="006642FB"/>
    <w:rsid w:val="00664973"/>
    <w:rsid w:val="006672CD"/>
    <w:rsid w:val="00671907"/>
    <w:rsid w:val="0067510E"/>
    <w:rsid w:val="00676D59"/>
    <w:rsid w:val="00681120"/>
    <w:rsid w:val="006827A0"/>
    <w:rsid w:val="0069104E"/>
    <w:rsid w:val="00691AEA"/>
    <w:rsid w:val="00696EFE"/>
    <w:rsid w:val="0069790A"/>
    <w:rsid w:val="006A10CC"/>
    <w:rsid w:val="006A23EB"/>
    <w:rsid w:val="006A2736"/>
    <w:rsid w:val="006A28A5"/>
    <w:rsid w:val="006A3149"/>
    <w:rsid w:val="006A3B0E"/>
    <w:rsid w:val="006A47A0"/>
    <w:rsid w:val="006A6483"/>
    <w:rsid w:val="006A7B23"/>
    <w:rsid w:val="006B1EA6"/>
    <w:rsid w:val="006B4FFF"/>
    <w:rsid w:val="006B5425"/>
    <w:rsid w:val="006C0512"/>
    <w:rsid w:val="006C2734"/>
    <w:rsid w:val="006C34F7"/>
    <w:rsid w:val="006C3548"/>
    <w:rsid w:val="006C6229"/>
    <w:rsid w:val="006C658D"/>
    <w:rsid w:val="006C74D8"/>
    <w:rsid w:val="006D6A94"/>
    <w:rsid w:val="006E0126"/>
    <w:rsid w:val="006E3063"/>
    <w:rsid w:val="006E4930"/>
    <w:rsid w:val="006E4BDC"/>
    <w:rsid w:val="006E7535"/>
    <w:rsid w:val="006F0967"/>
    <w:rsid w:val="006F3C70"/>
    <w:rsid w:val="006F400B"/>
    <w:rsid w:val="006F4A94"/>
    <w:rsid w:val="006F7DC9"/>
    <w:rsid w:val="00700E32"/>
    <w:rsid w:val="0070258D"/>
    <w:rsid w:val="007118FC"/>
    <w:rsid w:val="0071680E"/>
    <w:rsid w:val="00716CEA"/>
    <w:rsid w:val="00717058"/>
    <w:rsid w:val="007213CF"/>
    <w:rsid w:val="00723CC9"/>
    <w:rsid w:val="007306B6"/>
    <w:rsid w:val="007323AA"/>
    <w:rsid w:val="007324C9"/>
    <w:rsid w:val="007459B5"/>
    <w:rsid w:val="007474CE"/>
    <w:rsid w:val="007609D2"/>
    <w:rsid w:val="00760A4A"/>
    <w:rsid w:val="00760C6E"/>
    <w:rsid w:val="007626C7"/>
    <w:rsid w:val="00770CDF"/>
    <w:rsid w:val="007745F2"/>
    <w:rsid w:val="007762CB"/>
    <w:rsid w:val="00780A62"/>
    <w:rsid w:val="007858A2"/>
    <w:rsid w:val="007876C6"/>
    <w:rsid w:val="00792C41"/>
    <w:rsid w:val="00793BA5"/>
    <w:rsid w:val="00796A47"/>
    <w:rsid w:val="007A2380"/>
    <w:rsid w:val="007A2515"/>
    <w:rsid w:val="007A4AE3"/>
    <w:rsid w:val="007A5454"/>
    <w:rsid w:val="007C0682"/>
    <w:rsid w:val="007D3343"/>
    <w:rsid w:val="007D5FB6"/>
    <w:rsid w:val="007D6A16"/>
    <w:rsid w:val="007E5F6C"/>
    <w:rsid w:val="007E739B"/>
    <w:rsid w:val="007E756D"/>
    <w:rsid w:val="007F3C2E"/>
    <w:rsid w:val="007F55EC"/>
    <w:rsid w:val="008002E8"/>
    <w:rsid w:val="00801249"/>
    <w:rsid w:val="00801BE7"/>
    <w:rsid w:val="008056CA"/>
    <w:rsid w:val="00811682"/>
    <w:rsid w:val="00813378"/>
    <w:rsid w:val="008157D2"/>
    <w:rsid w:val="00824186"/>
    <w:rsid w:val="0082429C"/>
    <w:rsid w:val="008326C1"/>
    <w:rsid w:val="00834839"/>
    <w:rsid w:val="00834902"/>
    <w:rsid w:val="0083500B"/>
    <w:rsid w:val="0083694E"/>
    <w:rsid w:val="0083748D"/>
    <w:rsid w:val="0085012E"/>
    <w:rsid w:val="00851278"/>
    <w:rsid w:val="0085531B"/>
    <w:rsid w:val="008570D6"/>
    <w:rsid w:val="008626BA"/>
    <w:rsid w:val="00862CAE"/>
    <w:rsid w:val="0086402F"/>
    <w:rsid w:val="00865DE9"/>
    <w:rsid w:val="00871C28"/>
    <w:rsid w:val="0087356E"/>
    <w:rsid w:val="0087690A"/>
    <w:rsid w:val="00877990"/>
    <w:rsid w:val="00887D1A"/>
    <w:rsid w:val="0089123C"/>
    <w:rsid w:val="008931EB"/>
    <w:rsid w:val="00893D53"/>
    <w:rsid w:val="008A069B"/>
    <w:rsid w:val="008A1E2E"/>
    <w:rsid w:val="008A3B04"/>
    <w:rsid w:val="008A7382"/>
    <w:rsid w:val="008B1761"/>
    <w:rsid w:val="008B3609"/>
    <w:rsid w:val="008B38DB"/>
    <w:rsid w:val="008C270E"/>
    <w:rsid w:val="008C752E"/>
    <w:rsid w:val="008D3187"/>
    <w:rsid w:val="008D42DD"/>
    <w:rsid w:val="008E3255"/>
    <w:rsid w:val="008E47BE"/>
    <w:rsid w:val="008E7034"/>
    <w:rsid w:val="008F0A61"/>
    <w:rsid w:val="008F0F9E"/>
    <w:rsid w:val="008F3D96"/>
    <w:rsid w:val="008F49B6"/>
    <w:rsid w:val="008F5C5F"/>
    <w:rsid w:val="00902FF9"/>
    <w:rsid w:val="00903495"/>
    <w:rsid w:val="009067BA"/>
    <w:rsid w:val="00906983"/>
    <w:rsid w:val="00910CF1"/>
    <w:rsid w:val="00912207"/>
    <w:rsid w:val="009129FC"/>
    <w:rsid w:val="0091501C"/>
    <w:rsid w:val="0091748C"/>
    <w:rsid w:val="00925C18"/>
    <w:rsid w:val="0092666F"/>
    <w:rsid w:val="00934499"/>
    <w:rsid w:val="00936075"/>
    <w:rsid w:val="00941D08"/>
    <w:rsid w:val="009463CB"/>
    <w:rsid w:val="0095460B"/>
    <w:rsid w:val="00954A9F"/>
    <w:rsid w:val="00957B07"/>
    <w:rsid w:val="009629C8"/>
    <w:rsid w:val="009633DC"/>
    <w:rsid w:val="00963D47"/>
    <w:rsid w:val="00963E30"/>
    <w:rsid w:val="00965572"/>
    <w:rsid w:val="009657AA"/>
    <w:rsid w:val="00967262"/>
    <w:rsid w:val="009772FF"/>
    <w:rsid w:val="00982280"/>
    <w:rsid w:val="009868AE"/>
    <w:rsid w:val="00991B1B"/>
    <w:rsid w:val="00993CC5"/>
    <w:rsid w:val="00994DDE"/>
    <w:rsid w:val="009A2D37"/>
    <w:rsid w:val="009B0098"/>
    <w:rsid w:val="009B4608"/>
    <w:rsid w:val="009B7EB0"/>
    <w:rsid w:val="009C2D86"/>
    <w:rsid w:val="009C7333"/>
    <w:rsid w:val="009D06E3"/>
    <w:rsid w:val="009D7685"/>
    <w:rsid w:val="009E0873"/>
    <w:rsid w:val="009E199F"/>
    <w:rsid w:val="009E521C"/>
    <w:rsid w:val="009F3398"/>
    <w:rsid w:val="009F550F"/>
    <w:rsid w:val="009F585B"/>
    <w:rsid w:val="009F602E"/>
    <w:rsid w:val="009F6F6A"/>
    <w:rsid w:val="00A01DCA"/>
    <w:rsid w:val="00A02A09"/>
    <w:rsid w:val="00A06532"/>
    <w:rsid w:val="00A137E9"/>
    <w:rsid w:val="00A235BF"/>
    <w:rsid w:val="00A245DD"/>
    <w:rsid w:val="00A25588"/>
    <w:rsid w:val="00A27AD9"/>
    <w:rsid w:val="00A34274"/>
    <w:rsid w:val="00A372B8"/>
    <w:rsid w:val="00A376CD"/>
    <w:rsid w:val="00A403B7"/>
    <w:rsid w:val="00A4268C"/>
    <w:rsid w:val="00A43554"/>
    <w:rsid w:val="00A50118"/>
    <w:rsid w:val="00A51666"/>
    <w:rsid w:val="00A531D9"/>
    <w:rsid w:val="00A53CE2"/>
    <w:rsid w:val="00A55380"/>
    <w:rsid w:val="00A563AA"/>
    <w:rsid w:val="00A60404"/>
    <w:rsid w:val="00A6040C"/>
    <w:rsid w:val="00A614AF"/>
    <w:rsid w:val="00A626CC"/>
    <w:rsid w:val="00A64D69"/>
    <w:rsid w:val="00A6562F"/>
    <w:rsid w:val="00A713B5"/>
    <w:rsid w:val="00A87968"/>
    <w:rsid w:val="00A96066"/>
    <w:rsid w:val="00AA13B6"/>
    <w:rsid w:val="00AA2500"/>
    <w:rsid w:val="00AA27F5"/>
    <w:rsid w:val="00AA3A55"/>
    <w:rsid w:val="00AA7E77"/>
    <w:rsid w:val="00AB25EC"/>
    <w:rsid w:val="00AB5CCA"/>
    <w:rsid w:val="00AB7B5C"/>
    <w:rsid w:val="00AB7F04"/>
    <w:rsid w:val="00AC13EC"/>
    <w:rsid w:val="00AC2DB5"/>
    <w:rsid w:val="00AC3AB5"/>
    <w:rsid w:val="00AD16F3"/>
    <w:rsid w:val="00AD32E7"/>
    <w:rsid w:val="00AD63E0"/>
    <w:rsid w:val="00AD68C4"/>
    <w:rsid w:val="00AE0AE7"/>
    <w:rsid w:val="00AE72CA"/>
    <w:rsid w:val="00AE7FCB"/>
    <w:rsid w:val="00AF4081"/>
    <w:rsid w:val="00AF5ACB"/>
    <w:rsid w:val="00B033C6"/>
    <w:rsid w:val="00B04D8A"/>
    <w:rsid w:val="00B06051"/>
    <w:rsid w:val="00B07089"/>
    <w:rsid w:val="00B07CC2"/>
    <w:rsid w:val="00B16197"/>
    <w:rsid w:val="00B20C4B"/>
    <w:rsid w:val="00B25442"/>
    <w:rsid w:val="00B269DD"/>
    <w:rsid w:val="00B36915"/>
    <w:rsid w:val="00B3756E"/>
    <w:rsid w:val="00B40706"/>
    <w:rsid w:val="00B43A97"/>
    <w:rsid w:val="00B57BC4"/>
    <w:rsid w:val="00B609EE"/>
    <w:rsid w:val="00B63898"/>
    <w:rsid w:val="00B65D56"/>
    <w:rsid w:val="00B73039"/>
    <w:rsid w:val="00B75027"/>
    <w:rsid w:val="00B84A00"/>
    <w:rsid w:val="00BA4768"/>
    <w:rsid w:val="00BA5E7E"/>
    <w:rsid w:val="00BA6DE8"/>
    <w:rsid w:val="00BB6D47"/>
    <w:rsid w:val="00BC0102"/>
    <w:rsid w:val="00BC1D76"/>
    <w:rsid w:val="00BD59E3"/>
    <w:rsid w:val="00BD66DF"/>
    <w:rsid w:val="00BE0ED5"/>
    <w:rsid w:val="00BE7F49"/>
    <w:rsid w:val="00BF2BB3"/>
    <w:rsid w:val="00BF4620"/>
    <w:rsid w:val="00BF7BA8"/>
    <w:rsid w:val="00C00AFE"/>
    <w:rsid w:val="00C0197E"/>
    <w:rsid w:val="00C17F86"/>
    <w:rsid w:val="00C23282"/>
    <w:rsid w:val="00C24352"/>
    <w:rsid w:val="00C2625B"/>
    <w:rsid w:val="00C30205"/>
    <w:rsid w:val="00C30BC9"/>
    <w:rsid w:val="00C327F2"/>
    <w:rsid w:val="00C33E89"/>
    <w:rsid w:val="00C34CC0"/>
    <w:rsid w:val="00C40020"/>
    <w:rsid w:val="00C54127"/>
    <w:rsid w:val="00C56CFB"/>
    <w:rsid w:val="00C62478"/>
    <w:rsid w:val="00C72F7E"/>
    <w:rsid w:val="00C80193"/>
    <w:rsid w:val="00C87508"/>
    <w:rsid w:val="00C90310"/>
    <w:rsid w:val="00C906F7"/>
    <w:rsid w:val="00C94524"/>
    <w:rsid w:val="00C95E07"/>
    <w:rsid w:val="00CA38F7"/>
    <w:rsid w:val="00CC2449"/>
    <w:rsid w:val="00CC282C"/>
    <w:rsid w:val="00CD1AA5"/>
    <w:rsid w:val="00CD26EF"/>
    <w:rsid w:val="00CE00F2"/>
    <w:rsid w:val="00CF332D"/>
    <w:rsid w:val="00CF3CE3"/>
    <w:rsid w:val="00D0039E"/>
    <w:rsid w:val="00D00D0A"/>
    <w:rsid w:val="00D02517"/>
    <w:rsid w:val="00D029A8"/>
    <w:rsid w:val="00D04F22"/>
    <w:rsid w:val="00D06162"/>
    <w:rsid w:val="00D21B4E"/>
    <w:rsid w:val="00D23BB0"/>
    <w:rsid w:val="00D26E0A"/>
    <w:rsid w:val="00D33068"/>
    <w:rsid w:val="00D34880"/>
    <w:rsid w:val="00D41541"/>
    <w:rsid w:val="00D50EEA"/>
    <w:rsid w:val="00D51F47"/>
    <w:rsid w:val="00D5429B"/>
    <w:rsid w:val="00D67B50"/>
    <w:rsid w:val="00D73C52"/>
    <w:rsid w:val="00D74F28"/>
    <w:rsid w:val="00D81513"/>
    <w:rsid w:val="00D8569B"/>
    <w:rsid w:val="00D856BA"/>
    <w:rsid w:val="00D92E46"/>
    <w:rsid w:val="00DA31A0"/>
    <w:rsid w:val="00DA55BE"/>
    <w:rsid w:val="00DA5BC9"/>
    <w:rsid w:val="00DA6F21"/>
    <w:rsid w:val="00DB0ED1"/>
    <w:rsid w:val="00DB2755"/>
    <w:rsid w:val="00DB2AE8"/>
    <w:rsid w:val="00DB3A35"/>
    <w:rsid w:val="00DB3B00"/>
    <w:rsid w:val="00DB544F"/>
    <w:rsid w:val="00DB5BF4"/>
    <w:rsid w:val="00DC5247"/>
    <w:rsid w:val="00DD2FEF"/>
    <w:rsid w:val="00DD43BF"/>
    <w:rsid w:val="00DE0062"/>
    <w:rsid w:val="00DE3EC6"/>
    <w:rsid w:val="00DE41AF"/>
    <w:rsid w:val="00DE635C"/>
    <w:rsid w:val="00DE700C"/>
    <w:rsid w:val="00DF16E6"/>
    <w:rsid w:val="00DF179B"/>
    <w:rsid w:val="00DF3AF6"/>
    <w:rsid w:val="00DF599A"/>
    <w:rsid w:val="00DF612A"/>
    <w:rsid w:val="00E243C1"/>
    <w:rsid w:val="00E30F1E"/>
    <w:rsid w:val="00E355AA"/>
    <w:rsid w:val="00E43479"/>
    <w:rsid w:val="00E464CD"/>
    <w:rsid w:val="00E50898"/>
    <w:rsid w:val="00E52421"/>
    <w:rsid w:val="00E53595"/>
    <w:rsid w:val="00E55AB0"/>
    <w:rsid w:val="00E57AF4"/>
    <w:rsid w:val="00E60A00"/>
    <w:rsid w:val="00E67062"/>
    <w:rsid w:val="00E67D76"/>
    <w:rsid w:val="00E70FDB"/>
    <w:rsid w:val="00E72EB7"/>
    <w:rsid w:val="00E7434D"/>
    <w:rsid w:val="00E8534E"/>
    <w:rsid w:val="00E96504"/>
    <w:rsid w:val="00E97615"/>
    <w:rsid w:val="00EA29C2"/>
    <w:rsid w:val="00EA6655"/>
    <w:rsid w:val="00EA6F92"/>
    <w:rsid w:val="00EB031B"/>
    <w:rsid w:val="00EB14FB"/>
    <w:rsid w:val="00EB16FA"/>
    <w:rsid w:val="00EB2FED"/>
    <w:rsid w:val="00EB3CDE"/>
    <w:rsid w:val="00EB69C1"/>
    <w:rsid w:val="00EC292F"/>
    <w:rsid w:val="00EC7944"/>
    <w:rsid w:val="00ED2C6E"/>
    <w:rsid w:val="00ED3CEF"/>
    <w:rsid w:val="00ED4BEC"/>
    <w:rsid w:val="00ED5241"/>
    <w:rsid w:val="00EE00AD"/>
    <w:rsid w:val="00EE04C0"/>
    <w:rsid w:val="00EE22C6"/>
    <w:rsid w:val="00EE26B3"/>
    <w:rsid w:val="00EE6380"/>
    <w:rsid w:val="00EE6DB7"/>
    <w:rsid w:val="00EF0D59"/>
    <w:rsid w:val="00EF5ECC"/>
    <w:rsid w:val="00EF75DD"/>
    <w:rsid w:val="00F00B7B"/>
    <w:rsid w:val="00F16703"/>
    <w:rsid w:val="00F16D7F"/>
    <w:rsid w:val="00F23B6B"/>
    <w:rsid w:val="00F261B8"/>
    <w:rsid w:val="00F26EAA"/>
    <w:rsid w:val="00F3020D"/>
    <w:rsid w:val="00F32530"/>
    <w:rsid w:val="00F3728D"/>
    <w:rsid w:val="00F4742A"/>
    <w:rsid w:val="00F5124F"/>
    <w:rsid w:val="00F5471A"/>
    <w:rsid w:val="00F54F7E"/>
    <w:rsid w:val="00F62308"/>
    <w:rsid w:val="00F63FE9"/>
    <w:rsid w:val="00F718A3"/>
    <w:rsid w:val="00F77BED"/>
    <w:rsid w:val="00F80E71"/>
    <w:rsid w:val="00F93CFF"/>
    <w:rsid w:val="00F95405"/>
    <w:rsid w:val="00FA0B32"/>
    <w:rsid w:val="00FB168E"/>
    <w:rsid w:val="00FB7AC9"/>
    <w:rsid w:val="00FC29A2"/>
    <w:rsid w:val="00FD2AF2"/>
    <w:rsid w:val="00FD4513"/>
    <w:rsid w:val="00FE056F"/>
    <w:rsid w:val="00FE478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9A072"/>
  <w15:docId w15:val="{5042E2E3-30C1-40A4-AA04-1658436D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A94"/>
  </w:style>
  <w:style w:type="paragraph" w:styleId="Balk1">
    <w:name w:val="heading 1"/>
    <w:basedOn w:val="Normal"/>
    <w:next w:val="Normal"/>
    <w:rsid w:val="00C33F75"/>
    <w:pPr>
      <w:keepNext/>
      <w:keepLines/>
      <w:spacing w:before="480" w:after="120"/>
      <w:outlineLvl w:val="0"/>
    </w:pPr>
    <w:rPr>
      <w:b/>
      <w:sz w:val="48"/>
      <w:szCs w:val="48"/>
    </w:rPr>
  </w:style>
  <w:style w:type="paragraph" w:styleId="Balk2">
    <w:name w:val="heading 2"/>
    <w:basedOn w:val="Normal"/>
    <w:next w:val="Normal"/>
    <w:link w:val="Balk2Char"/>
    <w:uiPriority w:val="9"/>
    <w:qFormat/>
    <w:rsid w:val="00C33F75"/>
    <w:pPr>
      <w:keepNext/>
      <w:keepLines/>
      <w:spacing w:before="360" w:after="80"/>
      <w:outlineLvl w:val="1"/>
    </w:pPr>
    <w:rPr>
      <w:b/>
      <w:sz w:val="36"/>
      <w:szCs w:val="36"/>
    </w:rPr>
  </w:style>
  <w:style w:type="paragraph" w:styleId="Balk3">
    <w:name w:val="heading 3"/>
    <w:basedOn w:val="Normal"/>
    <w:next w:val="Normal"/>
    <w:link w:val="Balk3Char"/>
    <w:uiPriority w:val="9"/>
    <w:qFormat/>
    <w:rsid w:val="00C33F75"/>
    <w:pPr>
      <w:keepNext/>
      <w:keepLines/>
      <w:spacing w:before="280" w:after="80"/>
      <w:outlineLvl w:val="2"/>
    </w:pPr>
    <w:rPr>
      <w:b/>
      <w:sz w:val="28"/>
      <w:szCs w:val="28"/>
    </w:rPr>
  </w:style>
  <w:style w:type="paragraph" w:styleId="Balk4">
    <w:name w:val="heading 4"/>
    <w:basedOn w:val="Normal"/>
    <w:next w:val="Normal"/>
    <w:link w:val="Balk4Char"/>
    <w:uiPriority w:val="9"/>
    <w:qFormat/>
    <w:rsid w:val="00C33F75"/>
    <w:pPr>
      <w:keepNext/>
      <w:keepLines/>
      <w:spacing w:before="240" w:after="40"/>
      <w:outlineLvl w:val="3"/>
    </w:pPr>
    <w:rPr>
      <w:b/>
      <w:sz w:val="24"/>
      <w:szCs w:val="24"/>
    </w:rPr>
  </w:style>
  <w:style w:type="paragraph" w:styleId="Balk5">
    <w:name w:val="heading 5"/>
    <w:basedOn w:val="Normal"/>
    <w:next w:val="Normal"/>
    <w:rsid w:val="00C33F75"/>
    <w:pPr>
      <w:keepNext/>
      <w:keepLines/>
      <w:spacing w:before="220" w:after="40"/>
      <w:outlineLvl w:val="4"/>
    </w:pPr>
    <w:rPr>
      <w:b/>
    </w:rPr>
  </w:style>
  <w:style w:type="paragraph" w:styleId="Balk6">
    <w:name w:val="heading 6"/>
    <w:basedOn w:val="Normal"/>
    <w:next w:val="Normal"/>
    <w:rsid w:val="00C33F75"/>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rsid w:val="007E739B"/>
    <w:tblPr>
      <w:tblCellMar>
        <w:top w:w="0" w:type="dxa"/>
        <w:left w:w="0" w:type="dxa"/>
        <w:bottom w:w="0" w:type="dxa"/>
        <w:right w:w="0" w:type="dxa"/>
      </w:tblCellMar>
    </w:tblPr>
  </w:style>
  <w:style w:type="paragraph" w:styleId="KonuBal">
    <w:name w:val="Title"/>
    <w:basedOn w:val="Normal"/>
    <w:next w:val="Normal"/>
    <w:rsid w:val="00C33F75"/>
    <w:pPr>
      <w:keepNext/>
      <w:keepLines/>
      <w:spacing w:before="480" w:after="120"/>
    </w:pPr>
    <w:rPr>
      <w:b/>
      <w:sz w:val="72"/>
      <w:szCs w:val="72"/>
    </w:rPr>
  </w:style>
  <w:style w:type="table" w:customStyle="1" w:styleId="TableNormal2">
    <w:name w:val="Table Normal2"/>
    <w:rsid w:val="00C33F75"/>
    <w:tblPr>
      <w:tblCellMar>
        <w:top w:w="0" w:type="dxa"/>
        <w:left w:w="0" w:type="dxa"/>
        <w:bottom w:w="0" w:type="dxa"/>
        <w:right w:w="0" w:type="dxa"/>
      </w:tblCellMar>
    </w:tblPr>
  </w:style>
  <w:style w:type="character" w:customStyle="1" w:styleId="basliklabel">
    <w:name w:val="basliklabel"/>
    <w:basedOn w:val="VarsaylanParagrafYazTipi"/>
    <w:rsid w:val="00E15960"/>
  </w:style>
  <w:style w:type="character" w:customStyle="1" w:styleId="kisabasliklabel">
    <w:name w:val="kisabasliklabel"/>
    <w:basedOn w:val="VarsaylanParagrafYazTipi"/>
    <w:rsid w:val="00E15960"/>
  </w:style>
  <w:style w:type="paragraph" w:styleId="NormalWeb">
    <w:name w:val="Normal (Web)"/>
    <w:basedOn w:val="Normal"/>
    <w:uiPriority w:val="99"/>
    <w:unhideWhenUsed/>
    <w:rsid w:val="00E15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text">
    <w:name w:val="small_text"/>
    <w:basedOn w:val="VarsaylanParagrafYazTipi"/>
    <w:rsid w:val="00E15960"/>
  </w:style>
  <w:style w:type="character" w:styleId="Kpr">
    <w:name w:val="Hyperlink"/>
    <w:basedOn w:val="VarsaylanParagrafYazTipi"/>
    <w:uiPriority w:val="99"/>
    <w:unhideWhenUsed/>
    <w:rsid w:val="00E15960"/>
    <w:rPr>
      <w:color w:val="0000FF"/>
      <w:u w:val="single"/>
    </w:rPr>
  </w:style>
  <w:style w:type="character" w:styleId="Vurgu">
    <w:name w:val="Emphasis"/>
    <w:uiPriority w:val="20"/>
    <w:qFormat/>
    <w:rsid w:val="004C13E5"/>
    <w:rPr>
      <w:i/>
      <w:iCs/>
    </w:rPr>
  </w:style>
  <w:style w:type="character" w:styleId="AklamaBavurusu">
    <w:name w:val="annotation reference"/>
    <w:basedOn w:val="VarsaylanParagrafYazTipi"/>
    <w:uiPriority w:val="99"/>
    <w:semiHidden/>
    <w:unhideWhenUsed/>
    <w:rsid w:val="00990B85"/>
    <w:rPr>
      <w:sz w:val="16"/>
      <w:szCs w:val="16"/>
    </w:rPr>
  </w:style>
  <w:style w:type="paragraph" w:styleId="AklamaMetni">
    <w:name w:val="annotation text"/>
    <w:basedOn w:val="Normal"/>
    <w:link w:val="AklamaMetniChar"/>
    <w:uiPriority w:val="99"/>
    <w:unhideWhenUsed/>
    <w:rsid w:val="00990B85"/>
    <w:pPr>
      <w:spacing w:line="240" w:lineRule="auto"/>
    </w:pPr>
    <w:rPr>
      <w:sz w:val="20"/>
      <w:szCs w:val="20"/>
    </w:rPr>
  </w:style>
  <w:style w:type="character" w:customStyle="1" w:styleId="AklamaMetniChar">
    <w:name w:val="Açıklama Metni Char"/>
    <w:basedOn w:val="VarsaylanParagrafYazTipi"/>
    <w:link w:val="AklamaMetni"/>
    <w:uiPriority w:val="99"/>
    <w:rsid w:val="00990B85"/>
    <w:rPr>
      <w:sz w:val="20"/>
      <w:szCs w:val="20"/>
    </w:rPr>
  </w:style>
  <w:style w:type="paragraph" w:styleId="AklamaKonusu">
    <w:name w:val="annotation subject"/>
    <w:basedOn w:val="AklamaMetni"/>
    <w:next w:val="AklamaMetni"/>
    <w:link w:val="AklamaKonusuChar"/>
    <w:uiPriority w:val="99"/>
    <w:semiHidden/>
    <w:unhideWhenUsed/>
    <w:rsid w:val="00990B85"/>
    <w:rPr>
      <w:b/>
      <w:bCs/>
    </w:rPr>
  </w:style>
  <w:style w:type="character" w:customStyle="1" w:styleId="AklamaKonusuChar">
    <w:name w:val="Açıklama Konusu Char"/>
    <w:basedOn w:val="AklamaMetniChar"/>
    <w:link w:val="AklamaKonusu"/>
    <w:uiPriority w:val="99"/>
    <w:semiHidden/>
    <w:rsid w:val="00990B85"/>
    <w:rPr>
      <w:b/>
      <w:bCs/>
      <w:sz w:val="20"/>
      <w:szCs w:val="20"/>
    </w:rPr>
  </w:style>
  <w:style w:type="paragraph" w:styleId="BalonMetni">
    <w:name w:val="Balloon Text"/>
    <w:basedOn w:val="Normal"/>
    <w:link w:val="BalonMetniChar"/>
    <w:uiPriority w:val="99"/>
    <w:semiHidden/>
    <w:unhideWhenUsed/>
    <w:rsid w:val="00990B8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0B85"/>
    <w:rPr>
      <w:rFonts w:ascii="Segoe UI" w:hAnsi="Segoe UI" w:cs="Segoe UI"/>
      <w:sz w:val="18"/>
      <w:szCs w:val="18"/>
    </w:rPr>
  </w:style>
  <w:style w:type="character" w:customStyle="1" w:styleId="fontstyle01">
    <w:name w:val="fontstyle01"/>
    <w:basedOn w:val="VarsaylanParagrafYazTipi"/>
    <w:rsid w:val="00BC3232"/>
    <w:rPr>
      <w:rFonts w:ascii="GillSansStd" w:hAnsi="GillSansStd" w:hint="default"/>
      <w:b w:val="0"/>
      <w:bCs w:val="0"/>
      <w:i w:val="0"/>
      <w:iCs w:val="0"/>
      <w:color w:val="242021"/>
      <w:sz w:val="20"/>
      <w:szCs w:val="20"/>
    </w:rPr>
  </w:style>
  <w:style w:type="character" w:customStyle="1" w:styleId="fontstyle21">
    <w:name w:val="fontstyle21"/>
    <w:basedOn w:val="VarsaylanParagrafYazTipi"/>
    <w:rsid w:val="00BC3232"/>
    <w:rPr>
      <w:rFonts w:ascii="GillSansStd-Italic" w:hAnsi="GillSansStd-Italic" w:hint="default"/>
      <w:b w:val="0"/>
      <w:bCs w:val="0"/>
      <w:i/>
      <w:iCs/>
      <w:color w:val="242021"/>
      <w:sz w:val="20"/>
      <w:szCs w:val="20"/>
    </w:rPr>
  </w:style>
  <w:style w:type="character" w:customStyle="1" w:styleId="fontstyle31">
    <w:name w:val="fontstyle31"/>
    <w:basedOn w:val="VarsaylanParagrafYazTipi"/>
    <w:rsid w:val="00BC3232"/>
    <w:rPr>
      <w:rFonts w:ascii="MathematicalPiLTStd" w:hAnsi="MathematicalPiLTStd" w:hint="default"/>
      <w:b w:val="0"/>
      <w:bCs w:val="0"/>
      <w:i w:val="0"/>
      <w:iCs w:val="0"/>
      <w:color w:val="242021"/>
      <w:sz w:val="20"/>
      <w:szCs w:val="20"/>
    </w:rPr>
  </w:style>
  <w:style w:type="paragraph" w:styleId="Altyaz">
    <w:name w:val="Subtitle"/>
    <w:basedOn w:val="Normal"/>
    <w:next w:val="Normal"/>
    <w:rsid w:val="007E739B"/>
    <w:pPr>
      <w:keepNext/>
      <w:keepLines/>
      <w:spacing w:before="360" w:after="80"/>
    </w:pPr>
    <w:rPr>
      <w:rFonts w:ascii="Georgia" w:eastAsia="Georgia" w:hAnsi="Georgia" w:cs="Georgia"/>
      <w:i/>
      <w:color w:val="666666"/>
      <w:sz w:val="48"/>
      <w:szCs w:val="48"/>
    </w:rPr>
  </w:style>
  <w:style w:type="character" w:customStyle="1" w:styleId="nlmyear">
    <w:name w:val="nlm_year"/>
    <w:basedOn w:val="VarsaylanParagrafYazTipi"/>
    <w:rsid w:val="00BE6EDC"/>
  </w:style>
  <w:style w:type="character" w:customStyle="1" w:styleId="nlmarticle-title">
    <w:name w:val="nlm_article-title"/>
    <w:basedOn w:val="VarsaylanParagrafYazTipi"/>
    <w:rsid w:val="00BE6EDC"/>
  </w:style>
  <w:style w:type="character" w:customStyle="1" w:styleId="nlmfpage">
    <w:name w:val="nlm_fpage"/>
    <w:basedOn w:val="VarsaylanParagrafYazTipi"/>
    <w:rsid w:val="00BE6EDC"/>
  </w:style>
  <w:style w:type="character" w:customStyle="1" w:styleId="nlmlpage">
    <w:name w:val="nlm_lpage"/>
    <w:basedOn w:val="VarsaylanParagrafYazTipi"/>
    <w:rsid w:val="00BE6EDC"/>
  </w:style>
  <w:style w:type="character" w:customStyle="1" w:styleId="nlmpublisher-loc">
    <w:name w:val="nlm_publisher-loc"/>
    <w:basedOn w:val="VarsaylanParagrafYazTipi"/>
    <w:rsid w:val="00BE6EDC"/>
  </w:style>
  <w:style w:type="character" w:customStyle="1" w:styleId="nlmpublisher-name">
    <w:name w:val="nlm_publisher-name"/>
    <w:basedOn w:val="VarsaylanParagrafYazTipi"/>
    <w:rsid w:val="00BE6EDC"/>
  </w:style>
  <w:style w:type="table" w:styleId="TabloKlavuzu">
    <w:name w:val="Table Grid"/>
    <w:basedOn w:val="NormalTablo"/>
    <w:uiPriority w:val="59"/>
    <w:rsid w:val="006F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626BA"/>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626BA"/>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626BA"/>
    <w:rPr>
      <w:vertAlign w:val="superscript"/>
    </w:rPr>
  </w:style>
  <w:style w:type="character" w:customStyle="1" w:styleId="Balk2Char">
    <w:name w:val="Başlık 2 Char"/>
    <w:basedOn w:val="VarsaylanParagrafYazTipi"/>
    <w:link w:val="Balk2"/>
    <w:uiPriority w:val="9"/>
    <w:rsid w:val="00B63898"/>
    <w:rPr>
      <w:b/>
      <w:sz w:val="36"/>
      <w:szCs w:val="36"/>
    </w:rPr>
  </w:style>
  <w:style w:type="character" w:customStyle="1" w:styleId="Balk3Char">
    <w:name w:val="Başlık 3 Char"/>
    <w:basedOn w:val="VarsaylanParagrafYazTipi"/>
    <w:link w:val="Balk3"/>
    <w:uiPriority w:val="9"/>
    <w:rsid w:val="00B63898"/>
    <w:rPr>
      <w:b/>
      <w:sz w:val="28"/>
      <w:szCs w:val="28"/>
    </w:rPr>
  </w:style>
  <w:style w:type="character" w:customStyle="1" w:styleId="Balk4Char">
    <w:name w:val="Başlık 4 Char"/>
    <w:basedOn w:val="VarsaylanParagrafYazTipi"/>
    <w:link w:val="Balk4"/>
    <w:uiPriority w:val="9"/>
    <w:rsid w:val="00B63898"/>
    <w:rPr>
      <w:b/>
      <w:sz w:val="24"/>
      <w:szCs w:val="24"/>
    </w:rPr>
  </w:style>
  <w:style w:type="character" w:styleId="zlenenKpr">
    <w:name w:val="FollowedHyperlink"/>
    <w:basedOn w:val="VarsaylanParagrafYazTipi"/>
    <w:uiPriority w:val="99"/>
    <w:semiHidden/>
    <w:unhideWhenUsed/>
    <w:rsid w:val="00B63898"/>
    <w:rPr>
      <w:color w:val="800080"/>
      <w:u w:val="single"/>
    </w:rPr>
  </w:style>
  <w:style w:type="character" w:customStyle="1" w:styleId="button-alternative-text">
    <w:name w:val="button-alternative-text"/>
    <w:basedOn w:val="VarsaylanParagrafYazTipi"/>
    <w:rsid w:val="00B63898"/>
  </w:style>
  <w:style w:type="character" w:styleId="Gl">
    <w:name w:val="Strong"/>
    <w:basedOn w:val="VarsaylanParagrafYazTipi"/>
    <w:uiPriority w:val="22"/>
    <w:qFormat/>
    <w:rsid w:val="00B63898"/>
    <w:rPr>
      <w:b/>
      <w:bCs/>
    </w:rPr>
  </w:style>
  <w:style w:type="character" w:customStyle="1" w:styleId="extra-detail-1">
    <w:name w:val="extra-detail-1"/>
    <w:basedOn w:val="VarsaylanParagrafYazTipi"/>
    <w:rsid w:val="00B63898"/>
  </w:style>
  <w:style w:type="character" w:customStyle="1" w:styleId="extra-detail-2">
    <w:name w:val="extra-detail-2"/>
    <w:basedOn w:val="VarsaylanParagrafYazTipi"/>
    <w:rsid w:val="00B63898"/>
  </w:style>
  <w:style w:type="character" w:customStyle="1" w:styleId="captions">
    <w:name w:val="captions"/>
    <w:basedOn w:val="VarsaylanParagrafYazTipi"/>
    <w:rsid w:val="00B63898"/>
  </w:style>
  <w:style w:type="character" w:customStyle="1" w:styleId="label">
    <w:name w:val="label"/>
    <w:basedOn w:val="VarsaylanParagrafYazTipi"/>
    <w:rsid w:val="00B63898"/>
  </w:style>
  <w:style w:type="character" w:customStyle="1" w:styleId="anchor-text">
    <w:name w:val="anchor-text"/>
    <w:basedOn w:val="VarsaylanParagrafYazTipi"/>
    <w:rsid w:val="00B63898"/>
  </w:style>
  <w:style w:type="character" w:customStyle="1" w:styleId="download-link-title">
    <w:name w:val="download-link-title"/>
    <w:basedOn w:val="VarsaylanParagrafYazTipi"/>
    <w:rsid w:val="00B63898"/>
  </w:style>
  <w:style w:type="paragraph" w:customStyle="1" w:styleId="legend">
    <w:name w:val="legend"/>
    <w:basedOn w:val="Normal"/>
    <w:rsid w:val="00B63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 title"/>
    <w:basedOn w:val="Normal"/>
    <w:next w:val="Normal"/>
    <w:qFormat/>
    <w:rsid w:val="00475E6F"/>
    <w:pPr>
      <w:spacing w:before="240" w:after="0" w:line="360" w:lineRule="auto"/>
    </w:pPr>
    <w:rPr>
      <w:rFonts w:ascii="Times New Roman" w:eastAsia="Times New Roman" w:hAnsi="Times New Roman" w:cs="Times New Roman"/>
      <w:sz w:val="24"/>
      <w:szCs w:val="24"/>
      <w:lang w:val="en-GB" w:eastAsia="en-GB"/>
    </w:rPr>
  </w:style>
  <w:style w:type="paragraph" w:styleId="ListeParagraf">
    <w:name w:val="List Paragraph"/>
    <w:basedOn w:val="Normal"/>
    <w:uiPriority w:val="34"/>
    <w:qFormat/>
    <w:rsid w:val="00164299"/>
    <w:pPr>
      <w:ind w:left="720"/>
      <w:contextualSpacing/>
    </w:pPr>
  </w:style>
  <w:style w:type="character" w:customStyle="1" w:styleId="contributor-details-separator">
    <w:name w:val="contributor-details-separator"/>
    <w:basedOn w:val="VarsaylanParagrafYazTipi"/>
    <w:rsid w:val="0086402F"/>
  </w:style>
  <w:style w:type="paragraph" w:styleId="Dzeltme">
    <w:name w:val="Revision"/>
    <w:hidden/>
    <w:uiPriority w:val="99"/>
    <w:semiHidden/>
    <w:rsid w:val="00323ED8"/>
    <w:pPr>
      <w:spacing w:after="0" w:line="240" w:lineRule="auto"/>
    </w:pPr>
  </w:style>
  <w:style w:type="paragraph" w:styleId="stBilgi">
    <w:name w:val="header"/>
    <w:basedOn w:val="Normal"/>
    <w:link w:val="stBilgiChar"/>
    <w:uiPriority w:val="99"/>
    <w:unhideWhenUsed/>
    <w:rsid w:val="00B57B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7BC4"/>
  </w:style>
  <w:style w:type="paragraph" w:styleId="AltBilgi">
    <w:name w:val="footer"/>
    <w:basedOn w:val="Normal"/>
    <w:link w:val="AltBilgiChar"/>
    <w:uiPriority w:val="99"/>
    <w:unhideWhenUsed/>
    <w:rsid w:val="00B57B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7BC4"/>
  </w:style>
  <w:style w:type="character" w:customStyle="1" w:styleId="u-visually-hidden">
    <w:name w:val="u-visually-hidden"/>
    <w:basedOn w:val="VarsaylanParagrafYazTipi"/>
    <w:rsid w:val="0050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730">
      <w:bodyDiv w:val="1"/>
      <w:marLeft w:val="0"/>
      <w:marRight w:val="0"/>
      <w:marTop w:val="0"/>
      <w:marBottom w:val="0"/>
      <w:divBdr>
        <w:top w:val="none" w:sz="0" w:space="0" w:color="auto"/>
        <w:left w:val="none" w:sz="0" w:space="0" w:color="auto"/>
        <w:bottom w:val="none" w:sz="0" w:space="0" w:color="auto"/>
        <w:right w:val="none" w:sz="0" w:space="0" w:color="auto"/>
      </w:divBdr>
    </w:div>
    <w:div w:id="5064933">
      <w:bodyDiv w:val="1"/>
      <w:marLeft w:val="0"/>
      <w:marRight w:val="0"/>
      <w:marTop w:val="0"/>
      <w:marBottom w:val="0"/>
      <w:divBdr>
        <w:top w:val="none" w:sz="0" w:space="0" w:color="auto"/>
        <w:left w:val="none" w:sz="0" w:space="0" w:color="auto"/>
        <w:bottom w:val="none" w:sz="0" w:space="0" w:color="auto"/>
        <w:right w:val="none" w:sz="0" w:space="0" w:color="auto"/>
      </w:divBdr>
    </w:div>
    <w:div w:id="20978369">
      <w:bodyDiv w:val="1"/>
      <w:marLeft w:val="0"/>
      <w:marRight w:val="0"/>
      <w:marTop w:val="0"/>
      <w:marBottom w:val="0"/>
      <w:divBdr>
        <w:top w:val="none" w:sz="0" w:space="0" w:color="auto"/>
        <w:left w:val="none" w:sz="0" w:space="0" w:color="auto"/>
        <w:bottom w:val="none" w:sz="0" w:space="0" w:color="auto"/>
        <w:right w:val="none" w:sz="0" w:space="0" w:color="auto"/>
      </w:divBdr>
    </w:div>
    <w:div w:id="48460167">
      <w:bodyDiv w:val="1"/>
      <w:marLeft w:val="0"/>
      <w:marRight w:val="0"/>
      <w:marTop w:val="0"/>
      <w:marBottom w:val="0"/>
      <w:divBdr>
        <w:top w:val="none" w:sz="0" w:space="0" w:color="auto"/>
        <w:left w:val="none" w:sz="0" w:space="0" w:color="auto"/>
        <w:bottom w:val="none" w:sz="0" w:space="0" w:color="auto"/>
        <w:right w:val="none" w:sz="0" w:space="0" w:color="auto"/>
      </w:divBdr>
    </w:div>
    <w:div w:id="84346047">
      <w:bodyDiv w:val="1"/>
      <w:marLeft w:val="0"/>
      <w:marRight w:val="0"/>
      <w:marTop w:val="0"/>
      <w:marBottom w:val="0"/>
      <w:divBdr>
        <w:top w:val="none" w:sz="0" w:space="0" w:color="auto"/>
        <w:left w:val="none" w:sz="0" w:space="0" w:color="auto"/>
        <w:bottom w:val="none" w:sz="0" w:space="0" w:color="auto"/>
        <w:right w:val="none" w:sz="0" w:space="0" w:color="auto"/>
      </w:divBdr>
    </w:div>
    <w:div w:id="176888555">
      <w:bodyDiv w:val="1"/>
      <w:marLeft w:val="0"/>
      <w:marRight w:val="0"/>
      <w:marTop w:val="0"/>
      <w:marBottom w:val="0"/>
      <w:divBdr>
        <w:top w:val="none" w:sz="0" w:space="0" w:color="auto"/>
        <w:left w:val="none" w:sz="0" w:space="0" w:color="auto"/>
        <w:bottom w:val="none" w:sz="0" w:space="0" w:color="auto"/>
        <w:right w:val="none" w:sz="0" w:space="0" w:color="auto"/>
      </w:divBdr>
    </w:div>
    <w:div w:id="350958207">
      <w:bodyDiv w:val="1"/>
      <w:marLeft w:val="0"/>
      <w:marRight w:val="0"/>
      <w:marTop w:val="0"/>
      <w:marBottom w:val="0"/>
      <w:divBdr>
        <w:top w:val="none" w:sz="0" w:space="0" w:color="auto"/>
        <w:left w:val="none" w:sz="0" w:space="0" w:color="auto"/>
        <w:bottom w:val="none" w:sz="0" w:space="0" w:color="auto"/>
        <w:right w:val="none" w:sz="0" w:space="0" w:color="auto"/>
      </w:divBdr>
    </w:div>
    <w:div w:id="372000159">
      <w:bodyDiv w:val="1"/>
      <w:marLeft w:val="0"/>
      <w:marRight w:val="0"/>
      <w:marTop w:val="0"/>
      <w:marBottom w:val="0"/>
      <w:divBdr>
        <w:top w:val="none" w:sz="0" w:space="0" w:color="auto"/>
        <w:left w:val="none" w:sz="0" w:space="0" w:color="auto"/>
        <w:bottom w:val="none" w:sz="0" w:space="0" w:color="auto"/>
        <w:right w:val="none" w:sz="0" w:space="0" w:color="auto"/>
      </w:divBdr>
      <w:divsChild>
        <w:div w:id="1213888644">
          <w:marLeft w:val="0"/>
          <w:marRight w:val="0"/>
          <w:marTop w:val="100"/>
          <w:marBottom w:val="0"/>
          <w:divBdr>
            <w:top w:val="none" w:sz="0" w:space="0" w:color="auto"/>
            <w:left w:val="none" w:sz="0" w:space="0" w:color="auto"/>
            <w:bottom w:val="none" w:sz="0" w:space="0" w:color="auto"/>
            <w:right w:val="none" w:sz="0" w:space="0" w:color="auto"/>
          </w:divBdr>
          <w:divsChild>
            <w:div w:id="152187773">
              <w:marLeft w:val="0"/>
              <w:marRight w:val="0"/>
              <w:marTop w:val="60"/>
              <w:marBottom w:val="0"/>
              <w:divBdr>
                <w:top w:val="none" w:sz="0" w:space="0" w:color="auto"/>
                <w:left w:val="none" w:sz="0" w:space="0" w:color="auto"/>
                <w:bottom w:val="none" w:sz="0" w:space="0" w:color="auto"/>
                <w:right w:val="none" w:sz="0" w:space="0" w:color="auto"/>
              </w:divBdr>
            </w:div>
          </w:divsChild>
        </w:div>
        <w:div w:id="553271578">
          <w:marLeft w:val="0"/>
          <w:marRight w:val="0"/>
          <w:marTop w:val="0"/>
          <w:marBottom w:val="0"/>
          <w:divBdr>
            <w:top w:val="none" w:sz="0" w:space="0" w:color="auto"/>
            <w:left w:val="none" w:sz="0" w:space="0" w:color="auto"/>
            <w:bottom w:val="none" w:sz="0" w:space="0" w:color="auto"/>
            <w:right w:val="none" w:sz="0" w:space="0" w:color="auto"/>
          </w:divBdr>
          <w:divsChild>
            <w:div w:id="34934382">
              <w:marLeft w:val="0"/>
              <w:marRight w:val="0"/>
              <w:marTop w:val="0"/>
              <w:marBottom w:val="0"/>
              <w:divBdr>
                <w:top w:val="none" w:sz="0" w:space="0" w:color="auto"/>
                <w:left w:val="none" w:sz="0" w:space="0" w:color="auto"/>
                <w:bottom w:val="none" w:sz="0" w:space="0" w:color="auto"/>
                <w:right w:val="none" w:sz="0" w:space="0" w:color="auto"/>
              </w:divBdr>
              <w:divsChild>
                <w:div w:id="52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1863">
      <w:bodyDiv w:val="1"/>
      <w:marLeft w:val="0"/>
      <w:marRight w:val="0"/>
      <w:marTop w:val="0"/>
      <w:marBottom w:val="0"/>
      <w:divBdr>
        <w:top w:val="none" w:sz="0" w:space="0" w:color="auto"/>
        <w:left w:val="none" w:sz="0" w:space="0" w:color="auto"/>
        <w:bottom w:val="none" w:sz="0" w:space="0" w:color="auto"/>
        <w:right w:val="none" w:sz="0" w:space="0" w:color="auto"/>
      </w:divBdr>
    </w:div>
    <w:div w:id="448008332">
      <w:bodyDiv w:val="1"/>
      <w:marLeft w:val="0"/>
      <w:marRight w:val="0"/>
      <w:marTop w:val="0"/>
      <w:marBottom w:val="0"/>
      <w:divBdr>
        <w:top w:val="none" w:sz="0" w:space="0" w:color="auto"/>
        <w:left w:val="none" w:sz="0" w:space="0" w:color="auto"/>
        <w:bottom w:val="none" w:sz="0" w:space="0" w:color="auto"/>
        <w:right w:val="none" w:sz="0" w:space="0" w:color="auto"/>
      </w:divBdr>
    </w:div>
    <w:div w:id="468862402">
      <w:bodyDiv w:val="1"/>
      <w:marLeft w:val="0"/>
      <w:marRight w:val="0"/>
      <w:marTop w:val="0"/>
      <w:marBottom w:val="0"/>
      <w:divBdr>
        <w:top w:val="none" w:sz="0" w:space="0" w:color="auto"/>
        <w:left w:val="none" w:sz="0" w:space="0" w:color="auto"/>
        <w:bottom w:val="none" w:sz="0" w:space="0" w:color="auto"/>
        <w:right w:val="none" w:sz="0" w:space="0" w:color="auto"/>
      </w:divBdr>
    </w:div>
    <w:div w:id="471951249">
      <w:bodyDiv w:val="1"/>
      <w:marLeft w:val="0"/>
      <w:marRight w:val="0"/>
      <w:marTop w:val="0"/>
      <w:marBottom w:val="0"/>
      <w:divBdr>
        <w:top w:val="none" w:sz="0" w:space="0" w:color="auto"/>
        <w:left w:val="none" w:sz="0" w:space="0" w:color="auto"/>
        <w:bottom w:val="none" w:sz="0" w:space="0" w:color="auto"/>
        <w:right w:val="none" w:sz="0" w:space="0" w:color="auto"/>
      </w:divBdr>
    </w:div>
    <w:div w:id="482046556">
      <w:bodyDiv w:val="1"/>
      <w:marLeft w:val="0"/>
      <w:marRight w:val="0"/>
      <w:marTop w:val="0"/>
      <w:marBottom w:val="0"/>
      <w:divBdr>
        <w:top w:val="none" w:sz="0" w:space="0" w:color="auto"/>
        <w:left w:val="none" w:sz="0" w:space="0" w:color="auto"/>
        <w:bottom w:val="none" w:sz="0" w:space="0" w:color="auto"/>
        <w:right w:val="none" w:sz="0" w:space="0" w:color="auto"/>
      </w:divBdr>
    </w:div>
    <w:div w:id="502470862">
      <w:bodyDiv w:val="1"/>
      <w:marLeft w:val="0"/>
      <w:marRight w:val="0"/>
      <w:marTop w:val="0"/>
      <w:marBottom w:val="0"/>
      <w:divBdr>
        <w:top w:val="none" w:sz="0" w:space="0" w:color="auto"/>
        <w:left w:val="none" w:sz="0" w:space="0" w:color="auto"/>
        <w:bottom w:val="none" w:sz="0" w:space="0" w:color="auto"/>
        <w:right w:val="none" w:sz="0" w:space="0" w:color="auto"/>
      </w:divBdr>
    </w:div>
    <w:div w:id="562302062">
      <w:bodyDiv w:val="1"/>
      <w:marLeft w:val="0"/>
      <w:marRight w:val="0"/>
      <w:marTop w:val="0"/>
      <w:marBottom w:val="0"/>
      <w:divBdr>
        <w:top w:val="none" w:sz="0" w:space="0" w:color="auto"/>
        <w:left w:val="none" w:sz="0" w:space="0" w:color="auto"/>
        <w:bottom w:val="none" w:sz="0" w:space="0" w:color="auto"/>
        <w:right w:val="none" w:sz="0" w:space="0" w:color="auto"/>
      </w:divBdr>
    </w:div>
    <w:div w:id="641814812">
      <w:bodyDiv w:val="1"/>
      <w:marLeft w:val="0"/>
      <w:marRight w:val="0"/>
      <w:marTop w:val="0"/>
      <w:marBottom w:val="0"/>
      <w:divBdr>
        <w:top w:val="none" w:sz="0" w:space="0" w:color="auto"/>
        <w:left w:val="none" w:sz="0" w:space="0" w:color="auto"/>
        <w:bottom w:val="none" w:sz="0" w:space="0" w:color="auto"/>
        <w:right w:val="none" w:sz="0" w:space="0" w:color="auto"/>
      </w:divBdr>
    </w:div>
    <w:div w:id="652027611">
      <w:bodyDiv w:val="1"/>
      <w:marLeft w:val="0"/>
      <w:marRight w:val="0"/>
      <w:marTop w:val="0"/>
      <w:marBottom w:val="0"/>
      <w:divBdr>
        <w:top w:val="none" w:sz="0" w:space="0" w:color="auto"/>
        <w:left w:val="none" w:sz="0" w:space="0" w:color="auto"/>
        <w:bottom w:val="none" w:sz="0" w:space="0" w:color="auto"/>
        <w:right w:val="none" w:sz="0" w:space="0" w:color="auto"/>
      </w:divBdr>
    </w:div>
    <w:div w:id="784353617">
      <w:bodyDiv w:val="1"/>
      <w:marLeft w:val="0"/>
      <w:marRight w:val="0"/>
      <w:marTop w:val="0"/>
      <w:marBottom w:val="0"/>
      <w:divBdr>
        <w:top w:val="none" w:sz="0" w:space="0" w:color="auto"/>
        <w:left w:val="none" w:sz="0" w:space="0" w:color="auto"/>
        <w:bottom w:val="none" w:sz="0" w:space="0" w:color="auto"/>
        <w:right w:val="none" w:sz="0" w:space="0" w:color="auto"/>
      </w:divBdr>
      <w:divsChild>
        <w:div w:id="1619145317">
          <w:marLeft w:val="0"/>
          <w:marRight w:val="0"/>
          <w:marTop w:val="100"/>
          <w:marBottom w:val="0"/>
          <w:divBdr>
            <w:top w:val="none" w:sz="0" w:space="0" w:color="auto"/>
            <w:left w:val="none" w:sz="0" w:space="0" w:color="auto"/>
            <w:bottom w:val="none" w:sz="0" w:space="0" w:color="auto"/>
            <w:right w:val="none" w:sz="0" w:space="0" w:color="auto"/>
          </w:divBdr>
          <w:divsChild>
            <w:div w:id="2016300060">
              <w:marLeft w:val="0"/>
              <w:marRight w:val="0"/>
              <w:marTop w:val="60"/>
              <w:marBottom w:val="0"/>
              <w:divBdr>
                <w:top w:val="none" w:sz="0" w:space="0" w:color="auto"/>
                <w:left w:val="none" w:sz="0" w:space="0" w:color="auto"/>
                <w:bottom w:val="none" w:sz="0" w:space="0" w:color="auto"/>
                <w:right w:val="none" w:sz="0" w:space="0" w:color="auto"/>
              </w:divBdr>
            </w:div>
          </w:divsChild>
        </w:div>
        <w:div w:id="792789183">
          <w:marLeft w:val="0"/>
          <w:marRight w:val="0"/>
          <w:marTop w:val="0"/>
          <w:marBottom w:val="0"/>
          <w:divBdr>
            <w:top w:val="none" w:sz="0" w:space="0" w:color="auto"/>
            <w:left w:val="none" w:sz="0" w:space="0" w:color="auto"/>
            <w:bottom w:val="none" w:sz="0" w:space="0" w:color="auto"/>
            <w:right w:val="none" w:sz="0" w:space="0" w:color="auto"/>
          </w:divBdr>
          <w:divsChild>
            <w:div w:id="1646659162">
              <w:marLeft w:val="0"/>
              <w:marRight w:val="0"/>
              <w:marTop w:val="0"/>
              <w:marBottom w:val="0"/>
              <w:divBdr>
                <w:top w:val="none" w:sz="0" w:space="0" w:color="auto"/>
                <w:left w:val="none" w:sz="0" w:space="0" w:color="auto"/>
                <w:bottom w:val="none" w:sz="0" w:space="0" w:color="auto"/>
                <w:right w:val="none" w:sz="0" w:space="0" w:color="auto"/>
              </w:divBdr>
              <w:divsChild>
                <w:div w:id="18071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5783">
      <w:bodyDiv w:val="1"/>
      <w:marLeft w:val="0"/>
      <w:marRight w:val="0"/>
      <w:marTop w:val="0"/>
      <w:marBottom w:val="0"/>
      <w:divBdr>
        <w:top w:val="none" w:sz="0" w:space="0" w:color="auto"/>
        <w:left w:val="none" w:sz="0" w:space="0" w:color="auto"/>
        <w:bottom w:val="none" w:sz="0" w:space="0" w:color="auto"/>
        <w:right w:val="none" w:sz="0" w:space="0" w:color="auto"/>
      </w:divBdr>
    </w:div>
    <w:div w:id="812603294">
      <w:bodyDiv w:val="1"/>
      <w:marLeft w:val="0"/>
      <w:marRight w:val="0"/>
      <w:marTop w:val="0"/>
      <w:marBottom w:val="0"/>
      <w:divBdr>
        <w:top w:val="none" w:sz="0" w:space="0" w:color="auto"/>
        <w:left w:val="none" w:sz="0" w:space="0" w:color="auto"/>
        <w:bottom w:val="none" w:sz="0" w:space="0" w:color="auto"/>
        <w:right w:val="none" w:sz="0" w:space="0" w:color="auto"/>
      </w:divBdr>
    </w:div>
    <w:div w:id="816186590">
      <w:bodyDiv w:val="1"/>
      <w:marLeft w:val="0"/>
      <w:marRight w:val="0"/>
      <w:marTop w:val="0"/>
      <w:marBottom w:val="0"/>
      <w:divBdr>
        <w:top w:val="none" w:sz="0" w:space="0" w:color="auto"/>
        <w:left w:val="none" w:sz="0" w:space="0" w:color="auto"/>
        <w:bottom w:val="none" w:sz="0" w:space="0" w:color="auto"/>
        <w:right w:val="none" w:sz="0" w:space="0" w:color="auto"/>
      </w:divBdr>
    </w:div>
    <w:div w:id="826744688">
      <w:bodyDiv w:val="1"/>
      <w:marLeft w:val="0"/>
      <w:marRight w:val="0"/>
      <w:marTop w:val="0"/>
      <w:marBottom w:val="0"/>
      <w:divBdr>
        <w:top w:val="none" w:sz="0" w:space="0" w:color="auto"/>
        <w:left w:val="none" w:sz="0" w:space="0" w:color="auto"/>
        <w:bottom w:val="none" w:sz="0" w:space="0" w:color="auto"/>
        <w:right w:val="none" w:sz="0" w:space="0" w:color="auto"/>
      </w:divBdr>
    </w:div>
    <w:div w:id="839810215">
      <w:bodyDiv w:val="1"/>
      <w:marLeft w:val="0"/>
      <w:marRight w:val="0"/>
      <w:marTop w:val="0"/>
      <w:marBottom w:val="0"/>
      <w:divBdr>
        <w:top w:val="none" w:sz="0" w:space="0" w:color="auto"/>
        <w:left w:val="none" w:sz="0" w:space="0" w:color="auto"/>
        <w:bottom w:val="none" w:sz="0" w:space="0" w:color="auto"/>
        <w:right w:val="none" w:sz="0" w:space="0" w:color="auto"/>
      </w:divBdr>
    </w:div>
    <w:div w:id="897666504">
      <w:bodyDiv w:val="1"/>
      <w:marLeft w:val="0"/>
      <w:marRight w:val="0"/>
      <w:marTop w:val="0"/>
      <w:marBottom w:val="0"/>
      <w:divBdr>
        <w:top w:val="none" w:sz="0" w:space="0" w:color="auto"/>
        <w:left w:val="none" w:sz="0" w:space="0" w:color="auto"/>
        <w:bottom w:val="none" w:sz="0" w:space="0" w:color="auto"/>
        <w:right w:val="none" w:sz="0" w:space="0" w:color="auto"/>
      </w:divBdr>
    </w:div>
    <w:div w:id="921568422">
      <w:bodyDiv w:val="1"/>
      <w:marLeft w:val="0"/>
      <w:marRight w:val="0"/>
      <w:marTop w:val="0"/>
      <w:marBottom w:val="0"/>
      <w:divBdr>
        <w:top w:val="none" w:sz="0" w:space="0" w:color="auto"/>
        <w:left w:val="none" w:sz="0" w:space="0" w:color="auto"/>
        <w:bottom w:val="none" w:sz="0" w:space="0" w:color="auto"/>
        <w:right w:val="none" w:sz="0" w:space="0" w:color="auto"/>
      </w:divBdr>
    </w:div>
    <w:div w:id="922687919">
      <w:bodyDiv w:val="1"/>
      <w:marLeft w:val="0"/>
      <w:marRight w:val="0"/>
      <w:marTop w:val="0"/>
      <w:marBottom w:val="0"/>
      <w:divBdr>
        <w:top w:val="none" w:sz="0" w:space="0" w:color="auto"/>
        <w:left w:val="none" w:sz="0" w:space="0" w:color="auto"/>
        <w:bottom w:val="none" w:sz="0" w:space="0" w:color="auto"/>
        <w:right w:val="none" w:sz="0" w:space="0" w:color="auto"/>
      </w:divBdr>
    </w:div>
    <w:div w:id="937640744">
      <w:bodyDiv w:val="1"/>
      <w:marLeft w:val="0"/>
      <w:marRight w:val="0"/>
      <w:marTop w:val="0"/>
      <w:marBottom w:val="0"/>
      <w:divBdr>
        <w:top w:val="none" w:sz="0" w:space="0" w:color="auto"/>
        <w:left w:val="none" w:sz="0" w:space="0" w:color="auto"/>
        <w:bottom w:val="none" w:sz="0" w:space="0" w:color="auto"/>
        <w:right w:val="none" w:sz="0" w:space="0" w:color="auto"/>
      </w:divBdr>
    </w:div>
    <w:div w:id="963998144">
      <w:bodyDiv w:val="1"/>
      <w:marLeft w:val="0"/>
      <w:marRight w:val="0"/>
      <w:marTop w:val="0"/>
      <w:marBottom w:val="0"/>
      <w:divBdr>
        <w:top w:val="none" w:sz="0" w:space="0" w:color="auto"/>
        <w:left w:val="none" w:sz="0" w:space="0" w:color="auto"/>
        <w:bottom w:val="none" w:sz="0" w:space="0" w:color="auto"/>
        <w:right w:val="none" w:sz="0" w:space="0" w:color="auto"/>
      </w:divBdr>
    </w:div>
    <w:div w:id="1038122447">
      <w:bodyDiv w:val="1"/>
      <w:marLeft w:val="0"/>
      <w:marRight w:val="0"/>
      <w:marTop w:val="0"/>
      <w:marBottom w:val="0"/>
      <w:divBdr>
        <w:top w:val="none" w:sz="0" w:space="0" w:color="auto"/>
        <w:left w:val="none" w:sz="0" w:space="0" w:color="auto"/>
        <w:bottom w:val="none" w:sz="0" w:space="0" w:color="auto"/>
        <w:right w:val="none" w:sz="0" w:space="0" w:color="auto"/>
      </w:divBdr>
      <w:divsChild>
        <w:div w:id="1539314125">
          <w:marLeft w:val="0"/>
          <w:marRight w:val="0"/>
          <w:marTop w:val="0"/>
          <w:marBottom w:val="0"/>
          <w:divBdr>
            <w:top w:val="none" w:sz="0" w:space="0" w:color="auto"/>
            <w:left w:val="none" w:sz="0" w:space="0" w:color="auto"/>
            <w:bottom w:val="none" w:sz="0" w:space="0" w:color="auto"/>
            <w:right w:val="none" w:sz="0" w:space="0" w:color="auto"/>
          </w:divBdr>
          <w:divsChild>
            <w:div w:id="280378198">
              <w:marLeft w:val="0"/>
              <w:marRight w:val="0"/>
              <w:marTop w:val="0"/>
              <w:marBottom w:val="120"/>
              <w:divBdr>
                <w:top w:val="none" w:sz="0" w:space="0" w:color="auto"/>
                <w:left w:val="none" w:sz="0" w:space="0" w:color="auto"/>
                <w:bottom w:val="none" w:sz="0" w:space="0" w:color="auto"/>
                <w:right w:val="none" w:sz="0" w:space="0" w:color="auto"/>
              </w:divBdr>
              <w:divsChild>
                <w:div w:id="715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4991">
          <w:marLeft w:val="0"/>
          <w:marRight w:val="0"/>
          <w:marTop w:val="0"/>
          <w:marBottom w:val="480"/>
          <w:divBdr>
            <w:top w:val="none" w:sz="0" w:space="0" w:color="auto"/>
            <w:left w:val="none" w:sz="0" w:space="0" w:color="auto"/>
            <w:bottom w:val="single" w:sz="12" w:space="24" w:color="EBEBEB"/>
            <w:right w:val="none" w:sz="0" w:space="0" w:color="auto"/>
          </w:divBdr>
          <w:divsChild>
            <w:div w:id="1855876844">
              <w:marLeft w:val="0"/>
              <w:marRight w:val="0"/>
              <w:marTop w:val="0"/>
              <w:marBottom w:val="0"/>
              <w:divBdr>
                <w:top w:val="none" w:sz="0" w:space="0" w:color="auto"/>
                <w:left w:val="none" w:sz="0" w:space="0" w:color="auto"/>
                <w:bottom w:val="none" w:sz="0" w:space="0" w:color="auto"/>
                <w:right w:val="none" w:sz="0" w:space="0" w:color="auto"/>
              </w:divBdr>
              <w:divsChild>
                <w:div w:id="1814056495">
                  <w:marLeft w:val="0"/>
                  <w:marRight w:val="0"/>
                  <w:marTop w:val="0"/>
                  <w:marBottom w:val="0"/>
                  <w:divBdr>
                    <w:top w:val="none" w:sz="0" w:space="0" w:color="auto"/>
                    <w:left w:val="none" w:sz="0" w:space="0" w:color="auto"/>
                    <w:bottom w:val="none" w:sz="0" w:space="0" w:color="auto"/>
                    <w:right w:val="none" w:sz="0" w:space="0" w:color="auto"/>
                  </w:divBdr>
                </w:div>
                <w:div w:id="248781255">
                  <w:marLeft w:val="0"/>
                  <w:marRight w:val="0"/>
                  <w:marTop w:val="0"/>
                  <w:marBottom w:val="0"/>
                  <w:divBdr>
                    <w:top w:val="none" w:sz="0" w:space="0" w:color="auto"/>
                    <w:left w:val="none" w:sz="0" w:space="0" w:color="auto"/>
                    <w:bottom w:val="none" w:sz="0" w:space="0" w:color="auto"/>
                    <w:right w:val="none" w:sz="0" w:space="0" w:color="auto"/>
                  </w:divBdr>
                </w:div>
                <w:div w:id="1826780314">
                  <w:marLeft w:val="0"/>
                  <w:marRight w:val="0"/>
                  <w:marTop w:val="0"/>
                  <w:marBottom w:val="0"/>
                  <w:divBdr>
                    <w:top w:val="none" w:sz="0" w:space="0" w:color="auto"/>
                    <w:left w:val="none" w:sz="0" w:space="0" w:color="auto"/>
                    <w:bottom w:val="none" w:sz="0" w:space="0" w:color="auto"/>
                    <w:right w:val="none" w:sz="0" w:space="0" w:color="auto"/>
                  </w:divBdr>
                </w:div>
                <w:div w:id="1795557653">
                  <w:marLeft w:val="0"/>
                  <w:marRight w:val="0"/>
                  <w:marTop w:val="0"/>
                  <w:marBottom w:val="0"/>
                  <w:divBdr>
                    <w:top w:val="none" w:sz="0" w:space="0" w:color="auto"/>
                    <w:left w:val="none" w:sz="0" w:space="0" w:color="auto"/>
                    <w:bottom w:val="none" w:sz="0" w:space="0" w:color="auto"/>
                    <w:right w:val="none" w:sz="0" w:space="0" w:color="auto"/>
                  </w:divBdr>
                </w:div>
                <w:div w:id="1713767425">
                  <w:marLeft w:val="0"/>
                  <w:marRight w:val="0"/>
                  <w:marTop w:val="0"/>
                  <w:marBottom w:val="0"/>
                  <w:divBdr>
                    <w:top w:val="none" w:sz="0" w:space="0" w:color="auto"/>
                    <w:left w:val="none" w:sz="0" w:space="0" w:color="auto"/>
                    <w:bottom w:val="none" w:sz="0" w:space="0" w:color="auto"/>
                    <w:right w:val="none" w:sz="0" w:space="0" w:color="auto"/>
                  </w:divBdr>
                </w:div>
                <w:div w:id="893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086">
          <w:marLeft w:val="0"/>
          <w:marRight w:val="0"/>
          <w:marTop w:val="0"/>
          <w:marBottom w:val="0"/>
          <w:divBdr>
            <w:top w:val="none" w:sz="0" w:space="0" w:color="auto"/>
            <w:left w:val="none" w:sz="0" w:space="0" w:color="auto"/>
            <w:bottom w:val="none" w:sz="0" w:space="0" w:color="auto"/>
            <w:right w:val="none" w:sz="0" w:space="0" w:color="auto"/>
          </w:divBdr>
          <w:divsChild>
            <w:div w:id="295373056">
              <w:marLeft w:val="0"/>
              <w:marRight w:val="0"/>
              <w:marTop w:val="0"/>
              <w:marBottom w:val="0"/>
              <w:divBdr>
                <w:top w:val="none" w:sz="0" w:space="0" w:color="auto"/>
                <w:left w:val="none" w:sz="0" w:space="0" w:color="auto"/>
                <w:bottom w:val="none" w:sz="0" w:space="0" w:color="auto"/>
                <w:right w:val="none" w:sz="0" w:space="0" w:color="auto"/>
              </w:divBdr>
              <w:divsChild>
                <w:div w:id="1915896180">
                  <w:marLeft w:val="0"/>
                  <w:marRight w:val="0"/>
                  <w:marTop w:val="0"/>
                  <w:marBottom w:val="0"/>
                  <w:divBdr>
                    <w:top w:val="none" w:sz="0" w:space="0" w:color="auto"/>
                    <w:left w:val="none" w:sz="0" w:space="0" w:color="auto"/>
                    <w:bottom w:val="none" w:sz="0" w:space="0" w:color="auto"/>
                    <w:right w:val="none" w:sz="0" w:space="0" w:color="auto"/>
                  </w:divBdr>
                  <w:divsChild>
                    <w:div w:id="2129160569">
                      <w:marLeft w:val="0"/>
                      <w:marRight w:val="0"/>
                      <w:marTop w:val="240"/>
                      <w:marBottom w:val="240"/>
                      <w:divBdr>
                        <w:top w:val="single" w:sz="12" w:space="0" w:color="EBEBEB"/>
                        <w:left w:val="none" w:sz="0" w:space="0" w:color="auto"/>
                        <w:bottom w:val="single" w:sz="12" w:space="0" w:color="EBEBEB"/>
                        <w:right w:val="none" w:sz="0" w:space="0" w:color="auto"/>
                      </w:divBdr>
                      <w:divsChild>
                        <w:div w:id="5836816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26034116">
                  <w:marLeft w:val="0"/>
                  <w:marRight w:val="0"/>
                  <w:marTop w:val="0"/>
                  <w:marBottom w:val="0"/>
                  <w:divBdr>
                    <w:top w:val="none" w:sz="0" w:space="0" w:color="auto"/>
                    <w:left w:val="none" w:sz="0" w:space="0" w:color="auto"/>
                    <w:bottom w:val="none" w:sz="0" w:space="0" w:color="auto"/>
                    <w:right w:val="none" w:sz="0" w:space="0" w:color="auto"/>
                  </w:divBdr>
                </w:div>
                <w:div w:id="806894093">
                  <w:marLeft w:val="0"/>
                  <w:marRight w:val="0"/>
                  <w:marTop w:val="0"/>
                  <w:marBottom w:val="0"/>
                  <w:divBdr>
                    <w:top w:val="none" w:sz="0" w:space="0" w:color="auto"/>
                    <w:left w:val="none" w:sz="0" w:space="0" w:color="auto"/>
                    <w:bottom w:val="none" w:sz="0" w:space="0" w:color="auto"/>
                    <w:right w:val="none" w:sz="0" w:space="0" w:color="auto"/>
                  </w:divBdr>
                  <w:divsChild>
                    <w:div w:id="38169592">
                      <w:marLeft w:val="0"/>
                      <w:marRight w:val="0"/>
                      <w:marTop w:val="240"/>
                      <w:marBottom w:val="240"/>
                      <w:divBdr>
                        <w:top w:val="single" w:sz="12" w:space="0" w:color="EBEBEB"/>
                        <w:left w:val="none" w:sz="0" w:space="0" w:color="auto"/>
                        <w:bottom w:val="single" w:sz="12" w:space="0" w:color="EBEBEB"/>
                        <w:right w:val="none" w:sz="0" w:space="0" w:color="auto"/>
                      </w:divBdr>
                      <w:divsChild>
                        <w:div w:id="17922878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305077">
      <w:bodyDiv w:val="1"/>
      <w:marLeft w:val="0"/>
      <w:marRight w:val="0"/>
      <w:marTop w:val="0"/>
      <w:marBottom w:val="0"/>
      <w:divBdr>
        <w:top w:val="none" w:sz="0" w:space="0" w:color="auto"/>
        <w:left w:val="none" w:sz="0" w:space="0" w:color="auto"/>
        <w:bottom w:val="none" w:sz="0" w:space="0" w:color="auto"/>
        <w:right w:val="none" w:sz="0" w:space="0" w:color="auto"/>
      </w:divBdr>
    </w:div>
    <w:div w:id="1086073348">
      <w:bodyDiv w:val="1"/>
      <w:marLeft w:val="0"/>
      <w:marRight w:val="0"/>
      <w:marTop w:val="0"/>
      <w:marBottom w:val="0"/>
      <w:divBdr>
        <w:top w:val="none" w:sz="0" w:space="0" w:color="auto"/>
        <w:left w:val="none" w:sz="0" w:space="0" w:color="auto"/>
        <w:bottom w:val="none" w:sz="0" w:space="0" w:color="auto"/>
        <w:right w:val="none" w:sz="0" w:space="0" w:color="auto"/>
      </w:divBdr>
    </w:div>
    <w:div w:id="1113598395">
      <w:bodyDiv w:val="1"/>
      <w:marLeft w:val="0"/>
      <w:marRight w:val="0"/>
      <w:marTop w:val="0"/>
      <w:marBottom w:val="0"/>
      <w:divBdr>
        <w:top w:val="none" w:sz="0" w:space="0" w:color="auto"/>
        <w:left w:val="none" w:sz="0" w:space="0" w:color="auto"/>
        <w:bottom w:val="none" w:sz="0" w:space="0" w:color="auto"/>
        <w:right w:val="none" w:sz="0" w:space="0" w:color="auto"/>
      </w:divBdr>
    </w:div>
    <w:div w:id="1264221812">
      <w:bodyDiv w:val="1"/>
      <w:marLeft w:val="0"/>
      <w:marRight w:val="0"/>
      <w:marTop w:val="0"/>
      <w:marBottom w:val="0"/>
      <w:divBdr>
        <w:top w:val="none" w:sz="0" w:space="0" w:color="auto"/>
        <w:left w:val="none" w:sz="0" w:space="0" w:color="auto"/>
        <w:bottom w:val="none" w:sz="0" w:space="0" w:color="auto"/>
        <w:right w:val="none" w:sz="0" w:space="0" w:color="auto"/>
      </w:divBdr>
    </w:div>
    <w:div w:id="1275018396">
      <w:bodyDiv w:val="1"/>
      <w:marLeft w:val="0"/>
      <w:marRight w:val="0"/>
      <w:marTop w:val="0"/>
      <w:marBottom w:val="0"/>
      <w:divBdr>
        <w:top w:val="none" w:sz="0" w:space="0" w:color="auto"/>
        <w:left w:val="none" w:sz="0" w:space="0" w:color="auto"/>
        <w:bottom w:val="none" w:sz="0" w:space="0" w:color="auto"/>
        <w:right w:val="none" w:sz="0" w:space="0" w:color="auto"/>
      </w:divBdr>
    </w:div>
    <w:div w:id="1315525475">
      <w:bodyDiv w:val="1"/>
      <w:marLeft w:val="0"/>
      <w:marRight w:val="0"/>
      <w:marTop w:val="0"/>
      <w:marBottom w:val="0"/>
      <w:divBdr>
        <w:top w:val="none" w:sz="0" w:space="0" w:color="auto"/>
        <w:left w:val="none" w:sz="0" w:space="0" w:color="auto"/>
        <w:bottom w:val="none" w:sz="0" w:space="0" w:color="auto"/>
        <w:right w:val="none" w:sz="0" w:space="0" w:color="auto"/>
      </w:divBdr>
    </w:div>
    <w:div w:id="1426461279">
      <w:bodyDiv w:val="1"/>
      <w:marLeft w:val="0"/>
      <w:marRight w:val="0"/>
      <w:marTop w:val="0"/>
      <w:marBottom w:val="0"/>
      <w:divBdr>
        <w:top w:val="none" w:sz="0" w:space="0" w:color="auto"/>
        <w:left w:val="none" w:sz="0" w:space="0" w:color="auto"/>
        <w:bottom w:val="none" w:sz="0" w:space="0" w:color="auto"/>
        <w:right w:val="none" w:sz="0" w:space="0" w:color="auto"/>
      </w:divBdr>
      <w:divsChild>
        <w:div w:id="1991128584">
          <w:marLeft w:val="0"/>
          <w:marRight w:val="0"/>
          <w:marTop w:val="0"/>
          <w:marBottom w:val="0"/>
          <w:divBdr>
            <w:top w:val="none" w:sz="0" w:space="0" w:color="auto"/>
            <w:left w:val="none" w:sz="0" w:space="0" w:color="auto"/>
            <w:bottom w:val="none" w:sz="0" w:space="0" w:color="auto"/>
            <w:right w:val="none" w:sz="0" w:space="0" w:color="auto"/>
          </w:divBdr>
        </w:div>
        <w:div w:id="1611090196">
          <w:marLeft w:val="0"/>
          <w:marRight w:val="0"/>
          <w:marTop w:val="0"/>
          <w:marBottom w:val="0"/>
          <w:divBdr>
            <w:top w:val="none" w:sz="0" w:space="0" w:color="auto"/>
            <w:left w:val="none" w:sz="0" w:space="0" w:color="auto"/>
            <w:bottom w:val="none" w:sz="0" w:space="0" w:color="auto"/>
            <w:right w:val="none" w:sz="0" w:space="0" w:color="auto"/>
          </w:divBdr>
        </w:div>
        <w:div w:id="754741046">
          <w:marLeft w:val="0"/>
          <w:marRight w:val="0"/>
          <w:marTop w:val="0"/>
          <w:marBottom w:val="0"/>
          <w:divBdr>
            <w:top w:val="none" w:sz="0" w:space="0" w:color="auto"/>
            <w:left w:val="none" w:sz="0" w:space="0" w:color="auto"/>
            <w:bottom w:val="none" w:sz="0" w:space="0" w:color="auto"/>
            <w:right w:val="none" w:sz="0" w:space="0" w:color="auto"/>
          </w:divBdr>
        </w:div>
        <w:div w:id="531236713">
          <w:marLeft w:val="0"/>
          <w:marRight w:val="0"/>
          <w:marTop w:val="0"/>
          <w:marBottom w:val="0"/>
          <w:divBdr>
            <w:top w:val="none" w:sz="0" w:space="0" w:color="auto"/>
            <w:left w:val="none" w:sz="0" w:space="0" w:color="auto"/>
            <w:bottom w:val="none" w:sz="0" w:space="0" w:color="auto"/>
            <w:right w:val="none" w:sz="0" w:space="0" w:color="auto"/>
          </w:divBdr>
        </w:div>
        <w:div w:id="1629819085">
          <w:marLeft w:val="0"/>
          <w:marRight w:val="0"/>
          <w:marTop w:val="0"/>
          <w:marBottom w:val="0"/>
          <w:divBdr>
            <w:top w:val="none" w:sz="0" w:space="0" w:color="auto"/>
            <w:left w:val="none" w:sz="0" w:space="0" w:color="auto"/>
            <w:bottom w:val="none" w:sz="0" w:space="0" w:color="auto"/>
            <w:right w:val="none" w:sz="0" w:space="0" w:color="auto"/>
          </w:divBdr>
        </w:div>
        <w:div w:id="590896879">
          <w:marLeft w:val="0"/>
          <w:marRight w:val="0"/>
          <w:marTop w:val="0"/>
          <w:marBottom w:val="0"/>
          <w:divBdr>
            <w:top w:val="none" w:sz="0" w:space="0" w:color="auto"/>
            <w:left w:val="none" w:sz="0" w:space="0" w:color="auto"/>
            <w:bottom w:val="none" w:sz="0" w:space="0" w:color="auto"/>
            <w:right w:val="none" w:sz="0" w:space="0" w:color="auto"/>
          </w:divBdr>
        </w:div>
        <w:div w:id="487554947">
          <w:marLeft w:val="0"/>
          <w:marRight w:val="0"/>
          <w:marTop w:val="0"/>
          <w:marBottom w:val="0"/>
          <w:divBdr>
            <w:top w:val="none" w:sz="0" w:space="0" w:color="auto"/>
            <w:left w:val="none" w:sz="0" w:space="0" w:color="auto"/>
            <w:bottom w:val="none" w:sz="0" w:space="0" w:color="auto"/>
            <w:right w:val="none" w:sz="0" w:space="0" w:color="auto"/>
          </w:divBdr>
        </w:div>
        <w:div w:id="1896043388">
          <w:marLeft w:val="0"/>
          <w:marRight w:val="0"/>
          <w:marTop w:val="0"/>
          <w:marBottom w:val="0"/>
          <w:divBdr>
            <w:top w:val="none" w:sz="0" w:space="0" w:color="auto"/>
            <w:left w:val="none" w:sz="0" w:space="0" w:color="auto"/>
            <w:bottom w:val="none" w:sz="0" w:space="0" w:color="auto"/>
            <w:right w:val="none" w:sz="0" w:space="0" w:color="auto"/>
          </w:divBdr>
        </w:div>
        <w:div w:id="1430158800">
          <w:marLeft w:val="0"/>
          <w:marRight w:val="0"/>
          <w:marTop w:val="0"/>
          <w:marBottom w:val="0"/>
          <w:divBdr>
            <w:top w:val="none" w:sz="0" w:space="0" w:color="auto"/>
            <w:left w:val="none" w:sz="0" w:space="0" w:color="auto"/>
            <w:bottom w:val="none" w:sz="0" w:space="0" w:color="auto"/>
            <w:right w:val="none" w:sz="0" w:space="0" w:color="auto"/>
          </w:divBdr>
        </w:div>
      </w:divsChild>
    </w:div>
    <w:div w:id="1537305801">
      <w:bodyDiv w:val="1"/>
      <w:marLeft w:val="0"/>
      <w:marRight w:val="0"/>
      <w:marTop w:val="0"/>
      <w:marBottom w:val="0"/>
      <w:divBdr>
        <w:top w:val="none" w:sz="0" w:space="0" w:color="auto"/>
        <w:left w:val="none" w:sz="0" w:space="0" w:color="auto"/>
        <w:bottom w:val="none" w:sz="0" w:space="0" w:color="auto"/>
        <w:right w:val="none" w:sz="0" w:space="0" w:color="auto"/>
      </w:divBdr>
    </w:div>
    <w:div w:id="1539316799">
      <w:bodyDiv w:val="1"/>
      <w:marLeft w:val="0"/>
      <w:marRight w:val="0"/>
      <w:marTop w:val="0"/>
      <w:marBottom w:val="0"/>
      <w:divBdr>
        <w:top w:val="none" w:sz="0" w:space="0" w:color="auto"/>
        <w:left w:val="none" w:sz="0" w:space="0" w:color="auto"/>
        <w:bottom w:val="none" w:sz="0" w:space="0" w:color="auto"/>
        <w:right w:val="none" w:sz="0" w:space="0" w:color="auto"/>
      </w:divBdr>
    </w:div>
    <w:div w:id="1580138597">
      <w:bodyDiv w:val="1"/>
      <w:marLeft w:val="0"/>
      <w:marRight w:val="0"/>
      <w:marTop w:val="0"/>
      <w:marBottom w:val="0"/>
      <w:divBdr>
        <w:top w:val="none" w:sz="0" w:space="0" w:color="auto"/>
        <w:left w:val="none" w:sz="0" w:space="0" w:color="auto"/>
        <w:bottom w:val="none" w:sz="0" w:space="0" w:color="auto"/>
        <w:right w:val="none" w:sz="0" w:space="0" w:color="auto"/>
      </w:divBdr>
    </w:div>
    <w:div w:id="1596398602">
      <w:bodyDiv w:val="1"/>
      <w:marLeft w:val="0"/>
      <w:marRight w:val="0"/>
      <w:marTop w:val="0"/>
      <w:marBottom w:val="0"/>
      <w:divBdr>
        <w:top w:val="none" w:sz="0" w:space="0" w:color="auto"/>
        <w:left w:val="none" w:sz="0" w:space="0" w:color="auto"/>
        <w:bottom w:val="none" w:sz="0" w:space="0" w:color="auto"/>
        <w:right w:val="none" w:sz="0" w:space="0" w:color="auto"/>
      </w:divBdr>
    </w:div>
    <w:div w:id="1668750622">
      <w:bodyDiv w:val="1"/>
      <w:marLeft w:val="0"/>
      <w:marRight w:val="0"/>
      <w:marTop w:val="0"/>
      <w:marBottom w:val="0"/>
      <w:divBdr>
        <w:top w:val="none" w:sz="0" w:space="0" w:color="auto"/>
        <w:left w:val="none" w:sz="0" w:space="0" w:color="auto"/>
        <w:bottom w:val="none" w:sz="0" w:space="0" w:color="auto"/>
        <w:right w:val="none" w:sz="0" w:space="0" w:color="auto"/>
      </w:divBdr>
    </w:div>
    <w:div w:id="1672685492">
      <w:bodyDiv w:val="1"/>
      <w:marLeft w:val="0"/>
      <w:marRight w:val="0"/>
      <w:marTop w:val="0"/>
      <w:marBottom w:val="0"/>
      <w:divBdr>
        <w:top w:val="none" w:sz="0" w:space="0" w:color="auto"/>
        <w:left w:val="none" w:sz="0" w:space="0" w:color="auto"/>
        <w:bottom w:val="none" w:sz="0" w:space="0" w:color="auto"/>
        <w:right w:val="none" w:sz="0" w:space="0" w:color="auto"/>
      </w:divBdr>
    </w:div>
    <w:div w:id="1683900171">
      <w:bodyDiv w:val="1"/>
      <w:marLeft w:val="0"/>
      <w:marRight w:val="0"/>
      <w:marTop w:val="0"/>
      <w:marBottom w:val="0"/>
      <w:divBdr>
        <w:top w:val="none" w:sz="0" w:space="0" w:color="auto"/>
        <w:left w:val="none" w:sz="0" w:space="0" w:color="auto"/>
        <w:bottom w:val="none" w:sz="0" w:space="0" w:color="auto"/>
        <w:right w:val="none" w:sz="0" w:space="0" w:color="auto"/>
      </w:divBdr>
    </w:div>
    <w:div w:id="1759323201">
      <w:bodyDiv w:val="1"/>
      <w:marLeft w:val="0"/>
      <w:marRight w:val="0"/>
      <w:marTop w:val="0"/>
      <w:marBottom w:val="0"/>
      <w:divBdr>
        <w:top w:val="none" w:sz="0" w:space="0" w:color="auto"/>
        <w:left w:val="none" w:sz="0" w:space="0" w:color="auto"/>
        <w:bottom w:val="none" w:sz="0" w:space="0" w:color="auto"/>
        <w:right w:val="none" w:sz="0" w:space="0" w:color="auto"/>
      </w:divBdr>
    </w:div>
    <w:div w:id="1848132840">
      <w:bodyDiv w:val="1"/>
      <w:marLeft w:val="0"/>
      <w:marRight w:val="0"/>
      <w:marTop w:val="0"/>
      <w:marBottom w:val="0"/>
      <w:divBdr>
        <w:top w:val="none" w:sz="0" w:space="0" w:color="auto"/>
        <w:left w:val="none" w:sz="0" w:space="0" w:color="auto"/>
        <w:bottom w:val="none" w:sz="0" w:space="0" w:color="auto"/>
        <w:right w:val="none" w:sz="0" w:space="0" w:color="auto"/>
      </w:divBdr>
    </w:div>
    <w:div w:id="1921677635">
      <w:bodyDiv w:val="1"/>
      <w:marLeft w:val="0"/>
      <w:marRight w:val="0"/>
      <w:marTop w:val="0"/>
      <w:marBottom w:val="0"/>
      <w:divBdr>
        <w:top w:val="none" w:sz="0" w:space="0" w:color="auto"/>
        <w:left w:val="none" w:sz="0" w:space="0" w:color="auto"/>
        <w:bottom w:val="none" w:sz="0" w:space="0" w:color="auto"/>
        <w:right w:val="none" w:sz="0" w:space="0" w:color="auto"/>
      </w:divBdr>
    </w:div>
    <w:div w:id="1934435867">
      <w:bodyDiv w:val="1"/>
      <w:marLeft w:val="0"/>
      <w:marRight w:val="0"/>
      <w:marTop w:val="0"/>
      <w:marBottom w:val="0"/>
      <w:divBdr>
        <w:top w:val="none" w:sz="0" w:space="0" w:color="auto"/>
        <w:left w:val="none" w:sz="0" w:space="0" w:color="auto"/>
        <w:bottom w:val="none" w:sz="0" w:space="0" w:color="auto"/>
        <w:right w:val="none" w:sz="0" w:space="0" w:color="auto"/>
      </w:divBdr>
    </w:div>
    <w:div w:id="213374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WA9bYC9u6+dvYN8xxPBBV3begQ==">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3E3DC9-1CFA-460B-BEEE-247BAA0B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32</Pages>
  <Words>7767</Words>
  <Characters>44274</Characters>
  <Application>Microsoft Office Word</Application>
  <DocSecurity>0</DocSecurity>
  <Lines>368</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51938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Servet KB</cp:lastModifiedBy>
  <cp:revision>7</cp:revision>
  <cp:lastPrinted>2022-05-25T05:59:00Z</cp:lastPrinted>
  <dcterms:created xsi:type="dcterms:W3CDTF">2023-08-22T08:55:00Z</dcterms:created>
  <dcterms:modified xsi:type="dcterms:W3CDTF">2023-08-22T12:24:00Z</dcterms:modified>
</cp:coreProperties>
</file>