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F56B5" w14:textId="7D5A9041" w:rsidR="002F582E" w:rsidRDefault="002F582E" w:rsidP="002F582E">
      <w:pPr>
        <w:jc w:val="center"/>
        <w:rPr>
          <w:rFonts w:ascii="Times New Roman" w:hAnsi="Times New Roman" w:cs="Times New Roman"/>
          <w:b/>
          <w:bCs/>
          <w:sz w:val="32"/>
          <w:szCs w:val="32"/>
          <w:lang w:val="en-US"/>
        </w:rPr>
      </w:pPr>
      <w:bookmarkStart w:id="0" w:name="_Hlk123661243"/>
      <w:r w:rsidRPr="003A1674">
        <w:rPr>
          <w:rFonts w:ascii="Times New Roman" w:hAnsi="Times New Roman" w:cs="Times New Roman"/>
          <w:b/>
          <w:bCs/>
          <w:sz w:val="32"/>
          <w:szCs w:val="32"/>
          <w:lang w:val="en-US"/>
        </w:rPr>
        <w:t xml:space="preserve">Management of </w:t>
      </w:r>
      <w:proofErr w:type="spellStart"/>
      <w:r w:rsidRPr="003A1674">
        <w:rPr>
          <w:rFonts w:ascii="Times New Roman" w:hAnsi="Times New Roman" w:cs="Times New Roman"/>
          <w:b/>
          <w:bCs/>
          <w:i/>
          <w:iCs/>
          <w:sz w:val="32"/>
          <w:szCs w:val="32"/>
          <w:lang w:val="en-US"/>
        </w:rPr>
        <w:t>Ek</w:t>
      </w:r>
      <w:r w:rsidR="00D46E5F" w:rsidRPr="003A1674">
        <w:rPr>
          <w:rFonts w:ascii="Times New Roman" w:hAnsi="Times New Roman" w:cs="Times New Roman"/>
          <w:b/>
          <w:bCs/>
          <w:i/>
          <w:iCs/>
          <w:sz w:val="32"/>
          <w:szCs w:val="32"/>
          <w:lang w:val="en-US"/>
        </w:rPr>
        <w:t>a</w:t>
      </w:r>
      <w:r w:rsidRPr="003A1674">
        <w:rPr>
          <w:rFonts w:ascii="Times New Roman" w:hAnsi="Times New Roman" w:cs="Times New Roman"/>
          <w:b/>
          <w:bCs/>
          <w:i/>
          <w:iCs/>
          <w:sz w:val="32"/>
          <w:szCs w:val="32"/>
          <w:lang w:val="en-US"/>
        </w:rPr>
        <w:t>kusht</w:t>
      </w:r>
      <w:r w:rsidR="002D399E" w:rsidRPr="003A1674">
        <w:rPr>
          <w:rFonts w:ascii="Times New Roman" w:hAnsi="Times New Roman" w:cs="Times New Roman"/>
          <w:b/>
          <w:bCs/>
          <w:i/>
          <w:iCs/>
          <w:sz w:val="32"/>
          <w:szCs w:val="32"/>
          <w:lang w:val="en-US"/>
        </w:rPr>
        <w:t>h</w:t>
      </w:r>
      <w:r w:rsidRPr="003A1674">
        <w:rPr>
          <w:rFonts w:ascii="Times New Roman" w:hAnsi="Times New Roman" w:cs="Times New Roman"/>
          <w:b/>
          <w:bCs/>
          <w:i/>
          <w:iCs/>
          <w:sz w:val="32"/>
          <w:szCs w:val="32"/>
          <w:lang w:val="en-US"/>
        </w:rPr>
        <w:t>a</w:t>
      </w:r>
      <w:proofErr w:type="spellEnd"/>
      <w:r w:rsidRPr="003A1674">
        <w:rPr>
          <w:rFonts w:ascii="Times New Roman" w:hAnsi="Times New Roman" w:cs="Times New Roman"/>
          <w:b/>
          <w:bCs/>
          <w:sz w:val="32"/>
          <w:szCs w:val="32"/>
          <w:lang w:val="en-US"/>
        </w:rPr>
        <w:t xml:space="preserve"> (Psoriasis) In Children by Ayurvedic </w:t>
      </w:r>
      <w:proofErr w:type="spellStart"/>
      <w:r w:rsidRPr="003A1674">
        <w:rPr>
          <w:rFonts w:ascii="Times New Roman" w:hAnsi="Times New Roman" w:cs="Times New Roman"/>
          <w:b/>
          <w:bCs/>
          <w:i/>
          <w:iCs/>
          <w:sz w:val="32"/>
          <w:szCs w:val="32"/>
          <w:lang w:val="en-US"/>
        </w:rPr>
        <w:t>Panchkarma</w:t>
      </w:r>
      <w:proofErr w:type="spellEnd"/>
      <w:r w:rsidRPr="003A1674">
        <w:rPr>
          <w:rFonts w:ascii="Times New Roman" w:hAnsi="Times New Roman" w:cs="Times New Roman"/>
          <w:b/>
          <w:bCs/>
          <w:sz w:val="32"/>
          <w:szCs w:val="32"/>
          <w:lang w:val="en-US"/>
        </w:rPr>
        <w:t>: A Case Report</w:t>
      </w:r>
    </w:p>
    <w:bookmarkEnd w:id="0"/>
    <w:p w14:paraId="165D05A7" w14:textId="77777777" w:rsidR="003A1674" w:rsidRDefault="003A1674" w:rsidP="002F582E">
      <w:pPr>
        <w:jc w:val="center"/>
        <w:rPr>
          <w:rFonts w:ascii="Times New Roman" w:hAnsi="Times New Roman" w:cs="Times New Roman"/>
          <w:b/>
          <w:bCs/>
          <w:sz w:val="32"/>
          <w:szCs w:val="32"/>
          <w:lang w:val="en-US"/>
        </w:rPr>
      </w:pPr>
    </w:p>
    <w:p w14:paraId="40F641B7" w14:textId="1977B796" w:rsidR="003A1674" w:rsidRPr="003A1674" w:rsidRDefault="003A1674" w:rsidP="00B674F2">
      <w:pPr>
        <w:rPr>
          <w:rFonts w:ascii="Times New Roman" w:hAnsi="Times New Roman" w:cs="Times New Roman"/>
          <w:lang w:val="en-US"/>
        </w:rPr>
      </w:pPr>
    </w:p>
    <w:p w14:paraId="7E236BA1" w14:textId="77777777" w:rsidR="003A1674" w:rsidRDefault="003A1674" w:rsidP="003A1674">
      <w:pPr>
        <w:spacing w:line="480" w:lineRule="auto"/>
        <w:jc w:val="center"/>
        <w:rPr>
          <w:rFonts w:ascii="Times New Roman" w:hAnsi="Times New Roman" w:cs="Times New Roman"/>
          <w:b/>
          <w:bCs/>
          <w:sz w:val="24"/>
          <w:szCs w:val="24"/>
          <w:lang w:val="en-US"/>
        </w:rPr>
      </w:pPr>
    </w:p>
    <w:p w14:paraId="14353CB4" w14:textId="708A2111" w:rsidR="002F582E" w:rsidRPr="003A1674" w:rsidRDefault="002F582E" w:rsidP="003A1674">
      <w:pPr>
        <w:spacing w:line="480" w:lineRule="auto"/>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Abstract</w:t>
      </w:r>
    </w:p>
    <w:p w14:paraId="59668AC6" w14:textId="6132189C" w:rsidR="002F582E" w:rsidRPr="003A1674" w:rsidRDefault="002F582E" w:rsidP="003A1674">
      <w:pPr>
        <w:spacing w:line="480" w:lineRule="auto"/>
        <w:jc w:val="both"/>
        <w:rPr>
          <w:rFonts w:ascii="Times New Roman" w:hAnsi="Times New Roman" w:cs="Times New Roman"/>
          <w:sz w:val="24"/>
          <w:szCs w:val="24"/>
          <w:lang w:val="en-US"/>
        </w:rPr>
      </w:pPr>
      <w:bookmarkStart w:id="1" w:name="_Hlk123662031"/>
      <w:r w:rsidRPr="003A1674">
        <w:rPr>
          <w:rFonts w:ascii="Times New Roman" w:hAnsi="Times New Roman" w:cs="Times New Roman"/>
          <w:sz w:val="24"/>
          <w:szCs w:val="24"/>
          <w:lang w:val="en-US"/>
        </w:rPr>
        <w:t xml:space="preserve">Skin diseases are disconcerting due the chronicity entitled as </w:t>
      </w:r>
      <w:proofErr w:type="spellStart"/>
      <w:r w:rsidRPr="003A1674">
        <w:rPr>
          <w:rFonts w:ascii="Times New Roman" w:hAnsi="Times New Roman" w:cs="Times New Roman"/>
          <w:i/>
          <w:iCs/>
          <w:sz w:val="24"/>
          <w:szCs w:val="24"/>
          <w:lang w:val="en-US"/>
        </w:rPr>
        <w:t>Deerghkalinvyadhi</w:t>
      </w:r>
      <w:proofErr w:type="spellEnd"/>
      <w:r w:rsidRPr="003A1674">
        <w:rPr>
          <w:rFonts w:ascii="Times New Roman" w:hAnsi="Times New Roman" w:cs="Times New Roman"/>
          <w:sz w:val="24"/>
          <w:szCs w:val="24"/>
          <w:lang w:val="en-US"/>
        </w:rPr>
        <w:t xml:space="preserve"> </w:t>
      </w:r>
      <w:r w:rsidR="00175122" w:rsidRPr="003A1674">
        <w:rPr>
          <w:rFonts w:ascii="Times New Roman" w:hAnsi="Times New Roman" w:cs="Times New Roman"/>
          <w:sz w:val="24"/>
          <w:szCs w:val="24"/>
          <w:lang w:val="en-US"/>
        </w:rPr>
        <w:t xml:space="preserve">(Chronic Disease) </w:t>
      </w:r>
      <w:r w:rsidRPr="003A1674">
        <w:rPr>
          <w:rFonts w:ascii="Times New Roman" w:hAnsi="Times New Roman" w:cs="Times New Roman"/>
          <w:sz w:val="24"/>
          <w:szCs w:val="24"/>
          <w:lang w:val="en-US"/>
        </w:rPr>
        <w:t xml:space="preserve">in Ayurveda and also one of the </w:t>
      </w:r>
      <w:r w:rsidRPr="003A1674">
        <w:rPr>
          <w:rFonts w:ascii="Times New Roman" w:hAnsi="Times New Roman" w:cs="Times New Roman"/>
          <w:i/>
          <w:iCs/>
          <w:sz w:val="24"/>
          <w:szCs w:val="24"/>
          <w:lang w:val="en-US"/>
        </w:rPr>
        <w:t xml:space="preserve">Astha </w:t>
      </w:r>
      <w:proofErr w:type="spellStart"/>
      <w:r w:rsidRPr="003A1674">
        <w:rPr>
          <w:rFonts w:ascii="Times New Roman" w:hAnsi="Times New Roman" w:cs="Times New Roman"/>
          <w:i/>
          <w:iCs/>
          <w:sz w:val="24"/>
          <w:szCs w:val="24"/>
          <w:lang w:val="en-US"/>
        </w:rPr>
        <w:t>Mahagada</w:t>
      </w:r>
      <w:proofErr w:type="spellEnd"/>
      <w:r w:rsidRPr="003A1674">
        <w:rPr>
          <w:rFonts w:ascii="Times New Roman" w:hAnsi="Times New Roman" w:cs="Times New Roman"/>
          <w:sz w:val="24"/>
          <w:szCs w:val="24"/>
          <w:lang w:val="en-US"/>
        </w:rPr>
        <w:t xml:space="preserve"> (Eight dreadful diseases). The disease </w:t>
      </w:r>
      <w:r w:rsidR="002D399E" w:rsidRPr="003A1674">
        <w:rPr>
          <w:rFonts w:ascii="Times New Roman" w:hAnsi="Times New Roman" w:cs="Times New Roman"/>
          <w:sz w:val="24"/>
          <w:szCs w:val="24"/>
          <w:lang w:val="en-US"/>
        </w:rPr>
        <w:t>Psoriasi</w:t>
      </w:r>
      <w:r w:rsidRPr="003A1674">
        <w:rPr>
          <w:rFonts w:ascii="Times New Roman" w:hAnsi="Times New Roman" w:cs="Times New Roman"/>
          <w:sz w:val="24"/>
          <w:szCs w:val="24"/>
          <w:lang w:val="en-US"/>
        </w:rPr>
        <w:t xml:space="preserve">s is incorporated in the </w:t>
      </w:r>
      <w:proofErr w:type="spellStart"/>
      <w:r w:rsidRPr="003A1674">
        <w:rPr>
          <w:rFonts w:ascii="Times New Roman" w:hAnsi="Times New Roman" w:cs="Times New Roman"/>
          <w:i/>
          <w:iCs/>
          <w:sz w:val="24"/>
          <w:szCs w:val="24"/>
          <w:lang w:val="en-US"/>
        </w:rPr>
        <w:t>Kus</w:t>
      </w:r>
      <w:r w:rsidR="002D399E" w:rsidRPr="003A1674">
        <w:rPr>
          <w:rFonts w:ascii="Times New Roman" w:hAnsi="Times New Roman" w:cs="Times New Roman"/>
          <w:i/>
          <w:iCs/>
          <w:sz w:val="24"/>
          <w:szCs w:val="24"/>
          <w:lang w:val="en-US"/>
        </w:rPr>
        <w:t>h</w:t>
      </w:r>
      <w:r w:rsidRPr="003A1674">
        <w:rPr>
          <w:rFonts w:ascii="Times New Roman" w:hAnsi="Times New Roman" w:cs="Times New Roman"/>
          <w:i/>
          <w:iCs/>
          <w:sz w:val="24"/>
          <w:szCs w:val="24"/>
          <w:lang w:val="en-US"/>
        </w:rPr>
        <w:t>tha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Roga</w:t>
      </w:r>
      <w:proofErr w:type="spellEnd"/>
      <w:r w:rsidRPr="003A1674">
        <w:rPr>
          <w:rFonts w:ascii="Times New Roman" w:hAnsi="Times New Roman" w:cs="Times New Roman"/>
          <w:sz w:val="24"/>
          <w:szCs w:val="24"/>
          <w:lang w:val="en-US"/>
        </w:rPr>
        <w:t>.</w:t>
      </w:r>
      <w:r w:rsidRPr="003A1674">
        <w:t xml:space="preserve"> </w:t>
      </w:r>
      <w:r w:rsidRPr="003A1674">
        <w:rPr>
          <w:rFonts w:ascii="Times New Roman" w:hAnsi="Times New Roman" w:cs="Times New Roman"/>
          <w:sz w:val="24"/>
          <w:szCs w:val="24"/>
          <w:lang w:val="en-US"/>
        </w:rPr>
        <w:t xml:space="preserve">The signs and symptoms of </w:t>
      </w:r>
      <w:proofErr w:type="spellStart"/>
      <w:r w:rsidRPr="003A1674">
        <w:rPr>
          <w:rFonts w:ascii="Times New Roman" w:hAnsi="Times New Roman" w:cs="Times New Roman"/>
          <w:i/>
          <w:iCs/>
          <w:sz w:val="24"/>
          <w:szCs w:val="24"/>
          <w:lang w:val="en-US"/>
        </w:rPr>
        <w:t>Ekakus</w:t>
      </w:r>
      <w:r w:rsidR="00D46E5F" w:rsidRPr="003A1674">
        <w:rPr>
          <w:rFonts w:ascii="Times New Roman" w:hAnsi="Times New Roman" w:cs="Times New Roman"/>
          <w:i/>
          <w:iCs/>
          <w:sz w:val="24"/>
          <w:szCs w:val="24"/>
          <w:lang w:val="en-US"/>
        </w:rPr>
        <w:t>h</w:t>
      </w:r>
      <w:r w:rsidRPr="003A1674">
        <w:rPr>
          <w:rFonts w:ascii="Times New Roman" w:hAnsi="Times New Roman" w:cs="Times New Roman"/>
          <w:i/>
          <w:iCs/>
          <w:sz w:val="24"/>
          <w:szCs w:val="24"/>
          <w:lang w:val="en-US"/>
        </w:rPr>
        <w:t>t</w:t>
      </w:r>
      <w:r w:rsidR="00D46E5F" w:rsidRPr="003A1674">
        <w:rPr>
          <w:rFonts w:ascii="Times New Roman" w:hAnsi="Times New Roman" w:cs="Times New Roman"/>
          <w:i/>
          <w:iCs/>
          <w:sz w:val="24"/>
          <w:szCs w:val="24"/>
          <w:lang w:val="en-US"/>
        </w:rPr>
        <w:t>h</w:t>
      </w:r>
      <w:r w:rsidRPr="003A1674">
        <w:rPr>
          <w:rFonts w:ascii="Times New Roman" w:hAnsi="Times New Roman" w:cs="Times New Roman"/>
          <w:i/>
          <w:iCs/>
          <w:sz w:val="24"/>
          <w:szCs w:val="24"/>
          <w:lang w:val="en-US"/>
        </w:rPr>
        <w:t>a</w:t>
      </w:r>
      <w:proofErr w:type="spellEnd"/>
      <w:r w:rsidR="00D46E5F" w:rsidRPr="003A1674">
        <w:rPr>
          <w:rFonts w:ascii="Times New Roman" w:hAnsi="Times New Roman" w:cs="Times New Roman"/>
          <w:i/>
          <w:iCs/>
          <w:sz w:val="24"/>
          <w:szCs w:val="24"/>
          <w:lang w:val="en-US"/>
        </w:rPr>
        <w:t xml:space="preserve"> </w:t>
      </w:r>
      <w:r w:rsidR="00D46E5F" w:rsidRPr="003A1674">
        <w:rPr>
          <w:rFonts w:ascii="Times New Roman" w:hAnsi="Times New Roman" w:cs="Times New Roman"/>
          <w:sz w:val="24"/>
          <w:szCs w:val="24"/>
        </w:rPr>
        <w:t>(Psoriasis)</w:t>
      </w:r>
      <w:r w:rsidRPr="003A1674">
        <w:rPr>
          <w:rFonts w:ascii="Times New Roman" w:hAnsi="Times New Roman" w:cs="Times New Roman"/>
          <w:sz w:val="24"/>
          <w:szCs w:val="24"/>
          <w:lang w:val="en-US"/>
        </w:rPr>
        <w:t xml:space="preserve"> is considered as the commonest skin disease that can affect an individual. Acharya </w:t>
      </w:r>
      <w:proofErr w:type="spellStart"/>
      <w:r w:rsidRPr="003A1674">
        <w:rPr>
          <w:rFonts w:ascii="Times New Roman" w:hAnsi="Times New Roman" w:cs="Times New Roman"/>
          <w:sz w:val="24"/>
          <w:szCs w:val="24"/>
          <w:lang w:val="en-US"/>
        </w:rPr>
        <w:t>Charak</w:t>
      </w:r>
      <w:r w:rsidR="00C4235F" w:rsidRPr="003A1674">
        <w:rPr>
          <w:rFonts w:ascii="Times New Roman" w:hAnsi="Times New Roman" w:cs="Times New Roman"/>
          <w:sz w:val="24"/>
          <w:szCs w:val="24"/>
          <w:lang w:val="en-US"/>
        </w:rPr>
        <w:t>a</w:t>
      </w:r>
      <w:proofErr w:type="spellEnd"/>
      <w:r w:rsidRPr="003A1674">
        <w:rPr>
          <w:rFonts w:ascii="Times New Roman" w:hAnsi="Times New Roman" w:cs="Times New Roman"/>
          <w:sz w:val="24"/>
          <w:szCs w:val="24"/>
          <w:lang w:val="en-US"/>
        </w:rPr>
        <w:t xml:space="preserve"> has described the involvement of </w:t>
      </w:r>
      <w:proofErr w:type="spellStart"/>
      <w:r w:rsidRPr="003A1674">
        <w:rPr>
          <w:rFonts w:ascii="Times New Roman" w:hAnsi="Times New Roman" w:cs="Times New Roman"/>
          <w:i/>
          <w:iCs/>
          <w:sz w:val="24"/>
          <w:szCs w:val="24"/>
          <w:lang w:val="en-US"/>
        </w:rPr>
        <w:t>Vata-Kapha</w:t>
      </w:r>
      <w:proofErr w:type="spellEnd"/>
      <w:r w:rsidRPr="003A1674">
        <w:rPr>
          <w:rFonts w:ascii="Times New Roman" w:hAnsi="Times New Roman" w:cs="Times New Roman"/>
          <w:sz w:val="24"/>
          <w:szCs w:val="24"/>
          <w:lang w:val="en-US"/>
        </w:rPr>
        <w:t xml:space="preserve"> </w:t>
      </w:r>
      <w:r w:rsidR="00B943DB" w:rsidRPr="003A1674">
        <w:rPr>
          <w:rFonts w:ascii="Times New Roman" w:hAnsi="Times New Roman" w:cs="Times New Roman"/>
          <w:sz w:val="24"/>
          <w:szCs w:val="24"/>
          <w:lang w:val="en-US"/>
        </w:rPr>
        <w:t xml:space="preserve">Different compared to whether psoriasis is described in contemporary medicine, </w:t>
      </w:r>
      <w:proofErr w:type="spellStart"/>
      <w:r w:rsidR="00422B9E" w:rsidRPr="003A1674">
        <w:rPr>
          <w:rFonts w:ascii="Times New Roman" w:hAnsi="Times New Roman" w:cs="Times New Roman"/>
          <w:i/>
          <w:iCs/>
          <w:sz w:val="24"/>
          <w:szCs w:val="24"/>
          <w:lang w:val="en-US"/>
        </w:rPr>
        <w:t>E</w:t>
      </w:r>
      <w:r w:rsidR="00B943DB" w:rsidRPr="003A1674">
        <w:rPr>
          <w:rFonts w:ascii="Times New Roman" w:hAnsi="Times New Roman" w:cs="Times New Roman"/>
          <w:i/>
          <w:iCs/>
          <w:sz w:val="24"/>
          <w:szCs w:val="24"/>
          <w:lang w:val="en-US"/>
        </w:rPr>
        <w:t>kakushtha</w:t>
      </w:r>
      <w:proofErr w:type="spellEnd"/>
      <w:r w:rsidR="00B943DB" w:rsidRPr="003A1674">
        <w:rPr>
          <w:rFonts w:ascii="Times New Roman" w:hAnsi="Times New Roman" w:cs="Times New Roman"/>
          <w:sz w:val="24"/>
          <w:szCs w:val="24"/>
          <w:lang w:val="en-US"/>
        </w:rPr>
        <w:t xml:space="preserve"> (psoriasis) in Traditional system of medicine has a similar cause</w:t>
      </w:r>
      <w:r w:rsidR="00B943DB" w:rsidRPr="003A1674">
        <w:rPr>
          <w:rFonts w:ascii="Times New Roman" w:hAnsi="Times New Roman" w:cs="Times New Roman"/>
          <w:i/>
          <w:iCs/>
          <w:sz w:val="24"/>
          <w:szCs w:val="24"/>
          <w:lang w:val="en-US"/>
        </w:rPr>
        <w:t>.</w:t>
      </w:r>
      <w:r w:rsidRPr="003A1674">
        <w:rPr>
          <w:rFonts w:ascii="Times New Roman" w:hAnsi="Times New Roman" w:cs="Times New Roman"/>
          <w:sz w:val="24"/>
          <w:szCs w:val="24"/>
          <w:lang w:val="en-US"/>
        </w:rPr>
        <w:t xml:space="preserve"> Present study is the case of eleven years old female child diagnosed as </w:t>
      </w:r>
      <w:proofErr w:type="spellStart"/>
      <w:r w:rsidR="002D399E" w:rsidRPr="003A1674">
        <w:rPr>
          <w:rFonts w:ascii="Times New Roman" w:hAnsi="Times New Roman" w:cs="Times New Roman"/>
          <w:i/>
          <w:iCs/>
          <w:sz w:val="24"/>
          <w:szCs w:val="24"/>
          <w:lang w:val="en-US"/>
        </w:rPr>
        <w:t>Ekakushtha</w:t>
      </w:r>
      <w:proofErr w:type="spellEnd"/>
      <w:r w:rsidRPr="003A1674">
        <w:rPr>
          <w:rFonts w:ascii="Times New Roman" w:hAnsi="Times New Roman" w:cs="Times New Roman"/>
          <w:sz w:val="24"/>
          <w:szCs w:val="24"/>
          <w:lang w:val="en-US"/>
        </w:rPr>
        <w:t xml:space="preserve"> (Psoriasis) managed by Ayurvedic Panchakarma specifically by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i/>
          <w:iCs/>
          <w:sz w:val="24"/>
          <w:szCs w:val="24"/>
          <w:lang w:val="en-US"/>
        </w:rPr>
        <w:t xml:space="preserve"> Karma</w:t>
      </w:r>
      <w:r w:rsidR="00C4235F" w:rsidRPr="003A1674">
        <w:rPr>
          <w:rFonts w:ascii="Times New Roman" w:hAnsi="Times New Roman" w:cs="Times New Roman"/>
          <w:sz w:val="24"/>
          <w:szCs w:val="24"/>
          <w:lang w:val="en-US"/>
        </w:rPr>
        <w:t xml:space="preserve"> (Therapeutic Purgation)</w:t>
      </w:r>
      <w:r w:rsidRPr="003A1674">
        <w:rPr>
          <w:rFonts w:ascii="Times New Roman" w:hAnsi="Times New Roman" w:cs="Times New Roman"/>
          <w:sz w:val="24"/>
          <w:szCs w:val="24"/>
          <w:lang w:val="en-US"/>
        </w:rPr>
        <w:t xml:space="preserve"> followed by </w:t>
      </w:r>
      <w:proofErr w:type="spellStart"/>
      <w:r w:rsidRPr="003A1674">
        <w:rPr>
          <w:rFonts w:ascii="Times New Roman" w:hAnsi="Times New Roman" w:cs="Times New Roman"/>
          <w:i/>
          <w:iCs/>
          <w:sz w:val="24"/>
          <w:szCs w:val="24"/>
          <w:lang w:val="en-US"/>
        </w:rPr>
        <w:t>Samsarjana</w:t>
      </w:r>
      <w:proofErr w:type="spellEnd"/>
      <w:r w:rsidRPr="003A1674">
        <w:rPr>
          <w:rFonts w:ascii="Times New Roman" w:hAnsi="Times New Roman" w:cs="Times New Roman"/>
          <w:i/>
          <w:iCs/>
          <w:sz w:val="24"/>
          <w:szCs w:val="24"/>
          <w:lang w:val="en-US"/>
        </w:rPr>
        <w:t xml:space="preserve"> </w:t>
      </w:r>
      <w:r w:rsidR="00C4235F" w:rsidRPr="003A1674">
        <w:rPr>
          <w:rFonts w:ascii="Times New Roman" w:hAnsi="Times New Roman" w:cs="Times New Roman"/>
          <w:i/>
          <w:iCs/>
          <w:sz w:val="24"/>
          <w:szCs w:val="24"/>
          <w:lang w:val="en-US"/>
        </w:rPr>
        <w:t>Karma</w:t>
      </w:r>
      <w:r w:rsidRPr="003A1674">
        <w:rPr>
          <w:rFonts w:ascii="Times New Roman" w:hAnsi="Times New Roman" w:cs="Times New Roman"/>
          <w:sz w:val="24"/>
          <w:szCs w:val="24"/>
          <w:lang w:val="en-US"/>
        </w:rPr>
        <w:t xml:space="preserve">. The results showed marked improvement in reduction of Psoriatic lesions. </w:t>
      </w:r>
    </w:p>
    <w:bookmarkEnd w:id="1"/>
    <w:p w14:paraId="711FEBCC" w14:textId="5FFFBC74" w:rsidR="002F582E" w:rsidRPr="003A1674" w:rsidRDefault="002F582E" w:rsidP="003A1674">
      <w:pPr>
        <w:spacing w:line="480" w:lineRule="auto"/>
        <w:jc w:val="both"/>
        <w:rPr>
          <w:rFonts w:ascii="Times New Roman" w:hAnsi="Times New Roman" w:cs="Times New Roman"/>
          <w:sz w:val="24"/>
          <w:szCs w:val="24"/>
          <w:lang w:val="en-US"/>
        </w:rPr>
      </w:pPr>
      <w:r w:rsidRPr="003A1674">
        <w:rPr>
          <w:rFonts w:ascii="Times New Roman" w:hAnsi="Times New Roman" w:cs="Times New Roman"/>
          <w:b/>
          <w:bCs/>
          <w:sz w:val="24"/>
          <w:szCs w:val="24"/>
          <w:lang w:val="en-US"/>
        </w:rPr>
        <w:t xml:space="preserve">Key Words: </w:t>
      </w:r>
      <w:proofErr w:type="spellStart"/>
      <w:r w:rsidRPr="003A1674">
        <w:rPr>
          <w:rFonts w:ascii="Times New Roman" w:hAnsi="Times New Roman" w:cs="Times New Roman"/>
          <w:i/>
          <w:iCs/>
          <w:sz w:val="24"/>
          <w:szCs w:val="24"/>
          <w:lang w:val="en-US"/>
        </w:rPr>
        <w:t>Kustha</w:t>
      </w:r>
      <w:proofErr w:type="spellEnd"/>
      <w:r w:rsidRPr="003A1674">
        <w:rPr>
          <w:rFonts w:ascii="Times New Roman" w:hAnsi="Times New Roman" w:cs="Times New Roman"/>
          <w:sz w:val="24"/>
          <w:szCs w:val="24"/>
          <w:lang w:val="en-US"/>
        </w:rPr>
        <w:t xml:space="preserve">, </w:t>
      </w:r>
      <w:proofErr w:type="spellStart"/>
      <w:r w:rsidR="002215CB" w:rsidRPr="003A1674">
        <w:rPr>
          <w:rFonts w:ascii="Times New Roman" w:hAnsi="Times New Roman" w:cs="Times New Roman"/>
          <w:i/>
          <w:iCs/>
          <w:sz w:val="24"/>
          <w:szCs w:val="24"/>
          <w:lang w:val="en-US"/>
        </w:rPr>
        <w:t>Ekakushtha</w:t>
      </w:r>
      <w:proofErr w:type="spellEnd"/>
      <w:r w:rsidRPr="003A1674">
        <w:rPr>
          <w:rFonts w:ascii="Times New Roman" w:hAnsi="Times New Roman" w:cs="Times New Roman"/>
          <w:sz w:val="24"/>
          <w:szCs w:val="24"/>
          <w:lang w:val="en-US"/>
        </w:rPr>
        <w:t>, Psoriasis</w:t>
      </w:r>
      <w:r w:rsidR="002215CB" w:rsidRPr="003A1674">
        <w:rPr>
          <w:rFonts w:ascii="Times New Roman" w:hAnsi="Times New Roman" w:cs="Times New Roman"/>
          <w:sz w:val="24"/>
          <w:szCs w:val="24"/>
          <w:lang w:val="en-US"/>
        </w:rPr>
        <w:t xml:space="preserve">, </w:t>
      </w:r>
      <w:proofErr w:type="spellStart"/>
      <w:r w:rsidR="002215CB" w:rsidRPr="003A1674">
        <w:rPr>
          <w:rFonts w:ascii="Times New Roman" w:hAnsi="Times New Roman" w:cs="Times New Roman"/>
          <w:i/>
          <w:iCs/>
          <w:sz w:val="24"/>
          <w:szCs w:val="24"/>
          <w:lang w:val="en-US"/>
        </w:rPr>
        <w:t>Shodhana</w:t>
      </w:r>
      <w:proofErr w:type="spellEnd"/>
      <w:r w:rsidR="002215CB" w:rsidRPr="003A1674">
        <w:rPr>
          <w:rFonts w:ascii="Times New Roman" w:hAnsi="Times New Roman" w:cs="Times New Roman"/>
          <w:i/>
          <w:iCs/>
          <w:sz w:val="24"/>
          <w:szCs w:val="24"/>
          <w:lang w:val="en-US"/>
        </w:rPr>
        <w:t xml:space="preserve">, </w:t>
      </w:r>
      <w:proofErr w:type="spellStart"/>
      <w:proofErr w:type="gramStart"/>
      <w:r w:rsidR="002215CB" w:rsidRPr="003A1674">
        <w:rPr>
          <w:rFonts w:ascii="Times New Roman" w:hAnsi="Times New Roman" w:cs="Times New Roman"/>
          <w:i/>
          <w:iCs/>
          <w:sz w:val="24"/>
          <w:szCs w:val="24"/>
          <w:lang w:val="en-US"/>
        </w:rPr>
        <w:t>Virechana,Pediatric</w:t>
      </w:r>
      <w:proofErr w:type="spellEnd"/>
      <w:proofErr w:type="gramEnd"/>
      <w:r w:rsidR="002215CB" w:rsidRPr="003A1674">
        <w:rPr>
          <w:rFonts w:ascii="Times New Roman" w:hAnsi="Times New Roman" w:cs="Times New Roman"/>
          <w:i/>
          <w:iCs/>
          <w:sz w:val="24"/>
          <w:szCs w:val="24"/>
          <w:lang w:val="en-US"/>
        </w:rPr>
        <w:t xml:space="preserve"> </w:t>
      </w:r>
    </w:p>
    <w:p w14:paraId="332CE6F6" w14:textId="77777777" w:rsidR="007B2BB5" w:rsidRPr="003A1674" w:rsidRDefault="007B2BB5" w:rsidP="002F582E">
      <w:pPr>
        <w:jc w:val="both"/>
        <w:rPr>
          <w:rFonts w:ascii="Times New Roman" w:hAnsi="Times New Roman" w:cs="Times New Roman"/>
          <w:b/>
          <w:bCs/>
          <w:sz w:val="24"/>
          <w:szCs w:val="24"/>
          <w:lang w:val="en-US"/>
        </w:rPr>
      </w:pPr>
    </w:p>
    <w:p w14:paraId="32E496AB" w14:textId="77777777" w:rsidR="003A1674" w:rsidRDefault="003A1674">
      <w:pPr>
        <w:spacing w:after="20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F884EB8" w14:textId="77777777" w:rsidR="003A1674" w:rsidRPr="003A1674" w:rsidRDefault="003A1674" w:rsidP="003A1674">
      <w:pPr>
        <w:jc w:val="center"/>
        <w:rPr>
          <w:rFonts w:ascii="Times New Roman" w:hAnsi="Times New Roman" w:cs="Times New Roman"/>
          <w:b/>
          <w:bCs/>
          <w:sz w:val="32"/>
          <w:szCs w:val="32"/>
          <w:lang w:val="en-US"/>
        </w:rPr>
      </w:pPr>
      <w:r w:rsidRPr="003A1674">
        <w:rPr>
          <w:rFonts w:ascii="Times New Roman" w:hAnsi="Times New Roman" w:cs="Times New Roman"/>
          <w:b/>
          <w:bCs/>
          <w:sz w:val="32"/>
          <w:szCs w:val="32"/>
          <w:lang w:val="en-US"/>
        </w:rPr>
        <w:lastRenderedPageBreak/>
        <w:t xml:space="preserve">Management of </w:t>
      </w:r>
      <w:proofErr w:type="spellStart"/>
      <w:r w:rsidRPr="003A1674">
        <w:rPr>
          <w:rFonts w:ascii="Times New Roman" w:hAnsi="Times New Roman" w:cs="Times New Roman"/>
          <w:b/>
          <w:bCs/>
          <w:i/>
          <w:iCs/>
          <w:sz w:val="32"/>
          <w:szCs w:val="32"/>
          <w:lang w:val="en-US"/>
        </w:rPr>
        <w:t>Ekakushtha</w:t>
      </w:r>
      <w:proofErr w:type="spellEnd"/>
      <w:r w:rsidRPr="003A1674">
        <w:rPr>
          <w:rFonts w:ascii="Times New Roman" w:hAnsi="Times New Roman" w:cs="Times New Roman"/>
          <w:b/>
          <w:bCs/>
          <w:sz w:val="32"/>
          <w:szCs w:val="32"/>
          <w:lang w:val="en-US"/>
        </w:rPr>
        <w:t xml:space="preserve"> (Psoriasis) In Children by Ayurvedic </w:t>
      </w:r>
      <w:proofErr w:type="spellStart"/>
      <w:r w:rsidRPr="003A1674">
        <w:rPr>
          <w:rFonts w:ascii="Times New Roman" w:hAnsi="Times New Roman" w:cs="Times New Roman"/>
          <w:b/>
          <w:bCs/>
          <w:i/>
          <w:iCs/>
          <w:sz w:val="32"/>
          <w:szCs w:val="32"/>
          <w:lang w:val="en-US"/>
        </w:rPr>
        <w:t>Panchkarma</w:t>
      </w:r>
      <w:proofErr w:type="spellEnd"/>
      <w:r w:rsidRPr="003A1674">
        <w:rPr>
          <w:rFonts w:ascii="Times New Roman" w:hAnsi="Times New Roman" w:cs="Times New Roman"/>
          <w:b/>
          <w:bCs/>
          <w:sz w:val="32"/>
          <w:szCs w:val="32"/>
          <w:lang w:val="en-US"/>
        </w:rPr>
        <w:t>: A Case Report</w:t>
      </w:r>
    </w:p>
    <w:p w14:paraId="2B0B33BE" w14:textId="37F4516D" w:rsidR="002F582E" w:rsidRPr="003A1674" w:rsidRDefault="002F582E" w:rsidP="002F582E">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Introduction</w:t>
      </w:r>
    </w:p>
    <w:p w14:paraId="39B3EEE2" w14:textId="3180EE2D" w:rsidR="002F582E" w:rsidRPr="003A1674" w:rsidRDefault="000C404D" w:rsidP="00CB20DE">
      <w:pPr>
        <w:spacing w:line="360" w:lineRule="auto"/>
        <w:jc w:val="both"/>
        <w:rPr>
          <w:rFonts w:ascii="Times New Roman" w:hAnsi="Times New Roman" w:cs="Times New Roman"/>
          <w:sz w:val="24"/>
          <w:szCs w:val="24"/>
          <w:lang w:val="en-US"/>
        </w:rPr>
      </w:pPr>
      <w:bookmarkStart w:id="2" w:name="_Hlk123662844"/>
      <w:r w:rsidRPr="003A1674">
        <w:rPr>
          <w:rFonts w:ascii="Times New Roman" w:hAnsi="Times New Roman" w:cs="Times New Roman"/>
          <w:sz w:val="24"/>
          <w:szCs w:val="24"/>
          <w:lang w:val="en-US"/>
        </w:rPr>
        <w:t>All skin ailments are encompassed by the term "</w:t>
      </w:r>
      <w:proofErr w:type="spellStart"/>
      <w:r w:rsidRPr="003A1674">
        <w:rPr>
          <w:rFonts w:ascii="Times New Roman" w:hAnsi="Times New Roman" w:cs="Times New Roman"/>
          <w:i/>
          <w:iCs/>
          <w:sz w:val="24"/>
          <w:szCs w:val="24"/>
          <w:lang w:val="en-US"/>
        </w:rPr>
        <w:t>Kushtha</w:t>
      </w:r>
      <w:proofErr w:type="spellEnd"/>
      <w:r w:rsidRPr="003A1674">
        <w:rPr>
          <w:rFonts w:ascii="Times New Roman" w:hAnsi="Times New Roman" w:cs="Times New Roman"/>
          <w:sz w:val="24"/>
          <w:szCs w:val="24"/>
          <w:lang w:val="en-US"/>
        </w:rPr>
        <w:t xml:space="preserve">" in Ayurveda. Psoriasis, a manifestation of </w:t>
      </w:r>
      <w:proofErr w:type="spellStart"/>
      <w:r w:rsidRPr="003A1674">
        <w:rPr>
          <w:rFonts w:ascii="Times New Roman" w:hAnsi="Times New Roman" w:cs="Times New Roman"/>
          <w:i/>
          <w:iCs/>
          <w:sz w:val="24"/>
          <w:szCs w:val="24"/>
          <w:lang w:val="en-US"/>
        </w:rPr>
        <w:t>Ekakushtha</w:t>
      </w:r>
      <w:proofErr w:type="spellEnd"/>
      <w:r w:rsidRPr="003A1674">
        <w:rPr>
          <w:rFonts w:ascii="Times New Roman" w:hAnsi="Times New Roman" w:cs="Times New Roman"/>
          <w:sz w:val="24"/>
          <w:szCs w:val="24"/>
          <w:lang w:val="en-US"/>
        </w:rPr>
        <w:t xml:space="preserve"> (</w:t>
      </w:r>
      <w:proofErr w:type="spellStart"/>
      <w:r w:rsidRPr="003A1674">
        <w:rPr>
          <w:rFonts w:ascii="Times New Roman" w:hAnsi="Times New Roman" w:cs="Times New Roman"/>
          <w:i/>
          <w:iCs/>
          <w:sz w:val="24"/>
          <w:szCs w:val="24"/>
          <w:lang w:val="en-US"/>
        </w:rPr>
        <w:t>Kshudra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Kushtha</w:t>
      </w:r>
      <w:proofErr w:type="spellEnd"/>
      <w:r w:rsidRPr="003A1674">
        <w:rPr>
          <w:rFonts w:ascii="Times New Roman" w:hAnsi="Times New Roman" w:cs="Times New Roman"/>
          <w:sz w:val="24"/>
          <w:szCs w:val="24"/>
          <w:lang w:val="en-US"/>
        </w:rPr>
        <w:t xml:space="preserve">), is a chronic variant of </w:t>
      </w:r>
      <w:proofErr w:type="spellStart"/>
      <w:r w:rsidRPr="003A1674">
        <w:rPr>
          <w:rFonts w:ascii="Times New Roman" w:hAnsi="Times New Roman" w:cs="Times New Roman"/>
          <w:i/>
          <w:iCs/>
          <w:sz w:val="24"/>
          <w:szCs w:val="24"/>
          <w:lang w:val="en-US"/>
        </w:rPr>
        <w:t>Kushtha</w:t>
      </w:r>
      <w:proofErr w:type="spellEnd"/>
      <w:r w:rsidRPr="003A1674">
        <w:rPr>
          <w:rFonts w:ascii="Times New Roman" w:hAnsi="Times New Roman" w:cs="Times New Roman"/>
          <w:sz w:val="24"/>
          <w:szCs w:val="24"/>
          <w:lang w:val="en-US"/>
        </w:rPr>
        <w:t xml:space="preserve">. </w:t>
      </w:r>
      <w:r w:rsidR="001808DF" w:rsidRPr="003A1674">
        <w:rPr>
          <w:rFonts w:ascii="Times New Roman" w:hAnsi="Times New Roman" w:cs="Times New Roman"/>
          <w:sz w:val="24"/>
          <w:szCs w:val="24"/>
          <w:lang w:val="en-US"/>
        </w:rPr>
        <w:t xml:space="preserve">Even after intervention, relapses are likely to occur. It is specifically stated that </w:t>
      </w:r>
      <w:proofErr w:type="spellStart"/>
      <w:r w:rsidR="001808DF" w:rsidRPr="003A1674">
        <w:rPr>
          <w:rFonts w:ascii="Times New Roman" w:hAnsi="Times New Roman" w:cs="Times New Roman"/>
          <w:i/>
          <w:iCs/>
          <w:sz w:val="24"/>
          <w:szCs w:val="24"/>
          <w:lang w:val="en-US"/>
        </w:rPr>
        <w:t>Ekakushtha</w:t>
      </w:r>
      <w:proofErr w:type="spellEnd"/>
      <w:r w:rsidR="001808DF" w:rsidRPr="003A1674">
        <w:rPr>
          <w:rFonts w:ascii="Times New Roman" w:hAnsi="Times New Roman" w:cs="Times New Roman"/>
          <w:sz w:val="24"/>
          <w:szCs w:val="24"/>
          <w:lang w:val="en-US"/>
        </w:rPr>
        <w:t xml:space="preserve"> (psoriasis) is a </w:t>
      </w:r>
      <w:proofErr w:type="spellStart"/>
      <w:r w:rsidR="001808DF" w:rsidRPr="003A1674">
        <w:rPr>
          <w:rFonts w:ascii="Times New Roman" w:hAnsi="Times New Roman" w:cs="Times New Roman"/>
          <w:i/>
          <w:iCs/>
          <w:sz w:val="24"/>
          <w:szCs w:val="24"/>
          <w:lang w:val="en-US"/>
        </w:rPr>
        <w:t>Tridoshaja</w:t>
      </w:r>
      <w:proofErr w:type="spellEnd"/>
      <w:r w:rsidR="001808DF" w:rsidRPr="003A1674">
        <w:rPr>
          <w:rFonts w:ascii="Times New Roman" w:hAnsi="Times New Roman" w:cs="Times New Roman"/>
          <w:sz w:val="24"/>
          <w:szCs w:val="24"/>
          <w:lang w:val="en-US"/>
        </w:rPr>
        <w:t xml:space="preserve"> with a considerable </w:t>
      </w:r>
      <w:proofErr w:type="spellStart"/>
      <w:r w:rsidR="001808DF" w:rsidRPr="003A1674">
        <w:rPr>
          <w:rFonts w:ascii="Times New Roman" w:hAnsi="Times New Roman" w:cs="Times New Roman"/>
          <w:i/>
          <w:iCs/>
          <w:sz w:val="24"/>
          <w:szCs w:val="24"/>
          <w:lang w:val="en-US"/>
        </w:rPr>
        <w:t>Kapha</w:t>
      </w:r>
      <w:proofErr w:type="spellEnd"/>
      <w:r w:rsidR="001808DF" w:rsidRPr="003A1674">
        <w:rPr>
          <w:rFonts w:ascii="Times New Roman" w:hAnsi="Times New Roman" w:cs="Times New Roman"/>
          <w:i/>
          <w:iCs/>
          <w:sz w:val="24"/>
          <w:szCs w:val="24"/>
          <w:lang w:val="en-US"/>
        </w:rPr>
        <w:t xml:space="preserve"> Dosha</w:t>
      </w:r>
      <w:r w:rsidR="001808DF" w:rsidRPr="003A1674">
        <w:rPr>
          <w:rFonts w:ascii="Times New Roman" w:hAnsi="Times New Roman" w:cs="Times New Roman"/>
          <w:sz w:val="24"/>
          <w:szCs w:val="24"/>
          <w:lang w:val="en-US"/>
        </w:rPr>
        <w:t xml:space="preserve"> influence. </w:t>
      </w:r>
      <w:proofErr w:type="spellStart"/>
      <w:r w:rsidR="00284B2F" w:rsidRPr="003A1674">
        <w:rPr>
          <w:rFonts w:ascii="Times New Roman" w:hAnsi="Times New Roman" w:cs="Times New Roman"/>
          <w:i/>
          <w:iCs/>
          <w:sz w:val="24"/>
          <w:szCs w:val="24"/>
          <w:lang w:val="en-US"/>
        </w:rPr>
        <w:t>Ekakushtha</w:t>
      </w:r>
      <w:proofErr w:type="spellEnd"/>
      <w:r w:rsidR="00284B2F" w:rsidRPr="003A1674">
        <w:rPr>
          <w:rFonts w:ascii="Times New Roman" w:hAnsi="Times New Roman" w:cs="Times New Roman"/>
          <w:sz w:val="24"/>
          <w:szCs w:val="24"/>
          <w:lang w:val="en-US"/>
        </w:rPr>
        <w:t xml:space="preserve"> is more similar to psoriasis in terms of description and distinguishing characteristics. Consequently, </w:t>
      </w:r>
      <w:proofErr w:type="spellStart"/>
      <w:r w:rsidR="00284B2F" w:rsidRPr="003A1674">
        <w:rPr>
          <w:rFonts w:ascii="Times New Roman" w:hAnsi="Times New Roman" w:cs="Times New Roman"/>
          <w:sz w:val="24"/>
          <w:szCs w:val="24"/>
          <w:lang w:val="en-US"/>
        </w:rPr>
        <w:t>Psoariasis</w:t>
      </w:r>
      <w:proofErr w:type="spellEnd"/>
      <w:r w:rsidR="00284B2F" w:rsidRPr="003A1674">
        <w:rPr>
          <w:rFonts w:ascii="Times New Roman" w:hAnsi="Times New Roman" w:cs="Times New Roman"/>
          <w:sz w:val="24"/>
          <w:szCs w:val="24"/>
          <w:lang w:val="en-US"/>
        </w:rPr>
        <w:t xml:space="preserve"> and </w:t>
      </w:r>
      <w:proofErr w:type="spellStart"/>
      <w:r w:rsidR="00284B2F" w:rsidRPr="003A1674">
        <w:rPr>
          <w:rFonts w:ascii="Times New Roman" w:hAnsi="Times New Roman" w:cs="Times New Roman"/>
          <w:i/>
          <w:iCs/>
          <w:sz w:val="24"/>
          <w:szCs w:val="24"/>
          <w:lang w:val="en-US"/>
        </w:rPr>
        <w:t>Ekakushtha</w:t>
      </w:r>
      <w:proofErr w:type="spellEnd"/>
      <w:r w:rsidR="00284B2F" w:rsidRPr="003A1674">
        <w:rPr>
          <w:rFonts w:ascii="Times New Roman" w:hAnsi="Times New Roman" w:cs="Times New Roman"/>
          <w:sz w:val="24"/>
          <w:szCs w:val="24"/>
          <w:lang w:val="en-US"/>
        </w:rPr>
        <w:t xml:space="preserve"> can be compared</w:t>
      </w:r>
      <w:r w:rsidR="002F582E" w:rsidRPr="003A1674">
        <w:rPr>
          <w:rFonts w:ascii="Times New Roman" w:hAnsi="Times New Roman" w:cs="Times New Roman"/>
          <w:sz w:val="24"/>
          <w:szCs w:val="24"/>
          <w:lang w:val="en-US"/>
        </w:rPr>
        <w:t>.</w:t>
      </w:r>
      <w:r w:rsidR="002F582E" w:rsidRPr="003A1674">
        <w:rPr>
          <w:rStyle w:val="EndnoteReference"/>
          <w:rFonts w:ascii="Times New Roman" w:hAnsi="Times New Roman" w:cs="Times New Roman"/>
          <w:sz w:val="24"/>
          <w:szCs w:val="24"/>
          <w:lang w:val="en-US"/>
        </w:rPr>
        <w:endnoteReference w:id="1"/>
      </w:r>
    </w:p>
    <w:p w14:paraId="46E032D0" w14:textId="093C821F" w:rsidR="002F582E" w:rsidRPr="003A1674" w:rsidRDefault="003A7920"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Psoriasis is a chronic condition with a background of remissions and flare-ups.</w:t>
      </w:r>
      <w:r w:rsidR="00EA7B29" w:rsidRPr="003A1674">
        <w:rPr>
          <w:rFonts w:ascii="Times New Roman" w:hAnsi="Times New Roman" w:cs="Times New Roman"/>
          <w:sz w:val="24"/>
          <w:szCs w:val="24"/>
          <w:lang w:val="en-US"/>
        </w:rPr>
        <w:t xml:space="preserve"> With the aid of </w:t>
      </w:r>
      <w:r w:rsidR="00122AD2" w:rsidRPr="003A1674">
        <w:rPr>
          <w:rFonts w:ascii="Times New Roman" w:hAnsi="Times New Roman" w:cs="Times New Roman"/>
          <w:sz w:val="24"/>
          <w:szCs w:val="24"/>
          <w:lang w:val="en-US"/>
        </w:rPr>
        <w:t>spiraled</w:t>
      </w:r>
      <w:r w:rsidR="00EA7B29" w:rsidRPr="003A1674">
        <w:rPr>
          <w:rFonts w:ascii="Times New Roman" w:hAnsi="Times New Roman" w:cs="Times New Roman"/>
          <w:sz w:val="24"/>
          <w:szCs w:val="24"/>
          <w:lang w:val="en-US"/>
        </w:rPr>
        <w:t xml:space="preserve"> and ultraviolet A (UVA) treatment, corticosteroids, and antimitotic medications, conventional medicine manages psoriasis. </w:t>
      </w:r>
      <w:r w:rsidR="00DB3D24" w:rsidRPr="003A1674">
        <w:rPr>
          <w:rFonts w:ascii="Times New Roman" w:hAnsi="Times New Roman" w:cs="Times New Roman"/>
          <w:sz w:val="24"/>
          <w:szCs w:val="24"/>
          <w:lang w:val="en-US"/>
        </w:rPr>
        <w:t>Nevertheless, these therapeutic interventions accompany with considerable adverse consequences as bone marrow depletion, liver and renal failure, etc</w:t>
      </w:r>
      <w:r w:rsidR="002F582E" w:rsidRPr="003A1674">
        <w:rPr>
          <w:rFonts w:ascii="Times New Roman" w:hAnsi="Times New Roman" w:cs="Times New Roman"/>
          <w:sz w:val="24"/>
          <w:szCs w:val="24"/>
          <w:lang w:val="en-US"/>
        </w:rPr>
        <w:t>.</w:t>
      </w:r>
      <w:r w:rsidR="002F582E" w:rsidRPr="003A1674">
        <w:rPr>
          <w:rStyle w:val="EndnoteReference"/>
          <w:rFonts w:ascii="Times New Roman" w:hAnsi="Times New Roman" w:cs="Times New Roman"/>
          <w:sz w:val="24"/>
          <w:szCs w:val="24"/>
          <w:lang w:val="en-US"/>
        </w:rPr>
        <w:endnoteReference w:id="2"/>
      </w:r>
    </w:p>
    <w:p w14:paraId="5D8913B5" w14:textId="77777777" w:rsidR="007B2BB5" w:rsidRPr="003A1674" w:rsidRDefault="007B2BB5" w:rsidP="007B2BB5">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Patient Information</w:t>
      </w:r>
    </w:p>
    <w:p w14:paraId="6EC5E131" w14:textId="0F81AA59" w:rsidR="007B2BB5" w:rsidRPr="003A1674" w:rsidRDefault="00BB5A53"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 female adolescent around eleven reported to the </w:t>
      </w:r>
      <w:proofErr w:type="spellStart"/>
      <w:r w:rsidRPr="003A1674">
        <w:rPr>
          <w:rFonts w:ascii="Times New Roman" w:hAnsi="Times New Roman" w:cs="Times New Roman"/>
          <w:i/>
          <w:iCs/>
          <w:sz w:val="24"/>
          <w:szCs w:val="24"/>
          <w:lang w:val="en-US"/>
        </w:rPr>
        <w:t>Kaumarbhritya</w:t>
      </w:r>
      <w:proofErr w:type="spellEnd"/>
      <w:r w:rsidRPr="003A1674">
        <w:rPr>
          <w:rFonts w:ascii="Times New Roman" w:hAnsi="Times New Roman" w:cs="Times New Roman"/>
          <w:sz w:val="24"/>
          <w:szCs w:val="24"/>
          <w:lang w:val="en-US"/>
        </w:rPr>
        <w:t xml:space="preserve"> (Pediatric) Outpatient department with the primary complaint of reddish elevated dry plaque-like lesions with white or silvery scales throughout her body in the previous eight years, along with acute itching for the subsequent year</w:t>
      </w:r>
      <w:r w:rsidR="007B2BB5" w:rsidRPr="003A1674">
        <w:rPr>
          <w:rFonts w:ascii="Times New Roman" w:hAnsi="Times New Roman" w:cs="Times New Roman"/>
          <w:sz w:val="24"/>
          <w:szCs w:val="24"/>
          <w:lang w:val="en-US"/>
        </w:rPr>
        <w:t>.</w:t>
      </w:r>
      <w:r w:rsidR="008A27B2">
        <w:rPr>
          <w:rFonts w:ascii="Times New Roman" w:hAnsi="Times New Roman" w:cs="Times New Roman"/>
          <w:sz w:val="24"/>
          <w:szCs w:val="24"/>
          <w:lang w:val="en-US"/>
        </w:rPr>
        <w:t xml:space="preserve"> The itching aggravated during </w:t>
      </w:r>
      <w:r w:rsidR="009D449E">
        <w:rPr>
          <w:rFonts w:ascii="Times New Roman" w:hAnsi="Times New Roman" w:cs="Times New Roman"/>
          <w:sz w:val="24"/>
          <w:szCs w:val="24"/>
          <w:lang w:val="en-US"/>
        </w:rPr>
        <w:t>winters throughout the day.</w:t>
      </w:r>
      <w:r w:rsidR="007B2BB5" w:rsidRPr="003A1674">
        <w:rPr>
          <w:rFonts w:ascii="Times New Roman" w:hAnsi="Times New Roman" w:cs="Times New Roman"/>
          <w:sz w:val="24"/>
          <w:szCs w:val="24"/>
          <w:lang w:val="en-US"/>
        </w:rPr>
        <w:t xml:space="preserve"> According to the patient’s mother, she was apparently well up to her 3 years of the age, then she developed a single reddish nodular lesion over her right knee joint associated with itching, gradually the lesion had spread sequentially to other areas as left knee joint, both thighs, trunk, both hands and the face. </w:t>
      </w:r>
      <w:r w:rsidR="00467F39">
        <w:rPr>
          <w:rFonts w:ascii="Times New Roman" w:hAnsi="Times New Roman" w:cs="Times New Roman"/>
          <w:sz w:val="24"/>
          <w:szCs w:val="24"/>
          <w:lang w:val="en-US"/>
        </w:rPr>
        <w:t xml:space="preserve">she had a normal lifestyle and food habits apart from increased intake of curd and dairy products in the meal. </w:t>
      </w:r>
      <w:r w:rsidR="007B2BB5" w:rsidRPr="003A1674">
        <w:rPr>
          <w:rFonts w:ascii="Times New Roman" w:hAnsi="Times New Roman" w:cs="Times New Roman"/>
          <w:sz w:val="24"/>
          <w:szCs w:val="24"/>
          <w:lang w:val="en-US"/>
        </w:rPr>
        <w:t xml:space="preserve">There is no history of any systemic illness, metabolic disorder, drug or </w:t>
      </w:r>
      <w:commentRangeStart w:id="3"/>
      <w:commentRangeStart w:id="4"/>
      <w:commentRangeStart w:id="5"/>
      <w:r w:rsidR="007B2BB5" w:rsidRPr="003A1674">
        <w:rPr>
          <w:rFonts w:ascii="Times New Roman" w:hAnsi="Times New Roman" w:cs="Times New Roman"/>
          <w:sz w:val="24"/>
          <w:szCs w:val="24"/>
          <w:lang w:val="en-US"/>
        </w:rPr>
        <w:t>food</w:t>
      </w:r>
      <w:commentRangeEnd w:id="3"/>
      <w:r w:rsidR="00851F44">
        <w:rPr>
          <w:rStyle w:val="CommentReference"/>
        </w:rPr>
        <w:commentReference w:id="3"/>
      </w:r>
      <w:commentRangeEnd w:id="4"/>
      <w:r w:rsidR="000C296C">
        <w:rPr>
          <w:rStyle w:val="CommentReference"/>
        </w:rPr>
        <w:commentReference w:id="4"/>
      </w:r>
      <w:commentRangeEnd w:id="5"/>
      <w:r w:rsidR="000C296C">
        <w:rPr>
          <w:rStyle w:val="CommentReference"/>
        </w:rPr>
        <w:commentReference w:id="5"/>
      </w:r>
      <w:r w:rsidR="007B2BB5" w:rsidRPr="003A1674">
        <w:rPr>
          <w:rFonts w:ascii="Times New Roman" w:hAnsi="Times New Roman" w:cs="Times New Roman"/>
          <w:sz w:val="24"/>
          <w:szCs w:val="24"/>
          <w:lang w:val="en-US"/>
        </w:rPr>
        <w:t xml:space="preserve"> allergy. There is no significant family history. </w:t>
      </w:r>
    </w:p>
    <w:bookmarkEnd w:id="2"/>
    <w:p w14:paraId="19A55080" w14:textId="7C0AD8F6" w:rsidR="002F582E" w:rsidRPr="003A1674" w:rsidRDefault="002F582E" w:rsidP="002F582E">
      <w:pPr>
        <w:jc w:val="both"/>
        <w:rPr>
          <w:rFonts w:ascii="Times New Roman" w:hAnsi="Times New Roman" w:cs="Times New Roman"/>
          <w:sz w:val="24"/>
          <w:szCs w:val="24"/>
          <w:lang w:val="en-US"/>
        </w:rPr>
      </w:pPr>
    </w:p>
    <w:p w14:paraId="6E40B3DB" w14:textId="77777777" w:rsidR="007B2BB5" w:rsidRPr="003A1674" w:rsidRDefault="007B2BB5" w:rsidP="007B2BB5">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Clinical findings</w:t>
      </w:r>
    </w:p>
    <w:p w14:paraId="6128AFCD" w14:textId="64C45C11" w:rsidR="000F1262" w:rsidRPr="003A1674" w:rsidRDefault="007B2BB5" w:rsidP="000F1262">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On examination, general condition fair, nutritional status was good, vitals were stable. On inspection, multiple small </w:t>
      </w:r>
      <w:commentRangeStart w:id="6"/>
      <w:commentRangeStart w:id="7"/>
      <w:r w:rsidRPr="003A1674">
        <w:rPr>
          <w:rFonts w:ascii="Times New Roman" w:hAnsi="Times New Roman" w:cs="Times New Roman"/>
          <w:sz w:val="24"/>
          <w:szCs w:val="24"/>
          <w:lang w:val="en-US"/>
        </w:rPr>
        <w:t xml:space="preserve">reddish and whitish plaque </w:t>
      </w:r>
      <w:commentRangeEnd w:id="6"/>
      <w:r w:rsidR="00E038C8">
        <w:rPr>
          <w:rStyle w:val="CommentReference"/>
        </w:rPr>
        <w:commentReference w:id="6"/>
      </w:r>
      <w:commentRangeEnd w:id="7"/>
      <w:r w:rsidR="00B60553">
        <w:rPr>
          <w:rStyle w:val="CommentReference"/>
        </w:rPr>
        <w:commentReference w:id="7"/>
      </w:r>
      <w:r w:rsidRPr="003A1674">
        <w:rPr>
          <w:rFonts w:ascii="Times New Roman" w:hAnsi="Times New Roman" w:cs="Times New Roman"/>
          <w:sz w:val="24"/>
          <w:szCs w:val="24"/>
          <w:lang w:val="en-US"/>
        </w:rPr>
        <w:t xml:space="preserve">like lesions were distributed throughout the </w:t>
      </w:r>
      <w:r w:rsidRPr="003A1674">
        <w:rPr>
          <w:rFonts w:ascii="Times New Roman" w:hAnsi="Times New Roman" w:cs="Times New Roman"/>
          <w:sz w:val="24"/>
          <w:szCs w:val="24"/>
          <w:lang w:val="en-US"/>
        </w:rPr>
        <w:lastRenderedPageBreak/>
        <w:t>body</w:t>
      </w:r>
      <w:r w:rsidR="00C61C4B">
        <w:rPr>
          <w:rFonts w:ascii="Times New Roman" w:hAnsi="Times New Roman" w:cs="Times New Roman"/>
          <w:sz w:val="24"/>
          <w:szCs w:val="24"/>
          <w:lang w:val="en-US"/>
        </w:rPr>
        <w:t xml:space="preserve"> associated with itching</w:t>
      </w:r>
      <w:r w:rsidR="00B60553">
        <w:rPr>
          <w:rFonts w:ascii="Times New Roman" w:hAnsi="Times New Roman" w:cs="Times New Roman"/>
          <w:sz w:val="24"/>
          <w:szCs w:val="24"/>
          <w:lang w:val="en-US"/>
        </w:rPr>
        <w:t>,</w:t>
      </w:r>
      <w:r w:rsidR="00C61C4B">
        <w:rPr>
          <w:rFonts w:ascii="Times New Roman" w:hAnsi="Times New Roman" w:cs="Times New Roman"/>
          <w:sz w:val="24"/>
          <w:szCs w:val="24"/>
          <w:lang w:val="en-US"/>
        </w:rPr>
        <w:t xml:space="preserve"> often followed by bleeding from the lesions.</w:t>
      </w:r>
      <w:r w:rsidRPr="003A1674">
        <w:rPr>
          <w:rFonts w:ascii="Times New Roman" w:hAnsi="Times New Roman" w:cs="Times New Roman"/>
          <w:sz w:val="24"/>
          <w:szCs w:val="24"/>
          <w:lang w:val="en-US"/>
        </w:rPr>
        <w:t xml:space="preserve"> borders were demarcated and no </w:t>
      </w:r>
      <w:proofErr w:type="spellStart"/>
      <w:r w:rsidRPr="003A1674">
        <w:rPr>
          <w:rFonts w:ascii="Times New Roman" w:hAnsi="Times New Roman" w:cs="Times New Roman"/>
          <w:sz w:val="24"/>
          <w:szCs w:val="24"/>
          <w:lang w:val="en-US"/>
        </w:rPr>
        <w:t>odour</w:t>
      </w:r>
      <w:proofErr w:type="spellEnd"/>
      <w:r w:rsidRPr="003A1674">
        <w:rPr>
          <w:rFonts w:ascii="Times New Roman" w:hAnsi="Times New Roman" w:cs="Times New Roman"/>
          <w:sz w:val="24"/>
          <w:szCs w:val="24"/>
          <w:lang w:val="en-US"/>
        </w:rPr>
        <w:t xml:space="preserve"> or discharge was present in the lesions. On palpation, the lesions were non tender, surface texture was rough and lesions were slightly elevated and non-edematous. On systemic examination no significant finding was observed. </w:t>
      </w:r>
      <w:r w:rsidR="000F1262" w:rsidRPr="003A1674">
        <w:rPr>
          <w:rFonts w:ascii="Times New Roman" w:hAnsi="Times New Roman" w:cs="Times New Roman"/>
          <w:sz w:val="24"/>
          <w:szCs w:val="24"/>
          <w:lang w:val="en-US"/>
        </w:rPr>
        <w:t>The Psoriasis Area and Severity Index (PASI), a quantitative scoring system for assessing the severity of psoriatic lesions based on area coverage and plaque appearance, was adopted to figure out the diagnosis.</w:t>
      </w:r>
    </w:p>
    <w:p w14:paraId="060D2817" w14:textId="3F60018F" w:rsidR="00ED52EA" w:rsidRPr="003A1674" w:rsidRDefault="005B531E" w:rsidP="000F1262">
      <w:pPr>
        <w:spacing w:line="360" w:lineRule="auto"/>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ASHTAVIDHA PARIKSHA</w:t>
      </w:r>
      <w:r w:rsidR="00EB2F0D" w:rsidRPr="003A1674">
        <w:rPr>
          <w:rFonts w:ascii="Times New Roman" w:hAnsi="Times New Roman" w:cs="Times New Roman"/>
          <w:b/>
          <w:bCs/>
          <w:sz w:val="24"/>
          <w:szCs w:val="24"/>
          <w:lang w:val="en-US"/>
        </w:rPr>
        <w:t xml:space="preserve"> </w:t>
      </w:r>
    </w:p>
    <w:tbl>
      <w:tblPr>
        <w:tblStyle w:val="GridTable2-Accent31"/>
        <w:tblW w:w="5000" w:type="pct"/>
        <w:tblLook w:val="04A0" w:firstRow="1" w:lastRow="0" w:firstColumn="1" w:lastColumn="0" w:noHBand="0" w:noVBand="1"/>
      </w:tblPr>
      <w:tblGrid>
        <w:gridCol w:w="4788"/>
        <w:gridCol w:w="4788"/>
      </w:tblGrid>
      <w:tr w:rsidR="003A1674" w:rsidRPr="003A1674" w14:paraId="6FF7EBDF" w14:textId="77777777" w:rsidTr="00A36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35C675E" w14:textId="595355C5" w:rsidR="005B55CA" w:rsidRPr="003A1674" w:rsidRDefault="005B55CA" w:rsidP="004B4888">
            <w:pPr>
              <w:jc w:val="center"/>
              <w:rPr>
                <w:rFonts w:ascii="Times New Roman" w:hAnsi="Times New Roman" w:cs="Times New Roman"/>
                <w:sz w:val="24"/>
                <w:szCs w:val="24"/>
                <w:lang w:val="en-US"/>
              </w:rPr>
            </w:pPr>
            <w:r w:rsidRPr="003A1674">
              <w:rPr>
                <w:rFonts w:ascii="Times New Roman" w:hAnsi="Times New Roman" w:cs="Times New Roman"/>
                <w:sz w:val="24"/>
                <w:szCs w:val="24"/>
                <w:lang w:val="en-US"/>
              </w:rPr>
              <w:t>Parameters</w:t>
            </w:r>
          </w:p>
        </w:tc>
        <w:tc>
          <w:tcPr>
            <w:tcW w:w="2500" w:type="pct"/>
          </w:tcPr>
          <w:p w14:paraId="0AF6366D" w14:textId="53E4E79E" w:rsidR="005B55CA" w:rsidRPr="003A1674" w:rsidRDefault="005B55CA" w:rsidP="004B48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Case</w:t>
            </w:r>
          </w:p>
        </w:tc>
      </w:tr>
      <w:tr w:rsidR="003A1674" w:rsidRPr="003A1674" w14:paraId="29B22F94"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20C798" w14:textId="02F8517C" w:rsidR="005B55CA" w:rsidRPr="003A1674" w:rsidRDefault="001F5F7A"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Nadi</w:t>
            </w:r>
            <w:proofErr w:type="spellEnd"/>
            <w:r w:rsidR="004A3A14" w:rsidRPr="003A1674">
              <w:rPr>
                <w:rFonts w:ascii="Times New Roman" w:hAnsi="Times New Roman" w:cs="Times New Roman"/>
                <w:sz w:val="24"/>
                <w:szCs w:val="24"/>
                <w:lang w:val="en-US"/>
              </w:rPr>
              <w:t xml:space="preserve"> (</w:t>
            </w:r>
            <w:r w:rsidR="004A3A14" w:rsidRPr="003A1674">
              <w:rPr>
                <w:rFonts w:ascii="Times New Roman" w:hAnsi="Times New Roman" w:cs="Times New Roman"/>
                <w:sz w:val="24"/>
                <w:szCs w:val="24"/>
              </w:rPr>
              <w:t>Pulse)</w:t>
            </w:r>
          </w:p>
        </w:tc>
        <w:tc>
          <w:tcPr>
            <w:tcW w:w="2500" w:type="pct"/>
          </w:tcPr>
          <w:p w14:paraId="6EC98994" w14:textId="59DD8CB1" w:rsidR="005B55CA" w:rsidRPr="003A1674" w:rsidRDefault="004B4888"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Vega:</w:t>
            </w:r>
            <w:r w:rsidR="00D02DA6" w:rsidRPr="003A1674">
              <w:rPr>
                <w:rFonts w:ascii="Times New Roman" w:hAnsi="Times New Roman" w:cs="Times New Roman"/>
                <w:sz w:val="24"/>
                <w:szCs w:val="24"/>
                <w:lang w:val="en-US"/>
              </w:rPr>
              <w:t xml:space="preserve"> 108/minute</w:t>
            </w:r>
          </w:p>
          <w:p w14:paraId="535A06A4" w14:textId="0BD9A943" w:rsidR="004B4888" w:rsidRPr="003A1674" w:rsidRDefault="004B4888"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Taal:</w:t>
            </w:r>
            <w:r w:rsidR="00D02DA6" w:rsidRPr="003A1674">
              <w:rPr>
                <w:rFonts w:ascii="Times New Roman" w:hAnsi="Times New Roman" w:cs="Times New Roman"/>
                <w:sz w:val="24"/>
                <w:szCs w:val="24"/>
                <w:lang w:val="en-US"/>
              </w:rPr>
              <w:t xml:space="preserve"> </w:t>
            </w:r>
            <w:proofErr w:type="spellStart"/>
            <w:r w:rsidR="00D02DA6" w:rsidRPr="003A1674">
              <w:rPr>
                <w:rFonts w:ascii="Times New Roman" w:hAnsi="Times New Roman" w:cs="Times New Roman"/>
                <w:sz w:val="24"/>
                <w:szCs w:val="24"/>
                <w:lang w:val="en-US"/>
              </w:rPr>
              <w:t>sama</w:t>
            </w:r>
            <w:proofErr w:type="spellEnd"/>
          </w:p>
          <w:p w14:paraId="2595D62E" w14:textId="65462A1E" w:rsidR="000D14AA" w:rsidRPr="003A1674" w:rsidRDefault="000D14AA"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Bala</w:t>
            </w:r>
            <w:r w:rsidR="00D02DA6" w:rsidRPr="003A1674">
              <w:rPr>
                <w:rFonts w:ascii="Times New Roman" w:hAnsi="Times New Roman" w:cs="Times New Roman"/>
                <w:sz w:val="24"/>
                <w:szCs w:val="24"/>
                <w:lang w:val="en-US"/>
              </w:rPr>
              <w:t xml:space="preserve">: </w:t>
            </w:r>
            <w:proofErr w:type="spellStart"/>
            <w:r w:rsidR="00D02DA6" w:rsidRPr="003A1674">
              <w:rPr>
                <w:rFonts w:ascii="Times New Roman" w:hAnsi="Times New Roman" w:cs="Times New Roman"/>
                <w:sz w:val="24"/>
                <w:szCs w:val="24"/>
                <w:lang w:val="en-US"/>
              </w:rPr>
              <w:t>Prakanta</w:t>
            </w:r>
            <w:proofErr w:type="spellEnd"/>
          </w:p>
        </w:tc>
      </w:tr>
      <w:tr w:rsidR="003A1674" w:rsidRPr="003A1674" w14:paraId="1032839F"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33D814B0" w14:textId="1C03C045" w:rsidR="005B55CA" w:rsidRPr="003A1674" w:rsidRDefault="00E51B5F" w:rsidP="007B2BB5">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Mala </w:t>
            </w:r>
            <w:r w:rsidR="00631605" w:rsidRPr="003A1674">
              <w:rPr>
                <w:rFonts w:ascii="Times New Roman" w:hAnsi="Times New Roman" w:cs="Times New Roman"/>
                <w:sz w:val="24"/>
                <w:szCs w:val="24"/>
                <w:lang w:val="en-US"/>
              </w:rPr>
              <w:t>(</w:t>
            </w:r>
            <w:r w:rsidR="004A3A14" w:rsidRPr="003A1674">
              <w:rPr>
                <w:rFonts w:ascii="Times New Roman" w:hAnsi="Times New Roman" w:cs="Times New Roman"/>
                <w:sz w:val="24"/>
                <w:szCs w:val="24"/>
              </w:rPr>
              <w:t>Urine</w:t>
            </w:r>
            <w:r w:rsidR="00631605" w:rsidRPr="003A1674">
              <w:rPr>
                <w:rFonts w:ascii="Times New Roman" w:hAnsi="Times New Roman" w:cs="Times New Roman"/>
                <w:sz w:val="24"/>
                <w:szCs w:val="24"/>
              </w:rPr>
              <w:t>)</w:t>
            </w:r>
          </w:p>
        </w:tc>
        <w:tc>
          <w:tcPr>
            <w:tcW w:w="2500" w:type="pct"/>
          </w:tcPr>
          <w:p w14:paraId="757B769D" w14:textId="22A14696" w:rsidR="005B55CA" w:rsidRPr="003A1674" w:rsidRDefault="000D14AA"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Varna:</w:t>
            </w:r>
            <w:r w:rsidR="0078537F" w:rsidRPr="003A1674">
              <w:rPr>
                <w:rFonts w:ascii="Times New Roman" w:hAnsi="Times New Roman" w:cs="Times New Roman"/>
                <w:sz w:val="24"/>
                <w:szCs w:val="24"/>
                <w:lang w:val="en-US"/>
              </w:rPr>
              <w:t xml:space="preserve"> </w:t>
            </w:r>
            <w:proofErr w:type="spellStart"/>
            <w:r w:rsidR="0078537F" w:rsidRPr="003A1674">
              <w:rPr>
                <w:rFonts w:ascii="Times New Roman" w:hAnsi="Times New Roman" w:cs="Times New Roman"/>
                <w:sz w:val="24"/>
                <w:szCs w:val="24"/>
                <w:lang w:val="en-US"/>
              </w:rPr>
              <w:t>Prakruta</w:t>
            </w:r>
            <w:proofErr w:type="spellEnd"/>
            <w:r w:rsidR="005466E9" w:rsidRPr="003A1674">
              <w:rPr>
                <w:rFonts w:ascii="Times New Roman" w:hAnsi="Times New Roman" w:cs="Times New Roman"/>
                <w:sz w:val="24"/>
                <w:szCs w:val="24"/>
                <w:lang w:val="en-US"/>
              </w:rPr>
              <w:t xml:space="preserve"> (Normal)</w:t>
            </w:r>
          </w:p>
          <w:p w14:paraId="479C81D4" w14:textId="4E34BC89" w:rsidR="000D14AA" w:rsidRPr="003A1674" w:rsidRDefault="00A077C4"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Sama/</w:t>
            </w:r>
            <w:proofErr w:type="spellStart"/>
            <w:r w:rsidRPr="003A1674">
              <w:rPr>
                <w:rFonts w:ascii="Times New Roman" w:hAnsi="Times New Roman" w:cs="Times New Roman"/>
                <w:sz w:val="24"/>
                <w:szCs w:val="24"/>
                <w:lang w:val="en-US"/>
              </w:rPr>
              <w:t>Nirama</w:t>
            </w:r>
            <w:proofErr w:type="spellEnd"/>
            <w:r w:rsidR="0078537F" w:rsidRPr="003A1674">
              <w:rPr>
                <w:rFonts w:ascii="Times New Roman" w:hAnsi="Times New Roman" w:cs="Times New Roman"/>
                <w:sz w:val="24"/>
                <w:szCs w:val="24"/>
                <w:lang w:val="en-US"/>
              </w:rPr>
              <w:t xml:space="preserve">: </w:t>
            </w:r>
            <w:proofErr w:type="spellStart"/>
            <w:r w:rsidR="0078537F" w:rsidRPr="003A1674">
              <w:rPr>
                <w:rFonts w:ascii="Times New Roman" w:hAnsi="Times New Roman" w:cs="Times New Roman"/>
                <w:sz w:val="24"/>
                <w:szCs w:val="24"/>
                <w:lang w:val="en-US"/>
              </w:rPr>
              <w:t>Nirama</w:t>
            </w:r>
            <w:proofErr w:type="spellEnd"/>
          </w:p>
          <w:p w14:paraId="039E7696" w14:textId="5C5DF49A" w:rsidR="000D14AA" w:rsidRPr="003A1674" w:rsidRDefault="000D14AA"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Swaroopa:</w:t>
            </w:r>
            <w:r w:rsidR="0078537F" w:rsidRPr="003A1674">
              <w:rPr>
                <w:rFonts w:ascii="Times New Roman" w:hAnsi="Times New Roman" w:cs="Times New Roman"/>
                <w:sz w:val="24"/>
                <w:szCs w:val="24"/>
                <w:lang w:val="en-US"/>
              </w:rPr>
              <w:t xml:space="preserve"> </w:t>
            </w:r>
            <w:proofErr w:type="spellStart"/>
            <w:r w:rsidR="0078537F" w:rsidRPr="003A1674">
              <w:rPr>
                <w:rFonts w:ascii="Times New Roman" w:hAnsi="Times New Roman" w:cs="Times New Roman"/>
                <w:sz w:val="24"/>
                <w:szCs w:val="24"/>
                <w:lang w:val="en-US"/>
              </w:rPr>
              <w:t>Prakruta</w:t>
            </w:r>
            <w:proofErr w:type="spellEnd"/>
            <w:r w:rsidR="005466E9" w:rsidRPr="003A1674">
              <w:rPr>
                <w:rFonts w:ascii="Times New Roman" w:hAnsi="Times New Roman" w:cs="Times New Roman"/>
                <w:sz w:val="24"/>
                <w:szCs w:val="24"/>
                <w:lang w:val="en-US"/>
              </w:rPr>
              <w:t xml:space="preserve"> (Normal)</w:t>
            </w:r>
          </w:p>
        </w:tc>
      </w:tr>
      <w:tr w:rsidR="003A1674" w:rsidRPr="003A1674" w14:paraId="1466420F"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F01518" w14:textId="666A2F7F" w:rsidR="005B55CA" w:rsidRPr="003A1674" w:rsidRDefault="00E51B5F"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Mootra</w:t>
            </w:r>
            <w:proofErr w:type="spellEnd"/>
            <w:r w:rsidR="00631605" w:rsidRPr="003A1674">
              <w:rPr>
                <w:rFonts w:ascii="Times New Roman" w:hAnsi="Times New Roman" w:cs="Times New Roman"/>
                <w:sz w:val="24"/>
                <w:szCs w:val="24"/>
                <w:lang w:val="en-US"/>
              </w:rPr>
              <w:t xml:space="preserve"> (</w:t>
            </w:r>
            <w:r w:rsidR="004A3A14" w:rsidRPr="003A1674">
              <w:rPr>
                <w:rFonts w:ascii="Times New Roman" w:hAnsi="Times New Roman" w:cs="Times New Roman"/>
                <w:sz w:val="24"/>
                <w:szCs w:val="24"/>
              </w:rPr>
              <w:t>Stool</w:t>
            </w:r>
            <w:r w:rsidR="00631605" w:rsidRPr="003A1674">
              <w:rPr>
                <w:rFonts w:ascii="Times New Roman" w:hAnsi="Times New Roman" w:cs="Times New Roman"/>
                <w:sz w:val="24"/>
                <w:szCs w:val="24"/>
              </w:rPr>
              <w:t>)</w:t>
            </w:r>
          </w:p>
        </w:tc>
        <w:tc>
          <w:tcPr>
            <w:tcW w:w="2500" w:type="pct"/>
          </w:tcPr>
          <w:p w14:paraId="480CAF72" w14:textId="5692B0BA" w:rsidR="00A077C4" w:rsidRPr="003A1674" w:rsidRDefault="00A077C4" w:rsidP="00A077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Varna:</w:t>
            </w:r>
            <w:r w:rsidR="0078537F" w:rsidRPr="003A1674">
              <w:rPr>
                <w:rFonts w:ascii="Times New Roman" w:hAnsi="Times New Roman" w:cs="Times New Roman"/>
                <w:sz w:val="24"/>
                <w:szCs w:val="24"/>
                <w:lang w:val="en-US"/>
              </w:rPr>
              <w:t xml:space="preserve"> </w:t>
            </w:r>
            <w:proofErr w:type="spellStart"/>
            <w:r w:rsidR="0078537F" w:rsidRPr="003A1674">
              <w:rPr>
                <w:rFonts w:ascii="Times New Roman" w:hAnsi="Times New Roman" w:cs="Times New Roman"/>
                <w:sz w:val="24"/>
                <w:szCs w:val="24"/>
                <w:lang w:val="en-US"/>
              </w:rPr>
              <w:t>Prakruta</w:t>
            </w:r>
            <w:proofErr w:type="spellEnd"/>
            <w:r w:rsidR="005466E9" w:rsidRPr="003A1674">
              <w:rPr>
                <w:rFonts w:ascii="Times New Roman" w:hAnsi="Times New Roman" w:cs="Times New Roman"/>
                <w:sz w:val="24"/>
                <w:szCs w:val="24"/>
                <w:lang w:val="en-US"/>
              </w:rPr>
              <w:t xml:space="preserve"> (Normal)</w:t>
            </w:r>
          </w:p>
          <w:p w14:paraId="21662B9D" w14:textId="58EE7DC7" w:rsidR="005B55CA" w:rsidRPr="003A1674" w:rsidRDefault="00A077C4"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Swaroopa:</w:t>
            </w:r>
            <w:r w:rsidR="0078537F" w:rsidRPr="003A1674">
              <w:rPr>
                <w:rFonts w:ascii="Times New Roman" w:hAnsi="Times New Roman" w:cs="Times New Roman"/>
                <w:sz w:val="24"/>
                <w:szCs w:val="24"/>
                <w:lang w:val="en-US"/>
              </w:rPr>
              <w:t xml:space="preserve"> </w:t>
            </w:r>
            <w:proofErr w:type="spellStart"/>
            <w:r w:rsidR="0078537F" w:rsidRPr="003A1674">
              <w:rPr>
                <w:rFonts w:ascii="Times New Roman" w:hAnsi="Times New Roman" w:cs="Times New Roman"/>
                <w:sz w:val="24"/>
                <w:szCs w:val="24"/>
                <w:lang w:val="en-US"/>
              </w:rPr>
              <w:t>Prakruta</w:t>
            </w:r>
            <w:proofErr w:type="spellEnd"/>
            <w:r w:rsidR="005466E9" w:rsidRPr="003A1674">
              <w:rPr>
                <w:rFonts w:ascii="Times New Roman" w:hAnsi="Times New Roman" w:cs="Times New Roman"/>
                <w:sz w:val="24"/>
                <w:szCs w:val="24"/>
                <w:lang w:val="en-US"/>
              </w:rPr>
              <w:t xml:space="preserve"> (Normal)</w:t>
            </w:r>
          </w:p>
        </w:tc>
      </w:tr>
      <w:tr w:rsidR="003A1674" w:rsidRPr="003A1674" w14:paraId="50FF12CA"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3200E67B" w14:textId="1363C849" w:rsidR="005B55CA" w:rsidRPr="003A1674" w:rsidRDefault="00E51B5F"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Jivha</w:t>
            </w:r>
            <w:proofErr w:type="spellEnd"/>
            <w:r w:rsidRPr="003A1674">
              <w:rPr>
                <w:rFonts w:ascii="Times New Roman" w:hAnsi="Times New Roman" w:cs="Times New Roman"/>
                <w:sz w:val="24"/>
                <w:szCs w:val="24"/>
                <w:lang w:val="en-US"/>
              </w:rPr>
              <w:t xml:space="preserve"> </w:t>
            </w:r>
            <w:r w:rsidR="00631605" w:rsidRPr="003A1674">
              <w:rPr>
                <w:rFonts w:ascii="Times New Roman" w:hAnsi="Times New Roman" w:cs="Times New Roman"/>
                <w:sz w:val="24"/>
                <w:szCs w:val="24"/>
                <w:lang w:val="en-US"/>
              </w:rPr>
              <w:t>(</w:t>
            </w:r>
            <w:r w:rsidR="004A3A14" w:rsidRPr="003A1674">
              <w:rPr>
                <w:rFonts w:ascii="Times New Roman" w:hAnsi="Times New Roman" w:cs="Times New Roman"/>
                <w:sz w:val="24"/>
                <w:szCs w:val="24"/>
              </w:rPr>
              <w:t>Tongue</w:t>
            </w:r>
            <w:r w:rsidR="00631605" w:rsidRPr="003A1674">
              <w:rPr>
                <w:rFonts w:ascii="Times New Roman" w:hAnsi="Times New Roman" w:cs="Times New Roman"/>
                <w:sz w:val="24"/>
                <w:szCs w:val="24"/>
              </w:rPr>
              <w:t>)</w:t>
            </w:r>
          </w:p>
        </w:tc>
        <w:tc>
          <w:tcPr>
            <w:tcW w:w="2500" w:type="pct"/>
          </w:tcPr>
          <w:p w14:paraId="37CC645D" w14:textId="74254BA1" w:rsidR="00A077C4" w:rsidRPr="003A1674" w:rsidRDefault="00A077C4" w:rsidP="00A077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Sama/</w:t>
            </w:r>
            <w:proofErr w:type="spellStart"/>
            <w:r w:rsidRPr="003A1674">
              <w:rPr>
                <w:rFonts w:ascii="Times New Roman" w:hAnsi="Times New Roman" w:cs="Times New Roman"/>
                <w:sz w:val="24"/>
                <w:szCs w:val="24"/>
                <w:lang w:val="en-US"/>
              </w:rPr>
              <w:t>Nirama</w:t>
            </w:r>
            <w:proofErr w:type="spellEnd"/>
            <w:r w:rsidR="00A75B94" w:rsidRPr="003A1674">
              <w:rPr>
                <w:rFonts w:ascii="Times New Roman" w:hAnsi="Times New Roman" w:cs="Times New Roman"/>
                <w:sz w:val="24"/>
                <w:szCs w:val="24"/>
                <w:lang w:val="en-US"/>
              </w:rPr>
              <w:t xml:space="preserve">: </w:t>
            </w:r>
            <w:proofErr w:type="spellStart"/>
            <w:r w:rsidR="00A75B94" w:rsidRPr="003A1674">
              <w:rPr>
                <w:rFonts w:ascii="Times New Roman" w:hAnsi="Times New Roman" w:cs="Times New Roman"/>
                <w:sz w:val="24"/>
                <w:szCs w:val="24"/>
                <w:lang w:val="en-US"/>
              </w:rPr>
              <w:t>Nirama</w:t>
            </w:r>
            <w:proofErr w:type="spellEnd"/>
          </w:p>
          <w:p w14:paraId="6796DCE4" w14:textId="2A15DF47" w:rsidR="005B55CA" w:rsidRPr="003A1674" w:rsidRDefault="00A077C4" w:rsidP="00A077C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proofErr w:type="gramStart"/>
            <w:r w:rsidRPr="003A1674">
              <w:rPr>
                <w:rFonts w:ascii="Times New Roman" w:hAnsi="Times New Roman" w:cs="Times New Roman"/>
                <w:sz w:val="24"/>
                <w:szCs w:val="24"/>
                <w:lang w:val="en-US"/>
              </w:rPr>
              <w:t>Swaroopa:</w:t>
            </w:r>
            <w:r w:rsidR="00A75B94" w:rsidRPr="003A1674">
              <w:rPr>
                <w:rFonts w:ascii="Times New Roman" w:hAnsi="Times New Roman" w:cs="Times New Roman"/>
                <w:sz w:val="24"/>
                <w:szCs w:val="24"/>
                <w:lang w:val="en-US"/>
              </w:rPr>
              <w:t>Prakruta</w:t>
            </w:r>
            <w:proofErr w:type="spellEnd"/>
            <w:proofErr w:type="gramEnd"/>
            <w:r w:rsidR="005466E9" w:rsidRPr="003A1674">
              <w:rPr>
                <w:rFonts w:ascii="Times New Roman" w:hAnsi="Times New Roman" w:cs="Times New Roman"/>
                <w:sz w:val="24"/>
                <w:szCs w:val="24"/>
                <w:lang w:val="en-US"/>
              </w:rPr>
              <w:t xml:space="preserve"> (Normal)</w:t>
            </w:r>
          </w:p>
        </w:tc>
      </w:tr>
      <w:tr w:rsidR="003A1674" w:rsidRPr="003A1674" w14:paraId="715CA875"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80BD73" w14:textId="10770D43" w:rsidR="005B55CA" w:rsidRPr="003A1674" w:rsidRDefault="00E51B5F"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Shabda</w:t>
            </w:r>
            <w:proofErr w:type="spellEnd"/>
            <w:r w:rsidR="004A3A14" w:rsidRPr="003A1674">
              <w:rPr>
                <w:rFonts w:ascii="Times New Roman" w:hAnsi="Times New Roman" w:cs="Times New Roman"/>
                <w:sz w:val="24"/>
                <w:szCs w:val="24"/>
                <w:lang w:val="en-US"/>
              </w:rPr>
              <w:t xml:space="preserve"> </w:t>
            </w:r>
            <w:r w:rsidR="00631605" w:rsidRPr="003A1674">
              <w:rPr>
                <w:rFonts w:ascii="Times New Roman" w:hAnsi="Times New Roman" w:cs="Times New Roman"/>
                <w:sz w:val="24"/>
                <w:szCs w:val="24"/>
                <w:lang w:val="en-US"/>
              </w:rPr>
              <w:t>(</w:t>
            </w:r>
            <w:r w:rsidR="004A3A14" w:rsidRPr="003A1674">
              <w:rPr>
                <w:rFonts w:ascii="Times New Roman" w:hAnsi="Times New Roman" w:cs="Times New Roman"/>
                <w:sz w:val="24"/>
                <w:szCs w:val="24"/>
              </w:rPr>
              <w:t>Voice</w:t>
            </w:r>
            <w:r w:rsidR="00631605" w:rsidRPr="003A1674">
              <w:rPr>
                <w:rFonts w:ascii="Times New Roman" w:hAnsi="Times New Roman" w:cs="Times New Roman"/>
                <w:sz w:val="24"/>
                <w:szCs w:val="24"/>
              </w:rPr>
              <w:t>)</w:t>
            </w:r>
          </w:p>
        </w:tc>
        <w:tc>
          <w:tcPr>
            <w:tcW w:w="2500" w:type="pct"/>
          </w:tcPr>
          <w:p w14:paraId="39F0DE76" w14:textId="53540956" w:rsidR="007E0835" w:rsidRPr="003A1674" w:rsidRDefault="00E16DAF"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Prakruta</w:t>
            </w:r>
            <w:proofErr w:type="spellEnd"/>
            <w:r w:rsidR="005466E9" w:rsidRPr="003A1674">
              <w:rPr>
                <w:rFonts w:ascii="Times New Roman" w:hAnsi="Times New Roman" w:cs="Times New Roman"/>
                <w:sz w:val="24"/>
                <w:szCs w:val="24"/>
                <w:lang w:val="en-US"/>
              </w:rPr>
              <w:t xml:space="preserve"> (Normal)</w:t>
            </w:r>
          </w:p>
        </w:tc>
      </w:tr>
      <w:tr w:rsidR="003A1674" w:rsidRPr="003A1674" w14:paraId="23057136"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0AB78ADE" w14:textId="57278641" w:rsidR="005B55CA" w:rsidRPr="003A1674" w:rsidRDefault="00E51B5F"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Sparsha</w:t>
            </w:r>
            <w:proofErr w:type="spellEnd"/>
            <w:r w:rsidR="00631605" w:rsidRPr="003A1674">
              <w:rPr>
                <w:rFonts w:ascii="Times New Roman" w:hAnsi="Times New Roman" w:cs="Times New Roman"/>
                <w:sz w:val="24"/>
                <w:szCs w:val="24"/>
                <w:lang w:val="en-US"/>
              </w:rPr>
              <w:t xml:space="preserve"> (</w:t>
            </w:r>
            <w:r w:rsidR="00631605" w:rsidRPr="003A1674">
              <w:rPr>
                <w:rFonts w:ascii="Times New Roman" w:hAnsi="Times New Roman" w:cs="Times New Roman"/>
                <w:sz w:val="24"/>
                <w:szCs w:val="24"/>
              </w:rPr>
              <w:t>Skin)</w:t>
            </w:r>
          </w:p>
        </w:tc>
        <w:tc>
          <w:tcPr>
            <w:tcW w:w="2500" w:type="pct"/>
          </w:tcPr>
          <w:p w14:paraId="3E570B97" w14:textId="3CECEC1D" w:rsidR="005B55CA" w:rsidRPr="003A1674" w:rsidRDefault="00E16DAF"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Ushna</w:t>
            </w:r>
            <w:proofErr w:type="spellEnd"/>
            <w:r w:rsidRPr="003A1674">
              <w:rPr>
                <w:rFonts w:ascii="Times New Roman" w:hAnsi="Times New Roman" w:cs="Times New Roman"/>
                <w:sz w:val="24"/>
                <w:szCs w:val="24"/>
                <w:lang w:val="en-US"/>
              </w:rPr>
              <w:t xml:space="preserve"> and </w:t>
            </w:r>
            <w:proofErr w:type="spellStart"/>
            <w:r w:rsidRPr="003A1674">
              <w:rPr>
                <w:rFonts w:ascii="Times New Roman" w:hAnsi="Times New Roman" w:cs="Times New Roman"/>
                <w:sz w:val="24"/>
                <w:szCs w:val="24"/>
                <w:lang w:val="en-US"/>
              </w:rPr>
              <w:t>Ruksha</w:t>
            </w:r>
            <w:proofErr w:type="spellEnd"/>
            <w:r w:rsidRPr="003A1674">
              <w:rPr>
                <w:rFonts w:ascii="Times New Roman" w:hAnsi="Times New Roman" w:cs="Times New Roman"/>
                <w:sz w:val="24"/>
                <w:szCs w:val="24"/>
                <w:lang w:val="en-US"/>
              </w:rPr>
              <w:t xml:space="preserve"> </w:t>
            </w:r>
            <w:r w:rsidR="005466E9" w:rsidRPr="003A1674">
              <w:rPr>
                <w:rFonts w:ascii="Times New Roman" w:hAnsi="Times New Roman" w:cs="Times New Roman"/>
                <w:sz w:val="24"/>
                <w:szCs w:val="24"/>
                <w:lang w:val="en-US"/>
              </w:rPr>
              <w:t>(Warm and Dry)</w:t>
            </w:r>
          </w:p>
        </w:tc>
      </w:tr>
      <w:tr w:rsidR="003A1674" w:rsidRPr="003A1674" w14:paraId="4B638259"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43F033" w14:textId="32091D0B" w:rsidR="00E51B5F" w:rsidRPr="003A1674" w:rsidRDefault="004B4888"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Druka</w:t>
            </w:r>
            <w:proofErr w:type="spellEnd"/>
            <w:r w:rsidR="00631605" w:rsidRPr="003A1674">
              <w:rPr>
                <w:rFonts w:ascii="Times New Roman" w:hAnsi="Times New Roman" w:cs="Times New Roman"/>
                <w:sz w:val="24"/>
                <w:szCs w:val="24"/>
                <w:lang w:val="en-US"/>
              </w:rPr>
              <w:t xml:space="preserve"> (</w:t>
            </w:r>
            <w:r w:rsidR="00631605" w:rsidRPr="003A1674">
              <w:rPr>
                <w:rFonts w:ascii="Times New Roman" w:hAnsi="Times New Roman" w:cs="Times New Roman"/>
                <w:sz w:val="24"/>
                <w:szCs w:val="24"/>
              </w:rPr>
              <w:t>Eye)</w:t>
            </w:r>
          </w:p>
        </w:tc>
        <w:tc>
          <w:tcPr>
            <w:tcW w:w="2500" w:type="pct"/>
          </w:tcPr>
          <w:p w14:paraId="1362ABBF" w14:textId="46278B8E" w:rsidR="00E51B5F" w:rsidRPr="003A1674" w:rsidRDefault="00E16DAF"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Prakrut</w:t>
            </w:r>
            <w:r w:rsidR="00A75B94" w:rsidRPr="003A1674">
              <w:rPr>
                <w:rFonts w:ascii="Times New Roman" w:hAnsi="Times New Roman" w:cs="Times New Roman"/>
                <w:sz w:val="24"/>
                <w:szCs w:val="24"/>
                <w:lang w:val="en-US"/>
              </w:rPr>
              <w:t>a</w:t>
            </w:r>
            <w:proofErr w:type="spellEnd"/>
            <w:r w:rsidR="005466E9" w:rsidRPr="003A1674">
              <w:rPr>
                <w:rFonts w:ascii="Times New Roman" w:hAnsi="Times New Roman" w:cs="Times New Roman"/>
                <w:sz w:val="24"/>
                <w:szCs w:val="24"/>
                <w:lang w:val="en-US"/>
              </w:rPr>
              <w:t xml:space="preserve"> (Normal)</w:t>
            </w:r>
          </w:p>
        </w:tc>
      </w:tr>
      <w:tr w:rsidR="003A1674" w:rsidRPr="003A1674" w14:paraId="38871AB1"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06A2F0EE" w14:textId="3D841A52" w:rsidR="004B4888" w:rsidRPr="003A1674" w:rsidRDefault="004B4888"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Akruti</w:t>
            </w:r>
            <w:proofErr w:type="spellEnd"/>
            <w:r w:rsidR="00631605" w:rsidRPr="003A1674">
              <w:rPr>
                <w:rFonts w:ascii="Times New Roman" w:hAnsi="Times New Roman" w:cs="Times New Roman"/>
                <w:sz w:val="24"/>
                <w:szCs w:val="24"/>
                <w:lang w:val="en-US"/>
              </w:rPr>
              <w:t xml:space="preserve"> (</w:t>
            </w:r>
            <w:r w:rsidR="00631605" w:rsidRPr="003A1674">
              <w:rPr>
                <w:rFonts w:ascii="Times New Roman" w:hAnsi="Times New Roman" w:cs="Times New Roman"/>
                <w:sz w:val="24"/>
                <w:szCs w:val="24"/>
              </w:rPr>
              <w:t>General appearance)</w:t>
            </w:r>
          </w:p>
        </w:tc>
        <w:tc>
          <w:tcPr>
            <w:tcW w:w="2500" w:type="pct"/>
          </w:tcPr>
          <w:p w14:paraId="34017F8D" w14:textId="23FD5C52" w:rsidR="004B4888" w:rsidRPr="003A1674" w:rsidRDefault="00A75B94"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tc>
      </w:tr>
      <w:tr w:rsidR="003A1674" w:rsidRPr="003A1674" w14:paraId="2C10F845"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9A723B0" w14:textId="46248BF0" w:rsidR="00F46983" w:rsidRPr="003A1674" w:rsidRDefault="00F46983" w:rsidP="007B2BB5">
            <w:pPr>
              <w:jc w:val="both"/>
              <w:rPr>
                <w:rFonts w:ascii="Times New Roman" w:hAnsi="Times New Roman" w:cs="Times New Roman"/>
                <w:b w:val="0"/>
                <w:bCs w:val="0"/>
                <w:sz w:val="24"/>
                <w:szCs w:val="24"/>
                <w:lang w:val="en-US"/>
              </w:rPr>
            </w:pPr>
            <w:r w:rsidRPr="003A1674">
              <w:rPr>
                <w:rFonts w:ascii="Times New Roman" w:hAnsi="Times New Roman" w:cs="Times New Roman"/>
                <w:b w:val="0"/>
                <w:bCs w:val="0"/>
                <w:sz w:val="24"/>
                <w:szCs w:val="24"/>
                <w:lang w:val="en-US"/>
              </w:rPr>
              <w:t>DASHVIDHA PARIKSHA</w:t>
            </w:r>
          </w:p>
        </w:tc>
      </w:tr>
      <w:tr w:rsidR="003A1674" w:rsidRPr="003A1674" w14:paraId="0EC32825"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6A432B5E" w14:textId="44BEA095" w:rsidR="005B531E" w:rsidRPr="003A1674" w:rsidRDefault="005B531E" w:rsidP="007B2BB5">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Prakruti</w:t>
            </w:r>
            <w:r w:rsidR="00C40FBD" w:rsidRPr="003A1674">
              <w:rPr>
                <w:rFonts w:ascii="Times New Roman" w:hAnsi="Times New Roman" w:cs="Times New Roman"/>
                <w:sz w:val="24"/>
                <w:szCs w:val="24"/>
                <w:lang w:val="en-US"/>
              </w:rPr>
              <w:t xml:space="preserve"> </w:t>
            </w:r>
            <w:r w:rsidR="00C40FBD" w:rsidRPr="003A1674">
              <w:rPr>
                <w:rFonts w:ascii="Times New Roman" w:hAnsi="Times New Roman" w:cs="Times New Roman"/>
                <w:sz w:val="24"/>
                <w:szCs w:val="24"/>
              </w:rPr>
              <w:t>(Body constituent)</w:t>
            </w:r>
          </w:p>
        </w:tc>
        <w:tc>
          <w:tcPr>
            <w:tcW w:w="2500" w:type="pct"/>
          </w:tcPr>
          <w:p w14:paraId="2DE39475" w14:textId="77A38A7A" w:rsidR="00F46983" w:rsidRPr="003A1674" w:rsidRDefault="00D942CD"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Vata</w:t>
            </w:r>
            <w:proofErr w:type="spellEnd"/>
            <w:r w:rsidRPr="003A1674">
              <w:rPr>
                <w:rFonts w:ascii="Times New Roman" w:hAnsi="Times New Roman" w:cs="Times New Roman"/>
                <w:sz w:val="24"/>
                <w:szCs w:val="24"/>
                <w:lang w:val="en-US"/>
              </w:rPr>
              <w:t xml:space="preserve"> </w:t>
            </w:r>
            <w:proofErr w:type="spellStart"/>
            <w:r w:rsidRPr="003A1674">
              <w:rPr>
                <w:rFonts w:ascii="Times New Roman" w:hAnsi="Times New Roman" w:cs="Times New Roman"/>
                <w:sz w:val="24"/>
                <w:szCs w:val="24"/>
                <w:lang w:val="en-US"/>
              </w:rPr>
              <w:t>Kaphaja</w:t>
            </w:r>
            <w:proofErr w:type="spellEnd"/>
          </w:p>
        </w:tc>
      </w:tr>
      <w:tr w:rsidR="003A1674" w:rsidRPr="003A1674" w14:paraId="70BF413D"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A62EA8" w14:textId="0CA62621" w:rsidR="002E4C13" w:rsidRPr="003A1674" w:rsidRDefault="002E4C13"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Vikruti</w:t>
            </w:r>
            <w:proofErr w:type="spellEnd"/>
            <w:r w:rsidR="00C40FBD" w:rsidRPr="003A1674">
              <w:rPr>
                <w:rFonts w:ascii="Times New Roman" w:hAnsi="Times New Roman" w:cs="Times New Roman"/>
                <w:sz w:val="24"/>
                <w:szCs w:val="24"/>
                <w:lang w:val="en-US"/>
              </w:rPr>
              <w:t xml:space="preserve"> </w:t>
            </w:r>
            <w:r w:rsidR="00C40FBD" w:rsidRPr="003A1674">
              <w:rPr>
                <w:rFonts w:ascii="Times New Roman" w:hAnsi="Times New Roman" w:cs="Times New Roman"/>
                <w:sz w:val="24"/>
                <w:szCs w:val="24"/>
              </w:rPr>
              <w:t>(Pathology)</w:t>
            </w:r>
          </w:p>
        </w:tc>
        <w:tc>
          <w:tcPr>
            <w:tcW w:w="2500" w:type="pct"/>
          </w:tcPr>
          <w:p w14:paraId="3E58D3B9" w14:textId="29E44525" w:rsidR="002E4C13" w:rsidRPr="003A1674" w:rsidRDefault="00D942CD"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Pravara</w:t>
            </w:r>
            <w:proofErr w:type="spellEnd"/>
            <w:r w:rsidR="002379BF" w:rsidRPr="003A1674">
              <w:rPr>
                <w:rFonts w:ascii="Times New Roman" w:hAnsi="Times New Roman" w:cs="Times New Roman"/>
                <w:sz w:val="24"/>
                <w:szCs w:val="24"/>
                <w:lang w:val="en-US"/>
              </w:rPr>
              <w:t xml:space="preserve"> </w:t>
            </w:r>
            <w:r w:rsidR="002379BF" w:rsidRPr="003A1674">
              <w:rPr>
                <w:rFonts w:ascii="Times New Roman" w:hAnsi="Times New Roman" w:cs="Times New Roman"/>
                <w:sz w:val="24"/>
                <w:szCs w:val="24"/>
              </w:rPr>
              <w:t>(excellent)</w:t>
            </w:r>
          </w:p>
        </w:tc>
      </w:tr>
      <w:tr w:rsidR="003A1674" w:rsidRPr="003A1674" w14:paraId="034E7BF5"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5C56807D" w14:textId="4CB4A3CE" w:rsidR="002E4C13" w:rsidRPr="003A1674" w:rsidRDefault="002E4C13" w:rsidP="007B2BB5">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Sara</w:t>
            </w:r>
            <w:r w:rsidR="002979D8" w:rsidRPr="003A1674">
              <w:rPr>
                <w:rFonts w:ascii="Times New Roman" w:hAnsi="Times New Roman" w:cs="Times New Roman"/>
                <w:sz w:val="24"/>
                <w:szCs w:val="24"/>
                <w:lang w:val="en-US"/>
              </w:rPr>
              <w:t xml:space="preserve"> </w:t>
            </w:r>
            <w:r w:rsidR="00C40FBD" w:rsidRPr="003A1674">
              <w:rPr>
                <w:rFonts w:ascii="Times New Roman" w:hAnsi="Times New Roman" w:cs="Times New Roman"/>
                <w:sz w:val="24"/>
                <w:szCs w:val="24"/>
              </w:rPr>
              <w:t>(Essence)</w:t>
            </w:r>
          </w:p>
        </w:tc>
        <w:tc>
          <w:tcPr>
            <w:tcW w:w="2500" w:type="pct"/>
          </w:tcPr>
          <w:p w14:paraId="7D8C1D57" w14:textId="61998AD4" w:rsidR="002E4C13" w:rsidRPr="003A1674" w:rsidRDefault="00D942CD"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Twakasara</w:t>
            </w:r>
            <w:proofErr w:type="spellEnd"/>
            <w:r w:rsidR="00841205" w:rsidRPr="003A1674">
              <w:rPr>
                <w:rFonts w:ascii="Times New Roman" w:hAnsi="Times New Roman" w:cs="Times New Roman"/>
                <w:sz w:val="24"/>
                <w:szCs w:val="24"/>
                <w:lang w:val="en-US"/>
              </w:rPr>
              <w:t xml:space="preserve"> (Skin)</w:t>
            </w:r>
          </w:p>
        </w:tc>
      </w:tr>
      <w:tr w:rsidR="003A1674" w:rsidRPr="003A1674" w14:paraId="34C2FB8E"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D918F1" w14:textId="5B32D74D" w:rsidR="002E4C13" w:rsidRPr="003A1674" w:rsidRDefault="002E4C13"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Samhanan</w:t>
            </w:r>
            <w:proofErr w:type="spellEnd"/>
            <w:r w:rsidR="00FB1FCD" w:rsidRPr="003A1674">
              <w:rPr>
                <w:rFonts w:ascii="Times New Roman" w:hAnsi="Times New Roman" w:cs="Times New Roman"/>
                <w:sz w:val="24"/>
                <w:szCs w:val="24"/>
                <w:lang w:val="en-US"/>
              </w:rPr>
              <w:t xml:space="preserve"> </w:t>
            </w:r>
            <w:r w:rsidR="00C40FBD" w:rsidRPr="003A1674">
              <w:rPr>
                <w:rFonts w:ascii="Times New Roman" w:hAnsi="Times New Roman" w:cs="Times New Roman"/>
                <w:sz w:val="24"/>
                <w:szCs w:val="24"/>
              </w:rPr>
              <w:t>(Body proportion)</w:t>
            </w:r>
          </w:p>
        </w:tc>
        <w:tc>
          <w:tcPr>
            <w:tcW w:w="2500" w:type="pct"/>
          </w:tcPr>
          <w:p w14:paraId="3C9ED7A0" w14:textId="1584D573" w:rsidR="002E4C13" w:rsidRPr="003A1674" w:rsidRDefault="00D942CD"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tc>
      </w:tr>
      <w:tr w:rsidR="003A1674" w:rsidRPr="003A1674" w14:paraId="2490FBD8"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65B8B1F5" w14:textId="7E494040" w:rsidR="002E4C13" w:rsidRPr="003A1674" w:rsidRDefault="002E4C13"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Pramana</w:t>
            </w:r>
            <w:proofErr w:type="spellEnd"/>
            <w:r w:rsidR="00FB1FCD" w:rsidRPr="003A1674">
              <w:rPr>
                <w:rFonts w:ascii="Times New Roman" w:hAnsi="Times New Roman" w:cs="Times New Roman"/>
                <w:sz w:val="24"/>
                <w:szCs w:val="24"/>
                <w:lang w:val="en-US"/>
              </w:rPr>
              <w:t xml:space="preserve"> </w:t>
            </w:r>
            <w:r w:rsidR="002979D8" w:rsidRPr="003A1674">
              <w:rPr>
                <w:rFonts w:ascii="Times New Roman" w:hAnsi="Times New Roman" w:cs="Times New Roman"/>
                <w:sz w:val="24"/>
                <w:szCs w:val="24"/>
              </w:rPr>
              <w:t>(Measurement)</w:t>
            </w:r>
          </w:p>
        </w:tc>
        <w:tc>
          <w:tcPr>
            <w:tcW w:w="2500" w:type="pct"/>
          </w:tcPr>
          <w:p w14:paraId="7990015B" w14:textId="437FB663" w:rsidR="002E4C13" w:rsidRPr="003A1674" w:rsidRDefault="00D942CD"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tc>
      </w:tr>
      <w:tr w:rsidR="003A1674" w:rsidRPr="003A1674" w14:paraId="22415B72"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30AD5C" w14:textId="30E93955" w:rsidR="002E4C13" w:rsidRPr="003A1674" w:rsidRDefault="00E53FCD"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lastRenderedPageBreak/>
              <w:t>Satwa</w:t>
            </w:r>
            <w:proofErr w:type="spellEnd"/>
            <w:r w:rsidR="00FB1FCD" w:rsidRPr="003A1674">
              <w:rPr>
                <w:rFonts w:ascii="Times New Roman" w:hAnsi="Times New Roman" w:cs="Times New Roman"/>
                <w:sz w:val="24"/>
                <w:szCs w:val="24"/>
                <w:lang w:val="en-US"/>
              </w:rPr>
              <w:t xml:space="preserve"> </w:t>
            </w:r>
            <w:r w:rsidR="002979D8" w:rsidRPr="003A1674">
              <w:rPr>
                <w:rFonts w:ascii="Times New Roman" w:hAnsi="Times New Roman" w:cs="Times New Roman"/>
                <w:sz w:val="24"/>
                <w:szCs w:val="24"/>
              </w:rPr>
              <w:t>(Mental strength)</w:t>
            </w:r>
          </w:p>
          <w:p w14:paraId="1C85F26E" w14:textId="66DFC082" w:rsidR="00E53FCD" w:rsidRPr="003A1674" w:rsidRDefault="00E53FCD"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Satmya</w:t>
            </w:r>
            <w:proofErr w:type="spellEnd"/>
            <w:r w:rsidR="00FB1FCD" w:rsidRPr="003A1674">
              <w:rPr>
                <w:rFonts w:ascii="Times New Roman" w:hAnsi="Times New Roman" w:cs="Times New Roman"/>
                <w:sz w:val="24"/>
                <w:szCs w:val="24"/>
                <w:lang w:val="en-US"/>
              </w:rPr>
              <w:t xml:space="preserve"> </w:t>
            </w:r>
            <w:r w:rsidR="002979D8" w:rsidRPr="003A1674">
              <w:rPr>
                <w:rFonts w:ascii="Times New Roman" w:hAnsi="Times New Roman" w:cs="Times New Roman"/>
                <w:sz w:val="24"/>
                <w:szCs w:val="24"/>
              </w:rPr>
              <w:t>(Compatibility)</w:t>
            </w:r>
          </w:p>
        </w:tc>
        <w:tc>
          <w:tcPr>
            <w:tcW w:w="2500" w:type="pct"/>
          </w:tcPr>
          <w:p w14:paraId="533B8FC0" w14:textId="6CDCE838" w:rsidR="002E4C13" w:rsidRPr="003A1674" w:rsidRDefault="00A034AB"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p w14:paraId="59B224F9" w14:textId="71C59205" w:rsidR="00D942CD" w:rsidRPr="003A1674" w:rsidRDefault="00D942CD"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tc>
      </w:tr>
      <w:tr w:rsidR="003A1674" w:rsidRPr="003A1674" w14:paraId="7662FF8D"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59F165F2" w14:textId="7D16985A" w:rsidR="002E4C13" w:rsidRPr="003A1674" w:rsidRDefault="00E53FCD"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Vyayama</w:t>
            </w:r>
            <w:proofErr w:type="spellEnd"/>
            <w:r w:rsidRPr="003A1674">
              <w:rPr>
                <w:rFonts w:ascii="Times New Roman" w:hAnsi="Times New Roman" w:cs="Times New Roman"/>
                <w:sz w:val="24"/>
                <w:szCs w:val="24"/>
                <w:lang w:val="en-US"/>
              </w:rPr>
              <w:t xml:space="preserve"> Shakti</w:t>
            </w:r>
            <w:r w:rsidR="00FB1FCD" w:rsidRPr="003A1674">
              <w:rPr>
                <w:rFonts w:ascii="Times New Roman" w:hAnsi="Times New Roman" w:cs="Times New Roman"/>
                <w:sz w:val="24"/>
                <w:szCs w:val="24"/>
                <w:lang w:val="en-US"/>
              </w:rPr>
              <w:t xml:space="preserve"> </w:t>
            </w:r>
            <w:r w:rsidR="002979D8" w:rsidRPr="003A1674">
              <w:rPr>
                <w:rFonts w:ascii="Times New Roman" w:hAnsi="Times New Roman" w:cs="Times New Roman"/>
                <w:sz w:val="24"/>
                <w:szCs w:val="24"/>
              </w:rPr>
              <w:t>(exercise capacity test)</w:t>
            </w:r>
          </w:p>
        </w:tc>
        <w:tc>
          <w:tcPr>
            <w:tcW w:w="2500" w:type="pct"/>
          </w:tcPr>
          <w:p w14:paraId="1CE0C7F0" w14:textId="2B86C915" w:rsidR="002E4C13" w:rsidRPr="003A1674" w:rsidRDefault="00A034AB"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rPr>
              <w:t>(medium)</w:t>
            </w:r>
          </w:p>
        </w:tc>
      </w:tr>
      <w:tr w:rsidR="003A1674" w:rsidRPr="003A1674" w14:paraId="4EEA978C" w14:textId="77777777" w:rsidTr="00A36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B92DCF" w14:textId="7A843C71" w:rsidR="005B531E" w:rsidRPr="003A1674" w:rsidRDefault="00E53FCD" w:rsidP="007B2BB5">
            <w:pPr>
              <w:jc w:val="both"/>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Ahara</w:t>
            </w:r>
            <w:proofErr w:type="spellEnd"/>
            <w:r w:rsidRPr="003A1674">
              <w:rPr>
                <w:rFonts w:ascii="Times New Roman" w:hAnsi="Times New Roman" w:cs="Times New Roman"/>
                <w:sz w:val="24"/>
                <w:szCs w:val="24"/>
                <w:lang w:val="en-US"/>
              </w:rPr>
              <w:t xml:space="preserve"> Shakti</w:t>
            </w:r>
            <w:r w:rsidR="00F677DE" w:rsidRPr="003A1674">
              <w:rPr>
                <w:rFonts w:ascii="Times New Roman" w:hAnsi="Times New Roman" w:cs="Times New Roman"/>
                <w:sz w:val="24"/>
                <w:szCs w:val="24"/>
                <w:lang w:val="en-US"/>
              </w:rPr>
              <w:t xml:space="preserve"> </w:t>
            </w:r>
            <w:r w:rsidR="00FB1FCD" w:rsidRPr="003A1674">
              <w:rPr>
                <w:rFonts w:ascii="Times New Roman" w:hAnsi="Times New Roman" w:cs="Times New Roman"/>
                <w:sz w:val="24"/>
                <w:szCs w:val="24"/>
              </w:rPr>
              <w:t>(Appetite)</w:t>
            </w:r>
          </w:p>
        </w:tc>
        <w:tc>
          <w:tcPr>
            <w:tcW w:w="2500" w:type="pct"/>
          </w:tcPr>
          <w:p w14:paraId="711F0AB4" w14:textId="126357B5" w:rsidR="005B531E" w:rsidRPr="003A1674" w:rsidRDefault="00A034AB" w:rsidP="007B2BB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Madhyama</w:t>
            </w:r>
            <w:proofErr w:type="spellEnd"/>
            <w:r w:rsidR="00F677DE" w:rsidRPr="003A1674">
              <w:rPr>
                <w:rFonts w:ascii="Times New Roman" w:hAnsi="Times New Roman" w:cs="Times New Roman"/>
                <w:sz w:val="24"/>
                <w:szCs w:val="24"/>
                <w:lang w:val="en-US"/>
              </w:rPr>
              <w:t xml:space="preserve"> </w:t>
            </w:r>
            <w:r w:rsidR="00F677DE" w:rsidRPr="003A1674">
              <w:rPr>
                <w:rFonts w:ascii="Times New Roman" w:hAnsi="Times New Roman" w:cs="Times New Roman"/>
                <w:sz w:val="24"/>
                <w:szCs w:val="24"/>
              </w:rPr>
              <w:t>(medium)</w:t>
            </w:r>
          </w:p>
        </w:tc>
      </w:tr>
      <w:tr w:rsidR="003A1674" w:rsidRPr="003A1674" w14:paraId="2CC70912" w14:textId="77777777" w:rsidTr="00A363BB">
        <w:tc>
          <w:tcPr>
            <w:cnfStyle w:val="001000000000" w:firstRow="0" w:lastRow="0" w:firstColumn="1" w:lastColumn="0" w:oddVBand="0" w:evenVBand="0" w:oddHBand="0" w:evenHBand="0" w:firstRowFirstColumn="0" w:firstRowLastColumn="0" w:lastRowFirstColumn="0" w:lastRowLastColumn="0"/>
            <w:tcW w:w="2500" w:type="pct"/>
          </w:tcPr>
          <w:p w14:paraId="16F6540D" w14:textId="3E0FBEC6" w:rsidR="005B531E" w:rsidRPr="003A1674" w:rsidRDefault="00E53FCD" w:rsidP="007B2BB5">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Vaya</w:t>
            </w:r>
            <w:r w:rsidR="00F677DE" w:rsidRPr="003A1674">
              <w:rPr>
                <w:rFonts w:ascii="Times New Roman" w:hAnsi="Times New Roman" w:cs="Times New Roman"/>
                <w:sz w:val="24"/>
                <w:szCs w:val="24"/>
                <w:lang w:val="en-US"/>
              </w:rPr>
              <w:t xml:space="preserve"> (Age)</w:t>
            </w:r>
          </w:p>
        </w:tc>
        <w:tc>
          <w:tcPr>
            <w:tcW w:w="2500" w:type="pct"/>
          </w:tcPr>
          <w:p w14:paraId="030332F8" w14:textId="3E3C5B9C" w:rsidR="005B531E" w:rsidRPr="003A1674" w:rsidRDefault="00A034AB" w:rsidP="007B2BB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Balya</w:t>
            </w:r>
            <w:proofErr w:type="spellEnd"/>
            <w:r w:rsidR="00F677DE" w:rsidRPr="003A1674">
              <w:rPr>
                <w:rFonts w:ascii="Times New Roman" w:hAnsi="Times New Roman" w:cs="Times New Roman"/>
                <w:sz w:val="24"/>
                <w:szCs w:val="24"/>
                <w:lang w:val="en-US"/>
              </w:rPr>
              <w:t xml:space="preserve"> (Pediatric Age Group)</w:t>
            </w:r>
          </w:p>
        </w:tc>
      </w:tr>
    </w:tbl>
    <w:p w14:paraId="7E6121A2" w14:textId="77777777" w:rsidR="00ED52EA" w:rsidRPr="003A1674" w:rsidRDefault="00ED52EA" w:rsidP="007B2BB5">
      <w:pPr>
        <w:jc w:val="both"/>
        <w:rPr>
          <w:rFonts w:ascii="Times New Roman" w:hAnsi="Times New Roman" w:cs="Times New Roman"/>
          <w:sz w:val="24"/>
          <w:szCs w:val="24"/>
          <w:lang w:val="en-US"/>
        </w:rPr>
      </w:pPr>
    </w:p>
    <w:p w14:paraId="473242FD" w14:textId="3BE30E43" w:rsidR="007B2BB5" w:rsidRPr="003A1674" w:rsidRDefault="007B2BB5" w:rsidP="002F582E">
      <w:pPr>
        <w:jc w:val="both"/>
        <w:rPr>
          <w:rFonts w:ascii="Times New Roman" w:hAnsi="Times New Roman" w:cs="Times New Roman"/>
          <w:sz w:val="24"/>
          <w:szCs w:val="24"/>
          <w:lang w:val="en-US"/>
        </w:rPr>
      </w:pPr>
    </w:p>
    <w:p w14:paraId="726AF646" w14:textId="77777777" w:rsidR="000C1243" w:rsidRPr="003A1674" w:rsidRDefault="000C1243" w:rsidP="000C1243">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Timeline</w:t>
      </w:r>
    </w:p>
    <w:p w14:paraId="0C76D9B0" w14:textId="77777777" w:rsidR="000C1243" w:rsidRPr="003A1674" w:rsidRDefault="000C1243" w:rsidP="000C1243">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Patient history</w:t>
      </w:r>
    </w:p>
    <w:p w14:paraId="4689EAF6" w14:textId="18A0D341" w:rsidR="000C1243" w:rsidRPr="003A1674" w:rsidRDefault="00CA28A4"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The patient, a </w:t>
      </w:r>
      <w:commentRangeStart w:id="8"/>
      <w:commentRangeStart w:id="9"/>
      <w:r w:rsidRPr="003A1674">
        <w:rPr>
          <w:rFonts w:ascii="Times New Roman" w:hAnsi="Times New Roman" w:cs="Times New Roman"/>
          <w:sz w:val="24"/>
          <w:szCs w:val="24"/>
          <w:lang w:val="en-US"/>
        </w:rPr>
        <w:t>1</w:t>
      </w:r>
      <w:r w:rsidR="00B60553">
        <w:rPr>
          <w:rFonts w:ascii="Times New Roman" w:hAnsi="Times New Roman" w:cs="Times New Roman"/>
          <w:sz w:val="24"/>
          <w:szCs w:val="24"/>
          <w:lang w:val="en-US"/>
        </w:rPr>
        <w:t>1</w:t>
      </w:r>
      <w:r w:rsidRPr="003A1674">
        <w:rPr>
          <w:rFonts w:ascii="Times New Roman" w:hAnsi="Times New Roman" w:cs="Times New Roman"/>
          <w:sz w:val="24"/>
          <w:szCs w:val="24"/>
          <w:lang w:val="en-US"/>
        </w:rPr>
        <w:t xml:space="preserve">-year-old girl </w:t>
      </w:r>
      <w:commentRangeEnd w:id="8"/>
      <w:r w:rsidR="00E51F4C">
        <w:rPr>
          <w:rStyle w:val="CommentReference"/>
        </w:rPr>
        <w:commentReference w:id="8"/>
      </w:r>
      <w:commentRangeEnd w:id="9"/>
      <w:r w:rsidR="00B60553">
        <w:rPr>
          <w:rStyle w:val="CommentReference"/>
        </w:rPr>
        <w:commentReference w:id="9"/>
      </w:r>
      <w:r w:rsidRPr="003A1674">
        <w:rPr>
          <w:rFonts w:ascii="Times New Roman" w:hAnsi="Times New Roman" w:cs="Times New Roman"/>
          <w:sz w:val="24"/>
          <w:szCs w:val="24"/>
          <w:lang w:val="en-US"/>
        </w:rPr>
        <w:t>who was simply born at full term, sobbed right away. The developments have taken place according to age.</w:t>
      </w:r>
      <w:r w:rsidR="000C1243" w:rsidRPr="003A1674">
        <w:rPr>
          <w:rFonts w:ascii="Times New Roman" w:hAnsi="Times New Roman" w:cs="Times New Roman"/>
          <w:sz w:val="24"/>
          <w:szCs w:val="24"/>
          <w:lang w:val="en-US"/>
        </w:rPr>
        <w:t xml:space="preserve"> She is currently a sixth standard student. No chronic illness occurred, no history of systemic illness and no significant family history. She was apparently well up to the age of 3 years then developed a single reddish nodular lesion over her right knee joint associated with itching, gradually the lesion had spread sequentially to other areas as left knee joint, both thighs, trunk, both hands and the face. she had multiple visits to private hospitals and was on conservative treatment all these years but did not get any relief.</w:t>
      </w:r>
    </w:p>
    <w:p w14:paraId="73E22B0A" w14:textId="77777777" w:rsidR="004A7AFF" w:rsidRPr="003A1674" w:rsidRDefault="004A7AFF" w:rsidP="00CB20DE">
      <w:pPr>
        <w:spacing w:line="360" w:lineRule="auto"/>
        <w:jc w:val="both"/>
        <w:rPr>
          <w:rFonts w:ascii="Times New Roman" w:hAnsi="Times New Roman" w:cs="Times New Roman"/>
          <w:b/>
          <w:bCs/>
          <w:sz w:val="24"/>
          <w:szCs w:val="24"/>
          <w:lang w:val="en-US"/>
        </w:rPr>
      </w:pPr>
    </w:p>
    <w:p w14:paraId="595D2100" w14:textId="61B4E5D6" w:rsidR="004A7AFF" w:rsidRPr="003A1674" w:rsidRDefault="004A7AFF" w:rsidP="004A7AFF">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Diagnostic Assessment</w:t>
      </w:r>
    </w:p>
    <w:p w14:paraId="64C7D7F6" w14:textId="469A18D7" w:rsidR="004A7AFF" w:rsidRPr="003A1674" w:rsidRDefault="004A7AFF"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In her investigations, a skin biopsy from right leg and left arm was done before she was presented in the OPD, which showed parakeratosis, compact hyperkeratosis, hyper granulosis with neutrophilic micro abscess in stratum corneum and stratum spinosum. There is mild spongiosis with pan dermal mild to moderate perivascular mixed inflammatory infiltrate. Features were confirmatory of the clinical diagnosis of Psoriasis. </w:t>
      </w:r>
    </w:p>
    <w:p w14:paraId="20B7D3D6" w14:textId="47468984" w:rsidR="004A7AFF" w:rsidRPr="003A1674" w:rsidRDefault="004A7AFF" w:rsidP="004A7AFF">
      <w:pPr>
        <w:jc w:val="both"/>
        <w:rPr>
          <w:rFonts w:ascii="Times New Roman" w:hAnsi="Times New Roman" w:cs="Times New Roman"/>
          <w:sz w:val="24"/>
          <w:szCs w:val="24"/>
          <w:lang w:val="en-US"/>
        </w:rPr>
      </w:pPr>
    </w:p>
    <w:p w14:paraId="1ACF97FA" w14:textId="77777777" w:rsidR="004A7AFF" w:rsidRPr="003A1674" w:rsidRDefault="004A7AFF" w:rsidP="00CB20DE">
      <w:pPr>
        <w:spacing w:line="360" w:lineRule="auto"/>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Therapeutic Intervention</w:t>
      </w:r>
    </w:p>
    <w:p w14:paraId="0481CAA6" w14:textId="3FB41792" w:rsidR="004A7AFF" w:rsidRDefault="009D028A"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After taking written informed consent from the patient and her guardians, she was planned for the Ayurvedic Panchakarma management in the IPD set up. The regimen of the </w:t>
      </w:r>
      <w:proofErr w:type="spellStart"/>
      <w:r w:rsidR="002A201D" w:rsidRPr="003A1674">
        <w:rPr>
          <w:rFonts w:ascii="Times New Roman" w:hAnsi="Times New Roman" w:cs="Times New Roman"/>
          <w:i/>
          <w:iCs/>
          <w:sz w:val="24"/>
          <w:szCs w:val="24"/>
          <w:lang w:val="en-US"/>
        </w:rPr>
        <w:t>Panchkarma</w:t>
      </w:r>
      <w:proofErr w:type="spellEnd"/>
      <w:r w:rsidR="002A201D"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intervention comprised of the following:</w:t>
      </w:r>
    </w:p>
    <w:p w14:paraId="7AF904DE" w14:textId="77777777" w:rsidR="003711E2" w:rsidRPr="003A1674" w:rsidRDefault="003711E2" w:rsidP="00CB20DE">
      <w:pPr>
        <w:spacing w:line="360" w:lineRule="auto"/>
        <w:jc w:val="both"/>
        <w:rPr>
          <w:rFonts w:ascii="Times New Roman" w:hAnsi="Times New Roman" w:cs="Times New Roman"/>
          <w:sz w:val="24"/>
          <w:szCs w:val="24"/>
          <w:lang w:val="en-US"/>
        </w:rPr>
      </w:pPr>
    </w:p>
    <w:tbl>
      <w:tblPr>
        <w:tblStyle w:val="GridTable1Light-Accent31"/>
        <w:tblW w:w="5000" w:type="pct"/>
        <w:tblLook w:val="04A0" w:firstRow="1" w:lastRow="0" w:firstColumn="1" w:lastColumn="0" w:noHBand="0" w:noVBand="1"/>
      </w:tblPr>
      <w:tblGrid>
        <w:gridCol w:w="1846"/>
        <w:gridCol w:w="4539"/>
        <w:gridCol w:w="3191"/>
      </w:tblGrid>
      <w:tr w:rsidR="003A1674" w:rsidRPr="003A1674" w14:paraId="0722A6AA" w14:textId="77777777" w:rsidTr="006B6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570146D5" w14:textId="32139DC3" w:rsidR="00D379E4" w:rsidRPr="003A1674" w:rsidRDefault="00D379E4" w:rsidP="002F582E">
            <w:pPr>
              <w:jc w:val="both"/>
              <w:rPr>
                <w:rFonts w:ascii="Times New Roman" w:hAnsi="Times New Roman" w:cs="Times New Roman"/>
                <w:b w:val="0"/>
                <w:bCs w:val="0"/>
                <w:sz w:val="24"/>
                <w:szCs w:val="24"/>
                <w:lang w:val="en-US"/>
              </w:rPr>
            </w:pPr>
            <w:r w:rsidRPr="003A1674">
              <w:rPr>
                <w:rFonts w:ascii="Times New Roman" w:hAnsi="Times New Roman" w:cs="Times New Roman"/>
                <w:b w:val="0"/>
                <w:bCs w:val="0"/>
                <w:sz w:val="24"/>
                <w:szCs w:val="24"/>
                <w:lang w:val="en-US"/>
              </w:rPr>
              <w:t xml:space="preserve">Visit </w:t>
            </w:r>
          </w:p>
        </w:tc>
        <w:tc>
          <w:tcPr>
            <w:tcW w:w="2370" w:type="pct"/>
          </w:tcPr>
          <w:p w14:paraId="67073D2E" w14:textId="27D04B45" w:rsidR="00D379E4" w:rsidRPr="003A1674" w:rsidRDefault="00D379E4" w:rsidP="002F58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b w:val="0"/>
                <w:bCs w:val="0"/>
                <w:sz w:val="24"/>
                <w:szCs w:val="24"/>
                <w:lang w:val="en-US"/>
              </w:rPr>
              <w:t xml:space="preserve">Intervention </w:t>
            </w:r>
          </w:p>
        </w:tc>
        <w:tc>
          <w:tcPr>
            <w:tcW w:w="1666" w:type="pct"/>
          </w:tcPr>
          <w:p w14:paraId="1BC30BD1" w14:textId="084E30F9" w:rsidR="00D379E4" w:rsidRPr="003A1674" w:rsidRDefault="00D379E4" w:rsidP="002F58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b w:val="0"/>
                <w:bCs w:val="0"/>
                <w:sz w:val="24"/>
                <w:szCs w:val="24"/>
                <w:lang w:val="en-US"/>
              </w:rPr>
              <w:t xml:space="preserve">Observation </w:t>
            </w:r>
          </w:p>
        </w:tc>
      </w:tr>
      <w:tr w:rsidR="003A1674" w:rsidRPr="003A1674" w14:paraId="0B849DC2" w14:textId="77777777" w:rsidTr="006B695C">
        <w:tc>
          <w:tcPr>
            <w:cnfStyle w:val="001000000000" w:firstRow="0" w:lastRow="0" w:firstColumn="1" w:lastColumn="0" w:oddVBand="0" w:evenVBand="0" w:oddHBand="0" w:evenHBand="0" w:firstRowFirstColumn="0" w:firstRowLastColumn="0" w:lastRowFirstColumn="0" w:lastRowLastColumn="0"/>
            <w:tcW w:w="964" w:type="pct"/>
          </w:tcPr>
          <w:p w14:paraId="4DA1CD97" w14:textId="77777777" w:rsidR="00D379E4" w:rsidRDefault="00D379E4" w:rsidP="002F582E">
            <w:pPr>
              <w:jc w:val="both"/>
              <w:rPr>
                <w:rFonts w:ascii="Times New Roman" w:hAnsi="Times New Roman" w:cs="Times New Roman"/>
                <w:b w:val="0"/>
                <w:bCs w:val="0"/>
                <w:sz w:val="24"/>
                <w:szCs w:val="24"/>
                <w:lang w:val="en-US"/>
              </w:rPr>
            </w:pPr>
            <w:commentRangeStart w:id="10"/>
            <w:commentRangeStart w:id="11"/>
            <w:r w:rsidRPr="003A1674">
              <w:rPr>
                <w:rFonts w:ascii="Times New Roman" w:hAnsi="Times New Roman" w:cs="Times New Roman"/>
                <w:sz w:val="24"/>
                <w:szCs w:val="24"/>
                <w:lang w:val="en-US"/>
              </w:rPr>
              <w:t xml:space="preserve">First Visit </w:t>
            </w:r>
            <w:commentRangeEnd w:id="10"/>
            <w:r w:rsidR="002E6185">
              <w:rPr>
                <w:rStyle w:val="CommentReference"/>
                <w:b w:val="0"/>
                <w:bCs w:val="0"/>
              </w:rPr>
              <w:commentReference w:id="10"/>
            </w:r>
            <w:commentRangeEnd w:id="11"/>
            <w:r w:rsidR="00316AD7">
              <w:rPr>
                <w:rStyle w:val="CommentReference"/>
                <w:b w:val="0"/>
                <w:bCs w:val="0"/>
              </w:rPr>
              <w:commentReference w:id="11"/>
            </w:r>
          </w:p>
          <w:p w14:paraId="57608B7E" w14:textId="62A4E866" w:rsidR="009D34CE" w:rsidRPr="003A1674" w:rsidRDefault="009D34CE" w:rsidP="002F582E">
            <w:pPr>
              <w:jc w:val="both"/>
              <w:rPr>
                <w:rFonts w:ascii="Times New Roman" w:hAnsi="Times New Roman" w:cs="Times New Roman"/>
                <w:sz w:val="24"/>
                <w:szCs w:val="24"/>
                <w:lang w:val="en-US"/>
              </w:rPr>
            </w:pPr>
          </w:p>
        </w:tc>
        <w:tc>
          <w:tcPr>
            <w:tcW w:w="2370" w:type="pct"/>
          </w:tcPr>
          <w:p w14:paraId="632C842C" w14:textId="6DF24E6F" w:rsidR="009D34CE" w:rsidRPr="00316AD7" w:rsidRDefault="00316AD7" w:rsidP="00316A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bookmarkStart w:id="12" w:name="_Hlk111384669"/>
            <w:r>
              <w:rPr>
                <w:rFonts w:ascii="Times New Roman" w:hAnsi="Times New Roman" w:cs="Times New Roman"/>
                <w:sz w:val="24"/>
                <w:szCs w:val="24"/>
                <w:lang w:val="en-US"/>
              </w:rPr>
              <w:t>Following medicines were prescribed for 15 days</w:t>
            </w:r>
          </w:p>
          <w:p w14:paraId="3ACF577E" w14:textId="727DE7A4"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Kaishor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Guggulu</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1 Tablet Twice Daily After Food </w:t>
            </w:r>
          </w:p>
          <w:p w14:paraId="53BE7EDB" w14:textId="1BB8FF23"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Sarivadyasava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5ml with 5 ml Water Twice Daily After Food </w:t>
            </w:r>
          </w:p>
          <w:p w14:paraId="2644D7E5" w14:textId="3CF5FCFD"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Khadirarishta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5ml with 5 ml Water Twice Daily After Food</w:t>
            </w:r>
          </w:p>
          <w:p w14:paraId="2E8860FF" w14:textId="7E83F1CD"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Mahamanjishthadi</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Kwath</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10 ml Twice Daily Before Food</w:t>
            </w:r>
          </w:p>
          <w:p w14:paraId="3A8EB83E" w14:textId="7C8E66C8"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Avipattikar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churna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3gm H.S. with Luke Warm Water </w:t>
            </w:r>
          </w:p>
          <w:p w14:paraId="2DD44268" w14:textId="45941628" w:rsidR="00D379E4" w:rsidRPr="003A1674" w:rsidRDefault="00D379E4" w:rsidP="0099479E">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777 Oil for External Application </w:t>
            </w:r>
            <w:bookmarkEnd w:id="12"/>
          </w:p>
        </w:tc>
        <w:tc>
          <w:tcPr>
            <w:tcW w:w="1666" w:type="pct"/>
          </w:tcPr>
          <w:p w14:paraId="43045D42" w14:textId="25270FE0" w:rsidR="00D379E4" w:rsidRPr="003A1674" w:rsidRDefault="006B695C" w:rsidP="002F58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Patient was examined for the complaints of reddish raised dry plaque like lesions with white or silvery scales throughout the body.</w:t>
            </w:r>
          </w:p>
        </w:tc>
      </w:tr>
      <w:tr w:rsidR="003A1674" w:rsidRPr="003A1674" w14:paraId="77D747EA" w14:textId="77777777" w:rsidTr="006B695C">
        <w:tc>
          <w:tcPr>
            <w:cnfStyle w:val="001000000000" w:firstRow="0" w:lastRow="0" w:firstColumn="1" w:lastColumn="0" w:oddVBand="0" w:evenVBand="0" w:oddHBand="0" w:evenHBand="0" w:firstRowFirstColumn="0" w:firstRowLastColumn="0" w:lastRowFirstColumn="0" w:lastRowLastColumn="0"/>
            <w:tcW w:w="964" w:type="pct"/>
          </w:tcPr>
          <w:p w14:paraId="79A4D23F" w14:textId="0A1656ED" w:rsidR="006B695C" w:rsidRPr="003A1674" w:rsidRDefault="006B695C" w:rsidP="006B695C">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Second Visit </w:t>
            </w:r>
          </w:p>
        </w:tc>
        <w:tc>
          <w:tcPr>
            <w:tcW w:w="2370" w:type="pct"/>
          </w:tcPr>
          <w:p w14:paraId="485F9A54" w14:textId="6021BE17" w:rsidR="006B695C" w:rsidRPr="003A1674" w:rsidRDefault="006B695C" w:rsidP="006B695C">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i/>
                <w:iCs/>
                <w:sz w:val="24"/>
                <w:szCs w:val="24"/>
                <w:lang w:val="en-US"/>
              </w:rPr>
              <w:t xml:space="preserve"> Karma</w:t>
            </w:r>
            <w:r w:rsidR="00511D11" w:rsidRPr="003A1674">
              <w:rPr>
                <w:rFonts w:ascii="Times New Roman" w:hAnsi="Times New Roman" w:cs="Times New Roman"/>
                <w:i/>
                <w:iCs/>
                <w:sz w:val="24"/>
                <w:szCs w:val="24"/>
                <w:lang w:val="en-US"/>
              </w:rPr>
              <w:t xml:space="preserve"> </w:t>
            </w:r>
            <w:r w:rsidR="00511D11" w:rsidRPr="003A1674">
              <w:rPr>
                <w:rFonts w:ascii="Times New Roman" w:hAnsi="Times New Roman" w:cs="Times New Roman"/>
                <w:sz w:val="24"/>
                <w:szCs w:val="24"/>
                <w:lang w:val="en-US"/>
              </w:rPr>
              <w:t>(Therapeutic Purgation)</w:t>
            </w:r>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(First Sitting) </w:t>
            </w:r>
          </w:p>
          <w:p w14:paraId="14E824F6" w14:textId="2A6D8663"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r w:rsidRPr="003A1674">
              <w:rPr>
                <w:rFonts w:ascii="Times New Roman" w:hAnsi="Times New Roman" w:cs="Times New Roman"/>
                <w:i/>
                <w:iCs/>
                <w:sz w:val="24"/>
                <w:szCs w:val="24"/>
                <w:lang w:val="en-US"/>
              </w:rPr>
              <w:t xml:space="preserve">Deepana- </w:t>
            </w:r>
            <w:proofErr w:type="spellStart"/>
            <w:r w:rsidRPr="003A1674">
              <w:rPr>
                <w:rFonts w:ascii="Times New Roman" w:hAnsi="Times New Roman" w:cs="Times New Roman"/>
                <w:i/>
                <w:iCs/>
                <w:sz w:val="24"/>
                <w:szCs w:val="24"/>
                <w:lang w:val="en-US"/>
              </w:rPr>
              <w:t>Pachana</w:t>
            </w:r>
            <w:proofErr w:type="spellEnd"/>
            <w:r w:rsidRPr="003A1674">
              <w:rPr>
                <w:rFonts w:ascii="Times New Roman" w:hAnsi="Times New Roman" w:cs="Times New Roman"/>
                <w:i/>
                <w:iCs/>
                <w:sz w:val="24"/>
                <w:szCs w:val="24"/>
                <w:lang w:val="en-US"/>
              </w:rPr>
              <w:t xml:space="preserve"> </w:t>
            </w:r>
            <w:r w:rsidR="001A5AA8" w:rsidRPr="003A1674">
              <w:rPr>
                <w:rFonts w:ascii="Times New Roman" w:eastAsia="Times New Roman" w:hAnsi="Times New Roman" w:cs="Times New Roman"/>
                <w:iCs/>
                <w:sz w:val="24"/>
                <w:szCs w:val="24"/>
              </w:rPr>
              <w:t xml:space="preserve">(Digestion- Metabolism enhancer) </w:t>
            </w:r>
            <w:proofErr w:type="spellStart"/>
            <w:r w:rsidRPr="003A1674">
              <w:rPr>
                <w:rFonts w:ascii="Times New Roman" w:hAnsi="Times New Roman" w:cs="Times New Roman"/>
                <w:i/>
                <w:iCs/>
                <w:sz w:val="24"/>
                <w:szCs w:val="24"/>
                <w:lang w:val="en-US"/>
              </w:rPr>
              <w:t>Panchkola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Churna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3 gm BD with </w:t>
            </w:r>
            <w:proofErr w:type="spellStart"/>
            <w:r w:rsidRPr="003A1674">
              <w:rPr>
                <w:rFonts w:ascii="Times New Roman" w:hAnsi="Times New Roman" w:cs="Times New Roman"/>
                <w:sz w:val="24"/>
                <w:szCs w:val="24"/>
                <w:lang w:val="en-US"/>
              </w:rPr>
              <w:t>luke</w:t>
            </w:r>
            <w:proofErr w:type="spellEnd"/>
            <w:r w:rsidRPr="003A1674">
              <w:rPr>
                <w:rFonts w:ascii="Times New Roman" w:hAnsi="Times New Roman" w:cs="Times New Roman"/>
                <w:sz w:val="24"/>
                <w:szCs w:val="24"/>
                <w:lang w:val="en-US"/>
              </w:rPr>
              <w:t xml:space="preserve"> warm water After Food</w:t>
            </w:r>
            <w:r w:rsidRPr="003A1674">
              <w:rPr>
                <w:rFonts w:ascii="Times New Roman" w:hAnsi="Times New Roman" w:cs="Times New Roman"/>
                <w:i/>
                <w:iCs/>
                <w:sz w:val="24"/>
                <w:szCs w:val="24"/>
                <w:lang w:val="en-US"/>
              </w:rPr>
              <w:t xml:space="preserve"> </w:t>
            </w:r>
          </w:p>
          <w:p w14:paraId="62C73BB6" w14:textId="7EFB3101"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Chitrakadi</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Vati</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1 Tablet Thrice Daily After Food</w:t>
            </w:r>
          </w:p>
          <w:p w14:paraId="7C410F64" w14:textId="03B04A20"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Triphala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Churna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5gm With Luke Warm Water at Night</w:t>
            </w:r>
          </w:p>
          <w:p w14:paraId="31098010" w14:textId="1F7DE25D"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proofErr w:type="spellStart"/>
            <w:r w:rsidRPr="003A1674">
              <w:rPr>
                <w:rFonts w:ascii="Times New Roman" w:hAnsi="Times New Roman" w:cs="Times New Roman"/>
                <w:i/>
                <w:iCs/>
                <w:sz w:val="24"/>
                <w:szCs w:val="24"/>
                <w:lang w:val="en-US"/>
              </w:rPr>
              <w:t>Snehapana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With </w:t>
            </w:r>
            <w:commentRangeStart w:id="13"/>
            <w:commentRangeStart w:id="14"/>
            <w:proofErr w:type="spellStart"/>
            <w:r w:rsidRPr="003A1674">
              <w:rPr>
                <w:rFonts w:ascii="Times New Roman" w:hAnsi="Times New Roman" w:cs="Times New Roman"/>
                <w:sz w:val="24"/>
                <w:szCs w:val="24"/>
                <w:lang w:val="en-US"/>
              </w:rPr>
              <w:t>Goghrita</w:t>
            </w:r>
            <w:proofErr w:type="spellEnd"/>
            <w:r w:rsidRPr="003A1674">
              <w:rPr>
                <w:rFonts w:ascii="Times New Roman" w:hAnsi="Times New Roman" w:cs="Times New Roman"/>
                <w:sz w:val="24"/>
                <w:szCs w:val="24"/>
                <w:lang w:val="en-US"/>
              </w:rPr>
              <w:t xml:space="preserve"> in inc</w:t>
            </w:r>
            <w:r w:rsidR="00316AD7">
              <w:rPr>
                <w:rFonts w:ascii="Times New Roman" w:hAnsi="Times New Roman" w:cs="Times New Roman"/>
                <w:sz w:val="24"/>
                <w:szCs w:val="24"/>
                <w:lang w:val="en-US"/>
              </w:rPr>
              <w:t>r</w:t>
            </w:r>
            <w:r w:rsidRPr="003A1674">
              <w:rPr>
                <w:rFonts w:ascii="Times New Roman" w:hAnsi="Times New Roman" w:cs="Times New Roman"/>
                <w:sz w:val="24"/>
                <w:szCs w:val="24"/>
                <w:lang w:val="en-US"/>
              </w:rPr>
              <w:t>easing dose</w:t>
            </w:r>
            <w:commentRangeEnd w:id="13"/>
            <w:r w:rsidR="005553D7">
              <w:rPr>
                <w:rStyle w:val="CommentReference"/>
              </w:rPr>
              <w:commentReference w:id="13"/>
            </w:r>
            <w:commentRangeEnd w:id="14"/>
            <w:r w:rsidR="00776B32">
              <w:rPr>
                <w:rStyle w:val="CommentReference"/>
              </w:rPr>
              <w:commentReference w:id="14"/>
            </w:r>
            <w:r w:rsidR="00316AD7">
              <w:rPr>
                <w:rFonts w:ascii="Times New Roman" w:hAnsi="Times New Roman" w:cs="Times New Roman"/>
                <w:sz w:val="24"/>
                <w:szCs w:val="24"/>
                <w:lang w:val="en-US"/>
              </w:rPr>
              <w:t xml:space="preserve"> for 7 days.</w:t>
            </w:r>
          </w:p>
          <w:p w14:paraId="1499961C" w14:textId="0F9F4F09"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proofErr w:type="spellStart"/>
            <w:r w:rsidRPr="003A1674">
              <w:rPr>
                <w:rFonts w:ascii="Times New Roman" w:hAnsi="Times New Roman" w:cs="Times New Roman"/>
                <w:i/>
                <w:iCs/>
                <w:sz w:val="24"/>
                <w:szCs w:val="24"/>
                <w:lang w:val="en-US"/>
              </w:rPr>
              <w:t>Sarvanga</w:t>
            </w:r>
            <w:proofErr w:type="spellEnd"/>
            <w:r w:rsidRPr="003A1674">
              <w:rPr>
                <w:rFonts w:ascii="Times New Roman" w:hAnsi="Times New Roman" w:cs="Times New Roman"/>
                <w:i/>
                <w:iCs/>
                <w:sz w:val="24"/>
                <w:szCs w:val="24"/>
                <w:lang w:val="en-US"/>
              </w:rPr>
              <w:t xml:space="preserve"> Abhyanga</w:t>
            </w:r>
          </w:p>
          <w:p w14:paraId="6DA7BCE5" w14:textId="211099E9"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Ayyapala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Kair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Taila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for External Application for 3 Days</w:t>
            </w:r>
          </w:p>
          <w:p w14:paraId="2F74E7EB" w14:textId="596A165B"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Sarvanga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Swedana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Dashmoola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Kwath</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for External Application for 3 Days </w:t>
            </w:r>
          </w:p>
          <w:p w14:paraId="2D070521"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Aushadha</w:t>
            </w:r>
            <w:proofErr w:type="spellEnd"/>
            <w:r w:rsidRPr="003A1674">
              <w:rPr>
                <w:rFonts w:ascii="Times New Roman" w:hAnsi="Times New Roman" w:cs="Times New Roman"/>
                <w:i/>
                <w:iCs/>
                <w:sz w:val="24"/>
                <w:szCs w:val="24"/>
                <w:lang w:val="en-US"/>
              </w:rPr>
              <w:t xml:space="preserve"> </w:t>
            </w:r>
          </w:p>
          <w:p w14:paraId="6EA8B8CC" w14:textId="015C9F3B"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Trivrita</w:t>
            </w:r>
            <w:proofErr w:type="spellEnd"/>
            <w:r w:rsidRPr="003A1674">
              <w:rPr>
                <w:rFonts w:ascii="Times New Roman" w:hAnsi="Times New Roman" w:cs="Times New Roman"/>
                <w:sz w:val="24"/>
                <w:szCs w:val="24"/>
                <w:lang w:val="en-US"/>
              </w:rPr>
              <w:t xml:space="preserve"> </w:t>
            </w:r>
            <w:proofErr w:type="spellStart"/>
            <w:r w:rsidRPr="003A1674">
              <w:rPr>
                <w:rFonts w:ascii="Times New Roman" w:hAnsi="Times New Roman" w:cs="Times New Roman"/>
                <w:i/>
                <w:iCs/>
                <w:sz w:val="24"/>
                <w:szCs w:val="24"/>
                <w:lang w:val="en-US"/>
              </w:rPr>
              <w:t>Avleha</w:t>
            </w:r>
            <w:proofErr w:type="spellEnd"/>
            <w:r w:rsidRPr="003A1674">
              <w:rPr>
                <w:rFonts w:ascii="Times New Roman" w:hAnsi="Times New Roman" w:cs="Times New Roman"/>
                <w:sz w:val="24"/>
                <w:szCs w:val="24"/>
                <w:lang w:val="en-US"/>
              </w:rPr>
              <w:t xml:space="preserve"> 70 </w:t>
            </w:r>
            <w:proofErr w:type="spellStart"/>
            <w:r w:rsidRPr="003A1674">
              <w:rPr>
                <w:rFonts w:ascii="Times New Roman" w:hAnsi="Times New Roman" w:cs="Times New Roman"/>
                <w:sz w:val="24"/>
                <w:szCs w:val="24"/>
                <w:lang w:val="en-US"/>
              </w:rPr>
              <w:t>gms</w:t>
            </w:r>
            <w:proofErr w:type="spellEnd"/>
            <w:r w:rsidRPr="003A1674">
              <w:rPr>
                <w:rFonts w:ascii="Times New Roman" w:hAnsi="Times New Roman" w:cs="Times New Roman"/>
                <w:sz w:val="24"/>
                <w:szCs w:val="24"/>
                <w:lang w:val="en-US"/>
              </w:rPr>
              <w:t xml:space="preserve"> along with </w:t>
            </w:r>
            <w:proofErr w:type="spellStart"/>
            <w:r w:rsidRPr="003A1674">
              <w:rPr>
                <w:rFonts w:ascii="Times New Roman" w:hAnsi="Times New Roman" w:cs="Times New Roman"/>
                <w:i/>
                <w:iCs/>
                <w:sz w:val="24"/>
                <w:szCs w:val="24"/>
                <w:lang w:val="en-US"/>
              </w:rPr>
              <w:t>Munakka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Phanta</w:t>
            </w:r>
            <w:proofErr w:type="spellEnd"/>
            <w:r w:rsidRPr="003A1674">
              <w:rPr>
                <w:rFonts w:ascii="Times New Roman" w:hAnsi="Times New Roman" w:cs="Times New Roman"/>
                <w:sz w:val="24"/>
                <w:szCs w:val="24"/>
                <w:lang w:val="en-US"/>
              </w:rPr>
              <w:t xml:space="preserve"> 100 ml</w:t>
            </w:r>
          </w:p>
          <w:p w14:paraId="59553E8C" w14:textId="4104CBCB"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Stat</w:t>
            </w:r>
          </w:p>
          <w:p w14:paraId="4322B29F" w14:textId="3A88B5CC"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Samsarjana</w:t>
            </w:r>
            <w:proofErr w:type="spellEnd"/>
            <w:r w:rsidRPr="003A1674">
              <w:rPr>
                <w:rFonts w:ascii="Times New Roman" w:hAnsi="Times New Roman" w:cs="Times New Roman"/>
                <w:i/>
                <w:iCs/>
                <w:sz w:val="24"/>
                <w:szCs w:val="24"/>
                <w:lang w:val="en-US"/>
              </w:rPr>
              <w:t xml:space="preserve"> Karma </w:t>
            </w:r>
            <w:r w:rsidRPr="003A1674">
              <w:rPr>
                <w:rFonts w:ascii="Times New Roman" w:hAnsi="Times New Roman" w:cs="Times New Roman"/>
                <w:sz w:val="24"/>
                <w:szCs w:val="24"/>
                <w:lang w:val="en-US"/>
              </w:rPr>
              <w:t xml:space="preserve">After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for 5 days</w:t>
            </w:r>
          </w:p>
        </w:tc>
        <w:tc>
          <w:tcPr>
            <w:tcW w:w="1666" w:type="pct"/>
          </w:tcPr>
          <w:p w14:paraId="252B61CB" w14:textId="6FEDA7B6" w:rsidR="006B695C" w:rsidRPr="003A1674" w:rsidRDefault="006B695C" w:rsidP="006B69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The lesions were slightly reduced in size from the head, trunk and upper limbs.</w:t>
            </w:r>
          </w:p>
        </w:tc>
      </w:tr>
      <w:tr w:rsidR="003A1674" w:rsidRPr="003A1674" w14:paraId="62A1E89B" w14:textId="77777777" w:rsidTr="006B695C">
        <w:tc>
          <w:tcPr>
            <w:cnfStyle w:val="001000000000" w:firstRow="0" w:lastRow="0" w:firstColumn="1" w:lastColumn="0" w:oddVBand="0" w:evenVBand="0" w:oddHBand="0" w:evenHBand="0" w:firstRowFirstColumn="0" w:firstRowLastColumn="0" w:lastRowFirstColumn="0" w:lastRowLastColumn="0"/>
            <w:tcW w:w="964" w:type="pct"/>
          </w:tcPr>
          <w:p w14:paraId="0914E544" w14:textId="09DE2BC4" w:rsidR="006B695C" w:rsidRPr="003A1674" w:rsidRDefault="006B695C" w:rsidP="006B695C">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Third Visit</w:t>
            </w:r>
          </w:p>
        </w:tc>
        <w:tc>
          <w:tcPr>
            <w:tcW w:w="2370" w:type="pct"/>
          </w:tcPr>
          <w:p w14:paraId="4468F074" w14:textId="5D93E849"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Panchtikta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Guggulu</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Ghrita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1 Tablet Twice Daily After Food </w:t>
            </w:r>
          </w:p>
          <w:p w14:paraId="2505097A"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Kaishore</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Guggulu</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1 Tablet Twice Daily After Food </w:t>
            </w:r>
          </w:p>
          <w:p w14:paraId="52483CC3" w14:textId="54C5021E"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Khadirarishta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5ml with 5 ml Water Twice Daily After Food</w:t>
            </w:r>
          </w:p>
          <w:p w14:paraId="05D6F9B0"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Avipattikar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Churna</w:t>
            </w:r>
            <w:proofErr w:type="spellEnd"/>
            <w:r w:rsidRPr="003A1674">
              <w:rPr>
                <w:rFonts w:ascii="Times New Roman" w:hAnsi="Times New Roman" w:cs="Times New Roman"/>
                <w:sz w:val="24"/>
                <w:szCs w:val="24"/>
                <w:lang w:val="en-US"/>
              </w:rPr>
              <w:t xml:space="preserve"> 3gm At Night with Luke Warm Water</w:t>
            </w:r>
          </w:p>
          <w:p w14:paraId="4AA5146A" w14:textId="7C6F38EE"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Ayyapala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Kair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Taila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for External Application for 3 Days</w:t>
            </w:r>
          </w:p>
          <w:p w14:paraId="01AC2119" w14:textId="3EB541AB" w:rsidR="006B695C" w:rsidRPr="003A1674" w:rsidRDefault="006B695C" w:rsidP="006B69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666" w:type="pct"/>
          </w:tcPr>
          <w:p w14:paraId="437E62D2" w14:textId="56CBE118" w:rsidR="006B695C" w:rsidRPr="003A1674" w:rsidRDefault="006B695C" w:rsidP="006B69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The symptoms did not </w:t>
            </w:r>
            <w:r w:rsidR="004A1157" w:rsidRPr="003A1674">
              <w:rPr>
                <w:rFonts w:ascii="Times New Roman" w:hAnsi="Times New Roman" w:cs="Times New Roman"/>
                <w:sz w:val="24"/>
                <w:szCs w:val="24"/>
                <w:lang w:val="en-US"/>
              </w:rPr>
              <w:t>aggravate</w:t>
            </w:r>
            <w:r w:rsidRPr="003A1674">
              <w:rPr>
                <w:rFonts w:ascii="Times New Roman" w:hAnsi="Times New Roman" w:cs="Times New Roman"/>
                <w:sz w:val="24"/>
                <w:szCs w:val="24"/>
                <w:lang w:val="en-US"/>
              </w:rPr>
              <w:t xml:space="preserve"> and the size of the lesions did not </w:t>
            </w:r>
            <w:r w:rsidR="004A1157" w:rsidRPr="003A1674">
              <w:rPr>
                <w:rFonts w:ascii="Times New Roman" w:hAnsi="Times New Roman" w:cs="Times New Roman"/>
                <w:sz w:val="24"/>
                <w:szCs w:val="24"/>
                <w:lang w:val="en-US"/>
              </w:rPr>
              <w:t>enhance</w:t>
            </w:r>
            <w:r w:rsidRPr="003A1674">
              <w:rPr>
                <w:rFonts w:ascii="Times New Roman" w:hAnsi="Times New Roman" w:cs="Times New Roman"/>
                <w:sz w:val="24"/>
                <w:szCs w:val="24"/>
                <w:lang w:val="en-US"/>
              </w:rPr>
              <w:t>. There was no relapse of previous symptoms.</w:t>
            </w:r>
          </w:p>
        </w:tc>
      </w:tr>
      <w:tr w:rsidR="003A1674" w:rsidRPr="003A1674" w14:paraId="02BB9C6C" w14:textId="77777777" w:rsidTr="006B695C">
        <w:tc>
          <w:tcPr>
            <w:cnfStyle w:val="001000000000" w:firstRow="0" w:lastRow="0" w:firstColumn="1" w:lastColumn="0" w:oddVBand="0" w:evenVBand="0" w:oddHBand="0" w:evenHBand="0" w:firstRowFirstColumn="0" w:firstRowLastColumn="0" w:lastRowFirstColumn="0" w:lastRowLastColumn="0"/>
            <w:tcW w:w="964" w:type="pct"/>
          </w:tcPr>
          <w:p w14:paraId="3E04BA66" w14:textId="7F7AAD98" w:rsidR="006B695C" w:rsidRPr="003A1674" w:rsidRDefault="006B695C" w:rsidP="006B695C">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Fourth Visit</w:t>
            </w:r>
          </w:p>
        </w:tc>
        <w:tc>
          <w:tcPr>
            <w:tcW w:w="2370" w:type="pct"/>
          </w:tcPr>
          <w:p w14:paraId="2173C71E"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r w:rsidRPr="003A1674">
              <w:rPr>
                <w:rFonts w:ascii="Times New Roman" w:hAnsi="Times New Roman" w:cs="Times New Roman"/>
                <w:i/>
                <w:iCs/>
                <w:sz w:val="24"/>
                <w:szCs w:val="24"/>
                <w:lang w:val="en-US"/>
              </w:rPr>
              <w:t xml:space="preserve">Deepana- </w:t>
            </w:r>
            <w:proofErr w:type="spellStart"/>
            <w:r w:rsidRPr="003A1674">
              <w:rPr>
                <w:rFonts w:ascii="Times New Roman" w:hAnsi="Times New Roman" w:cs="Times New Roman"/>
                <w:i/>
                <w:iCs/>
                <w:sz w:val="24"/>
                <w:szCs w:val="24"/>
                <w:lang w:val="en-US"/>
              </w:rPr>
              <w:t>Pachana</w:t>
            </w:r>
            <w:proofErr w:type="spellEnd"/>
          </w:p>
          <w:p w14:paraId="71AA98B8"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Chitrakadi</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Vati</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1 Tablet Thrice Daily After Food</w:t>
            </w:r>
          </w:p>
          <w:p w14:paraId="38B1CE58"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Triphala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Churna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5gm With Luke Warm Water at Night</w:t>
            </w:r>
          </w:p>
          <w:p w14:paraId="23C7A001"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proofErr w:type="spellStart"/>
            <w:r w:rsidRPr="003A1674">
              <w:rPr>
                <w:rFonts w:ascii="Times New Roman" w:hAnsi="Times New Roman" w:cs="Times New Roman"/>
                <w:i/>
                <w:iCs/>
                <w:sz w:val="24"/>
                <w:szCs w:val="24"/>
                <w:lang w:val="en-US"/>
              </w:rPr>
              <w:t>Snehapana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With </w:t>
            </w:r>
            <w:proofErr w:type="spellStart"/>
            <w:r w:rsidRPr="003A1674">
              <w:rPr>
                <w:rFonts w:ascii="Times New Roman" w:hAnsi="Times New Roman" w:cs="Times New Roman"/>
                <w:sz w:val="24"/>
                <w:szCs w:val="24"/>
                <w:lang w:val="en-US"/>
              </w:rPr>
              <w:t>Goghrita</w:t>
            </w:r>
            <w:proofErr w:type="spellEnd"/>
            <w:r w:rsidRPr="003A1674">
              <w:rPr>
                <w:rFonts w:ascii="Times New Roman" w:hAnsi="Times New Roman" w:cs="Times New Roman"/>
                <w:sz w:val="24"/>
                <w:szCs w:val="24"/>
                <w:lang w:val="en-US"/>
              </w:rPr>
              <w:t xml:space="preserve"> in</w:t>
            </w:r>
          </w:p>
          <w:p w14:paraId="58EB3714"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sz w:val="24"/>
                <w:szCs w:val="24"/>
                <w:lang w:val="en-US"/>
              </w:rPr>
              <w:t>inceasing</w:t>
            </w:r>
            <w:proofErr w:type="spellEnd"/>
            <w:r w:rsidRPr="003A1674">
              <w:rPr>
                <w:rFonts w:ascii="Times New Roman" w:hAnsi="Times New Roman" w:cs="Times New Roman"/>
                <w:sz w:val="24"/>
                <w:szCs w:val="24"/>
                <w:lang w:val="en-US"/>
              </w:rPr>
              <w:t xml:space="preserve"> dose</w:t>
            </w:r>
          </w:p>
          <w:p w14:paraId="52ACF0A7"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proofErr w:type="spellStart"/>
            <w:r w:rsidRPr="003A1674">
              <w:rPr>
                <w:rFonts w:ascii="Times New Roman" w:hAnsi="Times New Roman" w:cs="Times New Roman"/>
                <w:i/>
                <w:iCs/>
                <w:sz w:val="24"/>
                <w:szCs w:val="24"/>
                <w:lang w:val="en-US"/>
              </w:rPr>
              <w:t>Sarvanga</w:t>
            </w:r>
            <w:proofErr w:type="spellEnd"/>
            <w:r w:rsidRPr="003A1674">
              <w:rPr>
                <w:rFonts w:ascii="Times New Roman" w:hAnsi="Times New Roman" w:cs="Times New Roman"/>
                <w:i/>
                <w:iCs/>
                <w:sz w:val="24"/>
                <w:szCs w:val="24"/>
                <w:lang w:val="en-US"/>
              </w:rPr>
              <w:t xml:space="preserve"> Abhyanga</w:t>
            </w:r>
          </w:p>
          <w:p w14:paraId="4F991035"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Ayyapala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Kair</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Taila</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for External Application for 3 Days</w:t>
            </w:r>
          </w:p>
          <w:p w14:paraId="3E0F9D6B"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Sarvanga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Swedana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Dashmoola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Kwath</w:t>
            </w:r>
            <w:proofErr w:type="spellEnd"/>
            <w:r w:rsidRPr="003A1674">
              <w:rPr>
                <w:rFonts w:ascii="Times New Roman" w:hAnsi="Times New Roman" w:cs="Times New Roman"/>
                <w:i/>
                <w:iCs/>
                <w:sz w:val="24"/>
                <w:szCs w:val="24"/>
                <w:lang w:val="en-US"/>
              </w:rPr>
              <w:t xml:space="preserve"> </w:t>
            </w:r>
            <w:r w:rsidRPr="003A1674">
              <w:rPr>
                <w:rFonts w:ascii="Times New Roman" w:hAnsi="Times New Roman" w:cs="Times New Roman"/>
                <w:sz w:val="24"/>
                <w:szCs w:val="24"/>
                <w:lang w:val="en-US"/>
              </w:rPr>
              <w:t xml:space="preserve">for External Application for 3 Days </w:t>
            </w:r>
          </w:p>
          <w:p w14:paraId="7816D561" w14:textId="77777777"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Aushadha</w:t>
            </w:r>
            <w:proofErr w:type="spellEnd"/>
            <w:r w:rsidRPr="003A1674">
              <w:rPr>
                <w:rFonts w:ascii="Times New Roman" w:hAnsi="Times New Roman" w:cs="Times New Roman"/>
                <w:i/>
                <w:iCs/>
                <w:sz w:val="24"/>
                <w:szCs w:val="24"/>
                <w:lang w:val="en-US"/>
              </w:rPr>
              <w:t xml:space="preserve"> </w:t>
            </w:r>
          </w:p>
          <w:p w14:paraId="1F04DD55"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3A1674">
              <w:rPr>
                <w:rFonts w:ascii="Times New Roman" w:hAnsi="Times New Roman" w:cs="Times New Roman"/>
                <w:i/>
                <w:iCs/>
                <w:sz w:val="24"/>
                <w:szCs w:val="24"/>
                <w:lang w:val="en-US"/>
              </w:rPr>
              <w:t>Trivrita</w:t>
            </w:r>
            <w:proofErr w:type="spellEnd"/>
            <w:r w:rsidRPr="003A1674">
              <w:rPr>
                <w:rFonts w:ascii="Times New Roman" w:hAnsi="Times New Roman" w:cs="Times New Roman"/>
                <w:sz w:val="24"/>
                <w:szCs w:val="24"/>
                <w:lang w:val="en-US"/>
              </w:rPr>
              <w:t xml:space="preserve"> </w:t>
            </w:r>
            <w:proofErr w:type="spellStart"/>
            <w:r w:rsidRPr="003A1674">
              <w:rPr>
                <w:rFonts w:ascii="Times New Roman" w:hAnsi="Times New Roman" w:cs="Times New Roman"/>
                <w:i/>
                <w:iCs/>
                <w:sz w:val="24"/>
                <w:szCs w:val="24"/>
                <w:lang w:val="en-US"/>
              </w:rPr>
              <w:t>Avleha</w:t>
            </w:r>
            <w:proofErr w:type="spellEnd"/>
            <w:r w:rsidRPr="003A1674">
              <w:rPr>
                <w:rFonts w:ascii="Times New Roman" w:hAnsi="Times New Roman" w:cs="Times New Roman"/>
                <w:sz w:val="24"/>
                <w:szCs w:val="24"/>
                <w:lang w:val="en-US"/>
              </w:rPr>
              <w:t xml:space="preserve"> 70 </w:t>
            </w:r>
            <w:proofErr w:type="spellStart"/>
            <w:r w:rsidRPr="003A1674">
              <w:rPr>
                <w:rFonts w:ascii="Times New Roman" w:hAnsi="Times New Roman" w:cs="Times New Roman"/>
                <w:sz w:val="24"/>
                <w:szCs w:val="24"/>
                <w:lang w:val="en-US"/>
              </w:rPr>
              <w:t>gms</w:t>
            </w:r>
            <w:proofErr w:type="spellEnd"/>
            <w:r w:rsidRPr="003A1674">
              <w:rPr>
                <w:rFonts w:ascii="Times New Roman" w:hAnsi="Times New Roman" w:cs="Times New Roman"/>
                <w:sz w:val="24"/>
                <w:szCs w:val="24"/>
                <w:lang w:val="en-US"/>
              </w:rPr>
              <w:t xml:space="preserve"> along with </w:t>
            </w:r>
            <w:proofErr w:type="spellStart"/>
            <w:r w:rsidRPr="003A1674">
              <w:rPr>
                <w:rFonts w:ascii="Times New Roman" w:hAnsi="Times New Roman" w:cs="Times New Roman"/>
                <w:i/>
                <w:iCs/>
                <w:sz w:val="24"/>
                <w:szCs w:val="24"/>
                <w:lang w:val="en-US"/>
              </w:rPr>
              <w:t>Munakka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Phanta</w:t>
            </w:r>
            <w:proofErr w:type="spellEnd"/>
            <w:r w:rsidRPr="003A1674">
              <w:rPr>
                <w:rFonts w:ascii="Times New Roman" w:hAnsi="Times New Roman" w:cs="Times New Roman"/>
                <w:sz w:val="24"/>
                <w:szCs w:val="24"/>
                <w:lang w:val="en-US"/>
              </w:rPr>
              <w:t xml:space="preserve"> 100 ml</w:t>
            </w:r>
          </w:p>
          <w:p w14:paraId="18ABB95B" w14:textId="77777777" w:rsidR="006B695C" w:rsidRPr="003A1674" w:rsidRDefault="006B695C" w:rsidP="006B695C">
            <w:pPr>
              <w:pStyle w:val="ListParagraph"/>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Stat</w:t>
            </w:r>
          </w:p>
          <w:p w14:paraId="566FA54F" w14:textId="0EF2A9BC" w:rsidR="006B695C" w:rsidRPr="003A1674" w:rsidRDefault="006B695C" w:rsidP="006B695C">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proofErr w:type="spellStart"/>
            <w:r w:rsidRPr="003A1674">
              <w:rPr>
                <w:rFonts w:ascii="Times New Roman" w:hAnsi="Times New Roman" w:cs="Times New Roman"/>
                <w:i/>
                <w:iCs/>
                <w:sz w:val="24"/>
                <w:szCs w:val="24"/>
                <w:lang w:val="en-US"/>
              </w:rPr>
              <w:t>Samsarjana</w:t>
            </w:r>
            <w:proofErr w:type="spellEnd"/>
            <w:r w:rsidRPr="003A1674">
              <w:rPr>
                <w:rFonts w:ascii="Times New Roman" w:hAnsi="Times New Roman" w:cs="Times New Roman"/>
                <w:i/>
                <w:iCs/>
                <w:sz w:val="24"/>
                <w:szCs w:val="24"/>
                <w:lang w:val="en-US"/>
              </w:rPr>
              <w:t xml:space="preserve"> Karma </w:t>
            </w:r>
            <w:r w:rsidRPr="003A1674">
              <w:rPr>
                <w:rFonts w:ascii="Times New Roman" w:hAnsi="Times New Roman" w:cs="Times New Roman"/>
                <w:sz w:val="24"/>
                <w:szCs w:val="24"/>
                <w:lang w:val="en-US"/>
              </w:rPr>
              <w:t xml:space="preserve">After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for 5 days</w:t>
            </w:r>
          </w:p>
        </w:tc>
        <w:tc>
          <w:tcPr>
            <w:tcW w:w="1666" w:type="pct"/>
          </w:tcPr>
          <w:p w14:paraId="1425A1C4" w14:textId="70BA95E2" w:rsidR="006B695C" w:rsidRPr="003A1674" w:rsidRDefault="006B695C" w:rsidP="006B69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The lesions remarkably reduced from Head, trunk and upper limbs. There was significant reduction in size of the lesions was observed in the lower limbs.</w:t>
            </w:r>
          </w:p>
        </w:tc>
      </w:tr>
    </w:tbl>
    <w:p w14:paraId="10A704AC" w14:textId="77777777" w:rsidR="000C1243" w:rsidRPr="003A1674" w:rsidRDefault="000C1243" w:rsidP="002F582E">
      <w:pPr>
        <w:jc w:val="both"/>
        <w:rPr>
          <w:rFonts w:ascii="Times New Roman" w:hAnsi="Times New Roman" w:cs="Times New Roman"/>
          <w:sz w:val="24"/>
          <w:szCs w:val="24"/>
          <w:lang w:val="en-US"/>
        </w:rPr>
      </w:pPr>
    </w:p>
    <w:p w14:paraId="05638149" w14:textId="77777777" w:rsidR="009D028A" w:rsidRPr="003A1674" w:rsidRDefault="009D028A" w:rsidP="009D028A">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lastRenderedPageBreak/>
        <w:t xml:space="preserve">Follow up </w:t>
      </w:r>
    </w:p>
    <w:p w14:paraId="6451BD45" w14:textId="77777777" w:rsidR="00BF0E07" w:rsidRPr="003A1674" w:rsidRDefault="009D028A" w:rsidP="00BF0E07">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Patient was assessed regularly throughout the intervention and follow up was done after every 15</w:t>
      </w:r>
      <w:r w:rsidRPr="003A1674">
        <w:rPr>
          <w:rFonts w:ascii="Times New Roman" w:hAnsi="Times New Roman" w:cs="Times New Roman"/>
          <w:sz w:val="24"/>
          <w:szCs w:val="24"/>
          <w:vertAlign w:val="superscript"/>
          <w:lang w:val="en-US"/>
        </w:rPr>
        <w:t>th</w:t>
      </w:r>
      <w:r w:rsidRPr="003A1674">
        <w:rPr>
          <w:rFonts w:ascii="Times New Roman" w:hAnsi="Times New Roman" w:cs="Times New Roman"/>
          <w:sz w:val="24"/>
          <w:szCs w:val="24"/>
          <w:lang w:val="en-US"/>
        </w:rPr>
        <w:t xml:space="preserve"> day until the commencement of the treatment.  </w:t>
      </w:r>
      <w:r w:rsidR="00BF0E07" w:rsidRPr="003A1674">
        <w:rPr>
          <w:rFonts w:ascii="Times New Roman" w:hAnsi="Times New Roman" w:cs="Times New Roman"/>
          <w:sz w:val="24"/>
          <w:szCs w:val="24"/>
          <w:lang w:val="en-US"/>
        </w:rPr>
        <w:t>All of the psoriatic lesions' symptoms and indicators were treated. No side effects were seen while receiving therapy. Before and after images of the afflicted areas' treatments are displayed.</w:t>
      </w:r>
    </w:p>
    <w:p w14:paraId="76C5F5E7" w14:textId="3F3EB926" w:rsidR="00DB0520" w:rsidRPr="003A1674" w:rsidRDefault="00DB0520" w:rsidP="00BF0E07">
      <w:pPr>
        <w:spacing w:line="360" w:lineRule="auto"/>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Outcomes</w:t>
      </w:r>
    </w:p>
    <w:p w14:paraId="23779143" w14:textId="3BCEF976" w:rsidR="00DB0520" w:rsidRPr="003A1674" w:rsidRDefault="002137B7"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Both subjective and objective characteristics were taken into account for the Psoriasis Area and Severity Index (PASI) score</w:t>
      </w:r>
      <w:r w:rsidR="00DB0520" w:rsidRPr="003A1674">
        <w:rPr>
          <w:rFonts w:ascii="Times New Roman" w:hAnsi="Times New Roman" w:cs="Times New Roman"/>
          <w:sz w:val="24"/>
          <w:szCs w:val="24"/>
          <w:lang w:val="en-US"/>
        </w:rPr>
        <w:t>.</w:t>
      </w:r>
      <w:r w:rsidR="00DB0520" w:rsidRPr="003A1674">
        <w:rPr>
          <w:rStyle w:val="EndnoteReference"/>
          <w:rFonts w:ascii="Times New Roman" w:hAnsi="Times New Roman" w:cs="Times New Roman"/>
          <w:sz w:val="24"/>
          <w:szCs w:val="24"/>
          <w:lang w:val="en-US"/>
        </w:rPr>
        <w:endnoteReference w:id="3"/>
      </w:r>
    </w:p>
    <w:p w14:paraId="3D0C7202" w14:textId="2093E815" w:rsidR="00DB0520" w:rsidRPr="003A1674" w:rsidRDefault="00BE21E2"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Add the three severity scores for each skin segment, multiply the total by the area score, divide the result by the proportion of the skin in each region</w:t>
      </w:r>
      <w:r w:rsidR="00DB0520" w:rsidRPr="003A1674">
        <w:rPr>
          <w:rFonts w:ascii="Times New Roman" w:hAnsi="Times New Roman" w:cs="Times New Roman"/>
          <w:sz w:val="24"/>
          <w:szCs w:val="24"/>
          <w:lang w:val="en-US"/>
        </w:rPr>
        <w:t>.</w:t>
      </w:r>
    </w:p>
    <w:p w14:paraId="217E992F" w14:textId="0B95B86F" w:rsidR="00DB0520" w:rsidRPr="003A1674" w:rsidRDefault="003158C1"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The following criteria were used to evaluate the severity of the PASI Parameters (scaling, erythema, and induration) and additional parameters</w:t>
      </w:r>
      <w:r w:rsidR="00DB0520" w:rsidRPr="003A1674">
        <w:rPr>
          <w:rFonts w:ascii="Times New Roman" w:hAnsi="Times New Roman" w:cs="Times New Roman"/>
          <w:sz w:val="24"/>
          <w:szCs w:val="24"/>
          <w:lang w:val="en-US"/>
        </w:rPr>
        <w:t>.</w:t>
      </w:r>
    </w:p>
    <w:p w14:paraId="10C76D7A" w14:textId="5B9D4973" w:rsidR="00DB0520" w:rsidRPr="003A1674" w:rsidRDefault="00DB0520"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PASI Score Before First Sitting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w:t>
      </w:r>
      <w:r w:rsidR="00A621DA"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lang w:val="en-US"/>
        </w:rPr>
        <w:t xml:space="preserve">Procedure (0n First Day of IPD Admission) </w:t>
      </w:r>
    </w:p>
    <w:p w14:paraId="283D95BC" w14:textId="77777777" w:rsidR="00DB0520" w:rsidRPr="003A1674" w:rsidRDefault="00DB0520" w:rsidP="00DB0520">
      <w:pPr>
        <w:jc w:val="both"/>
        <w:rPr>
          <w:rFonts w:ascii="Times New Roman" w:hAnsi="Times New Roman" w:cs="Times New Roman"/>
          <w:sz w:val="24"/>
          <w:szCs w:val="24"/>
          <w:lang w:val="en-US"/>
        </w:rPr>
      </w:pPr>
    </w:p>
    <w:tbl>
      <w:tblPr>
        <w:tblStyle w:val="GridTable2-Accent31"/>
        <w:tblW w:w="9494" w:type="dxa"/>
        <w:tblLook w:val="04A0" w:firstRow="1" w:lastRow="0" w:firstColumn="1" w:lastColumn="0" w:noHBand="0" w:noVBand="1"/>
      </w:tblPr>
      <w:tblGrid>
        <w:gridCol w:w="2350"/>
        <w:gridCol w:w="1755"/>
        <w:gridCol w:w="1111"/>
        <w:gridCol w:w="1424"/>
        <w:gridCol w:w="1427"/>
        <w:gridCol w:w="1427"/>
      </w:tblGrid>
      <w:tr w:rsidR="003A1674" w:rsidRPr="003A1674" w14:paraId="6E78B3F0" w14:textId="77777777" w:rsidTr="001B5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5334FE91" w14:textId="77777777" w:rsidR="00DB0520" w:rsidRPr="003A1674" w:rsidRDefault="00DB0520" w:rsidP="00D130FF">
            <w:pPr>
              <w:jc w:val="both"/>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Plaque characteristics</w:t>
            </w:r>
          </w:p>
        </w:tc>
        <w:tc>
          <w:tcPr>
            <w:tcW w:w="1783" w:type="dxa"/>
          </w:tcPr>
          <w:p w14:paraId="3316DF89"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Lesion score </w:t>
            </w:r>
          </w:p>
        </w:tc>
        <w:tc>
          <w:tcPr>
            <w:tcW w:w="1136" w:type="dxa"/>
          </w:tcPr>
          <w:p w14:paraId="0F8A62F7"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Head </w:t>
            </w:r>
          </w:p>
        </w:tc>
        <w:tc>
          <w:tcPr>
            <w:tcW w:w="1464" w:type="dxa"/>
          </w:tcPr>
          <w:p w14:paraId="4B034930"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Upper limbs</w:t>
            </w:r>
          </w:p>
        </w:tc>
        <w:tc>
          <w:tcPr>
            <w:tcW w:w="1467" w:type="dxa"/>
          </w:tcPr>
          <w:p w14:paraId="581B9DC3"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Trunk </w:t>
            </w:r>
          </w:p>
        </w:tc>
        <w:tc>
          <w:tcPr>
            <w:tcW w:w="1467" w:type="dxa"/>
          </w:tcPr>
          <w:p w14:paraId="36802E30"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Lower limbs</w:t>
            </w:r>
          </w:p>
        </w:tc>
      </w:tr>
      <w:tr w:rsidR="003A1674" w:rsidRPr="003A1674" w14:paraId="69A4C684" w14:textId="77777777" w:rsidTr="001B5BC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77" w:type="dxa"/>
          </w:tcPr>
          <w:p w14:paraId="279BE97D"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Erythema</w:t>
            </w:r>
          </w:p>
        </w:tc>
        <w:tc>
          <w:tcPr>
            <w:tcW w:w="1783" w:type="dxa"/>
            <w:vMerge w:val="restart"/>
          </w:tcPr>
          <w:p w14:paraId="23591815"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0=none</w:t>
            </w:r>
          </w:p>
          <w:p w14:paraId="2BFDB5E5"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1=slight</w:t>
            </w:r>
          </w:p>
          <w:p w14:paraId="3F37EAFB"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2=moderate</w:t>
            </w:r>
          </w:p>
          <w:p w14:paraId="5F3E8263"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3=Very severe</w:t>
            </w:r>
          </w:p>
        </w:tc>
        <w:tc>
          <w:tcPr>
            <w:tcW w:w="1136" w:type="dxa"/>
          </w:tcPr>
          <w:p w14:paraId="7C1CFCAF"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4" w:type="dxa"/>
          </w:tcPr>
          <w:p w14:paraId="7F16B4EA"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25277237"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75556F89"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r>
      <w:tr w:rsidR="003A1674" w:rsidRPr="003A1674" w14:paraId="393CC1DF" w14:textId="77777777" w:rsidTr="001B5BC3">
        <w:trPr>
          <w:trHeight w:val="395"/>
        </w:trPr>
        <w:tc>
          <w:tcPr>
            <w:cnfStyle w:val="001000000000" w:firstRow="0" w:lastRow="0" w:firstColumn="1" w:lastColumn="0" w:oddVBand="0" w:evenVBand="0" w:oddHBand="0" w:evenHBand="0" w:firstRowFirstColumn="0" w:firstRowLastColumn="0" w:lastRowFirstColumn="0" w:lastRowLastColumn="0"/>
            <w:tcW w:w="2177" w:type="dxa"/>
          </w:tcPr>
          <w:p w14:paraId="71609795"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Induration/thickness</w:t>
            </w:r>
          </w:p>
        </w:tc>
        <w:tc>
          <w:tcPr>
            <w:tcW w:w="1783" w:type="dxa"/>
            <w:vMerge/>
          </w:tcPr>
          <w:p w14:paraId="21A422F8"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136" w:type="dxa"/>
          </w:tcPr>
          <w:p w14:paraId="30DE570A"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c>
          <w:tcPr>
            <w:tcW w:w="1464" w:type="dxa"/>
          </w:tcPr>
          <w:p w14:paraId="5CBDF765"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7EC8B295"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7477F69C"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r>
      <w:tr w:rsidR="003A1674" w:rsidRPr="003A1674" w14:paraId="5D9C6999" w14:textId="77777777" w:rsidTr="001B5BC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177" w:type="dxa"/>
          </w:tcPr>
          <w:p w14:paraId="6AE663F2" w14:textId="7B45AAAF" w:rsidR="00DB0520" w:rsidRPr="003A1674" w:rsidRDefault="00700707"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S</w:t>
            </w:r>
            <w:r w:rsidR="00DB0520" w:rsidRPr="003A1674">
              <w:rPr>
                <w:rFonts w:ascii="Times New Roman" w:hAnsi="Times New Roman" w:cs="Times New Roman"/>
                <w:sz w:val="24"/>
                <w:szCs w:val="24"/>
                <w:lang w:val="en-US"/>
              </w:rPr>
              <w:t>caling</w:t>
            </w:r>
          </w:p>
        </w:tc>
        <w:tc>
          <w:tcPr>
            <w:tcW w:w="1783" w:type="dxa"/>
            <w:vMerge/>
          </w:tcPr>
          <w:p w14:paraId="23953640"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136" w:type="dxa"/>
          </w:tcPr>
          <w:p w14:paraId="2E4EE821"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c>
          <w:tcPr>
            <w:tcW w:w="1464" w:type="dxa"/>
          </w:tcPr>
          <w:p w14:paraId="242BFA47"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462D49CA"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7" w:type="dxa"/>
          </w:tcPr>
          <w:p w14:paraId="5274959C"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r>
      <w:tr w:rsidR="003A1674" w:rsidRPr="003A1674" w14:paraId="169AE12D" w14:textId="77777777" w:rsidTr="001B5BC3">
        <w:tc>
          <w:tcPr>
            <w:cnfStyle w:val="001000000000" w:firstRow="0" w:lastRow="0" w:firstColumn="1" w:lastColumn="0" w:oddVBand="0" w:evenVBand="0" w:oddHBand="0" w:evenHBand="0" w:firstRowFirstColumn="0" w:firstRowLastColumn="0" w:lastRowFirstColumn="0" w:lastRowLastColumn="0"/>
            <w:tcW w:w="9494" w:type="dxa"/>
            <w:gridSpan w:val="6"/>
          </w:tcPr>
          <w:p w14:paraId="548BE9F3"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Add together each of the 3 scores for each body region to give 4 separate sums (A)</w:t>
            </w:r>
          </w:p>
        </w:tc>
      </w:tr>
      <w:tr w:rsidR="003A1674" w:rsidRPr="003A1674" w14:paraId="4C5D7BAC" w14:textId="77777777" w:rsidTr="001B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gridSpan w:val="2"/>
          </w:tcPr>
          <w:p w14:paraId="4EBD4347"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Lesion sum score</w:t>
            </w:r>
          </w:p>
        </w:tc>
        <w:tc>
          <w:tcPr>
            <w:tcW w:w="1136" w:type="dxa"/>
          </w:tcPr>
          <w:p w14:paraId="4DCAE305"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w:t>
            </w:r>
          </w:p>
        </w:tc>
        <w:tc>
          <w:tcPr>
            <w:tcW w:w="1464" w:type="dxa"/>
          </w:tcPr>
          <w:p w14:paraId="7B7403B1"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c>
          <w:tcPr>
            <w:tcW w:w="1467" w:type="dxa"/>
          </w:tcPr>
          <w:p w14:paraId="2CBE8514"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c>
          <w:tcPr>
            <w:tcW w:w="1467" w:type="dxa"/>
          </w:tcPr>
          <w:p w14:paraId="240419C6" w14:textId="77777777" w:rsidR="00DB0520" w:rsidRPr="003A1674" w:rsidRDefault="00DB0520"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r>
    </w:tbl>
    <w:p w14:paraId="2983525E" w14:textId="53F31300" w:rsidR="00F8419E" w:rsidRPr="003A1674" w:rsidRDefault="00F8419E"/>
    <w:tbl>
      <w:tblPr>
        <w:tblStyle w:val="GridTable1Light-Accent31"/>
        <w:tblW w:w="5000" w:type="pct"/>
        <w:tblLook w:val="04A0" w:firstRow="1" w:lastRow="0" w:firstColumn="1" w:lastColumn="0" w:noHBand="0" w:noVBand="1"/>
      </w:tblPr>
      <w:tblGrid>
        <w:gridCol w:w="4732"/>
        <w:gridCol w:w="1444"/>
        <w:gridCol w:w="763"/>
        <w:gridCol w:w="870"/>
        <w:gridCol w:w="884"/>
        <w:gridCol w:w="883"/>
      </w:tblGrid>
      <w:tr w:rsidR="003A1674" w:rsidRPr="003A1674" w14:paraId="0A0C5E34" w14:textId="77777777" w:rsidTr="001B5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tcPr>
          <w:p w14:paraId="64A975DC"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Percentage area affected </w:t>
            </w:r>
          </w:p>
        </w:tc>
        <w:tc>
          <w:tcPr>
            <w:tcW w:w="835" w:type="pct"/>
          </w:tcPr>
          <w:p w14:paraId="541B63D8"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Area score </w:t>
            </w:r>
          </w:p>
        </w:tc>
        <w:tc>
          <w:tcPr>
            <w:tcW w:w="132" w:type="pct"/>
          </w:tcPr>
          <w:p w14:paraId="39D23707"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Head </w:t>
            </w:r>
          </w:p>
        </w:tc>
        <w:tc>
          <w:tcPr>
            <w:tcW w:w="523" w:type="pct"/>
          </w:tcPr>
          <w:p w14:paraId="5095CE0D"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Upper limb </w:t>
            </w:r>
          </w:p>
        </w:tc>
        <w:tc>
          <w:tcPr>
            <w:tcW w:w="422" w:type="pct"/>
          </w:tcPr>
          <w:p w14:paraId="1E0E9FA4"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Trunk </w:t>
            </w:r>
          </w:p>
        </w:tc>
        <w:tc>
          <w:tcPr>
            <w:tcW w:w="536" w:type="pct"/>
          </w:tcPr>
          <w:p w14:paraId="320F2507" w14:textId="77777777" w:rsidR="00DB0520" w:rsidRPr="003A1674" w:rsidRDefault="00DB0520"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Lower limb </w:t>
            </w:r>
          </w:p>
        </w:tc>
      </w:tr>
      <w:tr w:rsidR="003A1674" w:rsidRPr="003A1674" w14:paraId="4BB9C2A8" w14:textId="77777777" w:rsidTr="001B5BC3">
        <w:tc>
          <w:tcPr>
            <w:cnfStyle w:val="001000000000" w:firstRow="0" w:lastRow="0" w:firstColumn="1" w:lastColumn="0" w:oddVBand="0" w:evenVBand="0" w:oddHBand="0" w:evenHBand="0" w:firstRowFirstColumn="0" w:firstRowLastColumn="0" w:lastRowFirstColumn="0" w:lastRowLastColumn="0"/>
            <w:tcW w:w="2552" w:type="pct"/>
          </w:tcPr>
          <w:p w14:paraId="1786B082"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Area Score </w:t>
            </w:r>
          </w:p>
          <w:p w14:paraId="252E26DF" w14:textId="77777777" w:rsidR="00DB0520" w:rsidRPr="003A1674" w:rsidRDefault="00DB0520" w:rsidP="00D130FF">
            <w:pPr>
              <w:jc w:val="both"/>
              <w:rPr>
                <w:rFonts w:ascii="Times New Roman" w:hAnsi="Times New Roman" w:cs="Times New Roman"/>
                <w:sz w:val="24"/>
                <w:szCs w:val="24"/>
              </w:rPr>
            </w:pPr>
            <w:r w:rsidRPr="003A1674">
              <w:rPr>
                <w:rFonts w:ascii="Times New Roman" w:hAnsi="Times New Roman" w:cs="Times New Roman"/>
                <w:sz w:val="24"/>
                <w:szCs w:val="24"/>
                <w:lang w:val="en-US"/>
              </w:rPr>
              <w:t xml:space="preserve">Degree of </w:t>
            </w:r>
            <w:r w:rsidRPr="003A1674">
              <w:rPr>
                <w:rFonts w:ascii="Times New Roman" w:hAnsi="Times New Roman" w:cs="Times New Roman"/>
                <w:sz w:val="24"/>
                <w:szCs w:val="24"/>
              </w:rPr>
              <w:t xml:space="preserve">involvement as a percentage for </w:t>
            </w:r>
            <w:r w:rsidRPr="003A1674">
              <w:rPr>
                <w:rFonts w:ascii="Times New Roman" w:hAnsi="Times New Roman" w:cs="Times New Roman"/>
                <w:sz w:val="24"/>
                <w:szCs w:val="24"/>
              </w:rPr>
              <w:lastRenderedPageBreak/>
              <w:t xml:space="preserve">each body region affected (score each region with score between 0-6) </w:t>
            </w:r>
          </w:p>
        </w:tc>
        <w:tc>
          <w:tcPr>
            <w:tcW w:w="835" w:type="pct"/>
          </w:tcPr>
          <w:p w14:paraId="769602F7"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0 = 0%</w:t>
            </w:r>
          </w:p>
          <w:p w14:paraId="73FCA248"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1 = 1% - 9%</w:t>
            </w:r>
          </w:p>
          <w:p w14:paraId="3DEA9B5E"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 10% - 29%</w:t>
            </w:r>
          </w:p>
          <w:p w14:paraId="6C573EAF"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 30% - 49%</w:t>
            </w:r>
          </w:p>
          <w:p w14:paraId="6A0CC219"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4= 50% - 69% </w:t>
            </w:r>
          </w:p>
          <w:p w14:paraId="067F231C"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5= 70% - 89%</w:t>
            </w:r>
          </w:p>
          <w:p w14:paraId="56729D79"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6= 90% - 100% </w:t>
            </w:r>
          </w:p>
        </w:tc>
        <w:tc>
          <w:tcPr>
            <w:tcW w:w="132" w:type="pct"/>
          </w:tcPr>
          <w:p w14:paraId="060FFC8F"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3</w:t>
            </w:r>
          </w:p>
        </w:tc>
        <w:tc>
          <w:tcPr>
            <w:tcW w:w="523" w:type="pct"/>
          </w:tcPr>
          <w:p w14:paraId="2E58A602"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5</w:t>
            </w:r>
          </w:p>
        </w:tc>
        <w:tc>
          <w:tcPr>
            <w:tcW w:w="422" w:type="pct"/>
          </w:tcPr>
          <w:p w14:paraId="19E56D13"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5</w:t>
            </w:r>
          </w:p>
        </w:tc>
        <w:tc>
          <w:tcPr>
            <w:tcW w:w="536" w:type="pct"/>
          </w:tcPr>
          <w:p w14:paraId="11963D49"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5</w:t>
            </w:r>
          </w:p>
        </w:tc>
      </w:tr>
      <w:tr w:rsidR="003A1674" w:rsidRPr="003A1674" w14:paraId="725AAF2D" w14:textId="77777777" w:rsidTr="001B5BC3">
        <w:tc>
          <w:tcPr>
            <w:cnfStyle w:val="001000000000" w:firstRow="0" w:lastRow="0" w:firstColumn="1" w:lastColumn="0" w:oddVBand="0" w:evenVBand="0" w:oddHBand="0" w:evenHBand="0" w:firstRowFirstColumn="0" w:firstRowLastColumn="0" w:lastRowFirstColumn="0" w:lastRowLastColumn="0"/>
            <w:tcW w:w="5000" w:type="pct"/>
            <w:gridSpan w:val="6"/>
          </w:tcPr>
          <w:p w14:paraId="306D7628"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Multiply Lesion score sum (A) by area score (B), for each body region, to give 4 individual subtotals (C)</w:t>
            </w:r>
          </w:p>
        </w:tc>
      </w:tr>
      <w:tr w:rsidR="003A1674" w:rsidRPr="003A1674" w14:paraId="63B3874D" w14:textId="77777777" w:rsidTr="001B5BC3">
        <w:tc>
          <w:tcPr>
            <w:cnfStyle w:val="001000000000" w:firstRow="0" w:lastRow="0" w:firstColumn="1" w:lastColumn="0" w:oddVBand="0" w:evenVBand="0" w:oddHBand="0" w:evenHBand="0" w:firstRowFirstColumn="0" w:firstRowLastColumn="0" w:lastRowFirstColumn="0" w:lastRowLastColumn="0"/>
            <w:tcW w:w="3387" w:type="pct"/>
            <w:gridSpan w:val="2"/>
          </w:tcPr>
          <w:p w14:paraId="1BFF389A"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Subtotals (C)</w:t>
            </w:r>
          </w:p>
        </w:tc>
        <w:tc>
          <w:tcPr>
            <w:tcW w:w="132" w:type="pct"/>
          </w:tcPr>
          <w:p w14:paraId="292B2B1D"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c>
          <w:tcPr>
            <w:tcW w:w="523" w:type="pct"/>
          </w:tcPr>
          <w:p w14:paraId="7821AFBA"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30</w:t>
            </w:r>
          </w:p>
        </w:tc>
        <w:tc>
          <w:tcPr>
            <w:tcW w:w="422" w:type="pct"/>
          </w:tcPr>
          <w:p w14:paraId="3F5F7B9D"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30</w:t>
            </w:r>
          </w:p>
        </w:tc>
        <w:tc>
          <w:tcPr>
            <w:tcW w:w="536" w:type="pct"/>
          </w:tcPr>
          <w:p w14:paraId="4D16186A"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30</w:t>
            </w:r>
          </w:p>
        </w:tc>
      </w:tr>
      <w:tr w:rsidR="003A1674" w:rsidRPr="003A1674" w14:paraId="219E4218" w14:textId="77777777" w:rsidTr="001B5BC3">
        <w:tc>
          <w:tcPr>
            <w:cnfStyle w:val="001000000000" w:firstRow="0" w:lastRow="0" w:firstColumn="1" w:lastColumn="0" w:oddVBand="0" w:evenVBand="0" w:oddHBand="0" w:evenHBand="0" w:firstRowFirstColumn="0" w:firstRowLastColumn="0" w:lastRowFirstColumn="0" w:lastRowLastColumn="0"/>
            <w:tcW w:w="5000" w:type="pct"/>
            <w:gridSpan w:val="6"/>
          </w:tcPr>
          <w:p w14:paraId="795A8B48" w14:textId="381058F5"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Multiply each of the subtotals (C) by amount of body surface area represented by that </w:t>
            </w:r>
            <w:r w:rsidR="001B5BC3" w:rsidRPr="003A1674">
              <w:rPr>
                <w:rFonts w:ascii="Times New Roman" w:hAnsi="Times New Roman" w:cs="Times New Roman"/>
                <w:sz w:val="24"/>
                <w:szCs w:val="24"/>
                <w:lang w:val="en-US"/>
              </w:rPr>
              <w:t xml:space="preserve">region, </w:t>
            </w:r>
            <w:r w:rsidR="00F76A8E" w:rsidRPr="003A1674">
              <w:rPr>
                <w:rFonts w:ascii="Times New Roman" w:hAnsi="Times New Roman" w:cs="Times New Roman"/>
                <w:sz w:val="24"/>
                <w:szCs w:val="24"/>
                <w:lang w:val="en-US"/>
              </w:rPr>
              <w:t>i.e.,</w:t>
            </w:r>
            <w:r w:rsidRPr="003A1674">
              <w:rPr>
                <w:rFonts w:ascii="Times New Roman" w:hAnsi="Times New Roman" w:cs="Times New Roman"/>
                <w:sz w:val="24"/>
                <w:szCs w:val="24"/>
                <w:lang w:val="en-US"/>
              </w:rPr>
              <w:t xml:space="preserve"> </w:t>
            </w:r>
            <w:r w:rsidR="006119EF" w:rsidRPr="003A1674">
              <w:rPr>
                <w:rFonts w:ascii="Times New Roman" w:hAnsi="Times New Roman" w:cs="Times New Roman"/>
                <w:sz w:val="24"/>
                <w:szCs w:val="24"/>
                <w:lang w:val="en-US"/>
              </w:rPr>
              <w:t>×</w:t>
            </w:r>
            <w:r w:rsidRPr="003A1674">
              <w:rPr>
                <w:rFonts w:ascii="Times New Roman" w:hAnsi="Times New Roman" w:cs="Times New Roman"/>
                <w:sz w:val="24"/>
                <w:szCs w:val="24"/>
                <w:lang w:val="en-US"/>
              </w:rPr>
              <w:t xml:space="preserve"> 0.1 for head, </w:t>
            </w:r>
            <w:r w:rsidR="006119EF" w:rsidRPr="003A1674">
              <w:rPr>
                <w:rFonts w:ascii="Times New Roman" w:hAnsi="Times New Roman" w:cs="Times New Roman"/>
                <w:sz w:val="24"/>
                <w:szCs w:val="24"/>
                <w:lang w:val="en-US"/>
              </w:rPr>
              <w:t>×</w:t>
            </w:r>
            <w:r w:rsidR="001B5BC3" w:rsidRPr="003A1674">
              <w:rPr>
                <w:rFonts w:ascii="Times New Roman" w:hAnsi="Times New Roman" w:cs="Times New Roman"/>
                <w:sz w:val="24"/>
                <w:szCs w:val="24"/>
                <w:lang w:val="en-US"/>
              </w:rPr>
              <w:t xml:space="preserve"> 0.2</w:t>
            </w:r>
            <w:r w:rsidRPr="003A1674">
              <w:rPr>
                <w:rFonts w:ascii="Times New Roman" w:hAnsi="Times New Roman" w:cs="Times New Roman"/>
                <w:sz w:val="24"/>
                <w:szCs w:val="24"/>
                <w:lang w:val="en-US"/>
              </w:rPr>
              <w:t xml:space="preserve"> for upper body, </w:t>
            </w:r>
            <w:r w:rsidR="006119EF" w:rsidRPr="003A1674">
              <w:rPr>
                <w:rFonts w:ascii="Times New Roman" w:hAnsi="Times New Roman" w:cs="Times New Roman"/>
                <w:sz w:val="24"/>
                <w:szCs w:val="24"/>
                <w:lang w:val="en-US"/>
              </w:rPr>
              <w:t>×</w:t>
            </w:r>
            <w:r w:rsidRPr="003A1674">
              <w:rPr>
                <w:rFonts w:ascii="Times New Roman" w:hAnsi="Times New Roman" w:cs="Times New Roman"/>
                <w:sz w:val="24"/>
                <w:szCs w:val="24"/>
                <w:lang w:val="en-US"/>
              </w:rPr>
              <w:t xml:space="preserve"> 0.3 for trunk, and </w:t>
            </w:r>
            <w:r w:rsidR="006119EF" w:rsidRPr="003A1674">
              <w:rPr>
                <w:rFonts w:ascii="Times New Roman" w:hAnsi="Times New Roman" w:cs="Times New Roman"/>
                <w:sz w:val="24"/>
                <w:szCs w:val="24"/>
                <w:lang w:val="en-US"/>
              </w:rPr>
              <w:t>×</w:t>
            </w:r>
            <w:r w:rsidRPr="003A1674">
              <w:rPr>
                <w:rFonts w:ascii="Times New Roman" w:hAnsi="Times New Roman" w:cs="Times New Roman"/>
                <w:sz w:val="24"/>
                <w:szCs w:val="24"/>
                <w:lang w:val="en-US"/>
              </w:rPr>
              <w:t xml:space="preserve"> 0.4 for lower limbs.</w:t>
            </w:r>
          </w:p>
        </w:tc>
      </w:tr>
      <w:tr w:rsidR="003A1674" w:rsidRPr="003A1674" w14:paraId="6A9EA90F" w14:textId="77777777" w:rsidTr="001B5BC3">
        <w:tc>
          <w:tcPr>
            <w:cnfStyle w:val="001000000000" w:firstRow="0" w:lastRow="0" w:firstColumn="1" w:lastColumn="0" w:oddVBand="0" w:evenVBand="0" w:oddHBand="0" w:evenHBand="0" w:firstRowFirstColumn="0" w:firstRowLastColumn="0" w:lastRowFirstColumn="0" w:lastRowLastColumn="0"/>
            <w:tcW w:w="3387" w:type="pct"/>
            <w:gridSpan w:val="2"/>
          </w:tcPr>
          <w:p w14:paraId="4F5A4CCA"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Body surface area </w:t>
            </w:r>
          </w:p>
        </w:tc>
        <w:tc>
          <w:tcPr>
            <w:tcW w:w="132" w:type="pct"/>
          </w:tcPr>
          <w:p w14:paraId="5640B274" w14:textId="1D941B94" w:rsidR="00DB0520" w:rsidRPr="003A1674" w:rsidRDefault="006119EF"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w:t>
            </w:r>
            <w:r w:rsidR="00DB0520" w:rsidRPr="003A1674">
              <w:rPr>
                <w:rFonts w:ascii="Times New Roman" w:hAnsi="Times New Roman" w:cs="Times New Roman"/>
                <w:sz w:val="24"/>
                <w:szCs w:val="24"/>
                <w:lang w:val="en-US"/>
              </w:rPr>
              <w:t xml:space="preserve"> 0.1 </w:t>
            </w:r>
          </w:p>
        </w:tc>
        <w:tc>
          <w:tcPr>
            <w:tcW w:w="523" w:type="pct"/>
          </w:tcPr>
          <w:p w14:paraId="0B0AFA83" w14:textId="5D934756" w:rsidR="00DB0520" w:rsidRPr="003A1674" w:rsidRDefault="006119EF"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w:t>
            </w:r>
            <w:r w:rsidR="00DB0520" w:rsidRPr="003A1674">
              <w:rPr>
                <w:rFonts w:ascii="Times New Roman" w:hAnsi="Times New Roman" w:cs="Times New Roman"/>
                <w:sz w:val="24"/>
                <w:szCs w:val="24"/>
                <w:lang w:val="en-US"/>
              </w:rPr>
              <w:t xml:space="preserve"> 0.2</w:t>
            </w:r>
          </w:p>
        </w:tc>
        <w:tc>
          <w:tcPr>
            <w:tcW w:w="422" w:type="pct"/>
          </w:tcPr>
          <w:p w14:paraId="3F393C6C" w14:textId="74AA6699" w:rsidR="00DB0520" w:rsidRPr="003A1674" w:rsidRDefault="006119EF"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w:t>
            </w:r>
            <w:r w:rsidR="00DB0520" w:rsidRPr="003A1674">
              <w:rPr>
                <w:rFonts w:ascii="Times New Roman" w:hAnsi="Times New Roman" w:cs="Times New Roman"/>
                <w:sz w:val="24"/>
                <w:szCs w:val="24"/>
                <w:lang w:val="en-US"/>
              </w:rPr>
              <w:t xml:space="preserve"> 0.3 </w:t>
            </w:r>
          </w:p>
        </w:tc>
        <w:tc>
          <w:tcPr>
            <w:tcW w:w="536" w:type="pct"/>
          </w:tcPr>
          <w:p w14:paraId="11CFC3FE" w14:textId="4A7602AF" w:rsidR="00DB0520" w:rsidRPr="003A1674" w:rsidRDefault="006119EF"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w:t>
            </w:r>
            <w:r w:rsidR="00DB0520" w:rsidRPr="003A1674">
              <w:rPr>
                <w:rFonts w:ascii="Times New Roman" w:hAnsi="Times New Roman" w:cs="Times New Roman"/>
                <w:sz w:val="24"/>
                <w:szCs w:val="24"/>
                <w:lang w:val="en-US"/>
              </w:rPr>
              <w:t xml:space="preserve"> 0.4</w:t>
            </w:r>
          </w:p>
        </w:tc>
      </w:tr>
      <w:tr w:rsidR="003A1674" w:rsidRPr="003A1674" w14:paraId="2D478280" w14:textId="77777777" w:rsidTr="001B5BC3">
        <w:tc>
          <w:tcPr>
            <w:cnfStyle w:val="001000000000" w:firstRow="0" w:lastRow="0" w:firstColumn="1" w:lastColumn="0" w:oddVBand="0" w:evenVBand="0" w:oddHBand="0" w:evenHBand="0" w:firstRowFirstColumn="0" w:firstRowLastColumn="0" w:lastRowFirstColumn="0" w:lastRowLastColumn="0"/>
            <w:tcW w:w="3387" w:type="pct"/>
            <w:gridSpan w:val="2"/>
          </w:tcPr>
          <w:p w14:paraId="63C890B8"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Totals (D)</w:t>
            </w:r>
          </w:p>
        </w:tc>
        <w:tc>
          <w:tcPr>
            <w:tcW w:w="132" w:type="pct"/>
          </w:tcPr>
          <w:p w14:paraId="2064CEBE"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c>
          <w:tcPr>
            <w:tcW w:w="523" w:type="pct"/>
          </w:tcPr>
          <w:p w14:paraId="565C1814"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6</w:t>
            </w:r>
          </w:p>
        </w:tc>
        <w:tc>
          <w:tcPr>
            <w:tcW w:w="422" w:type="pct"/>
          </w:tcPr>
          <w:p w14:paraId="261494EE"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9</w:t>
            </w:r>
          </w:p>
        </w:tc>
        <w:tc>
          <w:tcPr>
            <w:tcW w:w="536" w:type="pct"/>
          </w:tcPr>
          <w:p w14:paraId="7EA223E2" w14:textId="77777777" w:rsidR="00DB0520" w:rsidRPr="003A1674" w:rsidRDefault="00DB0520"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12</w:t>
            </w:r>
          </w:p>
        </w:tc>
      </w:tr>
      <w:tr w:rsidR="003A1674" w:rsidRPr="003A1674" w14:paraId="086B8A90" w14:textId="77777777" w:rsidTr="001B5BC3">
        <w:tc>
          <w:tcPr>
            <w:cnfStyle w:val="001000000000" w:firstRow="0" w:lastRow="0" w:firstColumn="1" w:lastColumn="0" w:oddVBand="0" w:evenVBand="0" w:oddHBand="0" w:evenHBand="0" w:firstRowFirstColumn="0" w:firstRowLastColumn="0" w:lastRowFirstColumn="0" w:lastRowLastColumn="0"/>
            <w:tcW w:w="5000" w:type="pct"/>
            <w:gridSpan w:val="6"/>
          </w:tcPr>
          <w:p w14:paraId="2B662378"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Add together each of the scores for each body region to give the final PASI score</w:t>
            </w:r>
          </w:p>
        </w:tc>
      </w:tr>
      <w:tr w:rsidR="003A1674" w:rsidRPr="003A1674" w14:paraId="05E46BC3" w14:textId="77777777" w:rsidTr="001B5BC3">
        <w:tc>
          <w:tcPr>
            <w:cnfStyle w:val="001000000000" w:firstRow="0" w:lastRow="0" w:firstColumn="1" w:lastColumn="0" w:oddVBand="0" w:evenVBand="0" w:oddHBand="0" w:evenHBand="0" w:firstRowFirstColumn="0" w:firstRowLastColumn="0" w:lastRowFirstColumn="0" w:lastRowLastColumn="0"/>
            <w:tcW w:w="5000" w:type="pct"/>
            <w:gridSpan w:val="6"/>
          </w:tcPr>
          <w:p w14:paraId="20AF733B" w14:textId="77777777" w:rsidR="00DB0520" w:rsidRPr="003A1674" w:rsidRDefault="00DB0520"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PASI Score = 27.6</w:t>
            </w:r>
          </w:p>
        </w:tc>
      </w:tr>
    </w:tbl>
    <w:p w14:paraId="2F2CCC61" w14:textId="6C624C45" w:rsidR="00DB0520" w:rsidRPr="003A1674" w:rsidRDefault="00DB0520"/>
    <w:p w14:paraId="4D4E5485" w14:textId="72AF6282" w:rsidR="00F76A8E" w:rsidRPr="003A1674" w:rsidRDefault="00F76A8E" w:rsidP="00F76A8E">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PASI Score After Second Sitting of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w:t>
      </w:r>
      <w:r w:rsidR="00A621DA"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lang w:val="en-US"/>
        </w:rPr>
        <w:t xml:space="preserve">Procedure (After </w:t>
      </w:r>
      <w:proofErr w:type="spellStart"/>
      <w:r w:rsidRPr="003A1674">
        <w:rPr>
          <w:rFonts w:ascii="Times New Roman" w:hAnsi="Times New Roman" w:cs="Times New Roman"/>
          <w:i/>
          <w:iCs/>
          <w:sz w:val="24"/>
          <w:szCs w:val="24"/>
          <w:lang w:val="en-US"/>
        </w:rPr>
        <w:t>Samsarjana</w:t>
      </w:r>
      <w:proofErr w:type="spellEnd"/>
      <w:r w:rsidRPr="003A1674">
        <w:rPr>
          <w:rFonts w:ascii="Times New Roman" w:hAnsi="Times New Roman" w:cs="Times New Roman"/>
          <w:i/>
          <w:iCs/>
          <w:sz w:val="24"/>
          <w:szCs w:val="24"/>
          <w:lang w:val="en-US"/>
        </w:rPr>
        <w:t xml:space="preserve"> Krama</w:t>
      </w:r>
      <w:r w:rsidRPr="003A1674">
        <w:rPr>
          <w:rFonts w:ascii="Times New Roman" w:hAnsi="Times New Roman" w:cs="Times New Roman"/>
          <w:sz w:val="24"/>
          <w:szCs w:val="24"/>
          <w:lang w:val="en-US"/>
        </w:rPr>
        <w:t xml:space="preserve">) </w:t>
      </w:r>
    </w:p>
    <w:p w14:paraId="1214E7A8" w14:textId="4707E3C9" w:rsidR="00F76A8E" w:rsidRPr="003A1674" w:rsidRDefault="00F76A8E"/>
    <w:p w14:paraId="14BA6200" w14:textId="77777777" w:rsidR="00F76A8E" w:rsidRPr="003A1674" w:rsidRDefault="00F76A8E"/>
    <w:tbl>
      <w:tblPr>
        <w:tblStyle w:val="GridTable2-Accent31"/>
        <w:tblW w:w="9494" w:type="dxa"/>
        <w:tblLook w:val="04A0" w:firstRow="1" w:lastRow="0" w:firstColumn="1" w:lastColumn="0" w:noHBand="0" w:noVBand="1"/>
      </w:tblPr>
      <w:tblGrid>
        <w:gridCol w:w="2350"/>
        <w:gridCol w:w="1755"/>
        <w:gridCol w:w="1111"/>
        <w:gridCol w:w="1424"/>
        <w:gridCol w:w="1427"/>
        <w:gridCol w:w="1427"/>
      </w:tblGrid>
      <w:tr w:rsidR="003A1674" w:rsidRPr="003A1674" w14:paraId="68088802" w14:textId="77777777" w:rsidTr="00D13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tcPr>
          <w:p w14:paraId="3081045B" w14:textId="77777777" w:rsidR="00132CF1" w:rsidRPr="003A1674" w:rsidRDefault="00132CF1" w:rsidP="00D130FF">
            <w:pPr>
              <w:jc w:val="both"/>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Plaque characteristics</w:t>
            </w:r>
          </w:p>
        </w:tc>
        <w:tc>
          <w:tcPr>
            <w:tcW w:w="1783" w:type="dxa"/>
          </w:tcPr>
          <w:p w14:paraId="6090E9A1"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Lesion score </w:t>
            </w:r>
          </w:p>
        </w:tc>
        <w:tc>
          <w:tcPr>
            <w:tcW w:w="1136" w:type="dxa"/>
          </w:tcPr>
          <w:p w14:paraId="325FA5C6"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Head </w:t>
            </w:r>
          </w:p>
        </w:tc>
        <w:tc>
          <w:tcPr>
            <w:tcW w:w="1464" w:type="dxa"/>
          </w:tcPr>
          <w:p w14:paraId="1A676011"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Upper limbs</w:t>
            </w:r>
          </w:p>
        </w:tc>
        <w:tc>
          <w:tcPr>
            <w:tcW w:w="1467" w:type="dxa"/>
          </w:tcPr>
          <w:p w14:paraId="0ADD3C6D"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 xml:space="preserve">Trunk </w:t>
            </w:r>
          </w:p>
        </w:tc>
        <w:tc>
          <w:tcPr>
            <w:tcW w:w="1467" w:type="dxa"/>
          </w:tcPr>
          <w:p w14:paraId="6463E9AD"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3A1674">
              <w:rPr>
                <w:rFonts w:ascii="Times New Roman" w:hAnsi="Times New Roman" w:cs="Times New Roman"/>
                <w:sz w:val="24"/>
                <w:szCs w:val="24"/>
                <w:lang w:val="en-US"/>
              </w:rPr>
              <w:t>Lower limbs</w:t>
            </w:r>
          </w:p>
        </w:tc>
      </w:tr>
      <w:tr w:rsidR="003A1674" w:rsidRPr="003A1674" w14:paraId="28A0F259" w14:textId="77777777" w:rsidTr="00D130F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77" w:type="dxa"/>
          </w:tcPr>
          <w:p w14:paraId="2A569FBA"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Erythema</w:t>
            </w:r>
          </w:p>
        </w:tc>
        <w:tc>
          <w:tcPr>
            <w:tcW w:w="1783" w:type="dxa"/>
            <w:vMerge w:val="restart"/>
          </w:tcPr>
          <w:p w14:paraId="583A64BB"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0=none</w:t>
            </w:r>
          </w:p>
          <w:p w14:paraId="533742AF"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1=slight</w:t>
            </w:r>
          </w:p>
          <w:p w14:paraId="0A060ADF"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2=moderate</w:t>
            </w:r>
          </w:p>
          <w:p w14:paraId="24DBB194"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3=Very severe</w:t>
            </w:r>
          </w:p>
        </w:tc>
        <w:tc>
          <w:tcPr>
            <w:tcW w:w="1136" w:type="dxa"/>
          </w:tcPr>
          <w:p w14:paraId="1B3846D2"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4" w:type="dxa"/>
          </w:tcPr>
          <w:p w14:paraId="5901A7C6" w14:textId="72A15126"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2F8E4DB1" w14:textId="63D3A4CD"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01475553" w14:textId="557A9E6D" w:rsidR="00132CF1" w:rsidRPr="003A1674" w:rsidRDefault="00AF4CFE"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r>
      <w:tr w:rsidR="003A1674" w:rsidRPr="003A1674" w14:paraId="5AC3F633" w14:textId="77777777" w:rsidTr="00D130FF">
        <w:trPr>
          <w:trHeight w:val="395"/>
        </w:trPr>
        <w:tc>
          <w:tcPr>
            <w:cnfStyle w:val="001000000000" w:firstRow="0" w:lastRow="0" w:firstColumn="1" w:lastColumn="0" w:oddVBand="0" w:evenVBand="0" w:oddHBand="0" w:evenHBand="0" w:firstRowFirstColumn="0" w:firstRowLastColumn="0" w:lastRowFirstColumn="0" w:lastRowLastColumn="0"/>
            <w:tcW w:w="2177" w:type="dxa"/>
          </w:tcPr>
          <w:p w14:paraId="417E05B8"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Induration/thickness</w:t>
            </w:r>
          </w:p>
        </w:tc>
        <w:tc>
          <w:tcPr>
            <w:tcW w:w="1783" w:type="dxa"/>
            <w:vMerge/>
          </w:tcPr>
          <w:p w14:paraId="1AAE2A77"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1136" w:type="dxa"/>
          </w:tcPr>
          <w:p w14:paraId="269FE575" w14:textId="702D6727" w:rsidR="00132CF1" w:rsidRPr="003A1674" w:rsidRDefault="00AF4CFE"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4" w:type="dxa"/>
          </w:tcPr>
          <w:p w14:paraId="5F328541" w14:textId="2CEB59BF" w:rsidR="00132CF1" w:rsidRPr="003A1674" w:rsidRDefault="00AF4CFE"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302F00F5" w14:textId="0DFEF438" w:rsidR="00132CF1" w:rsidRPr="003A1674" w:rsidRDefault="00AF4CFE"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16447187" w14:textId="57E189D4" w:rsidR="00132CF1" w:rsidRPr="003A1674" w:rsidRDefault="00AF4CFE"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r>
      <w:tr w:rsidR="003A1674" w:rsidRPr="003A1674" w14:paraId="0815350F" w14:textId="77777777" w:rsidTr="00D130F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177" w:type="dxa"/>
          </w:tcPr>
          <w:p w14:paraId="2AC8D82C" w14:textId="5AF1FD92" w:rsidR="00132CF1" w:rsidRPr="003A1674" w:rsidRDefault="00700707"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S</w:t>
            </w:r>
            <w:r w:rsidR="00132CF1" w:rsidRPr="003A1674">
              <w:rPr>
                <w:rFonts w:ascii="Times New Roman" w:hAnsi="Times New Roman" w:cs="Times New Roman"/>
                <w:sz w:val="24"/>
                <w:szCs w:val="24"/>
                <w:lang w:val="en-US"/>
              </w:rPr>
              <w:t>caling</w:t>
            </w:r>
          </w:p>
        </w:tc>
        <w:tc>
          <w:tcPr>
            <w:tcW w:w="1783" w:type="dxa"/>
            <w:vMerge/>
          </w:tcPr>
          <w:p w14:paraId="7619DB0F" w14:textId="77777777" w:rsidR="00132CF1" w:rsidRPr="003A1674" w:rsidRDefault="00132CF1"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136" w:type="dxa"/>
          </w:tcPr>
          <w:p w14:paraId="58F5CECD" w14:textId="7BD1653F" w:rsidR="00132CF1" w:rsidRPr="003A1674" w:rsidRDefault="00AF4CFE"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4" w:type="dxa"/>
          </w:tcPr>
          <w:p w14:paraId="690B6E27" w14:textId="3EC8BDA2" w:rsidR="00132CF1" w:rsidRPr="003A1674" w:rsidRDefault="00AF4CFE"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768DCCA5" w14:textId="25752CBA" w:rsidR="00132CF1" w:rsidRPr="003A1674" w:rsidRDefault="00AF4CFE"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38F0C729" w14:textId="2FED236F" w:rsidR="00132CF1" w:rsidRPr="003A1674" w:rsidRDefault="00AF4CFE"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r>
      <w:tr w:rsidR="003A1674" w:rsidRPr="003A1674" w14:paraId="315513A9" w14:textId="77777777" w:rsidTr="00D130FF">
        <w:tc>
          <w:tcPr>
            <w:cnfStyle w:val="001000000000" w:firstRow="0" w:lastRow="0" w:firstColumn="1" w:lastColumn="0" w:oddVBand="0" w:evenVBand="0" w:oddHBand="0" w:evenHBand="0" w:firstRowFirstColumn="0" w:firstRowLastColumn="0" w:lastRowFirstColumn="0" w:lastRowLastColumn="0"/>
            <w:tcW w:w="9494" w:type="dxa"/>
            <w:gridSpan w:val="6"/>
          </w:tcPr>
          <w:p w14:paraId="30A126AA"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lastRenderedPageBreak/>
              <w:t>Add together each of the 3 scores for each body region to give 4 separate sums (A)</w:t>
            </w:r>
          </w:p>
        </w:tc>
      </w:tr>
      <w:tr w:rsidR="003A1674" w:rsidRPr="003A1674" w14:paraId="1BD90376" w14:textId="77777777" w:rsidTr="00D13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gridSpan w:val="2"/>
          </w:tcPr>
          <w:p w14:paraId="27E0144F"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Lesion sum score</w:t>
            </w:r>
          </w:p>
        </w:tc>
        <w:tc>
          <w:tcPr>
            <w:tcW w:w="1136" w:type="dxa"/>
          </w:tcPr>
          <w:p w14:paraId="5A77F357" w14:textId="07B03644"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4" w:type="dxa"/>
          </w:tcPr>
          <w:p w14:paraId="46BF25E0" w14:textId="3A0853CB"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2E1CD0FA" w14:textId="5A9B1451"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1467" w:type="dxa"/>
          </w:tcPr>
          <w:p w14:paraId="2289CF0E" w14:textId="3E800FA5" w:rsidR="00132CF1" w:rsidRPr="003A1674" w:rsidRDefault="00195006" w:rsidP="00D130F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r>
    </w:tbl>
    <w:p w14:paraId="20DBEF88" w14:textId="6F668242" w:rsidR="00132CF1" w:rsidRPr="003A1674" w:rsidRDefault="00132CF1"/>
    <w:tbl>
      <w:tblPr>
        <w:tblStyle w:val="GridTable1Light-Accent31"/>
        <w:tblW w:w="5000" w:type="pct"/>
        <w:tblLook w:val="04A0" w:firstRow="1" w:lastRow="0" w:firstColumn="1" w:lastColumn="0" w:noHBand="0" w:noVBand="1"/>
      </w:tblPr>
      <w:tblGrid>
        <w:gridCol w:w="4732"/>
        <w:gridCol w:w="1444"/>
        <w:gridCol w:w="763"/>
        <w:gridCol w:w="870"/>
        <w:gridCol w:w="884"/>
        <w:gridCol w:w="883"/>
      </w:tblGrid>
      <w:tr w:rsidR="003A1674" w:rsidRPr="003A1674" w14:paraId="776262ED" w14:textId="77777777" w:rsidTr="00D13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pct"/>
          </w:tcPr>
          <w:p w14:paraId="1FC31900"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Percentage area affected </w:t>
            </w:r>
          </w:p>
        </w:tc>
        <w:tc>
          <w:tcPr>
            <w:tcW w:w="835" w:type="pct"/>
          </w:tcPr>
          <w:p w14:paraId="1AA2CBB3"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Area score </w:t>
            </w:r>
          </w:p>
        </w:tc>
        <w:tc>
          <w:tcPr>
            <w:tcW w:w="132" w:type="pct"/>
          </w:tcPr>
          <w:p w14:paraId="726D5C6E"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Head </w:t>
            </w:r>
          </w:p>
        </w:tc>
        <w:tc>
          <w:tcPr>
            <w:tcW w:w="523" w:type="pct"/>
          </w:tcPr>
          <w:p w14:paraId="687FCFF6"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Upper limb </w:t>
            </w:r>
          </w:p>
        </w:tc>
        <w:tc>
          <w:tcPr>
            <w:tcW w:w="422" w:type="pct"/>
          </w:tcPr>
          <w:p w14:paraId="0A59EEB5"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Trunk </w:t>
            </w:r>
          </w:p>
        </w:tc>
        <w:tc>
          <w:tcPr>
            <w:tcW w:w="536" w:type="pct"/>
          </w:tcPr>
          <w:p w14:paraId="37273D2B" w14:textId="77777777" w:rsidR="00132CF1" w:rsidRPr="003A1674" w:rsidRDefault="00132CF1" w:rsidP="00D130F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Lower limb </w:t>
            </w:r>
          </w:p>
        </w:tc>
      </w:tr>
      <w:tr w:rsidR="003A1674" w:rsidRPr="003A1674" w14:paraId="2DC45112" w14:textId="77777777" w:rsidTr="00D130FF">
        <w:tc>
          <w:tcPr>
            <w:cnfStyle w:val="001000000000" w:firstRow="0" w:lastRow="0" w:firstColumn="1" w:lastColumn="0" w:oddVBand="0" w:evenVBand="0" w:oddHBand="0" w:evenHBand="0" w:firstRowFirstColumn="0" w:firstRowLastColumn="0" w:lastRowFirstColumn="0" w:lastRowLastColumn="0"/>
            <w:tcW w:w="2552" w:type="pct"/>
          </w:tcPr>
          <w:p w14:paraId="147A02CE"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Area Score </w:t>
            </w:r>
          </w:p>
          <w:p w14:paraId="27CA511C" w14:textId="77777777" w:rsidR="00132CF1" w:rsidRPr="003A1674" w:rsidRDefault="00132CF1" w:rsidP="00D130FF">
            <w:pPr>
              <w:jc w:val="both"/>
              <w:rPr>
                <w:rFonts w:ascii="Times New Roman" w:hAnsi="Times New Roman" w:cs="Times New Roman"/>
                <w:sz w:val="24"/>
                <w:szCs w:val="24"/>
              </w:rPr>
            </w:pPr>
            <w:r w:rsidRPr="003A1674">
              <w:rPr>
                <w:rFonts w:ascii="Times New Roman" w:hAnsi="Times New Roman" w:cs="Times New Roman"/>
                <w:sz w:val="24"/>
                <w:szCs w:val="24"/>
                <w:lang w:val="en-US"/>
              </w:rPr>
              <w:t xml:space="preserve">Degree of </w:t>
            </w:r>
            <w:r w:rsidRPr="003A1674">
              <w:rPr>
                <w:rFonts w:ascii="Times New Roman" w:hAnsi="Times New Roman" w:cs="Times New Roman"/>
                <w:sz w:val="24"/>
                <w:szCs w:val="24"/>
              </w:rPr>
              <w:t xml:space="preserve">involvement as a percentage for each body region affected (score each region with score between 0-6) </w:t>
            </w:r>
          </w:p>
        </w:tc>
        <w:tc>
          <w:tcPr>
            <w:tcW w:w="835" w:type="pct"/>
          </w:tcPr>
          <w:p w14:paraId="17966276"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 = 0%</w:t>
            </w:r>
          </w:p>
          <w:p w14:paraId="7F4C00AF"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 = 1% - 9%</w:t>
            </w:r>
          </w:p>
          <w:p w14:paraId="21C34624"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2= 10% - 29%</w:t>
            </w:r>
          </w:p>
          <w:p w14:paraId="5B66A3A0"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3= 30% - 49%</w:t>
            </w:r>
          </w:p>
          <w:p w14:paraId="0BA01515"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4= 50% - 69% </w:t>
            </w:r>
          </w:p>
          <w:p w14:paraId="175585F2"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5= 70% - 89%</w:t>
            </w:r>
          </w:p>
          <w:p w14:paraId="47005B0C"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6= 90% - 100% </w:t>
            </w:r>
          </w:p>
        </w:tc>
        <w:tc>
          <w:tcPr>
            <w:tcW w:w="132" w:type="pct"/>
          </w:tcPr>
          <w:p w14:paraId="73B1B5CC" w14:textId="33E1905B"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523" w:type="pct"/>
          </w:tcPr>
          <w:p w14:paraId="0398362B" w14:textId="1308631B"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422" w:type="pct"/>
          </w:tcPr>
          <w:p w14:paraId="0162C832" w14:textId="3E26F374"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c>
          <w:tcPr>
            <w:tcW w:w="536" w:type="pct"/>
          </w:tcPr>
          <w:p w14:paraId="45A6DEF6" w14:textId="068A99D6"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r>
      <w:tr w:rsidR="003A1674" w:rsidRPr="003A1674" w14:paraId="0A85A66B" w14:textId="77777777" w:rsidTr="00D130FF">
        <w:tc>
          <w:tcPr>
            <w:cnfStyle w:val="001000000000" w:firstRow="0" w:lastRow="0" w:firstColumn="1" w:lastColumn="0" w:oddVBand="0" w:evenVBand="0" w:oddHBand="0" w:evenHBand="0" w:firstRowFirstColumn="0" w:firstRowLastColumn="0" w:lastRowFirstColumn="0" w:lastRowLastColumn="0"/>
            <w:tcW w:w="5000" w:type="pct"/>
            <w:gridSpan w:val="6"/>
          </w:tcPr>
          <w:p w14:paraId="5F66EC57"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Multiply Lesion score sum (A) by area score (B), for each body region, to give 4 individual subtotals (C)</w:t>
            </w:r>
          </w:p>
        </w:tc>
      </w:tr>
      <w:tr w:rsidR="003A1674" w:rsidRPr="003A1674" w14:paraId="177672A3" w14:textId="77777777" w:rsidTr="00D130FF">
        <w:tc>
          <w:tcPr>
            <w:cnfStyle w:val="001000000000" w:firstRow="0" w:lastRow="0" w:firstColumn="1" w:lastColumn="0" w:oddVBand="0" w:evenVBand="0" w:oddHBand="0" w:evenHBand="0" w:firstRowFirstColumn="0" w:firstRowLastColumn="0" w:lastRowFirstColumn="0" w:lastRowLastColumn="0"/>
            <w:tcW w:w="3387" w:type="pct"/>
            <w:gridSpan w:val="2"/>
          </w:tcPr>
          <w:p w14:paraId="444DFE0F"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Subtotals (C)</w:t>
            </w:r>
          </w:p>
        </w:tc>
        <w:tc>
          <w:tcPr>
            <w:tcW w:w="132" w:type="pct"/>
          </w:tcPr>
          <w:p w14:paraId="7F185F36" w14:textId="056AD34C"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523" w:type="pct"/>
          </w:tcPr>
          <w:p w14:paraId="65098BAF" w14:textId="6A407BEF"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422" w:type="pct"/>
          </w:tcPr>
          <w:p w14:paraId="3A409629" w14:textId="5AC392F9"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c>
          <w:tcPr>
            <w:tcW w:w="536" w:type="pct"/>
          </w:tcPr>
          <w:p w14:paraId="5ACD77B6" w14:textId="48CC4229" w:rsidR="00132CF1" w:rsidRPr="003A1674" w:rsidRDefault="004C2D4B"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1</w:t>
            </w:r>
          </w:p>
        </w:tc>
      </w:tr>
      <w:tr w:rsidR="003A1674" w:rsidRPr="003A1674" w14:paraId="679E8DAF" w14:textId="77777777" w:rsidTr="00D130FF">
        <w:tc>
          <w:tcPr>
            <w:cnfStyle w:val="001000000000" w:firstRow="0" w:lastRow="0" w:firstColumn="1" w:lastColumn="0" w:oddVBand="0" w:evenVBand="0" w:oddHBand="0" w:evenHBand="0" w:firstRowFirstColumn="0" w:firstRowLastColumn="0" w:lastRowFirstColumn="0" w:lastRowLastColumn="0"/>
            <w:tcW w:w="5000" w:type="pct"/>
            <w:gridSpan w:val="6"/>
          </w:tcPr>
          <w:p w14:paraId="361891CF" w14:textId="0806FDCF"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Multiply each of the subtotals (C) by amount of body surface area represented by that region, i.e., × 0.1 for head, × 0.2 for upper body, × 0.3 for trunk, and × 0.4 for lower limbs.</w:t>
            </w:r>
          </w:p>
        </w:tc>
      </w:tr>
      <w:tr w:rsidR="003A1674" w:rsidRPr="003A1674" w14:paraId="6911589E" w14:textId="77777777" w:rsidTr="00D130FF">
        <w:tc>
          <w:tcPr>
            <w:cnfStyle w:val="001000000000" w:firstRow="0" w:lastRow="0" w:firstColumn="1" w:lastColumn="0" w:oddVBand="0" w:evenVBand="0" w:oddHBand="0" w:evenHBand="0" w:firstRowFirstColumn="0" w:firstRowLastColumn="0" w:lastRowFirstColumn="0" w:lastRowLastColumn="0"/>
            <w:tcW w:w="3387" w:type="pct"/>
            <w:gridSpan w:val="2"/>
          </w:tcPr>
          <w:p w14:paraId="48AE6A76"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Body surface area </w:t>
            </w:r>
          </w:p>
        </w:tc>
        <w:tc>
          <w:tcPr>
            <w:tcW w:w="132" w:type="pct"/>
          </w:tcPr>
          <w:p w14:paraId="6636FC51"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 0.1 </w:t>
            </w:r>
          </w:p>
        </w:tc>
        <w:tc>
          <w:tcPr>
            <w:tcW w:w="523" w:type="pct"/>
          </w:tcPr>
          <w:p w14:paraId="667AAC41"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0.2</w:t>
            </w:r>
          </w:p>
        </w:tc>
        <w:tc>
          <w:tcPr>
            <w:tcW w:w="422" w:type="pct"/>
          </w:tcPr>
          <w:p w14:paraId="0B2F2AFC"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 0.3 </w:t>
            </w:r>
          </w:p>
        </w:tc>
        <w:tc>
          <w:tcPr>
            <w:tcW w:w="536" w:type="pct"/>
          </w:tcPr>
          <w:p w14:paraId="2B90B235" w14:textId="77777777" w:rsidR="00132CF1" w:rsidRPr="003A1674" w:rsidRDefault="00132CF1"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 0.4</w:t>
            </w:r>
          </w:p>
        </w:tc>
      </w:tr>
      <w:tr w:rsidR="003A1674" w:rsidRPr="003A1674" w14:paraId="6055BCE5" w14:textId="77777777" w:rsidTr="00D130FF">
        <w:tc>
          <w:tcPr>
            <w:cnfStyle w:val="001000000000" w:firstRow="0" w:lastRow="0" w:firstColumn="1" w:lastColumn="0" w:oddVBand="0" w:evenVBand="0" w:oddHBand="0" w:evenHBand="0" w:firstRowFirstColumn="0" w:firstRowLastColumn="0" w:lastRowFirstColumn="0" w:lastRowLastColumn="0"/>
            <w:tcW w:w="3387" w:type="pct"/>
            <w:gridSpan w:val="2"/>
          </w:tcPr>
          <w:p w14:paraId="59819C88"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Totals (D)</w:t>
            </w:r>
          </w:p>
        </w:tc>
        <w:tc>
          <w:tcPr>
            <w:tcW w:w="132" w:type="pct"/>
          </w:tcPr>
          <w:p w14:paraId="5C5F0644" w14:textId="60CD0867" w:rsidR="00132CF1" w:rsidRPr="003A1674" w:rsidRDefault="00AD1417"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523" w:type="pct"/>
          </w:tcPr>
          <w:p w14:paraId="44803805" w14:textId="03D94BD1" w:rsidR="00132CF1" w:rsidRPr="003A1674" w:rsidRDefault="00AD1417"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w:t>
            </w:r>
          </w:p>
        </w:tc>
        <w:tc>
          <w:tcPr>
            <w:tcW w:w="422" w:type="pct"/>
          </w:tcPr>
          <w:p w14:paraId="05F1DF14" w14:textId="6518D783" w:rsidR="00132CF1" w:rsidRPr="003A1674" w:rsidRDefault="00AD1417"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0.3</w:t>
            </w:r>
          </w:p>
        </w:tc>
        <w:tc>
          <w:tcPr>
            <w:tcW w:w="536" w:type="pct"/>
          </w:tcPr>
          <w:p w14:paraId="2B07ABC7" w14:textId="2C22D26B" w:rsidR="00132CF1" w:rsidRPr="003A1674" w:rsidRDefault="00AD1417" w:rsidP="00D130F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A1674">
              <w:rPr>
                <w:rFonts w:ascii="Times New Roman" w:hAnsi="Times New Roman" w:cs="Times New Roman"/>
                <w:sz w:val="24"/>
                <w:szCs w:val="24"/>
                <w:lang w:val="en-US"/>
              </w:rPr>
              <w:t>0.4</w:t>
            </w:r>
          </w:p>
        </w:tc>
      </w:tr>
      <w:tr w:rsidR="003A1674" w:rsidRPr="003A1674" w14:paraId="30448D58" w14:textId="77777777" w:rsidTr="00D130FF">
        <w:tc>
          <w:tcPr>
            <w:cnfStyle w:val="001000000000" w:firstRow="0" w:lastRow="0" w:firstColumn="1" w:lastColumn="0" w:oddVBand="0" w:evenVBand="0" w:oddHBand="0" w:evenHBand="0" w:firstRowFirstColumn="0" w:firstRowLastColumn="0" w:lastRowFirstColumn="0" w:lastRowLastColumn="0"/>
            <w:tcW w:w="5000" w:type="pct"/>
            <w:gridSpan w:val="6"/>
          </w:tcPr>
          <w:p w14:paraId="543C8198" w14:textId="77777777"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Add together each of the scores for each body region to give the final PASI score</w:t>
            </w:r>
          </w:p>
        </w:tc>
      </w:tr>
      <w:tr w:rsidR="003A1674" w:rsidRPr="003A1674" w14:paraId="04F9FB5A" w14:textId="77777777" w:rsidTr="00D130FF">
        <w:tc>
          <w:tcPr>
            <w:cnfStyle w:val="001000000000" w:firstRow="0" w:lastRow="0" w:firstColumn="1" w:lastColumn="0" w:oddVBand="0" w:evenVBand="0" w:oddHBand="0" w:evenHBand="0" w:firstRowFirstColumn="0" w:firstRowLastColumn="0" w:lastRowFirstColumn="0" w:lastRowLastColumn="0"/>
            <w:tcW w:w="5000" w:type="pct"/>
            <w:gridSpan w:val="6"/>
          </w:tcPr>
          <w:p w14:paraId="50EF3CBD" w14:textId="019439AB" w:rsidR="00132CF1" w:rsidRPr="003A1674" w:rsidRDefault="00132CF1" w:rsidP="00D130FF">
            <w:pPr>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PASI Score = </w:t>
            </w:r>
            <w:r w:rsidR="00AD1417" w:rsidRPr="003A1674">
              <w:rPr>
                <w:rFonts w:ascii="Times New Roman" w:hAnsi="Times New Roman" w:cs="Times New Roman"/>
                <w:sz w:val="24"/>
                <w:szCs w:val="24"/>
                <w:lang w:val="en-US"/>
              </w:rPr>
              <w:t>0.7</w:t>
            </w:r>
          </w:p>
        </w:tc>
      </w:tr>
    </w:tbl>
    <w:p w14:paraId="4AA00740" w14:textId="0108387E" w:rsidR="00132CF1" w:rsidRPr="003A1674" w:rsidRDefault="00132CF1"/>
    <w:p w14:paraId="4C96A326" w14:textId="14B6728C" w:rsidR="00ED12EB" w:rsidRPr="003A1674" w:rsidRDefault="00ED12EB" w:rsidP="00ED12EB">
      <w:pPr>
        <w:jc w:val="both"/>
        <w:rPr>
          <w:rFonts w:ascii="Times New Roman" w:hAnsi="Times New Roman" w:cs="Times New Roman"/>
          <w:b/>
          <w:bCs/>
          <w:sz w:val="24"/>
          <w:szCs w:val="24"/>
          <w:lang w:val="en-US"/>
        </w:rPr>
      </w:pPr>
      <w:r w:rsidRPr="003A1674">
        <w:rPr>
          <w:rFonts w:ascii="Times New Roman" w:hAnsi="Times New Roman" w:cs="Times New Roman"/>
          <w:b/>
          <w:bCs/>
          <w:sz w:val="24"/>
          <w:szCs w:val="24"/>
          <w:lang w:val="en-US"/>
        </w:rPr>
        <w:t>Observations &amp; Results</w:t>
      </w:r>
    </w:p>
    <w:p w14:paraId="6F2D2B53" w14:textId="0658C36A" w:rsidR="00ED12EB" w:rsidRPr="003A1674" w:rsidRDefault="00ED12EB" w:rsidP="00CB20DE">
      <w:pPr>
        <w:spacing w:line="360" w:lineRule="auto"/>
        <w:jc w:val="both"/>
        <w:rPr>
          <w:rFonts w:ascii="Times New Roman" w:hAnsi="Times New Roman" w:cs="Times New Roman"/>
          <w:sz w:val="24"/>
          <w:szCs w:val="24"/>
          <w:lang w:val="en-US"/>
        </w:rPr>
      </w:pPr>
      <w:bookmarkStart w:id="15" w:name="_Hlk123663078"/>
      <w:r w:rsidRPr="003A1674">
        <w:rPr>
          <w:rFonts w:ascii="Times New Roman" w:hAnsi="Times New Roman" w:cs="Times New Roman"/>
          <w:sz w:val="24"/>
          <w:szCs w:val="24"/>
          <w:lang w:val="en-US"/>
        </w:rPr>
        <w:t xml:space="preserve">PASI Score before implementing the treatment was 27.6 with individual scoring of surface area as head to be 6, upper limbs 6, Trunk 9 and lower limb 12. </w:t>
      </w:r>
      <w:r w:rsidR="00131C35" w:rsidRPr="003A1674">
        <w:rPr>
          <w:rFonts w:ascii="Times New Roman" w:hAnsi="Times New Roman" w:cs="Times New Roman"/>
          <w:sz w:val="24"/>
          <w:szCs w:val="24"/>
          <w:lang w:val="en-US"/>
        </w:rPr>
        <w:t xml:space="preserve">An improvement of 50% or more </w:t>
      </w:r>
      <w:r w:rsidR="00131C35" w:rsidRPr="003A1674">
        <w:rPr>
          <w:rFonts w:ascii="Times New Roman" w:hAnsi="Times New Roman" w:cs="Times New Roman"/>
          <w:sz w:val="24"/>
          <w:szCs w:val="24"/>
          <w:lang w:val="en-US"/>
        </w:rPr>
        <w:lastRenderedPageBreak/>
        <w:t xml:space="preserve">from primary treatment benchmark scores is often seen as a </w:t>
      </w:r>
      <w:proofErr w:type="spellStart"/>
      <w:r w:rsidR="00131C35" w:rsidRPr="003A1674">
        <w:rPr>
          <w:rFonts w:ascii="Times New Roman" w:hAnsi="Times New Roman" w:cs="Times New Roman"/>
          <w:sz w:val="24"/>
          <w:szCs w:val="24"/>
          <w:lang w:val="en-US"/>
        </w:rPr>
        <w:t>favourable</w:t>
      </w:r>
      <w:proofErr w:type="spellEnd"/>
      <w:r w:rsidR="00131C35" w:rsidRPr="003A1674">
        <w:rPr>
          <w:rFonts w:ascii="Times New Roman" w:hAnsi="Times New Roman" w:cs="Times New Roman"/>
          <w:sz w:val="24"/>
          <w:szCs w:val="24"/>
          <w:lang w:val="en-US"/>
        </w:rPr>
        <w:t xml:space="preserve"> physical response, and an improvement of 75% or more is typically regarded as an improvement approaching clearance</w:t>
      </w:r>
      <w:r w:rsidRPr="003A1674">
        <w:rPr>
          <w:rFonts w:ascii="Times New Roman" w:hAnsi="Times New Roman" w:cs="Times New Roman"/>
          <w:sz w:val="24"/>
          <w:szCs w:val="24"/>
          <w:lang w:val="en-US"/>
        </w:rPr>
        <w:t>.</w:t>
      </w:r>
      <w:r w:rsidRPr="003A1674">
        <w:rPr>
          <w:rStyle w:val="EndnoteReference"/>
          <w:rFonts w:ascii="Times New Roman" w:hAnsi="Times New Roman" w:cs="Times New Roman"/>
          <w:sz w:val="24"/>
          <w:szCs w:val="24"/>
          <w:lang w:val="en-US"/>
        </w:rPr>
        <w:endnoteReference w:id="4"/>
      </w:r>
    </w:p>
    <w:p w14:paraId="3F6EBCED" w14:textId="6135084C" w:rsidR="009F155B" w:rsidRPr="003A1674" w:rsidRDefault="00ED12EB" w:rsidP="00CB20DE">
      <w:pPr>
        <w:spacing w:line="360" w:lineRule="auto"/>
        <w:jc w:val="both"/>
        <w:rPr>
          <w:rFonts w:ascii="Times New Roman" w:hAnsi="Times New Roman" w:cs="Times New Roman"/>
          <w:sz w:val="24"/>
          <w:szCs w:val="24"/>
          <w:lang w:val="en-US"/>
        </w:rPr>
      </w:pPr>
      <w:r w:rsidRPr="003A1674">
        <w:rPr>
          <w:rFonts w:ascii="Times New Roman" w:hAnsi="Times New Roman" w:cs="Times New Roman"/>
          <w:sz w:val="24"/>
          <w:szCs w:val="24"/>
          <w:lang w:val="en-US"/>
        </w:rPr>
        <w:t xml:space="preserve">The patient showed proper </w:t>
      </w:r>
      <w:proofErr w:type="spellStart"/>
      <w:r w:rsidR="00761D99" w:rsidRPr="003A1674">
        <w:rPr>
          <w:rFonts w:ascii="Times New Roman" w:hAnsi="Times New Roman" w:cs="Times New Roman"/>
          <w:i/>
          <w:iCs/>
          <w:sz w:val="24"/>
          <w:szCs w:val="24"/>
          <w:lang w:val="en-US"/>
        </w:rPr>
        <w:t>Lakshana</w:t>
      </w:r>
      <w:proofErr w:type="spellEnd"/>
      <w:r w:rsidR="00761D99" w:rsidRPr="003A1674">
        <w:rPr>
          <w:rFonts w:ascii="Times New Roman" w:hAnsi="Times New Roman" w:cs="Times New Roman"/>
          <w:i/>
          <w:iCs/>
          <w:sz w:val="24"/>
          <w:szCs w:val="24"/>
          <w:lang w:val="en-US"/>
        </w:rPr>
        <w:t xml:space="preserve"> </w:t>
      </w:r>
      <w:r w:rsidR="003970B3" w:rsidRPr="003A1674">
        <w:rPr>
          <w:rFonts w:ascii="Times New Roman" w:hAnsi="Times New Roman" w:cs="Times New Roman"/>
          <w:sz w:val="24"/>
          <w:szCs w:val="24"/>
          <w:lang w:val="en-US"/>
        </w:rPr>
        <w:t>(S</w:t>
      </w:r>
      <w:r w:rsidRPr="003A1674">
        <w:rPr>
          <w:rFonts w:ascii="Times New Roman" w:hAnsi="Times New Roman" w:cs="Times New Roman"/>
          <w:sz w:val="24"/>
          <w:szCs w:val="24"/>
          <w:lang w:val="en-US"/>
        </w:rPr>
        <w:t>ymptoms</w:t>
      </w:r>
      <w:r w:rsidR="003970B3" w:rsidRPr="003A1674">
        <w:rPr>
          <w:rFonts w:ascii="Times New Roman" w:hAnsi="Times New Roman" w:cs="Times New Roman"/>
          <w:sz w:val="24"/>
          <w:szCs w:val="24"/>
          <w:lang w:val="en-US"/>
        </w:rPr>
        <w:t>)</w:t>
      </w:r>
      <w:r w:rsidRPr="003A1674">
        <w:rPr>
          <w:rFonts w:ascii="Times New Roman" w:hAnsi="Times New Roman" w:cs="Times New Roman"/>
          <w:sz w:val="24"/>
          <w:szCs w:val="24"/>
          <w:lang w:val="en-US"/>
        </w:rPr>
        <w:t xml:space="preserve"> of </w:t>
      </w:r>
      <w:proofErr w:type="spellStart"/>
      <w:r w:rsidRPr="003A1674">
        <w:rPr>
          <w:rFonts w:ascii="Times New Roman" w:hAnsi="Times New Roman" w:cs="Times New Roman"/>
          <w:i/>
          <w:iCs/>
          <w:sz w:val="24"/>
          <w:szCs w:val="24"/>
          <w:lang w:val="en-US"/>
        </w:rPr>
        <w:t>Snehana</w:t>
      </w:r>
      <w:proofErr w:type="spellEnd"/>
      <w:r w:rsidRPr="003A1674">
        <w:rPr>
          <w:rFonts w:ascii="Times New Roman" w:hAnsi="Times New Roman" w:cs="Times New Roman"/>
          <w:sz w:val="24"/>
          <w:szCs w:val="24"/>
          <w:lang w:val="en-US"/>
        </w:rPr>
        <w:t xml:space="preserve"> </w:t>
      </w:r>
      <w:r w:rsidR="00DA0718" w:rsidRPr="003A1674">
        <w:rPr>
          <w:rFonts w:ascii="Times New Roman" w:hAnsi="Times New Roman" w:cs="Times New Roman"/>
          <w:sz w:val="24"/>
          <w:szCs w:val="24"/>
          <w:lang w:val="en-US"/>
        </w:rPr>
        <w:t>(</w:t>
      </w:r>
      <w:proofErr w:type="spellStart"/>
      <w:r w:rsidR="00DA0718" w:rsidRPr="003A1674">
        <w:rPr>
          <w:rFonts w:ascii="Times New Roman" w:hAnsi="Times New Roman" w:cs="Times New Roman"/>
          <w:sz w:val="24"/>
          <w:szCs w:val="24"/>
          <w:lang w:val="en-US"/>
        </w:rPr>
        <w:t>Oleation</w:t>
      </w:r>
      <w:proofErr w:type="spellEnd"/>
      <w:r w:rsidR="00DA0718" w:rsidRPr="003A1674">
        <w:rPr>
          <w:rFonts w:ascii="Times New Roman" w:hAnsi="Times New Roman" w:cs="Times New Roman"/>
          <w:sz w:val="24"/>
          <w:szCs w:val="24"/>
          <w:lang w:val="en-US"/>
        </w:rPr>
        <w:t xml:space="preserve">) </w:t>
      </w:r>
      <w:r w:rsidRPr="003A1674">
        <w:rPr>
          <w:rFonts w:ascii="Times New Roman" w:hAnsi="Times New Roman" w:cs="Times New Roman"/>
          <w:sz w:val="24"/>
          <w:szCs w:val="24"/>
          <w:lang w:val="en-US"/>
        </w:rPr>
        <w:t xml:space="preserve">in 7 days after administration of </w:t>
      </w:r>
      <w:proofErr w:type="spellStart"/>
      <w:r w:rsidRPr="003A1674">
        <w:rPr>
          <w:rFonts w:ascii="Times New Roman" w:hAnsi="Times New Roman" w:cs="Times New Roman"/>
          <w:i/>
          <w:iCs/>
          <w:sz w:val="24"/>
          <w:szCs w:val="24"/>
          <w:lang w:val="en-US"/>
        </w:rPr>
        <w:t>Goghrita</w:t>
      </w:r>
      <w:proofErr w:type="spellEnd"/>
      <w:r w:rsidRPr="003A1674">
        <w:rPr>
          <w:rFonts w:ascii="Times New Roman" w:hAnsi="Times New Roman" w:cs="Times New Roman"/>
          <w:sz w:val="24"/>
          <w:szCs w:val="24"/>
          <w:lang w:val="en-US"/>
        </w:rPr>
        <w:t xml:space="preserve"> in increasing dose. After </w:t>
      </w:r>
      <w:proofErr w:type="spellStart"/>
      <w:r w:rsidRPr="003A1674">
        <w:rPr>
          <w:rFonts w:ascii="Times New Roman" w:hAnsi="Times New Roman" w:cs="Times New Roman"/>
          <w:i/>
          <w:iCs/>
          <w:sz w:val="24"/>
          <w:szCs w:val="24"/>
          <w:lang w:val="en-US"/>
        </w:rPr>
        <w:t>Samayaka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Snehana</w:t>
      </w:r>
      <w:proofErr w:type="spellEnd"/>
      <w:r w:rsidR="00242D7E" w:rsidRPr="003A1674">
        <w:t xml:space="preserve"> </w:t>
      </w:r>
      <w:r w:rsidR="00242D7E" w:rsidRPr="003A1674">
        <w:rPr>
          <w:rFonts w:ascii="Times New Roman" w:hAnsi="Times New Roman" w:cs="Times New Roman"/>
          <w:sz w:val="24"/>
          <w:szCs w:val="24"/>
        </w:rPr>
        <w:t xml:space="preserve">(Appropriate </w:t>
      </w:r>
      <w:proofErr w:type="spellStart"/>
      <w:r w:rsidR="00242D7E" w:rsidRPr="003A1674">
        <w:rPr>
          <w:rFonts w:ascii="Times New Roman" w:hAnsi="Times New Roman" w:cs="Times New Roman"/>
          <w:sz w:val="24"/>
          <w:szCs w:val="24"/>
        </w:rPr>
        <w:t>Oleation</w:t>
      </w:r>
      <w:proofErr w:type="spellEnd"/>
      <w:r w:rsidR="00242D7E" w:rsidRPr="003A1674">
        <w:rPr>
          <w:rFonts w:ascii="Times New Roman" w:hAnsi="Times New Roman" w:cs="Times New Roman"/>
          <w:sz w:val="24"/>
          <w:szCs w:val="24"/>
        </w:rPr>
        <w:t>)</w:t>
      </w:r>
      <w:r w:rsidRPr="003A1674">
        <w:rPr>
          <w:rFonts w:ascii="Times New Roman" w:hAnsi="Times New Roman" w:cs="Times New Roman"/>
          <w:sz w:val="24"/>
          <w:szCs w:val="24"/>
          <w:lang w:val="en-US"/>
        </w:rPr>
        <w:t xml:space="preserve">, </w:t>
      </w:r>
      <w:r w:rsidR="009F155B" w:rsidRPr="003A1674">
        <w:rPr>
          <w:rFonts w:ascii="Times New Roman" w:hAnsi="Times New Roman" w:cs="Times New Roman"/>
          <w:sz w:val="24"/>
          <w:szCs w:val="24"/>
          <w:lang w:val="en-US"/>
        </w:rPr>
        <w:t>The symptoms of</w:t>
      </w:r>
      <w:r w:rsidR="008E55D4">
        <w:rPr>
          <w:rFonts w:ascii="Times New Roman" w:hAnsi="Times New Roman" w:cs="Times New Roman"/>
          <w:sz w:val="24"/>
          <w:szCs w:val="24"/>
          <w:lang w:val="en-US"/>
        </w:rPr>
        <w:t xml:space="preserve"> </w:t>
      </w:r>
      <w:commentRangeStart w:id="16"/>
      <w:commentRangeStart w:id="17"/>
      <w:proofErr w:type="spellStart"/>
      <w:r w:rsidR="009F155B" w:rsidRPr="003A1674">
        <w:rPr>
          <w:rFonts w:ascii="Times New Roman" w:hAnsi="Times New Roman" w:cs="Times New Roman"/>
          <w:i/>
          <w:iCs/>
          <w:sz w:val="24"/>
          <w:szCs w:val="24"/>
          <w:lang w:val="en-US"/>
        </w:rPr>
        <w:t>Kandu</w:t>
      </w:r>
      <w:proofErr w:type="spellEnd"/>
      <w:r w:rsidR="009F155B" w:rsidRPr="003A1674">
        <w:rPr>
          <w:rFonts w:ascii="Times New Roman" w:hAnsi="Times New Roman" w:cs="Times New Roman"/>
          <w:sz w:val="24"/>
          <w:szCs w:val="24"/>
          <w:lang w:val="en-US"/>
        </w:rPr>
        <w:t xml:space="preserve"> (itching), and </w:t>
      </w:r>
      <w:proofErr w:type="spellStart"/>
      <w:r w:rsidR="009F155B" w:rsidRPr="003A1674">
        <w:rPr>
          <w:rFonts w:ascii="Times New Roman" w:hAnsi="Times New Roman" w:cs="Times New Roman"/>
          <w:i/>
          <w:iCs/>
          <w:sz w:val="24"/>
          <w:szCs w:val="24"/>
          <w:lang w:val="en-US"/>
        </w:rPr>
        <w:t>Rukshata</w:t>
      </w:r>
      <w:proofErr w:type="spellEnd"/>
      <w:r w:rsidR="009F155B" w:rsidRPr="003A1674">
        <w:rPr>
          <w:rFonts w:ascii="Times New Roman" w:hAnsi="Times New Roman" w:cs="Times New Roman"/>
          <w:sz w:val="24"/>
          <w:szCs w:val="24"/>
          <w:lang w:val="en-US"/>
        </w:rPr>
        <w:t xml:space="preserve"> (dryness</w:t>
      </w:r>
      <w:commentRangeEnd w:id="16"/>
      <w:r w:rsidR="00380625">
        <w:rPr>
          <w:rStyle w:val="CommentReference"/>
        </w:rPr>
        <w:commentReference w:id="16"/>
      </w:r>
      <w:commentRangeEnd w:id="17"/>
      <w:r w:rsidR="008E55D4">
        <w:rPr>
          <w:rStyle w:val="CommentReference"/>
        </w:rPr>
        <w:commentReference w:id="17"/>
      </w:r>
      <w:r w:rsidR="009F155B" w:rsidRPr="003A1674">
        <w:rPr>
          <w:rFonts w:ascii="Times New Roman" w:hAnsi="Times New Roman" w:cs="Times New Roman"/>
          <w:sz w:val="24"/>
          <w:szCs w:val="24"/>
          <w:lang w:val="en-US"/>
        </w:rPr>
        <w:t>) were significantly improved.</w:t>
      </w:r>
    </w:p>
    <w:p w14:paraId="3A71FBC2" w14:textId="0E0A626E" w:rsidR="00ED12EB" w:rsidRPr="003A1674" w:rsidRDefault="00ED12EB" w:rsidP="00CB20DE">
      <w:pPr>
        <w:spacing w:line="360" w:lineRule="auto"/>
        <w:jc w:val="both"/>
        <w:rPr>
          <w:rFonts w:ascii="Times New Roman" w:hAnsi="Times New Roman" w:cs="Times New Roman"/>
          <w:i/>
          <w:iCs/>
          <w:sz w:val="24"/>
          <w:szCs w:val="24"/>
          <w:lang w:val="en-US"/>
        </w:rPr>
      </w:pPr>
      <w:r w:rsidRPr="003A1674">
        <w:rPr>
          <w:rFonts w:ascii="Times New Roman" w:hAnsi="Times New Roman" w:cs="Times New Roman"/>
          <w:sz w:val="24"/>
          <w:szCs w:val="24"/>
          <w:lang w:val="en-US"/>
        </w:rPr>
        <w:t>On the 10</w:t>
      </w:r>
      <w:r w:rsidRPr="003A1674">
        <w:rPr>
          <w:rFonts w:ascii="Times New Roman" w:hAnsi="Times New Roman" w:cs="Times New Roman"/>
          <w:sz w:val="24"/>
          <w:szCs w:val="24"/>
          <w:vertAlign w:val="superscript"/>
          <w:lang w:val="en-US"/>
        </w:rPr>
        <w:t>th</w:t>
      </w:r>
      <w:r w:rsidRPr="003A1674">
        <w:rPr>
          <w:rFonts w:ascii="Times New Roman" w:hAnsi="Times New Roman" w:cs="Times New Roman"/>
          <w:sz w:val="24"/>
          <w:szCs w:val="24"/>
          <w:lang w:val="en-US"/>
        </w:rPr>
        <w:t xml:space="preserve"> day,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w:t>
      </w:r>
      <w:r w:rsidR="007C36D7"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lang w:val="en-US"/>
        </w:rPr>
        <w:t xml:space="preserve">was commenced with oral administration of </w:t>
      </w:r>
      <w:proofErr w:type="spellStart"/>
      <w:r w:rsidRPr="003A1674">
        <w:rPr>
          <w:rFonts w:ascii="Times New Roman" w:hAnsi="Times New Roman" w:cs="Times New Roman"/>
          <w:i/>
          <w:iCs/>
          <w:sz w:val="24"/>
          <w:szCs w:val="24"/>
          <w:lang w:val="en-US"/>
        </w:rPr>
        <w:t>Trivrita</w:t>
      </w:r>
      <w:proofErr w:type="spellEnd"/>
      <w:r w:rsidRPr="003A1674">
        <w:rPr>
          <w:rFonts w:ascii="Times New Roman" w:hAnsi="Times New Roman" w:cs="Times New Roman"/>
          <w:i/>
          <w:iCs/>
          <w:sz w:val="24"/>
          <w:szCs w:val="24"/>
          <w:lang w:val="en-US"/>
        </w:rPr>
        <w:t xml:space="preserve"> </w:t>
      </w:r>
      <w:proofErr w:type="spellStart"/>
      <w:r w:rsidRPr="003A1674">
        <w:rPr>
          <w:rFonts w:ascii="Times New Roman" w:hAnsi="Times New Roman" w:cs="Times New Roman"/>
          <w:i/>
          <w:iCs/>
          <w:sz w:val="24"/>
          <w:szCs w:val="24"/>
          <w:lang w:val="en-US"/>
        </w:rPr>
        <w:t>Avleha</w:t>
      </w:r>
      <w:proofErr w:type="spellEnd"/>
      <w:r w:rsidRPr="003A1674">
        <w:rPr>
          <w:rFonts w:ascii="Times New Roman" w:hAnsi="Times New Roman" w:cs="Times New Roman"/>
          <w:sz w:val="24"/>
          <w:szCs w:val="24"/>
          <w:lang w:val="en-US"/>
        </w:rPr>
        <w:t xml:space="preserve"> 70 g</w:t>
      </w:r>
      <w:r w:rsidR="00761D99" w:rsidRPr="003A1674">
        <w:rPr>
          <w:rFonts w:ascii="Times New Roman" w:hAnsi="Times New Roman" w:cs="Times New Roman"/>
          <w:sz w:val="24"/>
          <w:szCs w:val="24"/>
          <w:lang w:val="en-US"/>
        </w:rPr>
        <w:t xml:space="preserve">rams </w:t>
      </w:r>
      <w:r w:rsidRPr="003A1674">
        <w:rPr>
          <w:rFonts w:ascii="Times New Roman" w:hAnsi="Times New Roman" w:cs="Times New Roman"/>
          <w:sz w:val="24"/>
          <w:szCs w:val="24"/>
          <w:lang w:val="en-US"/>
        </w:rPr>
        <w:t xml:space="preserve">along with </w:t>
      </w:r>
      <w:proofErr w:type="spellStart"/>
      <w:r w:rsidR="00761D99" w:rsidRPr="003A1674">
        <w:rPr>
          <w:rFonts w:ascii="Times New Roman" w:hAnsi="Times New Roman" w:cs="Times New Roman"/>
          <w:i/>
          <w:iCs/>
          <w:sz w:val="24"/>
          <w:szCs w:val="24"/>
          <w:lang w:val="en-US"/>
        </w:rPr>
        <w:t>Munakka</w:t>
      </w:r>
      <w:proofErr w:type="spellEnd"/>
      <w:r w:rsidR="00761D99" w:rsidRPr="003A1674">
        <w:rPr>
          <w:rFonts w:ascii="Times New Roman" w:hAnsi="Times New Roman" w:cs="Times New Roman"/>
          <w:i/>
          <w:iCs/>
          <w:sz w:val="24"/>
          <w:szCs w:val="24"/>
          <w:lang w:val="en-US"/>
        </w:rPr>
        <w:t xml:space="preserve"> </w:t>
      </w:r>
      <w:proofErr w:type="spellStart"/>
      <w:r w:rsidR="00761D99" w:rsidRPr="003A1674">
        <w:rPr>
          <w:rFonts w:ascii="Times New Roman" w:hAnsi="Times New Roman" w:cs="Times New Roman"/>
          <w:i/>
          <w:iCs/>
          <w:sz w:val="24"/>
          <w:szCs w:val="24"/>
          <w:lang w:val="en-US"/>
        </w:rPr>
        <w:t>Phanta</w:t>
      </w:r>
      <w:proofErr w:type="spellEnd"/>
      <w:r w:rsidR="00761D99" w:rsidRPr="003A1674">
        <w:rPr>
          <w:rFonts w:ascii="Times New Roman" w:hAnsi="Times New Roman" w:cs="Times New Roman"/>
          <w:sz w:val="24"/>
          <w:szCs w:val="24"/>
          <w:lang w:val="en-US"/>
        </w:rPr>
        <w:t xml:space="preserve"> </w:t>
      </w:r>
      <w:r w:rsidRPr="003A1674">
        <w:rPr>
          <w:rFonts w:ascii="Times New Roman" w:hAnsi="Times New Roman" w:cs="Times New Roman"/>
          <w:sz w:val="24"/>
          <w:szCs w:val="24"/>
          <w:lang w:val="en-US"/>
        </w:rPr>
        <w:t xml:space="preserve">100 ml and patient had 11 </w:t>
      </w:r>
      <w:r w:rsidRPr="003A1674">
        <w:rPr>
          <w:rFonts w:ascii="Times New Roman" w:hAnsi="Times New Roman" w:cs="Times New Roman"/>
          <w:i/>
          <w:iCs/>
          <w:sz w:val="24"/>
          <w:szCs w:val="24"/>
          <w:lang w:val="en-US"/>
        </w:rPr>
        <w:t>Vegas</w:t>
      </w:r>
      <w:r w:rsidRPr="003A1674">
        <w:rPr>
          <w:rFonts w:ascii="Times New Roman" w:hAnsi="Times New Roman" w:cs="Times New Roman"/>
          <w:sz w:val="24"/>
          <w:szCs w:val="24"/>
          <w:lang w:val="en-US"/>
        </w:rPr>
        <w:t xml:space="preserve"> or episodes of </w:t>
      </w:r>
      <w:proofErr w:type="spellStart"/>
      <w:r w:rsidRPr="003A1674">
        <w:rPr>
          <w:rFonts w:ascii="Times New Roman" w:hAnsi="Times New Roman" w:cs="Times New Roman"/>
          <w:i/>
          <w:iCs/>
          <w:sz w:val="24"/>
          <w:szCs w:val="24"/>
          <w:lang w:val="en-US"/>
        </w:rPr>
        <w:t>Virechana</w:t>
      </w:r>
      <w:proofErr w:type="spellEnd"/>
      <w:r w:rsidR="00834EBE" w:rsidRPr="003A1674">
        <w:rPr>
          <w:rFonts w:ascii="Times New Roman" w:hAnsi="Times New Roman" w:cs="Times New Roman"/>
          <w:sz w:val="24"/>
          <w:szCs w:val="24"/>
          <w:lang w:val="en-US"/>
        </w:rPr>
        <w:t xml:space="preserve"> (Purgation)</w:t>
      </w:r>
      <w:r w:rsidRPr="003A1674">
        <w:rPr>
          <w:rFonts w:ascii="Times New Roman" w:hAnsi="Times New Roman" w:cs="Times New Roman"/>
          <w:i/>
          <w:iCs/>
          <w:sz w:val="24"/>
          <w:szCs w:val="24"/>
          <w:lang w:val="en-US"/>
        </w:rPr>
        <w:t>.</w:t>
      </w:r>
    </w:p>
    <w:p w14:paraId="41D4048A" w14:textId="5486913B" w:rsidR="00ED12EB" w:rsidRPr="003A1674" w:rsidRDefault="00ED12EB" w:rsidP="00CB20DE">
      <w:pPr>
        <w:spacing w:line="360" w:lineRule="auto"/>
        <w:jc w:val="both"/>
        <w:rPr>
          <w:rFonts w:ascii="Times New Roman" w:eastAsia="Times New Roman" w:hAnsi="Times New Roman" w:cs="Times New Roman"/>
          <w:sz w:val="24"/>
          <w:szCs w:val="24"/>
          <w:lang w:eastAsia="en-IN" w:bidi="hi-IN"/>
        </w:rPr>
      </w:pPr>
      <w:r w:rsidRPr="003A1674">
        <w:rPr>
          <w:rFonts w:ascii="Times New Roman" w:hAnsi="Times New Roman" w:cs="Times New Roman"/>
          <w:sz w:val="24"/>
          <w:szCs w:val="24"/>
          <w:lang w:val="en-US"/>
        </w:rPr>
        <w:t xml:space="preserve">After </w:t>
      </w:r>
      <w:proofErr w:type="spellStart"/>
      <w:r w:rsidRPr="003A1674">
        <w:rPr>
          <w:rFonts w:ascii="Times New Roman" w:hAnsi="Times New Roman" w:cs="Times New Roman"/>
          <w:i/>
          <w:iCs/>
          <w:sz w:val="24"/>
          <w:szCs w:val="24"/>
          <w:lang w:val="en-US"/>
        </w:rPr>
        <w:t>Virechana</w:t>
      </w:r>
      <w:proofErr w:type="spellEnd"/>
      <w:r w:rsidRPr="003A1674">
        <w:rPr>
          <w:rFonts w:ascii="Times New Roman" w:hAnsi="Times New Roman" w:cs="Times New Roman"/>
          <w:sz w:val="24"/>
          <w:szCs w:val="24"/>
          <w:lang w:val="en-US"/>
        </w:rPr>
        <w:t xml:space="preserve"> </w:t>
      </w:r>
      <w:r w:rsidR="007C36D7"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lang w:val="en-US"/>
        </w:rPr>
        <w:t xml:space="preserve">and </w:t>
      </w:r>
      <w:proofErr w:type="spellStart"/>
      <w:r w:rsidRPr="003A1674">
        <w:rPr>
          <w:rFonts w:ascii="Times New Roman" w:hAnsi="Times New Roman" w:cs="Times New Roman"/>
          <w:i/>
          <w:iCs/>
          <w:sz w:val="24"/>
          <w:szCs w:val="24"/>
          <w:lang w:val="en-US"/>
        </w:rPr>
        <w:t>Samsarjana</w:t>
      </w:r>
      <w:proofErr w:type="spellEnd"/>
      <w:r w:rsidRPr="003A1674">
        <w:rPr>
          <w:rFonts w:ascii="Times New Roman" w:hAnsi="Times New Roman" w:cs="Times New Roman"/>
          <w:i/>
          <w:iCs/>
          <w:sz w:val="24"/>
          <w:szCs w:val="24"/>
          <w:lang w:val="en-US"/>
        </w:rPr>
        <w:t xml:space="preserve"> karma</w:t>
      </w:r>
      <w:r w:rsidRPr="003A1674">
        <w:rPr>
          <w:rFonts w:ascii="Times New Roman" w:hAnsi="Times New Roman" w:cs="Times New Roman"/>
          <w:sz w:val="24"/>
          <w:szCs w:val="24"/>
          <w:lang w:val="en-US"/>
        </w:rPr>
        <w:t xml:space="preserve"> the</w:t>
      </w:r>
      <w:r w:rsidRPr="003A1674">
        <w:rPr>
          <w:rFonts w:ascii="Arial" w:hAnsi="Arial" w:cs="Arial"/>
          <w:sz w:val="25"/>
          <w:szCs w:val="25"/>
        </w:rPr>
        <w:t xml:space="preserve"> </w:t>
      </w:r>
      <w:r w:rsidRPr="003A1674">
        <w:rPr>
          <w:rFonts w:ascii="Times New Roman" w:eastAsia="Times New Roman" w:hAnsi="Times New Roman" w:cs="Times New Roman"/>
          <w:sz w:val="24"/>
          <w:szCs w:val="24"/>
          <w:lang w:eastAsia="en-IN" w:bidi="hi-IN"/>
        </w:rPr>
        <w:t xml:space="preserve">effect of </w:t>
      </w:r>
      <w:proofErr w:type="spellStart"/>
      <w:r w:rsidRPr="003A1674">
        <w:rPr>
          <w:rFonts w:ascii="Times New Roman" w:eastAsia="Times New Roman" w:hAnsi="Times New Roman" w:cs="Times New Roman"/>
          <w:i/>
          <w:iCs/>
          <w:sz w:val="24"/>
          <w:szCs w:val="24"/>
          <w:lang w:eastAsia="en-IN" w:bidi="hi-IN"/>
        </w:rPr>
        <w:t>Virechana</w:t>
      </w:r>
      <w:proofErr w:type="spellEnd"/>
      <w:r w:rsidRPr="003A1674">
        <w:rPr>
          <w:rFonts w:ascii="Times New Roman" w:eastAsia="Times New Roman" w:hAnsi="Times New Roman" w:cs="Times New Roman"/>
          <w:sz w:val="24"/>
          <w:szCs w:val="24"/>
          <w:lang w:eastAsia="en-IN" w:bidi="hi-IN"/>
        </w:rPr>
        <w:t xml:space="preserve"> </w:t>
      </w:r>
      <w:r w:rsidR="007C36D7" w:rsidRPr="003A1674">
        <w:rPr>
          <w:rFonts w:ascii="Times New Roman" w:hAnsi="Times New Roman" w:cs="Times New Roman"/>
          <w:sz w:val="24"/>
          <w:szCs w:val="24"/>
          <w:lang w:val="en-US"/>
        </w:rPr>
        <w:t xml:space="preserve">(Therapeutic Purgation) </w:t>
      </w:r>
      <w:r w:rsidRPr="003A1674">
        <w:rPr>
          <w:rFonts w:ascii="Times New Roman" w:eastAsia="Times New Roman" w:hAnsi="Times New Roman" w:cs="Times New Roman"/>
          <w:sz w:val="24"/>
          <w:szCs w:val="24"/>
          <w:lang w:eastAsia="en-IN" w:bidi="hi-IN"/>
        </w:rPr>
        <w:t xml:space="preserve">were again assessed with respect to initial score of the symptoms. There was marked improvement in </w:t>
      </w:r>
      <w:r w:rsidRPr="003A1674">
        <w:rPr>
          <w:rFonts w:ascii="Times New Roman" w:eastAsia="Times New Roman" w:hAnsi="Times New Roman" w:cs="Times New Roman"/>
          <w:i/>
          <w:iCs/>
          <w:sz w:val="24"/>
          <w:szCs w:val="24"/>
          <w:lang w:eastAsia="en-IN" w:bidi="hi-IN"/>
        </w:rPr>
        <w:t>Mandala</w:t>
      </w:r>
      <w:r w:rsidRPr="003A1674">
        <w:rPr>
          <w:rFonts w:ascii="Times New Roman" w:eastAsia="Times New Roman" w:hAnsi="Times New Roman" w:cs="Times New Roman"/>
          <w:sz w:val="24"/>
          <w:szCs w:val="24"/>
          <w:lang w:eastAsia="en-IN" w:bidi="hi-IN"/>
        </w:rPr>
        <w:t xml:space="preserve"> (size of erythema), </w:t>
      </w:r>
      <w:r w:rsidR="005C0EEA" w:rsidRPr="003A1674">
        <w:rPr>
          <w:rFonts w:ascii="Times New Roman" w:eastAsia="Times New Roman" w:hAnsi="Times New Roman" w:cs="Times New Roman"/>
          <w:sz w:val="24"/>
          <w:szCs w:val="24"/>
          <w:lang w:eastAsia="en-IN" w:bidi="hi-IN"/>
        </w:rPr>
        <w:t>Scaling</w:t>
      </w:r>
      <w:r w:rsidRPr="003A1674">
        <w:rPr>
          <w:rFonts w:ascii="Times New Roman" w:eastAsia="Times New Roman" w:hAnsi="Times New Roman" w:cs="Times New Roman"/>
          <w:sz w:val="24"/>
          <w:szCs w:val="24"/>
          <w:lang w:eastAsia="en-IN" w:bidi="hi-IN"/>
        </w:rPr>
        <w:t xml:space="preserve">, </w:t>
      </w:r>
      <w:proofErr w:type="spellStart"/>
      <w:r w:rsidR="005C0EEA" w:rsidRPr="003A1674">
        <w:rPr>
          <w:rFonts w:ascii="Times New Roman" w:eastAsia="Times New Roman" w:hAnsi="Times New Roman" w:cs="Times New Roman"/>
          <w:i/>
          <w:iCs/>
          <w:sz w:val="24"/>
          <w:szCs w:val="24"/>
          <w:lang w:eastAsia="en-IN" w:bidi="hi-IN"/>
        </w:rPr>
        <w:t>Rukshta</w:t>
      </w:r>
      <w:proofErr w:type="spellEnd"/>
      <w:r w:rsidRPr="003A1674">
        <w:rPr>
          <w:rFonts w:ascii="Times New Roman" w:eastAsia="Times New Roman" w:hAnsi="Times New Roman" w:cs="Times New Roman"/>
          <w:sz w:val="24"/>
          <w:szCs w:val="24"/>
          <w:lang w:eastAsia="en-IN" w:bidi="hi-IN"/>
        </w:rPr>
        <w:t xml:space="preserve"> (dryness), </w:t>
      </w:r>
      <w:proofErr w:type="spellStart"/>
      <w:r w:rsidRPr="003A1674">
        <w:rPr>
          <w:rFonts w:ascii="Times New Roman" w:eastAsia="Times New Roman" w:hAnsi="Times New Roman" w:cs="Times New Roman"/>
          <w:i/>
          <w:iCs/>
          <w:sz w:val="24"/>
          <w:szCs w:val="24"/>
          <w:lang w:eastAsia="en-IN" w:bidi="hi-IN"/>
        </w:rPr>
        <w:t>Kandu</w:t>
      </w:r>
      <w:proofErr w:type="spellEnd"/>
      <w:r w:rsidRPr="003A1674">
        <w:rPr>
          <w:rFonts w:ascii="Times New Roman" w:eastAsia="Times New Roman" w:hAnsi="Times New Roman" w:cs="Times New Roman"/>
          <w:sz w:val="24"/>
          <w:szCs w:val="24"/>
          <w:lang w:eastAsia="en-IN" w:bidi="hi-IN"/>
        </w:rPr>
        <w:t xml:space="preserve"> (itching), </w:t>
      </w:r>
      <w:proofErr w:type="spellStart"/>
      <w:r w:rsidRPr="003A1674">
        <w:rPr>
          <w:rFonts w:ascii="Times New Roman" w:eastAsia="Times New Roman" w:hAnsi="Times New Roman" w:cs="Times New Roman"/>
          <w:i/>
          <w:iCs/>
          <w:sz w:val="24"/>
          <w:szCs w:val="24"/>
          <w:lang w:eastAsia="en-IN" w:bidi="hi-IN"/>
        </w:rPr>
        <w:t>Daha</w:t>
      </w:r>
      <w:proofErr w:type="spellEnd"/>
      <w:r w:rsidRPr="003A1674">
        <w:rPr>
          <w:rFonts w:ascii="Times New Roman" w:eastAsia="Times New Roman" w:hAnsi="Times New Roman" w:cs="Times New Roman"/>
          <w:sz w:val="24"/>
          <w:szCs w:val="24"/>
          <w:lang w:eastAsia="en-IN" w:bidi="hi-IN"/>
        </w:rPr>
        <w:t xml:space="preserve"> (burning), </w:t>
      </w:r>
      <w:proofErr w:type="spellStart"/>
      <w:r w:rsidRPr="003A1674">
        <w:rPr>
          <w:rFonts w:ascii="Times New Roman" w:eastAsia="Times New Roman" w:hAnsi="Times New Roman" w:cs="Times New Roman"/>
          <w:i/>
          <w:iCs/>
          <w:sz w:val="24"/>
          <w:szCs w:val="24"/>
          <w:lang w:eastAsia="en-IN" w:bidi="hi-IN"/>
        </w:rPr>
        <w:t>Bahalata</w:t>
      </w:r>
      <w:proofErr w:type="spellEnd"/>
      <w:r w:rsidRPr="003A1674">
        <w:rPr>
          <w:rFonts w:ascii="Times New Roman" w:eastAsia="Times New Roman" w:hAnsi="Times New Roman" w:cs="Times New Roman"/>
          <w:sz w:val="24"/>
          <w:szCs w:val="24"/>
          <w:lang w:eastAsia="en-IN" w:bidi="hi-IN"/>
        </w:rPr>
        <w:t xml:space="preserve"> (area involved), </w:t>
      </w:r>
      <w:proofErr w:type="spellStart"/>
      <w:r w:rsidRPr="003A1674">
        <w:rPr>
          <w:rFonts w:ascii="Times New Roman" w:eastAsia="Times New Roman" w:hAnsi="Times New Roman" w:cs="Times New Roman"/>
          <w:i/>
          <w:iCs/>
          <w:sz w:val="24"/>
          <w:szCs w:val="24"/>
          <w:lang w:eastAsia="en-IN" w:bidi="hi-IN"/>
        </w:rPr>
        <w:t>Aswedanam</w:t>
      </w:r>
      <w:proofErr w:type="spellEnd"/>
      <w:r w:rsidRPr="003A1674">
        <w:rPr>
          <w:rFonts w:ascii="Times New Roman" w:eastAsia="Times New Roman" w:hAnsi="Times New Roman" w:cs="Times New Roman"/>
          <w:sz w:val="24"/>
          <w:szCs w:val="24"/>
          <w:lang w:eastAsia="en-IN" w:bidi="hi-IN"/>
        </w:rPr>
        <w:t xml:space="preserve"> (absence of sweating).</w:t>
      </w:r>
    </w:p>
    <w:bookmarkEnd w:id="15"/>
    <w:p w14:paraId="50A3F3C1" w14:textId="381A05F3" w:rsidR="00AA5904" w:rsidRPr="002021FB" w:rsidRDefault="003160F8" w:rsidP="00AA5904">
      <w:pPr>
        <w:rPr>
          <w:rFonts w:ascii="Times New Roman" w:hAnsi="Times New Roman" w:cs="Times New Roman"/>
          <w:b/>
          <w:bCs/>
        </w:rPr>
      </w:pPr>
      <w:r>
        <w:rPr>
          <w:rFonts w:ascii="Times New Roman" w:hAnsi="Times New Roman" w:cs="Times New Roman"/>
          <w:b/>
          <w:bCs/>
        </w:rPr>
        <w:t>Figure:</w:t>
      </w:r>
      <w:r w:rsidR="00905AB5">
        <w:rPr>
          <w:rFonts w:ascii="Times New Roman" w:hAnsi="Times New Roman" w:cs="Times New Roman"/>
          <w:b/>
          <w:bCs/>
        </w:rPr>
        <w:t xml:space="preserve"> </w:t>
      </w:r>
      <w:r w:rsidR="00AA5904" w:rsidRPr="002021FB">
        <w:rPr>
          <w:rFonts w:ascii="Times New Roman" w:hAnsi="Times New Roman" w:cs="Times New Roman"/>
          <w:b/>
          <w:bCs/>
        </w:rPr>
        <w:t>Before Treatment</w:t>
      </w:r>
    </w:p>
    <w:p w14:paraId="2E1726AD" w14:textId="6594F3E3" w:rsidR="00E33487" w:rsidRDefault="007E5FA7" w:rsidP="00ED12EB">
      <w:pPr>
        <w:jc w:val="both"/>
        <w:rPr>
          <w:rFonts w:ascii="Times New Roman" w:hAnsi="Times New Roman" w:cs="Times New Roman"/>
          <w:sz w:val="24"/>
          <w:szCs w:val="24"/>
          <w:lang w:val="en-US"/>
        </w:rPr>
      </w:pPr>
      <w:r>
        <w:rPr>
          <w:rFonts w:ascii="Times New Roman" w:hAnsi="Times New Roman" w:cs="Times New Roman"/>
          <w:noProof/>
          <w:lang w:eastAsia="en-IN"/>
        </w:rPr>
        <w:drawing>
          <wp:anchor distT="0" distB="0" distL="114300" distR="114300" simplePos="0" relativeHeight="251596288" behindDoc="0" locked="0" layoutInCell="1" allowOverlap="1" wp14:anchorId="370C1103" wp14:editId="78B7589F">
            <wp:simplePos x="0" y="0"/>
            <wp:positionH relativeFrom="column">
              <wp:posOffset>3593556</wp:posOffset>
            </wp:positionH>
            <wp:positionV relativeFrom="paragraph">
              <wp:posOffset>251188</wp:posOffset>
            </wp:positionV>
            <wp:extent cx="2099945" cy="1757045"/>
            <wp:effectExtent l="0" t="171450" r="0" b="147955"/>
            <wp:wrapThrough wrapText="bothSides">
              <wp:wrapPolygon edited="0">
                <wp:start x="0" y="21600"/>
                <wp:lineTo x="21358" y="21600"/>
                <wp:lineTo x="21358" y="289"/>
                <wp:lineTo x="0" y="289"/>
                <wp:lineTo x="0" y="216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10742" t="250" r="3794" b="816"/>
                    <a:stretch/>
                  </pic:blipFill>
                  <pic:spPr bwMode="auto">
                    <a:xfrm rot="5400000">
                      <a:off x="0" y="0"/>
                      <a:ext cx="2099945" cy="17570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lang w:eastAsia="en-IN"/>
        </w:rPr>
        <w:drawing>
          <wp:anchor distT="0" distB="0" distL="114300" distR="114300" simplePos="0" relativeHeight="251586048" behindDoc="0" locked="0" layoutInCell="1" allowOverlap="1" wp14:anchorId="06BA1147" wp14:editId="5FD1B10C">
            <wp:simplePos x="0" y="0"/>
            <wp:positionH relativeFrom="column">
              <wp:posOffset>1768112</wp:posOffset>
            </wp:positionH>
            <wp:positionV relativeFrom="paragraph">
              <wp:posOffset>232954</wp:posOffset>
            </wp:positionV>
            <wp:extent cx="2100580" cy="1790700"/>
            <wp:effectExtent l="0" t="152400" r="0" b="133350"/>
            <wp:wrapThrough wrapText="bothSides">
              <wp:wrapPolygon edited="0">
                <wp:start x="26" y="21631"/>
                <wp:lineTo x="21378" y="21631"/>
                <wp:lineTo x="21378" y="260"/>
                <wp:lineTo x="26" y="260"/>
                <wp:lineTo x="26" y="2163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8661" t="4950" r="4563" b="5983"/>
                    <a:stretch/>
                  </pic:blipFill>
                  <pic:spPr bwMode="auto">
                    <a:xfrm rot="5400000">
                      <a:off x="0" y="0"/>
                      <a:ext cx="210058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IN"/>
        </w:rPr>
        <w:drawing>
          <wp:anchor distT="0" distB="0" distL="114300" distR="114300" simplePos="0" relativeHeight="251574784" behindDoc="0" locked="0" layoutInCell="1" allowOverlap="1" wp14:anchorId="059E8E51" wp14:editId="15C9739A">
            <wp:simplePos x="0" y="0"/>
            <wp:positionH relativeFrom="column">
              <wp:posOffset>-130629</wp:posOffset>
            </wp:positionH>
            <wp:positionV relativeFrom="paragraph">
              <wp:posOffset>138248</wp:posOffset>
            </wp:positionV>
            <wp:extent cx="2111375" cy="1932305"/>
            <wp:effectExtent l="0" t="95250" r="0" b="67945"/>
            <wp:wrapThrough wrapText="bothSides">
              <wp:wrapPolygon edited="0">
                <wp:start x="-58" y="21536"/>
                <wp:lineTo x="21379" y="21536"/>
                <wp:lineTo x="21379" y="241"/>
                <wp:lineTo x="-58" y="241"/>
                <wp:lineTo x="-58" y="2153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16213" t="21723" r="19180" b="18893"/>
                    <a:stretch/>
                  </pic:blipFill>
                  <pic:spPr bwMode="auto">
                    <a:xfrm rot="5400000">
                      <a:off x="0" y="0"/>
                      <a:ext cx="2111375"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D033031" w14:textId="47C4110B" w:rsidR="00AA5904" w:rsidRDefault="00AA5904" w:rsidP="00ED12EB">
      <w:pPr>
        <w:jc w:val="both"/>
        <w:rPr>
          <w:rFonts w:ascii="Times New Roman" w:hAnsi="Times New Roman" w:cs="Times New Roman"/>
          <w:sz w:val="24"/>
          <w:szCs w:val="24"/>
          <w:lang w:val="en-US"/>
        </w:rPr>
      </w:pPr>
    </w:p>
    <w:p w14:paraId="709B3A4D" w14:textId="37C2054A" w:rsidR="00AA5904" w:rsidRDefault="00000000" w:rsidP="00ED12EB">
      <w:pPr>
        <w:jc w:val="both"/>
        <w:rPr>
          <w:rFonts w:ascii="Times New Roman" w:hAnsi="Times New Roman" w:cs="Times New Roman"/>
          <w:sz w:val="24"/>
          <w:szCs w:val="24"/>
          <w:lang w:val="en-US"/>
        </w:rPr>
      </w:pPr>
      <w:r>
        <w:rPr>
          <w:rFonts w:ascii="Times New Roman" w:hAnsi="Times New Roman" w:cs="Times New Roman"/>
          <w:noProof/>
          <w:sz w:val="24"/>
          <w:szCs w:val="24"/>
          <w:lang w:val="en-US"/>
        </w:rPr>
        <w:pict w14:anchorId="318CBBD6">
          <v:rect id="_x0000_s1026" style="position:absolute;left:0;text-align:left;margin-left:-431.95pt;margin-top:17.2pt;width:124pt;height:45pt;z-index:251749888" fillcolor="black [3200]" strokecolor="#f2f2f2 [3041]" strokeweight="3pt">
            <v:shadow on="t" type="perspective" color="#7f7f7f [1601]" opacity=".5" offset="1pt" offset2="-1pt"/>
          </v:rect>
        </w:pict>
      </w:r>
    </w:p>
    <w:p w14:paraId="60FE3E29" w14:textId="4A323298" w:rsidR="00AA5904" w:rsidRDefault="00AA5904" w:rsidP="00ED12EB">
      <w:pPr>
        <w:jc w:val="both"/>
        <w:rPr>
          <w:rFonts w:ascii="Times New Roman" w:hAnsi="Times New Roman" w:cs="Times New Roman"/>
          <w:sz w:val="24"/>
          <w:szCs w:val="24"/>
          <w:lang w:val="en-US"/>
        </w:rPr>
      </w:pPr>
    </w:p>
    <w:p w14:paraId="6543D720" w14:textId="5325CB30" w:rsidR="00AA5904" w:rsidRDefault="00AA5904" w:rsidP="00ED12EB">
      <w:pPr>
        <w:jc w:val="both"/>
        <w:rPr>
          <w:rFonts w:ascii="Times New Roman" w:hAnsi="Times New Roman" w:cs="Times New Roman"/>
          <w:sz w:val="24"/>
          <w:szCs w:val="24"/>
          <w:lang w:val="en-US"/>
        </w:rPr>
      </w:pPr>
    </w:p>
    <w:p w14:paraId="10A83F89" w14:textId="7719B98A" w:rsidR="00AA5904" w:rsidRDefault="00AA5904" w:rsidP="00ED12EB">
      <w:pPr>
        <w:jc w:val="both"/>
        <w:rPr>
          <w:rFonts w:ascii="Times New Roman" w:hAnsi="Times New Roman" w:cs="Times New Roman"/>
          <w:sz w:val="24"/>
          <w:szCs w:val="24"/>
          <w:lang w:val="en-US"/>
        </w:rPr>
      </w:pPr>
    </w:p>
    <w:p w14:paraId="2FC3B15B" w14:textId="05C61CC0" w:rsidR="00AA5904" w:rsidRDefault="00AA5904" w:rsidP="00ED12EB">
      <w:pPr>
        <w:jc w:val="both"/>
        <w:rPr>
          <w:rFonts w:ascii="Times New Roman" w:hAnsi="Times New Roman" w:cs="Times New Roman"/>
          <w:sz w:val="24"/>
          <w:szCs w:val="24"/>
          <w:lang w:val="en-US"/>
        </w:rPr>
      </w:pPr>
    </w:p>
    <w:p w14:paraId="6778BD0A" w14:textId="66D2AA1F" w:rsidR="00AA5904" w:rsidRDefault="00AA5904" w:rsidP="00ED12EB">
      <w:pPr>
        <w:jc w:val="both"/>
        <w:rPr>
          <w:rFonts w:ascii="Times New Roman" w:hAnsi="Times New Roman" w:cs="Times New Roman"/>
          <w:sz w:val="24"/>
          <w:szCs w:val="24"/>
          <w:lang w:val="en-US"/>
        </w:rPr>
      </w:pPr>
    </w:p>
    <w:p w14:paraId="79E87F27" w14:textId="38FD10B7" w:rsidR="00AA5904" w:rsidRDefault="00AA5904" w:rsidP="00ED12EB">
      <w:pPr>
        <w:jc w:val="both"/>
        <w:rPr>
          <w:rFonts w:ascii="Times New Roman" w:hAnsi="Times New Roman" w:cs="Times New Roman"/>
          <w:sz w:val="24"/>
          <w:szCs w:val="24"/>
          <w:lang w:val="en-US"/>
        </w:rPr>
      </w:pPr>
    </w:p>
    <w:p w14:paraId="59557439" w14:textId="7441916B" w:rsidR="00AA5904" w:rsidRDefault="0036337D" w:rsidP="00ED12EB">
      <w:pPr>
        <w:jc w:val="both"/>
        <w:rPr>
          <w:rFonts w:ascii="Times New Roman" w:hAnsi="Times New Roman" w:cs="Times New Roman"/>
          <w:sz w:val="24"/>
          <w:szCs w:val="24"/>
          <w:lang w:val="en-US"/>
        </w:rPr>
      </w:pPr>
      <w:r>
        <w:rPr>
          <w:rFonts w:ascii="Times New Roman" w:hAnsi="Times New Roman" w:cs="Times New Roman"/>
          <w:noProof/>
          <w:lang w:eastAsia="en-IN"/>
        </w:rPr>
        <w:drawing>
          <wp:anchor distT="0" distB="0" distL="114300" distR="114300" simplePos="0" relativeHeight="251605504" behindDoc="0" locked="0" layoutInCell="1" allowOverlap="1" wp14:anchorId="7C98EC6E" wp14:editId="4CC928CD">
            <wp:simplePos x="0" y="0"/>
            <wp:positionH relativeFrom="column">
              <wp:posOffset>147864</wp:posOffset>
            </wp:positionH>
            <wp:positionV relativeFrom="paragraph">
              <wp:posOffset>264161</wp:posOffset>
            </wp:positionV>
            <wp:extent cx="2773045" cy="2014220"/>
            <wp:effectExtent l="0" t="381000" r="0" b="367030"/>
            <wp:wrapThrough wrapText="bothSides">
              <wp:wrapPolygon edited="0">
                <wp:start x="-12" y="21583"/>
                <wp:lineTo x="21504" y="21583"/>
                <wp:lineTo x="21504" y="133"/>
                <wp:lineTo x="-12" y="133"/>
                <wp:lineTo x="-12" y="2158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10233" t="21895" b="27784"/>
                    <a:stretch/>
                  </pic:blipFill>
                  <pic:spPr bwMode="auto">
                    <a:xfrm rot="5400000">
                      <a:off x="0" y="0"/>
                      <a:ext cx="2773045" cy="201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IN"/>
        </w:rPr>
        <w:drawing>
          <wp:anchor distT="0" distB="0" distL="114300" distR="114300" simplePos="0" relativeHeight="251613696" behindDoc="0" locked="0" layoutInCell="1" allowOverlap="1" wp14:anchorId="196335AF" wp14:editId="20EDB005">
            <wp:simplePos x="0" y="0"/>
            <wp:positionH relativeFrom="column">
              <wp:posOffset>2320880</wp:posOffset>
            </wp:positionH>
            <wp:positionV relativeFrom="paragraph">
              <wp:posOffset>254001</wp:posOffset>
            </wp:positionV>
            <wp:extent cx="2752090" cy="2000885"/>
            <wp:effectExtent l="0" t="381000" r="0" b="361315"/>
            <wp:wrapThrough wrapText="bothSides">
              <wp:wrapPolygon edited="0">
                <wp:start x="-42" y="21542"/>
                <wp:lineTo x="21488" y="21542"/>
                <wp:lineTo x="21488" y="154"/>
                <wp:lineTo x="-42" y="154"/>
                <wp:lineTo x="-42" y="2154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l="17564" t="24791" b="17050"/>
                    <a:stretch/>
                  </pic:blipFill>
                  <pic:spPr bwMode="auto">
                    <a:xfrm rot="5400000">
                      <a:off x="0" y="0"/>
                      <a:ext cx="275209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4BC58" w14:textId="38DD83BC" w:rsidR="00AA5904" w:rsidRDefault="00AA5904" w:rsidP="00ED12EB">
      <w:pPr>
        <w:jc w:val="both"/>
        <w:rPr>
          <w:rFonts w:ascii="Times New Roman" w:hAnsi="Times New Roman" w:cs="Times New Roman"/>
          <w:sz w:val="24"/>
          <w:szCs w:val="24"/>
          <w:lang w:val="en-US"/>
        </w:rPr>
      </w:pPr>
    </w:p>
    <w:p w14:paraId="3CB7DC41" w14:textId="3EF02662" w:rsidR="00AA5904" w:rsidRDefault="00AA5904" w:rsidP="00ED12EB">
      <w:pPr>
        <w:jc w:val="both"/>
        <w:rPr>
          <w:rFonts w:ascii="Times New Roman" w:hAnsi="Times New Roman" w:cs="Times New Roman"/>
          <w:sz w:val="24"/>
          <w:szCs w:val="24"/>
          <w:lang w:val="en-US"/>
        </w:rPr>
      </w:pPr>
    </w:p>
    <w:p w14:paraId="57740E1E" w14:textId="3D1E57E7" w:rsidR="00AA5904" w:rsidRDefault="00AA5904" w:rsidP="00ED12EB">
      <w:pPr>
        <w:jc w:val="both"/>
        <w:rPr>
          <w:rFonts w:ascii="Times New Roman" w:hAnsi="Times New Roman" w:cs="Times New Roman"/>
          <w:sz w:val="24"/>
          <w:szCs w:val="24"/>
          <w:lang w:val="en-US"/>
        </w:rPr>
      </w:pPr>
    </w:p>
    <w:p w14:paraId="4FCCC561" w14:textId="63977A59" w:rsidR="00AA5904" w:rsidRDefault="00AA5904" w:rsidP="00ED12EB">
      <w:pPr>
        <w:jc w:val="both"/>
        <w:rPr>
          <w:rFonts w:ascii="Times New Roman" w:hAnsi="Times New Roman" w:cs="Times New Roman"/>
          <w:sz w:val="24"/>
          <w:szCs w:val="24"/>
          <w:lang w:val="en-US"/>
        </w:rPr>
      </w:pPr>
    </w:p>
    <w:p w14:paraId="584ACE23" w14:textId="48D30BED" w:rsidR="00AA5904" w:rsidRDefault="00AA5904" w:rsidP="00ED12EB">
      <w:pPr>
        <w:jc w:val="both"/>
        <w:rPr>
          <w:rFonts w:ascii="Times New Roman" w:hAnsi="Times New Roman" w:cs="Times New Roman"/>
          <w:sz w:val="24"/>
          <w:szCs w:val="24"/>
          <w:lang w:val="en-US"/>
        </w:rPr>
      </w:pPr>
    </w:p>
    <w:p w14:paraId="637D5C8F" w14:textId="5B54D581" w:rsidR="00AA5904" w:rsidRDefault="00AA5904" w:rsidP="00ED12EB">
      <w:pPr>
        <w:jc w:val="both"/>
        <w:rPr>
          <w:rFonts w:ascii="Times New Roman" w:hAnsi="Times New Roman" w:cs="Times New Roman"/>
          <w:sz w:val="24"/>
          <w:szCs w:val="24"/>
          <w:lang w:val="en-US"/>
        </w:rPr>
      </w:pPr>
    </w:p>
    <w:p w14:paraId="608FA3DB" w14:textId="018DFB47" w:rsidR="00AA5904" w:rsidRDefault="00AA5904" w:rsidP="00ED12EB">
      <w:pPr>
        <w:jc w:val="both"/>
        <w:rPr>
          <w:rFonts w:ascii="Times New Roman" w:hAnsi="Times New Roman" w:cs="Times New Roman"/>
          <w:sz w:val="24"/>
          <w:szCs w:val="24"/>
          <w:lang w:val="en-US"/>
        </w:rPr>
      </w:pPr>
    </w:p>
    <w:p w14:paraId="3EED89CA" w14:textId="39CBF0A9" w:rsidR="00AA5904" w:rsidRDefault="00AA5904" w:rsidP="00ED12EB">
      <w:pPr>
        <w:jc w:val="both"/>
        <w:rPr>
          <w:rFonts w:ascii="Times New Roman" w:hAnsi="Times New Roman" w:cs="Times New Roman"/>
          <w:sz w:val="24"/>
          <w:szCs w:val="24"/>
          <w:lang w:val="en-US"/>
        </w:rPr>
      </w:pPr>
    </w:p>
    <w:p w14:paraId="5FDC6660" w14:textId="20052CA7" w:rsidR="00AA5904" w:rsidRDefault="00905AB5" w:rsidP="00ED12EB">
      <w:pPr>
        <w:jc w:val="both"/>
        <w:rPr>
          <w:rFonts w:ascii="Times New Roman" w:hAnsi="Times New Roman" w:cs="Times New Roman"/>
          <w:b/>
          <w:bCs/>
        </w:rPr>
      </w:pPr>
      <w:r>
        <w:rPr>
          <w:rFonts w:ascii="Times New Roman" w:hAnsi="Times New Roman" w:cs="Times New Roman"/>
          <w:b/>
          <w:bCs/>
        </w:rPr>
        <w:t xml:space="preserve">Figure: </w:t>
      </w:r>
      <w:r w:rsidRPr="004B69F6">
        <w:rPr>
          <w:rFonts w:ascii="Times New Roman" w:hAnsi="Times New Roman" w:cs="Times New Roman"/>
          <w:b/>
          <w:bCs/>
        </w:rPr>
        <w:t>After Treatment</w:t>
      </w:r>
    </w:p>
    <w:p w14:paraId="018EC7D5" w14:textId="495051E7" w:rsidR="00905AB5" w:rsidRDefault="00000000" w:rsidP="00ED12EB">
      <w:pPr>
        <w:jc w:val="both"/>
        <w:rPr>
          <w:rFonts w:ascii="Times New Roman" w:hAnsi="Times New Roman" w:cs="Times New Roman"/>
          <w:sz w:val="24"/>
          <w:szCs w:val="24"/>
          <w:lang w:val="en-US"/>
        </w:rPr>
      </w:pPr>
      <w:r>
        <w:rPr>
          <w:rFonts w:ascii="Times New Roman" w:hAnsi="Times New Roman" w:cs="Times New Roman"/>
          <w:noProof/>
          <w:lang w:eastAsia="en-IN"/>
        </w:rPr>
        <w:pict w14:anchorId="098B3FE4">
          <v:rect id="_x0000_s1028" style="position:absolute;left:0;text-align:left;margin-left:199pt;margin-top:131.7pt;width:98.5pt;height:36pt;z-index:251751936" fillcolor="black [3213]" stroked="f" strokecolor="#f2f2f2 [3041]" strokeweight="3pt">
            <v:shadow on="t" type="perspective" color="#7f7f7f [1601]" opacity=".5" offset="1pt" offset2="-1pt"/>
          </v:rect>
        </w:pict>
      </w:r>
      <w:r>
        <w:rPr>
          <w:rFonts w:ascii="Times New Roman" w:hAnsi="Times New Roman" w:cs="Times New Roman"/>
          <w:noProof/>
          <w:lang w:eastAsia="en-IN"/>
        </w:rPr>
        <w:pict w14:anchorId="6FBDB786">
          <v:rect id="_x0000_s1027" style="position:absolute;left:0;text-align:left;margin-left:17pt;margin-top:115.2pt;width:115pt;height:63pt;z-index:251750912" fillcolor="black [3200]" stroked="f" strokecolor="#f2f2f2 [3041]" strokeweight="3pt">
            <v:shadow on="t" type="perspective" color="#7f7f7f [1601]" opacity=".5" offset="1pt" offset2="-1pt"/>
          </v:rect>
        </w:pict>
      </w:r>
      <w:r w:rsidR="00221D3A">
        <w:rPr>
          <w:rFonts w:ascii="Times New Roman" w:hAnsi="Times New Roman" w:cs="Times New Roman"/>
          <w:noProof/>
          <w:lang w:eastAsia="en-IN"/>
        </w:rPr>
        <w:drawing>
          <wp:anchor distT="0" distB="0" distL="114300" distR="114300" simplePos="0" relativeHeight="251686400" behindDoc="0" locked="0" layoutInCell="1" allowOverlap="1" wp14:anchorId="08E20A8C" wp14:editId="548E7B9A">
            <wp:simplePos x="0" y="0"/>
            <wp:positionH relativeFrom="column">
              <wp:posOffset>4441190</wp:posOffset>
            </wp:positionH>
            <wp:positionV relativeFrom="paragraph">
              <wp:posOffset>290830</wp:posOffset>
            </wp:positionV>
            <wp:extent cx="2176780" cy="3221990"/>
            <wp:effectExtent l="0" t="0" r="0" b="0"/>
            <wp:wrapThrough wrapText="bothSides">
              <wp:wrapPolygon edited="0">
                <wp:start x="0" y="0"/>
                <wp:lineTo x="0" y="21455"/>
                <wp:lineTo x="21361" y="21455"/>
                <wp:lineTo x="2136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cstate="print">
                      <a:extLst>
                        <a:ext uri="{28A0092B-C50C-407E-A947-70E740481C1C}">
                          <a14:useLocalDpi xmlns:a14="http://schemas.microsoft.com/office/drawing/2010/main" val="0"/>
                        </a:ext>
                      </a:extLst>
                    </a:blip>
                    <a:srcRect l="10802" t="30864" r="2091" b="31096"/>
                    <a:stretch/>
                  </pic:blipFill>
                  <pic:spPr bwMode="auto">
                    <a:xfrm>
                      <a:off x="0" y="0"/>
                      <a:ext cx="2176780" cy="322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D3A">
        <w:rPr>
          <w:rFonts w:ascii="Times New Roman" w:hAnsi="Times New Roman" w:cs="Times New Roman"/>
          <w:noProof/>
          <w:lang w:eastAsia="en-IN"/>
        </w:rPr>
        <w:drawing>
          <wp:anchor distT="0" distB="0" distL="114300" distR="114300" simplePos="0" relativeHeight="251671040" behindDoc="0" locked="0" layoutInCell="1" allowOverlap="1" wp14:anchorId="38F9B99B" wp14:editId="2CB439BB">
            <wp:simplePos x="0" y="0"/>
            <wp:positionH relativeFrom="column">
              <wp:posOffset>2191385</wp:posOffset>
            </wp:positionH>
            <wp:positionV relativeFrom="paragraph">
              <wp:posOffset>377825</wp:posOffset>
            </wp:positionV>
            <wp:extent cx="1993265" cy="3148965"/>
            <wp:effectExtent l="0" t="0" r="0" b="0"/>
            <wp:wrapThrough wrapText="bothSides">
              <wp:wrapPolygon edited="0">
                <wp:start x="0" y="0"/>
                <wp:lineTo x="0" y="21430"/>
                <wp:lineTo x="21469" y="21430"/>
                <wp:lineTo x="2146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cstate="print">
                      <a:extLst>
                        <a:ext uri="{28A0092B-C50C-407E-A947-70E740481C1C}">
                          <a14:useLocalDpi xmlns:a14="http://schemas.microsoft.com/office/drawing/2010/main" val="0"/>
                        </a:ext>
                      </a:extLst>
                    </a:blip>
                    <a:srcRect l="7030" t="21295" r="1578" b="33874"/>
                    <a:stretch/>
                  </pic:blipFill>
                  <pic:spPr bwMode="auto">
                    <a:xfrm>
                      <a:off x="0" y="0"/>
                      <a:ext cx="1993265" cy="314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DC9">
        <w:rPr>
          <w:rFonts w:ascii="Times New Roman" w:hAnsi="Times New Roman" w:cs="Times New Roman"/>
          <w:noProof/>
          <w:lang w:eastAsia="en-IN"/>
        </w:rPr>
        <w:drawing>
          <wp:anchor distT="0" distB="0" distL="114300" distR="114300" simplePos="0" relativeHeight="251639296" behindDoc="0" locked="0" layoutInCell="1" allowOverlap="1" wp14:anchorId="1DFCFA32" wp14:editId="587D9ED8">
            <wp:simplePos x="0" y="0"/>
            <wp:positionH relativeFrom="column">
              <wp:posOffset>0</wp:posOffset>
            </wp:positionH>
            <wp:positionV relativeFrom="paragraph">
              <wp:posOffset>290830</wp:posOffset>
            </wp:positionV>
            <wp:extent cx="1958975" cy="3236595"/>
            <wp:effectExtent l="0" t="0" r="0" b="0"/>
            <wp:wrapThrough wrapText="bothSides">
              <wp:wrapPolygon edited="0">
                <wp:start x="0" y="0"/>
                <wp:lineTo x="0" y="21486"/>
                <wp:lineTo x="21425" y="21486"/>
                <wp:lineTo x="214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cstate="print">
                      <a:extLst>
                        <a:ext uri="{28A0092B-C50C-407E-A947-70E740481C1C}">
                          <a14:useLocalDpi xmlns:a14="http://schemas.microsoft.com/office/drawing/2010/main" val="0"/>
                        </a:ext>
                      </a:extLst>
                    </a:blip>
                    <a:srcRect l="23077" t="20787" r="18552" b="41345"/>
                    <a:stretch/>
                  </pic:blipFill>
                  <pic:spPr bwMode="auto">
                    <a:xfrm>
                      <a:off x="0" y="0"/>
                      <a:ext cx="1958975" cy="323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633B4" w14:textId="2BDA346A" w:rsidR="00AA5904" w:rsidRDefault="00221D3A">
      <w:pPr>
        <w:spacing w:after="200" w:line="276" w:lineRule="auto"/>
        <w:rPr>
          <w:rFonts w:ascii="Times New Roman" w:hAnsi="Times New Roman" w:cs="Times New Roman"/>
          <w:sz w:val="24"/>
          <w:szCs w:val="24"/>
          <w:lang w:val="en-US"/>
        </w:rPr>
      </w:pPr>
      <w:r>
        <w:rPr>
          <w:rFonts w:ascii="Times New Roman" w:hAnsi="Times New Roman" w:cs="Times New Roman"/>
          <w:noProof/>
          <w:lang w:eastAsia="en-IN"/>
        </w:rPr>
        <w:drawing>
          <wp:anchor distT="0" distB="0" distL="114300" distR="114300" simplePos="0" relativeHeight="251717120" behindDoc="0" locked="0" layoutInCell="1" allowOverlap="1" wp14:anchorId="19436626" wp14:editId="7DB6428B">
            <wp:simplePos x="0" y="0"/>
            <wp:positionH relativeFrom="column">
              <wp:posOffset>0</wp:posOffset>
            </wp:positionH>
            <wp:positionV relativeFrom="paragraph">
              <wp:posOffset>552359</wp:posOffset>
            </wp:positionV>
            <wp:extent cx="2713990" cy="3932555"/>
            <wp:effectExtent l="0" t="0" r="0" b="0"/>
            <wp:wrapThrough wrapText="bothSides">
              <wp:wrapPolygon edited="0">
                <wp:start x="0" y="0"/>
                <wp:lineTo x="0" y="21450"/>
                <wp:lineTo x="21378" y="21450"/>
                <wp:lineTo x="2137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0" cstate="print">
                      <a:extLst>
                        <a:ext uri="{28A0092B-C50C-407E-A947-70E740481C1C}">
                          <a14:useLocalDpi xmlns:a14="http://schemas.microsoft.com/office/drawing/2010/main" val="0"/>
                        </a:ext>
                      </a:extLst>
                    </a:blip>
                    <a:srcRect l="28708" t="26621" r="10439" b="567"/>
                    <a:stretch/>
                  </pic:blipFill>
                  <pic:spPr bwMode="auto">
                    <a:xfrm>
                      <a:off x="0" y="0"/>
                      <a:ext cx="2713990" cy="393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n-IN"/>
        </w:rPr>
        <w:drawing>
          <wp:anchor distT="0" distB="0" distL="114300" distR="114300" simplePos="0" relativeHeight="251748864" behindDoc="0" locked="0" layoutInCell="1" allowOverlap="1" wp14:anchorId="081B0C43" wp14:editId="68C3B66E">
            <wp:simplePos x="0" y="0"/>
            <wp:positionH relativeFrom="column">
              <wp:posOffset>2815772</wp:posOffset>
            </wp:positionH>
            <wp:positionV relativeFrom="paragraph">
              <wp:posOffset>579846</wp:posOffset>
            </wp:positionV>
            <wp:extent cx="2858770" cy="3903980"/>
            <wp:effectExtent l="0" t="0" r="0" b="0"/>
            <wp:wrapThrough wrapText="bothSides">
              <wp:wrapPolygon edited="0">
                <wp:start x="0" y="0"/>
                <wp:lineTo x="0" y="21502"/>
                <wp:lineTo x="21446" y="21502"/>
                <wp:lineTo x="2144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print">
                      <a:extLst>
                        <a:ext uri="{28A0092B-C50C-407E-A947-70E740481C1C}">
                          <a14:useLocalDpi xmlns:a14="http://schemas.microsoft.com/office/drawing/2010/main" val="0"/>
                        </a:ext>
                      </a:extLst>
                    </a:blip>
                    <a:srcRect l="17523" t="29550" r="6028" b="1299"/>
                    <a:stretch/>
                  </pic:blipFill>
                  <pic:spPr bwMode="auto">
                    <a:xfrm>
                      <a:off x="0" y="0"/>
                      <a:ext cx="2858770" cy="390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904">
        <w:rPr>
          <w:rFonts w:ascii="Times New Roman" w:hAnsi="Times New Roman" w:cs="Times New Roman"/>
          <w:sz w:val="24"/>
          <w:szCs w:val="24"/>
          <w:lang w:val="en-US"/>
        </w:rPr>
        <w:br w:type="page"/>
      </w:r>
    </w:p>
    <w:p w14:paraId="3B0D008D" w14:textId="77777777" w:rsidR="00F8234F" w:rsidRPr="003A1674" w:rsidRDefault="00F8234F" w:rsidP="00F8234F">
      <w:pPr>
        <w:rPr>
          <w:rFonts w:ascii="Times New Roman" w:hAnsi="Times New Roman" w:cs="Times New Roman"/>
          <w:b/>
          <w:bCs/>
          <w:sz w:val="24"/>
          <w:szCs w:val="24"/>
        </w:rPr>
      </w:pPr>
      <w:r w:rsidRPr="003A1674">
        <w:rPr>
          <w:rFonts w:ascii="Times New Roman" w:hAnsi="Times New Roman" w:cs="Times New Roman"/>
          <w:b/>
          <w:bCs/>
          <w:sz w:val="24"/>
          <w:szCs w:val="24"/>
        </w:rPr>
        <w:lastRenderedPageBreak/>
        <w:t>Discussion</w:t>
      </w:r>
    </w:p>
    <w:p w14:paraId="2AE0777D" w14:textId="4B8E8E4F" w:rsidR="00F8234F" w:rsidRPr="003A1674" w:rsidRDefault="00F8234F" w:rsidP="00CB20DE">
      <w:pPr>
        <w:spacing w:line="360" w:lineRule="auto"/>
        <w:jc w:val="both"/>
        <w:rPr>
          <w:rFonts w:ascii="Times New Roman" w:hAnsi="Times New Roman" w:cs="Times New Roman"/>
          <w:sz w:val="24"/>
          <w:szCs w:val="24"/>
        </w:rPr>
      </w:pPr>
      <w:bookmarkStart w:id="18" w:name="_Hlk123663124"/>
      <w:r w:rsidRPr="003A1674">
        <w:rPr>
          <w:rFonts w:ascii="Times New Roman" w:hAnsi="Times New Roman" w:cs="Times New Roman"/>
          <w:sz w:val="24"/>
          <w:szCs w:val="24"/>
        </w:rPr>
        <w:t xml:space="preserve">A significant influence is represented by both hereditary and environmental variables in the autoimmune illness psoriasis. Additionally, keratinocytes, the inflammatory cascade, and cytokines all play a crucial role in the progression of psoriasis. </w:t>
      </w:r>
      <w:r w:rsidR="007F63B8" w:rsidRPr="003A1674">
        <w:rPr>
          <w:rFonts w:ascii="Times New Roman" w:hAnsi="Times New Roman" w:cs="Times New Roman"/>
          <w:sz w:val="24"/>
          <w:szCs w:val="24"/>
        </w:rPr>
        <w:t>Plaque psoriasis, also known as psoriasis vulgaris, is the most common kind of psoriasis and is distinguished by silvery-white scales and raised, reddish skin areas</w:t>
      </w:r>
      <w:r w:rsidRPr="003A1674">
        <w:rPr>
          <w:rStyle w:val="EndnoteReference"/>
          <w:rFonts w:ascii="Times New Roman" w:hAnsi="Times New Roman" w:cs="Times New Roman"/>
          <w:sz w:val="24"/>
          <w:szCs w:val="24"/>
        </w:rPr>
        <w:endnoteReference w:id="5"/>
      </w:r>
      <w:r w:rsidRPr="003A1674">
        <w:rPr>
          <w:rFonts w:ascii="Times New Roman" w:hAnsi="Times New Roman" w:cs="Times New Roman"/>
          <w:sz w:val="24"/>
          <w:szCs w:val="24"/>
        </w:rPr>
        <w:t xml:space="preserve">. It is very complex to treat due to its being an autoimmune condition. As a result, the </w:t>
      </w:r>
      <w:proofErr w:type="spellStart"/>
      <w:r w:rsidRPr="003A1674">
        <w:rPr>
          <w:rFonts w:ascii="Times New Roman" w:hAnsi="Times New Roman" w:cs="Times New Roman"/>
          <w:i/>
          <w:iCs/>
          <w:sz w:val="24"/>
          <w:szCs w:val="24"/>
        </w:rPr>
        <w:t>Kushtha</w:t>
      </w:r>
      <w:proofErr w:type="spellEnd"/>
      <w:r w:rsidRPr="003A1674">
        <w:rPr>
          <w:rFonts w:ascii="Times New Roman" w:hAnsi="Times New Roman" w:cs="Times New Roman"/>
          <w:i/>
          <w:iCs/>
          <w:sz w:val="24"/>
          <w:szCs w:val="24"/>
        </w:rPr>
        <w:t xml:space="preserve"> </w:t>
      </w:r>
      <w:proofErr w:type="spellStart"/>
      <w:r w:rsidR="00BC5263" w:rsidRPr="003A1674">
        <w:rPr>
          <w:rFonts w:ascii="Times New Roman" w:hAnsi="Times New Roman" w:cs="Times New Roman"/>
          <w:i/>
          <w:iCs/>
          <w:sz w:val="24"/>
          <w:szCs w:val="24"/>
        </w:rPr>
        <w:t>Chikitsa</w:t>
      </w:r>
      <w:proofErr w:type="spellEnd"/>
      <w:r w:rsidR="00BC5263" w:rsidRPr="003A1674">
        <w:rPr>
          <w:rFonts w:ascii="Times New Roman" w:hAnsi="Times New Roman" w:cs="Times New Roman"/>
          <w:sz w:val="24"/>
          <w:szCs w:val="24"/>
        </w:rPr>
        <w:t xml:space="preserve"> </w:t>
      </w:r>
      <w:r w:rsidR="007D474B" w:rsidRPr="003A1674">
        <w:rPr>
          <w:rFonts w:ascii="Times New Roman" w:hAnsi="Times New Roman" w:cs="Times New Roman"/>
          <w:sz w:val="24"/>
          <w:szCs w:val="24"/>
        </w:rPr>
        <w:t>(Management of Skin Disease)</w:t>
      </w:r>
      <w:r w:rsidRPr="003A1674">
        <w:rPr>
          <w:rFonts w:ascii="Times New Roman" w:hAnsi="Times New Roman" w:cs="Times New Roman"/>
          <w:sz w:val="24"/>
          <w:szCs w:val="24"/>
        </w:rPr>
        <w:t xml:space="preserve">and </w:t>
      </w:r>
      <w:proofErr w:type="spellStart"/>
      <w:r w:rsidRPr="003A1674">
        <w:rPr>
          <w:rFonts w:ascii="Times New Roman" w:hAnsi="Times New Roman" w:cs="Times New Roman"/>
          <w:i/>
          <w:iCs/>
          <w:sz w:val="24"/>
          <w:szCs w:val="24"/>
        </w:rPr>
        <w:t>Rasayana</w:t>
      </w:r>
      <w:proofErr w:type="spellEnd"/>
      <w:r w:rsidRPr="003A1674">
        <w:rPr>
          <w:rFonts w:ascii="Times New Roman" w:hAnsi="Times New Roman" w:cs="Times New Roman"/>
          <w:i/>
          <w:iCs/>
          <w:sz w:val="24"/>
          <w:szCs w:val="24"/>
        </w:rPr>
        <w:t xml:space="preserve"> </w:t>
      </w:r>
      <w:proofErr w:type="spellStart"/>
      <w:r w:rsidR="00BC5263" w:rsidRPr="003A1674">
        <w:rPr>
          <w:rFonts w:ascii="Times New Roman" w:hAnsi="Times New Roman" w:cs="Times New Roman"/>
          <w:i/>
          <w:iCs/>
          <w:sz w:val="24"/>
          <w:szCs w:val="24"/>
        </w:rPr>
        <w:t>Chikitsa</w:t>
      </w:r>
      <w:proofErr w:type="spellEnd"/>
      <w:r w:rsidR="00BC5263" w:rsidRPr="003A1674">
        <w:rPr>
          <w:rFonts w:ascii="Times New Roman" w:hAnsi="Times New Roman" w:cs="Times New Roman"/>
          <w:sz w:val="24"/>
          <w:szCs w:val="24"/>
        </w:rPr>
        <w:t xml:space="preserve"> </w:t>
      </w:r>
      <w:r w:rsidR="009F08F8" w:rsidRPr="003A1674">
        <w:rPr>
          <w:rFonts w:ascii="Times New Roman" w:hAnsi="Times New Roman" w:cs="Times New Roman"/>
          <w:sz w:val="24"/>
          <w:szCs w:val="24"/>
        </w:rPr>
        <w:t xml:space="preserve">(Rejuvenation Therapy) </w:t>
      </w:r>
      <w:r w:rsidRPr="003A1674">
        <w:rPr>
          <w:rFonts w:ascii="Times New Roman" w:hAnsi="Times New Roman" w:cs="Times New Roman"/>
          <w:sz w:val="24"/>
          <w:szCs w:val="24"/>
        </w:rPr>
        <w:t xml:space="preserve">treatment approaches have been integrated. </w:t>
      </w:r>
      <w:proofErr w:type="spellStart"/>
      <w:r w:rsidRPr="003A1674">
        <w:rPr>
          <w:rFonts w:ascii="Times New Roman" w:hAnsi="Times New Roman" w:cs="Times New Roman"/>
          <w:i/>
          <w:iCs/>
          <w:sz w:val="24"/>
          <w:szCs w:val="24"/>
        </w:rPr>
        <w:t>Rasadhatu</w:t>
      </w:r>
      <w:proofErr w:type="spellEnd"/>
      <w:r w:rsidR="00B065CE" w:rsidRPr="003A1674">
        <w:rPr>
          <w:rFonts w:ascii="Times New Roman" w:hAnsi="Times New Roman" w:cs="Times New Roman"/>
          <w:i/>
          <w:iCs/>
          <w:sz w:val="24"/>
          <w:szCs w:val="24"/>
        </w:rPr>
        <w:t xml:space="preserve"> </w:t>
      </w:r>
      <w:r w:rsidR="00B065CE" w:rsidRPr="003A1674">
        <w:rPr>
          <w:rFonts w:ascii="Times New Roman" w:hAnsi="Times New Roman" w:cs="Times New Roman"/>
          <w:sz w:val="24"/>
          <w:szCs w:val="24"/>
        </w:rPr>
        <w:t>(</w:t>
      </w:r>
      <w:r w:rsidR="009F08F8" w:rsidRPr="003A1674">
        <w:rPr>
          <w:rFonts w:ascii="Times New Roman" w:hAnsi="Times New Roman" w:cs="Times New Roman"/>
          <w:sz w:val="24"/>
          <w:szCs w:val="24"/>
        </w:rPr>
        <w:t>Plasma)</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Raktadhatu</w:t>
      </w:r>
      <w:proofErr w:type="spellEnd"/>
      <w:r w:rsidR="009F08F8" w:rsidRPr="003A1674">
        <w:rPr>
          <w:rFonts w:ascii="Times New Roman" w:hAnsi="Times New Roman" w:cs="Times New Roman"/>
          <w:sz w:val="24"/>
          <w:szCs w:val="24"/>
        </w:rPr>
        <w:t xml:space="preserve"> (B</w:t>
      </w:r>
      <w:r w:rsidR="00B065CE" w:rsidRPr="003A1674">
        <w:rPr>
          <w:rFonts w:ascii="Times New Roman" w:hAnsi="Times New Roman" w:cs="Times New Roman"/>
          <w:sz w:val="24"/>
          <w:szCs w:val="24"/>
        </w:rPr>
        <w:t>lood)</w:t>
      </w:r>
      <w:r w:rsidRPr="003A1674">
        <w:rPr>
          <w:rFonts w:ascii="Times New Roman" w:hAnsi="Times New Roman" w:cs="Times New Roman"/>
          <w:i/>
          <w:iCs/>
          <w:sz w:val="24"/>
          <w:szCs w:val="24"/>
        </w:rPr>
        <w:t>,</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Mamsadhatu</w:t>
      </w:r>
      <w:proofErr w:type="spellEnd"/>
      <w:r w:rsidRPr="003A1674">
        <w:rPr>
          <w:rFonts w:ascii="Times New Roman" w:hAnsi="Times New Roman" w:cs="Times New Roman"/>
          <w:sz w:val="24"/>
          <w:szCs w:val="24"/>
        </w:rPr>
        <w:t xml:space="preserve"> </w:t>
      </w:r>
      <w:r w:rsidR="00B065CE" w:rsidRPr="003A1674">
        <w:rPr>
          <w:rFonts w:ascii="Times New Roman" w:hAnsi="Times New Roman" w:cs="Times New Roman"/>
          <w:sz w:val="24"/>
          <w:szCs w:val="24"/>
        </w:rPr>
        <w:t xml:space="preserve">(Muscles) </w:t>
      </w:r>
      <w:r w:rsidRPr="003A1674">
        <w:rPr>
          <w:rFonts w:ascii="Times New Roman" w:hAnsi="Times New Roman" w:cs="Times New Roman"/>
          <w:sz w:val="24"/>
          <w:szCs w:val="24"/>
        </w:rPr>
        <w:t xml:space="preserve">were the </w:t>
      </w:r>
      <w:proofErr w:type="spellStart"/>
      <w:r w:rsidRPr="003A1674">
        <w:rPr>
          <w:rFonts w:ascii="Times New Roman" w:hAnsi="Times New Roman" w:cs="Times New Roman"/>
          <w:i/>
          <w:iCs/>
          <w:sz w:val="24"/>
          <w:szCs w:val="24"/>
        </w:rPr>
        <w:t>Dushyas</w:t>
      </w:r>
      <w:proofErr w:type="spellEnd"/>
      <w:r w:rsidR="00B065CE" w:rsidRPr="003A1674">
        <w:rPr>
          <w:rFonts w:ascii="Times New Roman" w:hAnsi="Times New Roman" w:cs="Times New Roman"/>
          <w:sz w:val="24"/>
          <w:szCs w:val="24"/>
        </w:rPr>
        <w:t xml:space="preserve"> </w:t>
      </w:r>
      <w:r w:rsidR="00CE02DB" w:rsidRPr="003A1674">
        <w:rPr>
          <w:rFonts w:ascii="Times New Roman" w:hAnsi="Times New Roman" w:cs="Times New Roman"/>
          <w:sz w:val="24"/>
          <w:szCs w:val="24"/>
        </w:rPr>
        <w:t>(Site of Pathology)</w:t>
      </w:r>
      <w:r w:rsidRPr="003A1674">
        <w:rPr>
          <w:rFonts w:ascii="Times New Roman" w:hAnsi="Times New Roman" w:cs="Times New Roman"/>
          <w:sz w:val="24"/>
          <w:szCs w:val="24"/>
        </w:rPr>
        <w:t xml:space="preserve"> in this instance, while </w:t>
      </w:r>
      <w:r w:rsidR="00952D65" w:rsidRPr="003A1674">
        <w:rPr>
          <w:rFonts w:ascii="Times New Roman" w:hAnsi="Times New Roman" w:cs="Times New Roman"/>
          <w:sz w:val="24"/>
          <w:szCs w:val="24"/>
        </w:rPr>
        <w:t xml:space="preserve">the three were </w:t>
      </w:r>
      <w:r w:rsidR="00952D65" w:rsidRPr="003A1674">
        <w:rPr>
          <w:rFonts w:ascii="Times New Roman" w:hAnsi="Times New Roman" w:cs="Times New Roman"/>
          <w:i/>
          <w:iCs/>
          <w:sz w:val="24"/>
          <w:szCs w:val="24"/>
        </w:rPr>
        <w:t xml:space="preserve">Doshas Pitta, </w:t>
      </w:r>
      <w:proofErr w:type="spellStart"/>
      <w:r w:rsidR="00952D65" w:rsidRPr="003A1674">
        <w:rPr>
          <w:rFonts w:ascii="Times New Roman" w:hAnsi="Times New Roman" w:cs="Times New Roman"/>
          <w:i/>
          <w:iCs/>
          <w:sz w:val="24"/>
          <w:szCs w:val="24"/>
        </w:rPr>
        <w:t>Kapha</w:t>
      </w:r>
      <w:proofErr w:type="spellEnd"/>
      <w:r w:rsidR="00952D65" w:rsidRPr="003A1674">
        <w:rPr>
          <w:rFonts w:ascii="Times New Roman" w:hAnsi="Times New Roman" w:cs="Times New Roman"/>
          <w:sz w:val="24"/>
          <w:szCs w:val="24"/>
        </w:rPr>
        <w:t xml:space="preserve">, and </w:t>
      </w:r>
      <w:proofErr w:type="spellStart"/>
      <w:r w:rsidR="00952D65" w:rsidRPr="003A1674">
        <w:rPr>
          <w:rFonts w:ascii="Times New Roman" w:hAnsi="Times New Roman" w:cs="Times New Roman"/>
          <w:i/>
          <w:iCs/>
          <w:sz w:val="24"/>
          <w:szCs w:val="24"/>
        </w:rPr>
        <w:t>Rakta</w:t>
      </w:r>
      <w:proofErr w:type="spellEnd"/>
      <w:r w:rsidRPr="003A1674">
        <w:rPr>
          <w:rFonts w:ascii="Times New Roman" w:hAnsi="Times New Roman" w:cs="Times New Roman"/>
          <w:sz w:val="24"/>
          <w:szCs w:val="24"/>
        </w:rPr>
        <w:t xml:space="preserve">. Because to of dispersion of vitiated </w:t>
      </w:r>
      <w:r w:rsidRPr="003A1674">
        <w:rPr>
          <w:rFonts w:ascii="Times New Roman" w:hAnsi="Times New Roman" w:cs="Times New Roman"/>
          <w:i/>
          <w:iCs/>
          <w:sz w:val="24"/>
          <w:szCs w:val="24"/>
        </w:rPr>
        <w:t>Doshas</w:t>
      </w:r>
      <w:r w:rsidRPr="003A1674">
        <w:rPr>
          <w:rFonts w:ascii="Times New Roman" w:hAnsi="Times New Roman" w:cs="Times New Roman"/>
          <w:sz w:val="24"/>
          <w:szCs w:val="24"/>
        </w:rPr>
        <w:t xml:space="preserve"> and related </w:t>
      </w:r>
      <w:proofErr w:type="spellStart"/>
      <w:r w:rsidRPr="003A1674">
        <w:rPr>
          <w:rFonts w:ascii="Times New Roman" w:hAnsi="Times New Roman" w:cs="Times New Roman"/>
          <w:i/>
          <w:iCs/>
          <w:sz w:val="24"/>
          <w:szCs w:val="24"/>
        </w:rPr>
        <w:t>Sthanasamshraya</w:t>
      </w:r>
      <w:proofErr w:type="spellEnd"/>
      <w:r w:rsidRPr="003A1674">
        <w:rPr>
          <w:rFonts w:ascii="Times New Roman" w:hAnsi="Times New Roman" w:cs="Times New Roman"/>
          <w:sz w:val="24"/>
          <w:szCs w:val="24"/>
        </w:rPr>
        <w:t xml:space="preserve"> (site of pathological alterations) at </w:t>
      </w:r>
      <w:proofErr w:type="spellStart"/>
      <w:r w:rsidRPr="003A1674">
        <w:rPr>
          <w:rFonts w:ascii="Times New Roman" w:hAnsi="Times New Roman" w:cs="Times New Roman"/>
          <w:i/>
          <w:iCs/>
          <w:sz w:val="24"/>
          <w:szCs w:val="24"/>
        </w:rPr>
        <w:t>Tvaka</w:t>
      </w:r>
      <w:proofErr w:type="spellEnd"/>
      <w:r w:rsidRPr="003A1674">
        <w:rPr>
          <w:rFonts w:ascii="Times New Roman" w:hAnsi="Times New Roman" w:cs="Times New Roman"/>
          <w:sz w:val="24"/>
          <w:szCs w:val="24"/>
        </w:rPr>
        <w:t xml:space="preserve"> (skin), together with the clinical manifestations of </w:t>
      </w:r>
      <w:proofErr w:type="spellStart"/>
      <w:r w:rsidRPr="003A1674">
        <w:rPr>
          <w:rFonts w:ascii="Times New Roman" w:hAnsi="Times New Roman" w:cs="Times New Roman"/>
          <w:i/>
          <w:iCs/>
          <w:sz w:val="24"/>
          <w:szCs w:val="24"/>
        </w:rPr>
        <w:t>Vyadhilakshnanas</w:t>
      </w:r>
      <w:proofErr w:type="spellEnd"/>
      <w:r w:rsidR="009C0B94" w:rsidRPr="003A1674">
        <w:rPr>
          <w:rFonts w:ascii="Times New Roman" w:hAnsi="Times New Roman" w:cs="Times New Roman"/>
          <w:i/>
          <w:iCs/>
          <w:sz w:val="24"/>
          <w:szCs w:val="24"/>
        </w:rPr>
        <w:t xml:space="preserve"> </w:t>
      </w:r>
      <w:r w:rsidR="009C0B94" w:rsidRPr="003A1674">
        <w:rPr>
          <w:rFonts w:ascii="Times New Roman" w:hAnsi="Times New Roman" w:cs="Times New Roman"/>
          <w:sz w:val="24"/>
          <w:szCs w:val="24"/>
        </w:rPr>
        <w:t>(Symptoms of Disease)</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Doshadushya</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Samurcchana</w:t>
      </w:r>
      <w:proofErr w:type="spellEnd"/>
      <w:r w:rsidRPr="003A1674">
        <w:rPr>
          <w:rFonts w:ascii="Times New Roman" w:hAnsi="Times New Roman" w:cs="Times New Roman"/>
          <w:sz w:val="24"/>
          <w:szCs w:val="24"/>
        </w:rPr>
        <w:t xml:space="preserve"> (Pathological development) occurred (signs and symptoms of psoriasis). </w:t>
      </w:r>
      <w:r w:rsidRPr="003A1674">
        <w:rPr>
          <w:rFonts w:ascii="Times New Roman" w:hAnsi="Times New Roman" w:cs="Times New Roman"/>
          <w:i/>
          <w:iCs/>
          <w:sz w:val="24"/>
          <w:szCs w:val="24"/>
        </w:rPr>
        <w:t>Pitta-</w:t>
      </w:r>
      <w:proofErr w:type="spellStart"/>
      <w:r w:rsidRPr="003A1674">
        <w:rPr>
          <w:rFonts w:ascii="Times New Roman" w:hAnsi="Times New Roman" w:cs="Times New Roman"/>
          <w:i/>
          <w:iCs/>
          <w:sz w:val="24"/>
          <w:szCs w:val="24"/>
        </w:rPr>
        <w:t>Kaphahara</w:t>
      </w:r>
      <w:proofErr w:type="spellEnd"/>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Rasayana</w:t>
      </w:r>
      <w:proofErr w:type="spellEnd"/>
      <w:r w:rsidR="009C0B94" w:rsidRPr="003A1674">
        <w:rPr>
          <w:rFonts w:ascii="Times New Roman" w:hAnsi="Times New Roman" w:cs="Times New Roman"/>
          <w:i/>
          <w:iCs/>
          <w:sz w:val="24"/>
          <w:szCs w:val="24"/>
        </w:rPr>
        <w:t xml:space="preserve"> </w:t>
      </w:r>
      <w:r w:rsidR="009C0B94" w:rsidRPr="003A1674">
        <w:rPr>
          <w:rFonts w:ascii="Times New Roman" w:hAnsi="Times New Roman" w:cs="Times New Roman"/>
          <w:sz w:val="24"/>
          <w:szCs w:val="24"/>
        </w:rPr>
        <w:t>(Rejuvenation Therapy)</w:t>
      </w:r>
      <w:r w:rsidRPr="003A1674">
        <w:rPr>
          <w:rFonts w:ascii="Times New Roman" w:hAnsi="Times New Roman" w:cs="Times New Roman"/>
          <w:sz w:val="24"/>
          <w:szCs w:val="24"/>
        </w:rPr>
        <w:t xml:space="preserve"> were recommended together with </w:t>
      </w:r>
      <w:proofErr w:type="spellStart"/>
      <w:r w:rsidRPr="003A1674">
        <w:rPr>
          <w:rFonts w:ascii="Times New Roman" w:hAnsi="Times New Roman" w:cs="Times New Roman"/>
          <w:i/>
          <w:iCs/>
          <w:sz w:val="24"/>
          <w:szCs w:val="24"/>
        </w:rPr>
        <w:t>Kushthaghna</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Aushadhiyogas</w:t>
      </w:r>
      <w:proofErr w:type="spellEnd"/>
      <w:r w:rsidRPr="003A1674">
        <w:rPr>
          <w:rFonts w:ascii="Times New Roman" w:hAnsi="Times New Roman" w:cs="Times New Roman"/>
          <w:sz w:val="24"/>
          <w:szCs w:val="24"/>
        </w:rPr>
        <w:t xml:space="preserve"> (medications) as part of the therapy procedure for </w:t>
      </w:r>
      <w:proofErr w:type="spellStart"/>
      <w:r w:rsidRPr="003A1674">
        <w:rPr>
          <w:rFonts w:ascii="Times New Roman" w:hAnsi="Times New Roman" w:cs="Times New Roman"/>
          <w:i/>
          <w:iCs/>
          <w:sz w:val="24"/>
          <w:szCs w:val="24"/>
        </w:rPr>
        <w:t>Samprapti</w:t>
      </w:r>
      <w:proofErr w:type="spellEnd"/>
      <w:r w:rsidRPr="003A1674">
        <w:rPr>
          <w:rFonts w:ascii="Times New Roman" w:hAnsi="Times New Roman" w:cs="Times New Roman"/>
          <w:i/>
          <w:iCs/>
          <w:sz w:val="24"/>
          <w:szCs w:val="24"/>
        </w:rPr>
        <w:t xml:space="preserve"> </w:t>
      </w:r>
      <w:proofErr w:type="spellStart"/>
      <w:r w:rsidR="00BC5263" w:rsidRPr="003A1674">
        <w:rPr>
          <w:rFonts w:ascii="Times New Roman" w:hAnsi="Times New Roman" w:cs="Times New Roman"/>
          <w:i/>
          <w:iCs/>
          <w:sz w:val="24"/>
          <w:szCs w:val="24"/>
        </w:rPr>
        <w:t>Vighatana</w:t>
      </w:r>
      <w:proofErr w:type="spellEnd"/>
      <w:r w:rsidR="00BC5263" w:rsidRPr="003A1674">
        <w:rPr>
          <w:rFonts w:ascii="Times New Roman" w:hAnsi="Times New Roman" w:cs="Times New Roman"/>
          <w:sz w:val="24"/>
          <w:szCs w:val="24"/>
        </w:rPr>
        <w:t xml:space="preserve"> </w:t>
      </w:r>
      <w:r w:rsidRPr="003A1674">
        <w:rPr>
          <w:rFonts w:ascii="Times New Roman" w:hAnsi="Times New Roman" w:cs="Times New Roman"/>
          <w:sz w:val="24"/>
          <w:szCs w:val="24"/>
        </w:rPr>
        <w:t xml:space="preserve">(to prevent the pathophysiology). Additionally, with the aid of all internal medications, the </w:t>
      </w:r>
      <w:proofErr w:type="spellStart"/>
      <w:r w:rsidRPr="003A1674">
        <w:rPr>
          <w:rFonts w:ascii="Times New Roman" w:hAnsi="Times New Roman" w:cs="Times New Roman"/>
          <w:i/>
          <w:iCs/>
          <w:sz w:val="24"/>
          <w:szCs w:val="24"/>
        </w:rPr>
        <w:t>Agnidipana</w:t>
      </w:r>
      <w:proofErr w:type="spellEnd"/>
      <w:r w:rsidRPr="003A1674">
        <w:rPr>
          <w:rFonts w:ascii="Times New Roman" w:hAnsi="Times New Roman" w:cs="Times New Roman"/>
          <w:sz w:val="24"/>
          <w:szCs w:val="24"/>
        </w:rPr>
        <w:t xml:space="preserve"> (improving the digestive heat), </w:t>
      </w:r>
      <w:proofErr w:type="spellStart"/>
      <w:r w:rsidRPr="003A1674">
        <w:rPr>
          <w:rFonts w:ascii="Times New Roman" w:hAnsi="Times New Roman" w:cs="Times New Roman"/>
          <w:i/>
          <w:iCs/>
          <w:sz w:val="24"/>
          <w:szCs w:val="24"/>
        </w:rPr>
        <w:t>Ampachana</w:t>
      </w:r>
      <w:proofErr w:type="spellEnd"/>
      <w:r w:rsidR="00E66FFD" w:rsidRPr="003A1674">
        <w:rPr>
          <w:rFonts w:ascii="Times New Roman" w:hAnsi="Times New Roman" w:cs="Times New Roman"/>
          <w:i/>
          <w:iCs/>
          <w:sz w:val="24"/>
          <w:szCs w:val="24"/>
        </w:rPr>
        <w:t xml:space="preserve"> </w:t>
      </w:r>
      <w:r w:rsidR="00E66FFD" w:rsidRPr="003A1674">
        <w:rPr>
          <w:rFonts w:ascii="Times New Roman" w:hAnsi="Times New Roman" w:cs="Times New Roman"/>
          <w:sz w:val="24"/>
          <w:szCs w:val="24"/>
        </w:rPr>
        <w:t>(Digestion Enhancer)</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Rasaprasadana</w:t>
      </w:r>
      <w:proofErr w:type="spellEnd"/>
      <w:r w:rsidRPr="003A1674">
        <w:rPr>
          <w:rFonts w:ascii="Times New Roman" w:hAnsi="Times New Roman" w:cs="Times New Roman"/>
          <w:sz w:val="24"/>
          <w:szCs w:val="24"/>
        </w:rPr>
        <w:t xml:space="preserve"> (enhance quality of blood), and </w:t>
      </w:r>
      <w:proofErr w:type="spellStart"/>
      <w:r w:rsidRPr="003A1674">
        <w:rPr>
          <w:rFonts w:ascii="Times New Roman" w:hAnsi="Times New Roman" w:cs="Times New Roman"/>
          <w:i/>
          <w:iCs/>
          <w:sz w:val="24"/>
          <w:szCs w:val="24"/>
        </w:rPr>
        <w:t>Raktaprasadana</w:t>
      </w:r>
      <w:proofErr w:type="spellEnd"/>
      <w:r w:rsidRPr="003A1674">
        <w:rPr>
          <w:rFonts w:ascii="Times New Roman" w:hAnsi="Times New Roman" w:cs="Times New Roman"/>
          <w:sz w:val="24"/>
          <w:szCs w:val="24"/>
        </w:rPr>
        <w:t xml:space="preserve"> (purifying blood) were accomplished. One of the major contributing reasons to the role in the pathogenesis of skin disorders is the use of </w:t>
      </w:r>
      <w:proofErr w:type="spellStart"/>
      <w:r w:rsidRPr="003A1674">
        <w:rPr>
          <w:rFonts w:ascii="Times New Roman" w:hAnsi="Times New Roman" w:cs="Times New Roman"/>
          <w:i/>
          <w:iCs/>
          <w:sz w:val="24"/>
          <w:szCs w:val="24"/>
        </w:rPr>
        <w:t>Viruddha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Ahara</w:t>
      </w:r>
      <w:proofErr w:type="spellEnd"/>
      <w:r w:rsidRPr="003A1674">
        <w:rPr>
          <w:rFonts w:ascii="Times New Roman" w:hAnsi="Times New Roman" w:cs="Times New Roman"/>
          <w:sz w:val="24"/>
          <w:szCs w:val="24"/>
        </w:rPr>
        <w:t xml:space="preserve"> (unhealthy dietary habits). For a smoother transition, better therapeutic response, and to prevent the recurrence of chronic skin conditions, the patient must avoid </w:t>
      </w:r>
      <w:proofErr w:type="spellStart"/>
      <w:r w:rsidRPr="003A1674">
        <w:rPr>
          <w:rFonts w:ascii="Times New Roman" w:hAnsi="Times New Roman" w:cs="Times New Roman"/>
          <w:i/>
          <w:iCs/>
          <w:sz w:val="24"/>
          <w:szCs w:val="24"/>
        </w:rPr>
        <w:t>Viruddha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Ahara</w:t>
      </w:r>
      <w:proofErr w:type="spellEnd"/>
      <w:r w:rsidR="002A2307" w:rsidRPr="003A1674">
        <w:rPr>
          <w:rFonts w:ascii="Times New Roman" w:hAnsi="Times New Roman" w:cs="Times New Roman"/>
          <w:i/>
          <w:iCs/>
          <w:sz w:val="24"/>
          <w:szCs w:val="24"/>
        </w:rPr>
        <w:t xml:space="preserve"> </w:t>
      </w:r>
      <w:r w:rsidR="002A2307" w:rsidRPr="003A1674">
        <w:rPr>
          <w:rFonts w:ascii="Times New Roman" w:hAnsi="Times New Roman" w:cs="Times New Roman"/>
          <w:sz w:val="24"/>
          <w:szCs w:val="24"/>
        </w:rPr>
        <w:t>(unhealthy dietary habits)</w:t>
      </w:r>
      <w:r w:rsidRPr="003A1674">
        <w:rPr>
          <w:rFonts w:ascii="Times New Roman" w:hAnsi="Times New Roman" w:cs="Times New Roman"/>
          <w:sz w:val="24"/>
          <w:szCs w:val="24"/>
        </w:rPr>
        <w:t>. In the example at hand, the patient consumed too much butter and curd, spicy food, milk products at the same time as salty snacks, etc. The patient's sporadic use of contemporary pharmaceuticals prevented her from receiving a lasting recovery; instead, she only experienced recurrent episodes of transient respite. As a result, in the current situation, food modification (</w:t>
      </w:r>
      <w:proofErr w:type="spellStart"/>
      <w:r w:rsidRPr="003A1674">
        <w:rPr>
          <w:rFonts w:ascii="Times New Roman" w:hAnsi="Times New Roman" w:cs="Times New Roman"/>
          <w:i/>
          <w:iCs/>
          <w:sz w:val="24"/>
          <w:szCs w:val="24"/>
        </w:rPr>
        <w:t>Pathya</w:t>
      </w:r>
      <w:proofErr w:type="spellEnd"/>
      <w:r w:rsidRPr="003A1674">
        <w:rPr>
          <w:rFonts w:ascii="Times New Roman" w:hAnsi="Times New Roman" w:cs="Times New Roman"/>
          <w:sz w:val="24"/>
          <w:szCs w:val="24"/>
        </w:rPr>
        <w:t xml:space="preserve">) has been suggested as a mitigating intervention in addition to Ayurvedic medications. Following internal treatments using </w:t>
      </w:r>
      <w:proofErr w:type="spellStart"/>
      <w:r w:rsidRPr="003A1674">
        <w:rPr>
          <w:rFonts w:ascii="Times New Roman" w:hAnsi="Times New Roman" w:cs="Times New Roman"/>
          <w:i/>
          <w:iCs/>
          <w:sz w:val="24"/>
          <w:szCs w:val="24"/>
        </w:rPr>
        <w:t>Kaishor</w:t>
      </w:r>
      <w:proofErr w:type="spellEnd"/>
      <w:r w:rsidRPr="003A1674">
        <w:rPr>
          <w:rFonts w:ascii="Times New Roman" w:hAnsi="Times New Roman" w:cs="Times New Roman"/>
          <w:i/>
          <w:iCs/>
          <w:sz w:val="24"/>
          <w:szCs w:val="24"/>
        </w:rPr>
        <w:t xml:space="preserve"> </w:t>
      </w:r>
      <w:proofErr w:type="spellStart"/>
      <w:r w:rsidR="00BC5263" w:rsidRPr="003A1674">
        <w:rPr>
          <w:rFonts w:ascii="Times New Roman" w:hAnsi="Times New Roman" w:cs="Times New Roman"/>
          <w:i/>
          <w:iCs/>
          <w:sz w:val="24"/>
          <w:szCs w:val="24"/>
        </w:rPr>
        <w:t>Guggulu</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Sarivadyasava</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Khadirarishta</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Mahamanjishthadi</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Kwath</w:t>
      </w:r>
      <w:proofErr w:type="spellEnd"/>
      <w:r w:rsidRPr="003A1674">
        <w:rPr>
          <w:rFonts w:ascii="Times New Roman" w:hAnsi="Times New Roman" w:cs="Times New Roman"/>
          <w:i/>
          <w:iCs/>
          <w:sz w:val="24"/>
          <w:szCs w:val="24"/>
        </w:rPr>
        <w:t>,</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Avipattikar</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Churna</w:t>
      </w:r>
      <w:proofErr w:type="spellEnd"/>
      <w:r w:rsidRPr="003A1674">
        <w:rPr>
          <w:rFonts w:ascii="Times New Roman" w:hAnsi="Times New Roman" w:cs="Times New Roman"/>
          <w:sz w:val="24"/>
          <w:szCs w:val="24"/>
        </w:rPr>
        <w:t xml:space="preserve">, and 777 oil, the continuous degenerative alterations were slowed and rectified. When developing the multimodal Ayurvedic therapy plan, all potential path mechanisms were taken into </w:t>
      </w:r>
      <w:r w:rsidR="00C92820" w:rsidRPr="003A1674">
        <w:rPr>
          <w:rFonts w:ascii="Times New Roman" w:hAnsi="Times New Roman" w:cs="Times New Roman"/>
          <w:sz w:val="24"/>
          <w:szCs w:val="24"/>
        </w:rPr>
        <w:t>consideration. The</w:t>
      </w:r>
      <w:r w:rsidRPr="003A1674">
        <w:rPr>
          <w:rFonts w:ascii="Times New Roman" w:hAnsi="Times New Roman" w:cs="Times New Roman"/>
          <w:sz w:val="24"/>
          <w:szCs w:val="24"/>
        </w:rPr>
        <w:t xml:space="preserve"> Ayurvedic </w:t>
      </w:r>
      <w:proofErr w:type="spellStart"/>
      <w:r w:rsidRPr="003A1674">
        <w:rPr>
          <w:rFonts w:ascii="Times New Roman" w:hAnsi="Times New Roman" w:cs="Times New Roman"/>
          <w:i/>
          <w:iCs/>
          <w:sz w:val="24"/>
          <w:szCs w:val="24"/>
        </w:rPr>
        <w:t>Yogavahi</w:t>
      </w:r>
      <w:proofErr w:type="spellEnd"/>
      <w:r w:rsidRPr="003A1674">
        <w:rPr>
          <w:rFonts w:ascii="Times New Roman" w:hAnsi="Times New Roman" w:cs="Times New Roman"/>
          <w:sz w:val="24"/>
          <w:szCs w:val="24"/>
        </w:rPr>
        <w:t xml:space="preserve"> (synergism) feature of </w:t>
      </w:r>
      <w:proofErr w:type="spellStart"/>
      <w:r w:rsidRPr="003A1674">
        <w:rPr>
          <w:rFonts w:ascii="Times New Roman" w:hAnsi="Times New Roman" w:cs="Times New Roman"/>
          <w:i/>
          <w:iCs/>
          <w:sz w:val="24"/>
          <w:szCs w:val="24"/>
        </w:rPr>
        <w:t>Guggulu</w:t>
      </w:r>
      <w:proofErr w:type="spellEnd"/>
      <w:r w:rsidR="00727B8D" w:rsidRPr="003A1674">
        <w:rPr>
          <w:rFonts w:ascii="Times New Roman" w:hAnsi="Times New Roman" w:cs="Times New Roman"/>
          <w:i/>
          <w:iCs/>
          <w:sz w:val="24"/>
          <w:szCs w:val="24"/>
        </w:rPr>
        <w:t xml:space="preserve"> </w:t>
      </w:r>
      <w:r w:rsidR="00727B8D" w:rsidRPr="003A1674">
        <w:rPr>
          <w:rFonts w:ascii="Times New Roman" w:hAnsi="Times New Roman" w:cs="Times New Roman"/>
          <w:sz w:val="24"/>
          <w:szCs w:val="24"/>
        </w:rPr>
        <w:t>(</w:t>
      </w:r>
      <w:proofErr w:type="spellStart"/>
      <w:r w:rsidR="00727B8D" w:rsidRPr="003A1674">
        <w:rPr>
          <w:rFonts w:ascii="Times New Roman" w:hAnsi="Times New Roman" w:cs="Times New Roman"/>
          <w:sz w:val="24"/>
          <w:szCs w:val="24"/>
          <w:shd w:val="clear" w:color="auto" w:fill="FFFFFF"/>
        </w:rPr>
        <w:t>Commiphora</w:t>
      </w:r>
      <w:proofErr w:type="spellEnd"/>
      <w:r w:rsidR="00727B8D" w:rsidRPr="003A1674">
        <w:rPr>
          <w:rFonts w:ascii="Times New Roman" w:hAnsi="Times New Roman" w:cs="Times New Roman"/>
          <w:sz w:val="24"/>
          <w:szCs w:val="24"/>
          <w:shd w:val="clear" w:color="auto" w:fill="FFFFFF"/>
        </w:rPr>
        <w:t xml:space="preserve"> Mukul</w:t>
      </w:r>
      <w:r w:rsidR="00727B8D" w:rsidRPr="003A1674">
        <w:rPr>
          <w:rFonts w:ascii="Times New Roman" w:hAnsi="Times New Roman" w:cs="Times New Roman"/>
          <w:sz w:val="24"/>
          <w:szCs w:val="24"/>
        </w:rPr>
        <w:t>)</w:t>
      </w:r>
      <w:r w:rsidRPr="003A1674">
        <w:rPr>
          <w:rFonts w:ascii="Times New Roman" w:hAnsi="Times New Roman" w:cs="Times New Roman"/>
          <w:sz w:val="24"/>
          <w:szCs w:val="24"/>
        </w:rPr>
        <w:t xml:space="preserve"> is </w:t>
      </w:r>
      <w:r w:rsidRPr="003A1674">
        <w:rPr>
          <w:rFonts w:ascii="Times New Roman" w:hAnsi="Times New Roman" w:cs="Times New Roman"/>
          <w:sz w:val="24"/>
          <w:szCs w:val="24"/>
        </w:rPr>
        <w:lastRenderedPageBreak/>
        <w:t xml:space="preserve">widely recognized. By encasing the active medicinal compounds and facilitating their controlled release, </w:t>
      </w:r>
      <w:proofErr w:type="spellStart"/>
      <w:r w:rsidRPr="003A1674">
        <w:rPr>
          <w:rFonts w:ascii="Times New Roman" w:hAnsi="Times New Roman" w:cs="Times New Roman"/>
          <w:i/>
          <w:iCs/>
          <w:sz w:val="24"/>
          <w:szCs w:val="24"/>
        </w:rPr>
        <w:t>Guggulu</w:t>
      </w:r>
      <w:proofErr w:type="spellEnd"/>
      <w:r w:rsidRPr="003A1674">
        <w:rPr>
          <w:rFonts w:ascii="Times New Roman" w:hAnsi="Times New Roman" w:cs="Times New Roman"/>
          <w:sz w:val="24"/>
          <w:szCs w:val="24"/>
        </w:rPr>
        <w:t xml:space="preserve"> </w:t>
      </w:r>
      <w:r w:rsidR="00362655" w:rsidRPr="003A1674">
        <w:rPr>
          <w:rFonts w:ascii="Times New Roman" w:hAnsi="Times New Roman" w:cs="Times New Roman"/>
          <w:sz w:val="24"/>
          <w:szCs w:val="24"/>
        </w:rPr>
        <w:t>(</w:t>
      </w:r>
      <w:proofErr w:type="spellStart"/>
      <w:r w:rsidR="00362655" w:rsidRPr="003A1674">
        <w:rPr>
          <w:rFonts w:ascii="Times New Roman" w:hAnsi="Times New Roman" w:cs="Times New Roman"/>
          <w:sz w:val="24"/>
          <w:szCs w:val="24"/>
          <w:shd w:val="clear" w:color="auto" w:fill="FFFFFF"/>
        </w:rPr>
        <w:t>Commiphora</w:t>
      </w:r>
      <w:proofErr w:type="spellEnd"/>
      <w:r w:rsidR="00362655" w:rsidRPr="003A1674">
        <w:rPr>
          <w:rFonts w:ascii="Times New Roman" w:hAnsi="Times New Roman" w:cs="Times New Roman"/>
          <w:sz w:val="24"/>
          <w:szCs w:val="24"/>
          <w:shd w:val="clear" w:color="auto" w:fill="FFFFFF"/>
        </w:rPr>
        <w:t xml:space="preserve"> Mukul</w:t>
      </w:r>
      <w:r w:rsidR="00362655" w:rsidRPr="003A1674">
        <w:rPr>
          <w:rFonts w:ascii="Times New Roman" w:hAnsi="Times New Roman" w:cs="Times New Roman"/>
          <w:sz w:val="24"/>
          <w:szCs w:val="24"/>
        </w:rPr>
        <w:t xml:space="preserve">) </w:t>
      </w:r>
      <w:r w:rsidRPr="003A1674">
        <w:rPr>
          <w:rFonts w:ascii="Times New Roman" w:hAnsi="Times New Roman" w:cs="Times New Roman"/>
          <w:sz w:val="24"/>
          <w:szCs w:val="24"/>
        </w:rPr>
        <w:t>can serve as a medication carrier.</w:t>
      </w:r>
      <w:r w:rsidRPr="003A1674">
        <w:rPr>
          <w:rStyle w:val="EndnoteReference"/>
          <w:rFonts w:ascii="Times New Roman" w:hAnsi="Times New Roman" w:cs="Times New Roman"/>
          <w:sz w:val="24"/>
          <w:szCs w:val="24"/>
        </w:rPr>
        <w:endnoteReference w:id="6"/>
      </w:r>
      <w:r w:rsidRPr="003A1674">
        <w:rPr>
          <w:rFonts w:ascii="Times New Roman" w:hAnsi="Times New Roman" w:cs="Times New Roman"/>
          <w:sz w:val="24"/>
          <w:szCs w:val="24"/>
        </w:rPr>
        <w:t xml:space="preserve"> </w:t>
      </w:r>
      <w:proofErr w:type="spellStart"/>
      <w:r w:rsidR="00217052" w:rsidRPr="003A1674">
        <w:rPr>
          <w:rFonts w:ascii="Times New Roman" w:hAnsi="Times New Roman" w:cs="Times New Roman"/>
          <w:i/>
          <w:iCs/>
          <w:sz w:val="24"/>
          <w:szCs w:val="24"/>
        </w:rPr>
        <w:t>Kaishor</w:t>
      </w:r>
      <w:proofErr w:type="spellEnd"/>
      <w:r w:rsidR="00217052" w:rsidRPr="003A1674">
        <w:rPr>
          <w:rFonts w:ascii="Times New Roman" w:hAnsi="Times New Roman" w:cs="Times New Roman"/>
          <w:i/>
          <w:iCs/>
          <w:sz w:val="24"/>
          <w:szCs w:val="24"/>
        </w:rPr>
        <w:t xml:space="preserve"> </w:t>
      </w:r>
      <w:proofErr w:type="spellStart"/>
      <w:r w:rsidR="00217052" w:rsidRPr="003A1674">
        <w:rPr>
          <w:rFonts w:ascii="Times New Roman" w:hAnsi="Times New Roman" w:cs="Times New Roman"/>
          <w:i/>
          <w:iCs/>
          <w:sz w:val="24"/>
          <w:szCs w:val="24"/>
        </w:rPr>
        <w:t>Guggulu</w:t>
      </w:r>
      <w:proofErr w:type="spellEnd"/>
      <w:r w:rsidR="00217052" w:rsidRPr="003A1674">
        <w:rPr>
          <w:rFonts w:ascii="Times New Roman" w:hAnsi="Times New Roman" w:cs="Times New Roman"/>
          <w:sz w:val="24"/>
          <w:szCs w:val="24"/>
        </w:rPr>
        <w:t xml:space="preserve">, a multi-herbal pharmaceutical, is recommended for </w:t>
      </w:r>
      <w:proofErr w:type="spellStart"/>
      <w:r w:rsidR="00217052" w:rsidRPr="003A1674">
        <w:rPr>
          <w:rFonts w:ascii="Times New Roman" w:hAnsi="Times New Roman" w:cs="Times New Roman"/>
          <w:i/>
          <w:iCs/>
          <w:sz w:val="24"/>
          <w:szCs w:val="24"/>
        </w:rPr>
        <w:t>Vatarakta</w:t>
      </w:r>
      <w:proofErr w:type="spellEnd"/>
      <w:r w:rsidR="00217052" w:rsidRPr="003A1674">
        <w:rPr>
          <w:rFonts w:ascii="Times New Roman" w:hAnsi="Times New Roman" w:cs="Times New Roman"/>
          <w:sz w:val="24"/>
          <w:szCs w:val="24"/>
        </w:rPr>
        <w:t xml:space="preserve"> (Gout) and well-known in Ayurveda for its </w:t>
      </w:r>
      <w:proofErr w:type="spellStart"/>
      <w:r w:rsidR="00217052" w:rsidRPr="003A1674">
        <w:rPr>
          <w:rFonts w:ascii="Times New Roman" w:hAnsi="Times New Roman" w:cs="Times New Roman"/>
          <w:i/>
          <w:iCs/>
          <w:sz w:val="24"/>
          <w:szCs w:val="24"/>
        </w:rPr>
        <w:t>Kantikara</w:t>
      </w:r>
      <w:proofErr w:type="spellEnd"/>
      <w:r w:rsidR="00217052" w:rsidRPr="003A1674">
        <w:rPr>
          <w:rFonts w:ascii="Times New Roman" w:hAnsi="Times New Roman" w:cs="Times New Roman"/>
          <w:sz w:val="24"/>
          <w:szCs w:val="24"/>
        </w:rPr>
        <w:t xml:space="preserve"> (restores the skin's natural radiance and suppleness) characteristic</w:t>
      </w:r>
      <w:r w:rsidRPr="003A1674">
        <w:rPr>
          <w:rFonts w:ascii="Times New Roman" w:hAnsi="Times New Roman" w:cs="Times New Roman"/>
          <w:sz w:val="24"/>
          <w:szCs w:val="24"/>
        </w:rPr>
        <w:t xml:space="preserve">. By cleansing the blood, it minimizes the </w:t>
      </w:r>
      <w:proofErr w:type="spellStart"/>
      <w:r w:rsidRPr="003A1674">
        <w:rPr>
          <w:rFonts w:ascii="Times New Roman" w:hAnsi="Times New Roman" w:cs="Times New Roman"/>
          <w:i/>
          <w:iCs/>
          <w:sz w:val="24"/>
          <w:szCs w:val="24"/>
        </w:rPr>
        <w:t>Vatarakta</w:t>
      </w:r>
      <w:proofErr w:type="spellEnd"/>
      <w:r w:rsidR="00362655" w:rsidRPr="003A1674">
        <w:rPr>
          <w:rFonts w:ascii="Times New Roman" w:hAnsi="Times New Roman" w:cs="Times New Roman"/>
          <w:i/>
          <w:iCs/>
          <w:sz w:val="24"/>
          <w:szCs w:val="24"/>
        </w:rPr>
        <w:t xml:space="preserve"> </w:t>
      </w:r>
      <w:r w:rsidR="00362655" w:rsidRPr="003A1674">
        <w:rPr>
          <w:rFonts w:ascii="Times New Roman" w:hAnsi="Times New Roman" w:cs="Times New Roman"/>
          <w:sz w:val="24"/>
          <w:szCs w:val="24"/>
        </w:rPr>
        <w:t xml:space="preserve">(Gout) </w:t>
      </w:r>
      <w:r w:rsidRPr="003A1674">
        <w:rPr>
          <w:rFonts w:ascii="Times New Roman" w:hAnsi="Times New Roman" w:cs="Times New Roman"/>
          <w:sz w:val="24"/>
          <w:szCs w:val="24"/>
        </w:rPr>
        <w:t xml:space="preserve">related pain and inflammation. Additionally, </w:t>
      </w:r>
      <w:proofErr w:type="spellStart"/>
      <w:r w:rsidRPr="003A1674">
        <w:rPr>
          <w:rFonts w:ascii="Times New Roman" w:hAnsi="Times New Roman" w:cs="Times New Roman"/>
          <w:i/>
          <w:iCs/>
          <w:sz w:val="24"/>
          <w:szCs w:val="24"/>
        </w:rPr>
        <w:t>Kaishor</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Guggulu</w:t>
      </w:r>
      <w:proofErr w:type="spellEnd"/>
      <w:r w:rsidRPr="003A1674">
        <w:rPr>
          <w:rFonts w:ascii="Times New Roman" w:hAnsi="Times New Roman" w:cs="Times New Roman"/>
          <w:sz w:val="24"/>
          <w:szCs w:val="24"/>
        </w:rPr>
        <w:t xml:space="preserve"> has antibacterial, antiallergic, and blood purifying properties.</w:t>
      </w:r>
      <w:r w:rsidRPr="003A1674">
        <w:rPr>
          <w:rStyle w:val="EndnoteReference"/>
          <w:rFonts w:ascii="Times New Roman" w:hAnsi="Times New Roman" w:cs="Times New Roman"/>
          <w:sz w:val="24"/>
          <w:szCs w:val="24"/>
        </w:rPr>
        <w:endnoteReference w:id="7"/>
      </w:r>
      <w:r w:rsidRPr="003A1674">
        <w:rPr>
          <w:rFonts w:ascii="Times New Roman" w:hAnsi="Times New Roman" w:cs="Times New Roman"/>
          <w:sz w:val="24"/>
          <w:szCs w:val="24"/>
        </w:rPr>
        <w:t xml:space="preserve"> Therefore, by having moderating effects on the deeply seated vitiated doshas of psoriasis, it aids in decreasing redness, inflammation, and functions as a natural blood </w:t>
      </w:r>
      <w:r w:rsidR="00C92820" w:rsidRPr="003A1674">
        <w:rPr>
          <w:rFonts w:ascii="Times New Roman" w:hAnsi="Times New Roman" w:cs="Times New Roman"/>
          <w:sz w:val="24"/>
          <w:szCs w:val="24"/>
        </w:rPr>
        <w:t xml:space="preserve">cleanser. </w:t>
      </w:r>
      <w:r w:rsidR="00FC526E" w:rsidRPr="003A1674">
        <w:rPr>
          <w:rFonts w:ascii="Times New Roman" w:hAnsi="Times New Roman" w:cs="Times New Roman"/>
          <w:sz w:val="24"/>
          <w:szCs w:val="24"/>
        </w:rPr>
        <w:t>Arista Kalpana extracts a range of phytoconstituents from fresh plants using a continuous hydro-alcoholic extraction method.</w:t>
      </w:r>
      <w:r w:rsidRPr="003A1674">
        <w:rPr>
          <w:rFonts w:ascii="Times New Roman" w:hAnsi="Times New Roman" w:cs="Times New Roman"/>
          <w:sz w:val="24"/>
          <w:szCs w:val="24"/>
        </w:rPr>
        <w:t xml:space="preserve"> Because of biological conversions into phytochemical substances mediated by microorganisms, Arista exhibits greater medicinal effectiveness. For all varieties of </w:t>
      </w:r>
      <w:proofErr w:type="spellStart"/>
      <w:r w:rsidRPr="003A1674">
        <w:rPr>
          <w:rFonts w:ascii="Times New Roman" w:hAnsi="Times New Roman" w:cs="Times New Roman"/>
          <w:i/>
          <w:iCs/>
          <w:sz w:val="24"/>
          <w:szCs w:val="24"/>
        </w:rPr>
        <w:t>Kushtha</w:t>
      </w:r>
      <w:proofErr w:type="spellEnd"/>
      <w:r w:rsidR="00362655" w:rsidRPr="003A1674">
        <w:rPr>
          <w:rFonts w:ascii="Times New Roman" w:hAnsi="Times New Roman" w:cs="Times New Roman"/>
          <w:sz w:val="24"/>
          <w:szCs w:val="24"/>
        </w:rPr>
        <w:t xml:space="preserve"> (Skin Disease)</w:t>
      </w:r>
      <w:r w:rsidRPr="003A1674">
        <w:rPr>
          <w:rFonts w:ascii="Times New Roman" w:hAnsi="Times New Roman" w:cs="Times New Roman"/>
          <w:i/>
          <w:iCs/>
          <w:sz w:val="24"/>
          <w:szCs w:val="24"/>
        </w:rPr>
        <w:t>,</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Khadirarista</w:t>
      </w:r>
      <w:proofErr w:type="spellEnd"/>
      <w:r w:rsidRPr="003A1674">
        <w:rPr>
          <w:rFonts w:ascii="Times New Roman" w:hAnsi="Times New Roman" w:cs="Times New Roman"/>
          <w:sz w:val="24"/>
          <w:szCs w:val="24"/>
        </w:rPr>
        <w:t xml:space="preserve"> has given their recommendation.</w:t>
      </w:r>
      <w:r w:rsidRPr="003A1674">
        <w:rPr>
          <w:rStyle w:val="EndnoteReference"/>
          <w:rFonts w:ascii="Times New Roman" w:hAnsi="Times New Roman" w:cs="Times New Roman"/>
          <w:sz w:val="24"/>
          <w:szCs w:val="24"/>
        </w:rPr>
        <w:endnoteReference w:id="8"/>
      </w:r>
      <w:r w:rsidRPr="003A1674">
        <w:rPr>
          <w:rFonts w:ascii="Times New Roman" w:hAnsi="Times New Roman" w:cs="Times New Roman"/>
          <w:sz w:val="24"/>
          <w:szCs w:val="24"/>
        </w:rPr>
        <w:t xml:space="preserve"> The majority of </w:t>
      </w:r>
      <w:proofErr w:type="spellStart"/>
      <w:r w:rsidRPr="003A1674">
        <w:rPr>
          <w:rFonts w:ascii="Times New Roman" w:hAnsi="Times New Roman" w:cs="Times New Roman"/>
          <w:i/>
          <w:iCs/>
          <w:sz w:val="24"/>
          <w:szCs w:val="24"/>
        </w:rPr>
        <w:t>Khadirarista's</w:t>
      </w:r>
      <w:proofErr w:type="spellEnd"/>
      <w:r w:rsidRPr="003A1674">
        <w:rPr>
          <w:rFonts w:ascii="Times New Roman" w:hAnsi="Times New Roman" w:cs="Times New Roman"/>
          <w:sz w:val="24"/>
          <w:szCs w:val="24"/>
        </w:rPr>
        <w:t xml:space="preserve"> components have ant psoriatic properties. Traditional medicine has consistently employed the heartwood decoction of </w:t>
      </w:r>
      <w:proofErr w:type="spellStart"/>
      <w:r w:rsidRPr="003A1674">
        <w:rPr>
          <w:rFonts w:ascii="Times New Roman" w:hAnsi="Times New Roman" w:cs="Times New Roman"/>
          <w:i/>
          <w:iCs/>
          <w:sz w:val="24"/>
          <w:szCs w:val="24"/>
        </w:rPr>
        <w:t>Khadir</w:t>
      </w:r>
      <w:proofErr w:type="spellEnd"/>
      <w:r w:rsidRPr="003A1674">
        <w:rPr>
          <w:rFonts w:ascii="Times New Roman" w:hAnsi="Times New Roman" w:cs="Times New Roman"/>
          <w:sz w:val="24"/>
          <w:szCs w:val="24"/>
        </w:rPr>
        <w:t xml:space="preserve"> (</w:t>
      </w:r>
      <w:r w:rsidRPr="003A1674">
        <w:rPr>
          <w:rFonts w:ascii="Times New Roman" w:hAnsi="Times New Roman" w:cs="Times New Roman"/>
          <w:i/>
          <w:iCs/>
          <w:sz w:val="24"/>
          <w:szCs w:val="24"/>
        </w:rPr>
        <w:t xml:space="preserve">Acacia catechu </w:t>
      </w:r>
      <w:proofErr w:type="spellStart"/>
      <w:r w:rsidRPr="003A1674">
        <w:rPr>
          <w:rFonts w:ascii="Times New Roman" w:hAnsi="Times New Roman" w:cs="Times New Roman"/>
          <w:i/>
          <w:iCs/>
          <w:sz w:val="24"/>
          <w:szCs w:val="24"/>
        </w:rPr>
        <w:t>Willd</w:t>
      </w:r>
      <w:proofErr w:type="spellEnd"/>
      <w:r w:rsidRPr="003A1674">
        <w:rPr>
          <w:rFonts w:ascii="Times New Roman" w:hAnsi="Times New Roman" w:cs="Times New Roman"/>
          <w:sz w:val="24"/>
          <w:szCs w:val="24"/>
        </w:rPr>
        <w:t>.) to treat skin conditions, including psoriasis. It aids in blood purification. It contains immunomodulatory properties that might trigger both humoral and cell-mediated immunity. Catechins are one of the several phytoconstituents found in Acacia catechu, and they may help with the plant's antioxidant and anti-inflammatory properties.</w:t>
      </w:r>
      <w:r w:rsidRPr="003A1674">
        <w:rPr>
          <w:rStyle w:val="EndnoteReference"/>
          <w:rFonts w:ascii="Times New Roman" w:hAnsi="Times New Roman" w:cs="Times New Roman"/>
          <w:sz w:val="24"/>
          <w:szCs w:val="24"/>
        </w:rPr>
        <w:endnoteReference w:id="9"/>
      </w:r>
      <w:proofErr w:type="spellStart"/>
      <w:r w:rsidRPr="003A1674">
        <w:rPr>
          <w:rFonts w:ascii="Times New Roman" w:hAnsi="Times New Roman" w:cs="Times New Roman"/>
          <w:i/>
          <w:iCs/>
          <w:sz w:val="24"/>
          <w:szCs w:val="24"/>
        </w:rPr>
        <w:t>Sarivadyasava</w:t>
      </w:r>
      <w:proofErr w:type="spellEnd"/>
      <w:r w:rsidRPr="003A1674">
        <w:rPr>
          <w:rFonts w:ascii="Times New Roman" w:hAnsi="Times New Roman" w:cs="Times New Roman"/>
          <w:sz w:val="24"/>
          <w:szCs w:val="24"/>
        </w:rPr>
        <w:t xml:space="preserve"> is a medicinal, fermented product that has been used internally for </w:t>
      </w:r>
      <w:proofErr w:type="spellStart"/>
      <w:r w:rsidRPr="003A1674">
        <w:rPr>
          <w:rFonts w:ascii="Times New Roman" w:hAnsi="Times New Roman" w:cs="Times New Roman"/>
          <w:i/>
          <w:iCs/>
          <w:sz w:val="24"/>
          <w:szCs w:val="24"/>
        </w:rPr>
        <w:t>Shamana</w:t>
      </w:r>
      <w:proofErr w:type="spellEnd"/>
      <w:r w:rsidRPr="003A1674">
        <w:rPr>
          <w:rFonts w:ascii="Times New Roman" w:hAnsi="Times New Roman" w:cs="Times New Roman"/>
          <w:i/>
          <w:iCs/>
          <w:sz w:val="24"/>
          <w:szCs w:val="24"/>
        </w:rPr>
        <w:t xml:space="preserve"> </w:t>
      </w:r>
      <w:r w:rsidRPr="003A1674">
        <w:rPr>
          <w:rFonts w:ascii="Times New Roman" w:hAnsi="Times New Roman" w:cs="Times New Roman"/>
          <w:sz w:val="24"/>
          <w:szCs w:val="24"/>
        </w:rPr>
        <w:t xml:space="preserve">(dosha-pacifying effects). In addition to being utilised in the treatment of </w:t>
      </w:r>
      <w:proofErr w:type="spellStart"/>
      <w:r w:rsidRPr="003A1674">
        <w:rPr>
          <w:rFonts w:ascii="Times New Roman" w:hAnsi="Times New Roman" w:cs="Times New Roman"/>
          <w:i/>
          <w:iCs/>
          <w:sz w:val="24"/>
          <w:szCs w:val="24"/>
        </w:rPr>
        <w:t>Vatarakta</w:t>
      </w:r>
      <w:proofErr w:type="spellEnd"/>
      <w:r w:rsidR="00362655" w:rsidRPr="003A1674">
        <w:rPr>
          <w:rFonts w:ascii="Times New Roman" w:hAnsi="Times New Roman" w:cs="Times New Roman"/>
          <w:sz w:val="24"/>
          <w:szCs w:val="24"/>
        </w:rPr>
        <w:t xml:space="preserve"> (Gout)</w:t>
      </w:r>
      <w:r w:rsidRPr="003A1674">
        <w:rPr>
          <w:rFonts w:ascii="Times New Roman" w:hAnsi="Times New Roman" w:cs="Times New Roman"/>
          <w:sz w:val="24"/>
          <w:szCs w:val="24"/>
        </w:rPr>
        <w:t xml:space="preserve">, it was traditionally depicted in the setting of </w:t>
      </w:r>
      <w:proofErr w:type="spellStart"/>
      <w:r w:rsidRPr="003A1674">
        <w:rPr>
          <w:rFonts w:ascii="Times New Roman" w:hAnsi="Times New Roman" w:cs="Times New Roman"/>
          <w:i/>
          <w:iCs/>
          <w:sz w:val="24"/>
          <w:szCs w:val="24"/>
        </w:rPr>
        <w:t>Prameha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pidika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rogadhikar</w:t>
      </w:r>
      <w:proofErr w:type="spellEnd"/>
      <w:r w:rsidRPr="003A1674">
        <w:rPr>
          <w:rFonts w:ascii="Times New Roman" w:hAnsi="Times New Roman" w:cs="Times New Roman"/>
          <w:sz w:val="24"/>
          <w:szCs w:val="24"/>
        </w:rPr>
        <w:t>.</w:t>
      </w:r>
      <w:r w:rsidRPr="003A1674">
        <w:rPr>
          <w:rStyle w:val="EndnoteReference"/>
          <w:rFonts w:ascii="Times New Roman" w:hAnsi="Times New Roman" w:cs="Times New Roman"/>
          <w:sz w:val="24"/>
          <w:szCs w:val="24"/>
        </w:rPr>
        <w:endnoteReference w:id="10"/>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Prasadak</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dravya</w:t>
      </w:r>
      <w:proofErr w:type="spellEnd"/>
      <w:r w:rsidR="003604DA" w:rsidRPr="003A1674">
        <w:rPr>
          <w:rFonts w:ascii="Times New Roman" w:hAnsi="Times New Roman" w:cs="Times New Roman"/>
          <w:sz w:val="24"/>
          <w:szCs w:val="24"/>
        </w:rPr>
        <w:t xml:space="preserve"> (Pigmentation Medicine)</w:t>
      </w:r>
      <w:r w:rsidRPr="003A1674">
        <w:rPr>
          <w:rFonts w:ascii="Times New Roman" w:hAnsi="Times New Roman" w:cs="Times New Roman"/>
          <w:sz w:val="24"/>
          <w:szCs w:val="24"/>
        </w:rPr>
        <w:t xml:space="preserve">, the most </w:t>
      </w:r>
      <w:proofErr w:type="spellStart"/>
      <w:r w:rsidRPr="003A1674">
        <w:rPr>
          <w:rFonts w:ascii="Times New Roman" w:hAnsi="Times New Roman" w:cs="Times New Roman"/>
          <w:i/>
          <w:iCs/>
          <w:sz w:val="24"/>
          <w:szCs w:val="24"/>
        </w:rPr>
        <w:t>Raktashodhaka</w:t>
      </w:r>
      <w:proofErr w:type="spellEnd"/>
      <w:r w:rsidR="00765953" w:rsidRPr="003A1674">
        <w:rPr>
          <w:rFonts w:ascii="Times New Roman" w:hAnsi="Times New Roman" w:cs="Times New Roman"/>
          <w:i/>
          <w:iCs/>
          <w:sz w:val="24"/>
          <w:szCs w:val="24"/>
        </w:rPr>
        <w:t xml:space="preserve"> </w:t>
      </w:r>
      <w:r w:rsidR="00765953" w:rsidRPr="003A1674">
        <w:rPr>
          <w:rFonts w:ascii="Times New Roman" w:hAnsi="Times New Roman" w:cs="Times New Roman"/>
          <w:sz w:val="24"/>
          <w:szCs w:val="24"/>
        </w:rPr>
        <w:t>(Blood Purifier)</w:t>
      </w:r>
      <w:r w:rsidRPr="003A1674">
        <w:rPr>
          <w:rFonts w:ascii="Times New Roman" w:hAnsi="Times New Roman" w:cs="Times New Roman"/>
          <w:sz w:val="24"/>
          <w:szCs w:val="24"/>
        </w:rPr>
        <w:t xml:space="preserve">, is the major component of </w:t>
      </w:r>
      <w:proofErr w:type="spellStart"/>
      <w:r w:rsidRPr="003A1674">
        <w:rPr>
          <w:rFonts w:ascii="Times New Roman" w:hAnsi="Times New Roman" w:cs="Times New Roman"/>
          <w:sz w:val="24"/>
          <w:szCs w:val="24"/>
        </w:rPr>
        <w:t>Sariva</w:t>
      </w:r>
      <w:proofErr w:type="spellEnd"/>
      <w:r w:rsidR="005A7308" w:rsidRPr="003A1674">
        <w:rPr>
          <w:rFonts w:ascii="Times New Roman" w:hAnsi="Times New Roman" w:cs="Times New Roman"/>
          <w:sz w:val="24"/>
          <w:szCs w:val="24"/>
        </w:rPr>
        <w:t xml:space="preserve"> (</w:t>
      </w:r>
      <w:proofErr w:type="spellStart"/>
      <w:r w:rsidR="005A7308" w:rsidRPr="003A1674">
        <w:rPr>
          <w:rFonts w:ascii="Times New Roman" w:hAnsi="Times New Roman" w:cs="Times New Roman"/>
          <w:sz w:val="24"/>
          <w:szCs w:val="24"/>
        </w:rPr>
        <w:t>Hemidesmus</w:t>
      </w:r>
      <w:proofErr w:type="spellEnd"/>
      <w:r w:rsidR="005A7308" w:rsidRPr="003A1674">
        <w:rPr>
          <w:rFonts w:ascii="Times New Roman" w:hAnsi="Times New Roman" w:cs="Times New Roman"/>
          <w:sz w:val="24"/>
          <w:szCs w:val="24"/>
        </w:rPr>
        <w:t xml:space="preserve"> indicus R.Br)</w:t>
      </w:r>
      <w:r w:rsidRPr="003A1674">
        <w:rPr>
          <w:rFonts w:ascii="Times New Roman" w:hAnsi="Times New Roman" w:cs="Times New Roman"/>
          <w:sz w:val="24"/>
          <w:szCs w:val="24"/>
        </w:rPr>
        <w:t xml:space="preserve">. The majority of </w:t>
      </w:r>
      <w:proofErr w:type="spellStart"/>
      <w:r w:rsidRPr="003A1674">
        <w:rPr>
          <w:rFonts w:ascii="Times New Roman" w:hAnsi="Times New Roman" w:cs="Times New Roman"/>
          <w:i/>
          <w:iCs/>
          <w:sz w:val="24"/>
          <w:szCs w:val="24"/>
        </w:rPr>
        <w:t>Sarivadyasava's</w:t>
      </w:r>
      <w:proofErr w:type="spellEnd"/>
      <w:r w:rsidRPr="003A1674">
        <w:rPr>
          <w:rFonts w:ascii="Times New Roman" w:hAnsi="Times New Roman" w:cs="Times New Roman"/>
          <w:sz w:val="24"/>
          <w:szCs w:val="24"/>
        </w:rPr>
        <w:t xml:space="preserve"> ingredients have </w:t>
      </w:r>
      <w:proofErr w:type="spellStart"/>
      <w:r w:rsidRPr="003A1674">
        <w:rPr>
          <w:rFonts w:ascii="Times New Roman" w:hAnsi="Times New Roman" w:cs="Times New Roman"/>
          <w:i/>
          <w:iCs/>
          <w:sz w:val="24"/>
          <w:szCs w:val="24"/>
        </w:rPr>
        <w:t>Shothahara</w:t>
      </w:r>
      <w:proofErr w:type="spellEnd"/>
      <w:r w:rsidRPr="003A1674">
        <w:rPr>
          <w:rFonts w:ascii="Times New Roman" w:hAnsi="Times New Roman" w:cs="Times New Roman"/>
          <w:sz w:val="24"/>
          <w:szCs w:val="24"/>
        </w:rPr>
        <w:t xml:space="preserve"> (relieves erythema) and </w:t>
      </w:r>
      <w:proofErr w:type="spellStart"/>
      <w:r w:rsidRPr="003A1674">
        <w:rPr>
          <w:rFonts w:ascii="Times New Roman" w:hAnsi="Times New Roman" w:cs="Times New Roman"/>
          <w:i/>
          <w:iCs/>
          <w:sz w:val="24"/>
          <w:szCs w:val="24"/>
        </w:rPr>
        <w:t>Vranaropana</w:t>
      </w:r>
      <w:proofErr w:type="spellEnd"/>
      <w:r w:rsidRPr="003A1674">
        <w:rPr>
          <w:rFonts w:ascii="Times New Roman" w:hAnsi="Times New Roman" w:cs="Times New Roman"/>
          <w:sz w:val="24"/>
          <w:szCs w:val="24"/>
        </w:rPr>
        <w:t xml:space="preserve"> effects (aids in healing of wound). Additionally, anti-inflammatory, immunomodulatory, and antioxidant activities of </w:t>
      </w:r>
      <w:proofErr w:type="spellStart"/>
      <w:r w:rsidRPr="003A1674">
        <w:rPr>
          <w:rFonts w:ascii="Times New Roman" w:hAnsi="Times New Roman" w:cs="Times New Roman"/>
          <w:i/>
          <w:iCs/>
          <w:sz w:val="24"/>
          <w:szCs w:val="24"/>
        </w:rPr>
        <w:t>Sariva</w:t>
      </w:r>
      <w:proofErr w:type="spellEnd"/>
      <w:r w:rsidRPr="003A1674">
        <w:rPr>
          <w:rFonts w:ascii="Times New Roman" w:hAnsi="Times New Roman" w:cs="Times New Roman"/>
          <w:sz w:val="24"/>
          <w:szCs w:val="24"/>
        </w:rPr>
        <w:t xml:space="preserve"> </w:t>
      </w:r>
      <w:r w:rsidR="005A7308" w:rsidRPr="003A1674">
        <w:rPr>
          <w:rFonts w:ascii="Times New Roman" w:hAnsi="Times New Roman" w:cs="Times New Roman"/>
          <w:sz w:val="24"/>
          <w:szCs w:val="24"/>
        </w:rPr>
        <w:t>(</w:t>
      </w:r>
      <w:proofErr w:type="spellStart"/>
      <w:r w:rsidR="005A7308" w:rsidRPr="003A1674">
        <w:rPr>
          <w:rFonts w:ascii="Times New Roman" w:hAnsi="Times New Roman" w:cs="Times New Roman"/>
          <w:sz w:val="24"/>
          <w:szCs w:val="24"/>
        </w:rPr>
        <w:t>Hemidesmus</w:t>
      </w:r>
      <w:proofErr w:type="spellEnd"/>
      <w:r w:rsidR="005A7308" w:rsidRPr="003A1674">
        <w:rPr>
          <w:rFonts w:ascii="Times New Roman" w:hAnsi="Times New Roman" w:cs="Times New Roman"/>
          <w:sz w:val="24"/>
          <w:szCs w:val="24"/>
        </w:rPr>
        <w:t xml:space="preserve"> indicus R.Br) </w:t>
      </w:r>
      <w:r w:rsidRPr="003A1674">
        <w:rPr>
          <w:rFonts w:ascii="Times New Roman" w:hAnsi="Times New Roman" w:cs="Times New Roman"/>
          <w:sz w:val="24"/>
          <w:szCs w:val="24"/>
        </w:rPr>
        <w:t xml:space="preserve">have been identified. Due to its </w:t>
      </w:r>
      <w:proofErr w:type="spellStart"/>
      <w:r w:rsidRPr="003A1674">
        <w:rPr>
          <w:rFonts w:ascii="Times New Roman" w:hAnsi="Times New Roman" w:cs="Times New Roman"/>
          <w:i/>
          <w:iCs/>
          <w:sz w:val="24"/>
          <w:szCs w:val="24"/>
        </w:rPr>
        <w:t>Raktaprasadana</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Dahaprashamana</w:t>
      </w:r>
      <w:proofErr w:type="spellEnd"/>
      <w:r w:rsidRPr="003A1674">
        <w:rPr>
          <w:rFonts w:ascii="Times New Roman" w:hAnsi="Times New Roman" w:cs="Times New Roman"/>
          <w:sz w:val="24"/>
          <w:szCs w:val="24"/>
        </w:rPr>
        <w:t xml:space="preserve"> (reduces burning sensation), and </w:t>
      </w:r>
      <w:proofErr w:type="spellStart"/>
      <w:r w:rsidRPr="003A1674">
        <w:rPr>
          <w:rFonts w:ascii="Times New Roman" w:hAnsi="Times New Roman" w:cs="Times New Roman"/>
          <w:i/>
          <w:iCs/>
          <w:sz w:val="24"/>
          <w:szCs w:val="24"/>
        </w:rPr>
        <w:t>Shothahara</w:t>
      </w:r>
      <w:proofErr w:type="spellEnd"/>
      <w:r w:rsidRPr="003A1674">
        <w:rPr>
          <w:rFonts w:ascii="Times New Roman" w:hAnsi="Times New Roman" w:cs="Times New Roman"/>
          <w:i/>
          <w:iCs/>
          <w:sz w:val="24"/>
          <w:szCs w:val="24"/>
        </w:rPr>
        <w:t xml:space="preserve"> </w:t>
      </w:r>
      <w:r w:rsidRPr="003A1674">
        <w:rPr>
          <w:rFonts w:ascii="Times New Roman" w:hAnsi="Times New Roman" w:cs="Times New Roman"/>
          <w:sz w:val="24"/>
          <w:szCs w:val="24"/>
        </w:rPr>
        <w:t>(anti-inflammatory) characteristics, it is beneficial in treating psoriasis.</w:t>
      </w:r>
      <w:r w:rsidRPr="003A1674">
        <w:rPr>
          <w:rStyle w:val="EndnoteReference"/>
          <w:rFonts w:ascii="Times New Roman" w:hAnsi="Times New Roman" w:cs="Times New Roman"/>
          <w:sz w:val="24"/>
          <w:szCs w:val="24"/>
        </w:rPr>
        <w:endnoteReference w:id="11"/>
      </w:r>
      <w:r w:rsidRPr="003A1674">
        <w:rPr>
          <w:rFonts w:ascii="Times New Roman" w:hAnsi="Times New Roman" w:cs="Times New Roman"/>
          <w:sz w:val="24"/>
          <w:szCs w:val="24"/>
        </w:rPr>
        <w:t xml:space="preserve">The </w:t>
      </w:r>
      <w:proofErr w:type="spellStart"/>
      <w:r w:rsidRPr="003A1674">
        <w:rPr>
          <w:rFonts w:ascii="Times New Roman" w:hAnsi="Times New Roman" w:cs="Times New Roman"/>
          <w:i/>
          <w:iCs/>
          <w:sz w:val="24"/>
          <w:szCs w:val="24"/>
        </w:rPr>
        <w:t>Manjisthadi</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Kwatha</w:t>
      </w:r>
      <w:proofErr w:type="spellEnd"/>
      <w:r w:rsidRPr="003A1674">
        <w:rPr>
          <w:rFonts w:ascii="Times New Roman" w:hAnsi="Times New Roman" w:cs="Times New Roman"/>
          <w:sz w:val="24"/>
          <w:szCs w:val="24"/>
        </w:rPr>
        <w:t xml:space="preserve"> Its main ingredient is </w:t>
      </w:r>
      <w:proofErr w:type="spellStart"/>
      <w:r w:rsidRPr="003A1674">
        <w:rPr>
          <w:rFonts w:ascii="Times New Roman" w:hAnsi="Times New Roman" w:cs="Times New Roman"/>
          <w:i/>
          <w:iCs/>
          <w:sz w:val="24"/>
          <w:szCs w:val="24"/>
        </w:rPr>
        <w:t>Manjistha</w:t>
      </w:r>
      <w:proofErr w:type="spellEnd"/>
      <w:r w:rsidRPr="003A1674">
        <w:rPr>
          <w:rFonts w:ascii="Times New Roman" w:hAnsi="Times New Roman" w:cs="Times New Roman"/>
          <w:sz w:val="24"/>
          <w:szCs w:val="24"/>
        </w:rPr>
        <w:t xml:space="preserve"> (</w:t>
      </w:r>
      <w:r w:rsidRPr="003A1674">
        <w:rPr>
          <w:rFonts w:ascii="Times New Roman" w:hAnsi="Times New Roman" w:cs="Times New Roman"/>
          <w:i/>
          <w:iCs/>
          <w:sz w:val="24"/>
          <w:szCs w:val="24"/>
        </w:rPr>
        <w:t>Rubia cordifolia Linn</w:t>
      </w:r>
      <w:r w:rsidRPr="003A1674">
        <w:rPr>
          <w:rFonts w:ascii="Times New Roman" w:hAnsi="Times New Roman" w:cs="Times New Roman"/>
          <w:sz w:val="24"/>
          <w:szCs w:val="24"/>
        </w:rPr>
        <w:t xml:space="preserve">), which possesses anti-inflammatory, analgesic, and antioxidant activities due to its anthraquinone content, particularly in the form of purpurin, </w:t>
      </w:r>
      <w:proofErr w:type="spellStart"/>
      <w:r w:rsidRPr="003A1674">
        <w:rPr>
          <w:rFonts w:ascii="Times New Roman" w:hAnsi="Times New Roman" w:cs="Times New Roman"/>
          <w:sz w:val="24"/>
          <w:szCs w:val="24"/>
        </w:rPr>
        <w:t>munjistin</w:t>
      </w:r>
      <w:proofErr w:type="spellEnd"/>
      <w:r w:rsidRPr="003A1674">
        <w:rPr>
          <w:rFonts w:ascii="Times New Roman" w:hAnsi="Times New Roman" w:cs="Times New Roman"/>
          <w:sz w:val="24"/>
          <w:szCs w:val="24"/>
        </w:rPr>
        <w:t xml:space="preserve">, </w:t>
      </w:r>
      <w:proofErr w:type="spellStart"/>
      <w:r w:rsidRPr="003A1674">
        <w:rPr>
          <w:rFonts w:ascii="Times New Roman" w:hAnsi="Times New Roman" w:cs="Times New Roman"/>
          <w:sz w:val="24"/>
          <w:szCs w:val="24"/>
        </w:rPr>
        <w:t>rubiasin</w:t>
      </w:r>
      <w:proofErr w:type="spellEnd"/>
      <w:r w:rsidRPr="003A1674">
        <w:rPr>
          <w:rFonts w:ascii="Times New Roman" w:hAnsi="Times New Roman" w:cs="Times New Roman"/>
          <w:sz w:val="24"/>
          <w:szCs w:val="24"/>
        </w:rPr>
        <w:t xml:space="preserve">, and </w:t>
      </w:r>
      <w:proofErr w:type="spellStart"/>
      <w:r w:rsidRPr="003A1674">
        <w:rPr>
          <w:rFonts w:ascii="Times New Roman" w:hAnsi="Times New Roman" w:cs="Times New Roman"/>
          <w:sz w:val="24"/>
          <w:szCs w:val="24"/>
        </w:rPr>
        <w:t>mollugin</w:t>
      </w:r>
      <w:proofErr w:type="spellEnd"/>
      <w:r w:rsidRPr="003A1674">
        <w:rPr>
          <w:rFonts w:ascii="Times New Roman" w:hAnsi="Times New Roman" w:cs="Times New Roman"/>
          <w:sz w:val="24"/>
          <w:szCs w:val="24"/>
        </w:rPr>
        <w:t xml:space="preserve">. These substances are helpful in halting disease pathology because chronic inflammation plays a significant part in the pathology of psoriasis. According to Ayurveda, </w:t>
      </w:r>
      <w:proofErr w:type="spellStart"/>
      <w:r w:rsidRPr="003A1674">
        <w:rPr>
          <w:rFonts w:ascii="Times New Roman" w:hAnsi="Times New Roman" w:cs="Times New Roman"/>
          <w:i/>
          <w:iCs/>
          <w:sz w:val="24"/>
          <w:szCs w:val="24"/>
        </w:rPr>
        <w:t>Manjistha</w:t>
      </w:r>
      <w:proofErr w:type="spellEnd"/>
      <w:r w:rsidR="00DB0CD9" w:rsidRPr="003A1674">
        <w:rPr>
          <w:rFonts w:ascii="Times New Roman" w:hAnsi="Times New Roman" w:cs="Times New Roman"/>
          <w:i/>
          <w:iCs/>
          <w:sz w:val="24"/>
          <w:szCs w:val="24"/>
        </w:rPr>
        <w:t xml:space="preserve"> </w:t>
      </w:r>
      <w:r w:rsidR="00DB0CD9" w:rsidRPr="003A1674">
        <w:rPr>
          <w:rFonts w:ascii="Times New Roman" w:hAnsi="Times New Roman" w:cs="Times New Roman"/>
          <w:sz w:val="24"/>
          <w:szCs w:val="24"/>
        </w:rPr>
        <w:t>(</w:t>
      </w:r>
      <w:r w:rsidR="00DB0CD9" w:rsidRPr="003A1674">
        <w:rPr>
          <w:rFonts w:ascii="Times New Roman" w:hAnsi="Times New Roman" w:cs="Times New Roman"/>
          <w:i/>
          <w:iCs/>
          <w:sz w:val="24"/>
          <w:szCs w:val="24"/>
        </w:rPr>
        <w:t>Rubia cordifolia Linn</w:t>
      </w:r>
      <w:r w:rsidR="00DB0CD9" w:rsidRPr="003A1674">
        <w:rPr>
          <w:rFonts w:ascii="Times New Roman" w:hAnsi="Times New Roman" w:cs="Times New Roman"/>
          <w:sz w:val="24"/>
          <w:szCs w:val="24"/>
        </w:rPr>
        <w:t>)</w:t>
      </w:r>
      <w:r w:rsidRPr="003A1674">
        <w:rPr>
          <w:rFonts w:ascii="Times New Roman" w:hAnsi="Times New Roman" w:cs="Times New Roman"/>
          <w:sz w:val="24"/>
          <w:szCs w:val="24"/>
        </w:rPr>
        <w:t xml:space="preserve"> has the </w:t>
      </w:r>
      <w:r w:rsidRPr="003A1674">
        <w:rPr>
          <w:rFonts w:ascii="Times New Roman" w:hAnsi="Times New Roman" w:cs="Times New Roman"/>
          <w:sz w:val="24"/>
          <w:szCs w:val="24"/>
        </w:rPr>
        <w:lastRenderedPageBreak/>
        <w:t>ability to tame pitta dosha and detoxify the blood.</w:t>
      </w:r>
      <w:r w:rsidRPr="003A1674">
        <w:rPr>
          <w:rStyle w:val="EndnoteReference"/>
          <w:rFonts w:ascii="Times New Roman" w:hAnsi="Times New Roman" w:cs="Times New Roman"/>
          <w:sz w:val="24"/>
          <w:szCs w:val="24"/>
        </w:rPr>
        <w:endnoteReference w:id="12"/>
      </w:r>
      <w:r w:rsidRPr="003A1674">
        <w:rPr>
          <w:rFonts w:ascii="Times New Roman" w:hAnsi="Times New Roman" w:cs="Times New Roman"/>
          <w:sz w:val="24"/>
          <w:szCs w:val="24"/>
        </w:rPr>
        <w:t>In this instance, 777 oil has been recommended for external application. The leaf extract of W. tinctoria has been added in 777 Oil, a psoriasis treatment made with coconut oil and herbs.</w:t>
      </w:r>
      <w:r w:rsidRPr="003A1674">
        <w:rPr>
          <w:rStyle w:val="EndnoteReference"/>
          <w:rFonts w:ascii="Times New Roman" w:hAnsi="Times New Roman" w:cs="Times New Roman"/>
          <w:sz w:val="24"/>
          <w:szCs w:val="24"/>
        </w:rPr>
        <w:endnoteReference w:id="13"/>
      </w:r>
      <w:r w:rsidRPr="003A1674">
        <w:rPr>
          <w:rFonts w:ascii="Times New Roman" w:hAnsi="Times New Roman" w:cs="Times New Roman"/>
          <w:sz w:val="24"/>
          <w:szCs w:val="24"/>
        </w:rPr>
        <w:t xml:space="preserve"> Coconut oil (</w:t>
      </w:r>
      <w:r w:rsidRPr="003A1674">
        <w:rPr>
          <w:rFonts w:ascii="Times New Roman" w:hAnsi="Times New Roman" w:cs="Times New Roman"/>
          <w:i/>
          <w:iCs/>
          <w:sz w:val="24"/>
          <w:szCs w:val="24"/>
        </w:rPr>
        <w:t xml:space="preserve">Cocos nucifera (L.) </w:t>
      </w:r>
      <w:proofErr w:type="spellStart"/>
      <w:r w:rsidRPr="003A1674">
        <w:rPr>
          <w:rFonts w:ascii="Times New Roman" w:hAnsi="Times New Roman" w:cs="Times New Roman"/>
          <w:i/>
          <w:iCs/>
          <w:sz w:val="24"/>
          <w:szCs w:val="24"/>
        </w:rPr>
        <w:t>Kuntze</w:t>
      </w:r>
      <w:proofErr w:type="spellEnd"/>
      <w:r w:rsidRPr="003A1674">
        <w:rPr>
          <w:rFonts w:ascii="Times New Roman" w:hAnsi="Times New Roman" w:cs="Times New Roman"/>
          <w:sz w:val="24"/>
          <w:szCs w:val="24"/>
        </w:rPr>
        <w:t xml:space="preserve">.) has been processed with </w:t>
      </w:r>
      <w:proofErr w:type="spellStart"/>
      <w:r w:rsidRPr="003A1674">
        <w:rPr>
          <w:rFonts w:ascii="Times New Roman" w:hAnsi="Times New Roman" w:cs="Times New Roman"/>
          <w:i/>
          <w:iCs/>
          <w:sz w:val="24"/>
          <w:szCs w:val="24"/>
        </w:rPr>
        <w:t>Vidaphala</w:t>
      </w:r>
      <w:proofErr w:type="spellEnd"/>
      <w:r w:rsidRPr="003A1674">
        <w:rPr>
          <w:rFonts w:ascii="Times New Roman" w:hAnsi="Times New Roman" w:cs="Times New Roman"/>
          <w:sz w:val="24"/>
          <w:szCs w:val="24"/>
        </w:rPr>
        <w:t xml:space="preserve"> </w:t>
      </w:r>
      <w:r w:rsidR="000B0852" w:rsidRPr="003A1674">
        <w:rPr>
          <w:rFonts w:ascii="Times New Roman" w:hAnsi="Times New Roman" w:cs="Times New Roman"/>
          <w:sz w:val="24"/>
          <w:szCs w:val="24"/>
        </w:rPr>
        <w:t>(</w:t>
      </w:r>
      <w:proofErr w:type="spellStart"/>
      <w:r w:rsidR="000B0852" w:rsidRPr="003A1674">
        <w:rPr>
          <w:rFonts w:ascii="Times New Roman" w:hAnsi="Times New Roman" w:cs="Times New Roman"/>
          <w:i/>
          <w:iCs/>
          <w:sz w:val="24"/>
          <w:szCs w:val="24"/>
        </w:rPr>
        <w:t>Wrightia</w:t>
      </w:r>
      <w:proofErr w:type="spellEnd"/>
      <w:r w:rsidR="000B0852" w:rsidRPr="003A1674">
        <w:rPr>
          <w:rFonts w:ascii="Times New Roman" w:hAnsi="Times New Roman" w:cs="Times New Roman"/>
          <w:i/>
          <w:iCs/>
          <w:sz w:val="24"/>
          <w:szCs w:val="24"/>
        </w:rPr>
        <w:t xml:space="preserve"> tinctoria R. Br</w:t>
      </w:r>
      <w:r w:rsidR="000B0852" w:rsidRPr="003A1674">
        <w:rPr>
          <w:rFonts w:ascii="Times New Roman" w:hAnsi="Times New Roman" w:cs="Times New Roman"/>
          <w:sz w:val="24"/>
          <w:szCs w:val="24"/>
        </w:rPr>
        <w:t xml:space="preserve">.) </w:t>
      </w:r>
      <w:r w:rsidRPr="003A1674">
        <w:rPr>
          <w:rFonts w:ascii="Times New Roman" w:hAnsi="Times New Roman" w:cs="Times New Roman"/>
          <w:sz w:val="24"/>
          <w:szCs w:val="24"/>
        </w:rPr>
        <w:t xml:space="preserve">for use in 777 oil. By boosting their penetration into the skin, 777 oil helps to treat psoriasis by containing all of the pharmaceutically active components from these herbs. It slows down exfoliation, skin discoloration, silvery scales, inflammatory reactions, and hyper keratinization. Additionally, it stops the development of scales and blisters and itching. In psoriasis, </w:t>
      </w:r>
      <w:proofErr w:type="spellStart"/>
      <w:r w:rsidRPr="003A1674">
        <w:rPr>
          <w:rFonts w:ascii="Times New Roman" w:hAnsi="Times New Roman" w:cs="Times New Roman"/>
          <w:i/>
          <w:iCs/>
          <w:sz w:val="24"/>
          <w:szCs w:val="24"/>
        </w:rPr>
        <w:t>Vidaphala</w:t>
      </w:r>
      <w:proofErr w:type="spellEnd"/>
      <w:r w:rsidR="000B0852" w:rsidRPr="003A1674">
        <w:rPr>
          <w:rFonts w:ascii="Times New Roman" w:hAnsi="Times New Roman" w:cs="Times New Roman"/>
          <w:i/>
          <w:iCs/>
          <w:sz w:val="24"/>
          <w:szCs w:val="24"/>
        </w:rPr>
        <w:t xml:space="preserve"> </w:t>
      </w:r>
      <w:r w:rsidR="000B0852" w:rsidRPr="003A1674">
        <w:rPr>
          <w:rFonts w:ascii="Times New Roman" w:hAnsi="Times New Roman" w:cs="Times New Roman"/>
          <w:sz w:val="24"/>
          <w:szCs w:val="24"/>
        </w:rPr>
        <w:t>(</w:t>
      </w:r>
      <w:proofErr w:type="spellStart"/>
      <w:r w:rsidR="000B0852" w:rsidRPr="003A1674">
        <w:rPr>
          <w:rFonts w:ascii="Times New Roman" w:hAnsi="Times New Roman" w:cs="Times New Roman"/>
          <w:i/>
          <w:iCs/>
          <w:sz w:val="24"/>
          <w:szCs w:val="24"/>
        </w:rPr>
        <w:t>Wrightia</w:t>
      </w:r>
      <w:proofErr w:type="spellEnd"/>
      <w:r w:rsidR="000B0852" w:rsidRPr="003A1674">
        <w:rPr>
          <w:rFonts w:ascii="Times New Roman" w:hAnsi="Times New Roman" w:cs="Times New Roman"/>
          <w:i/>
          <w:iCs/>
          <w:sz w:val="24"/>
          <w:szCs w:val="24"/>
        </w:rPr>
        <w:t xml:space="preserve"> tinctoria R. Br</w:t>
      </w:r>
      <w:r w:rsidR="000B0852" w:rsidRPr="003A1674">
        <w:rPr>
          <w:rFonts w:ascii="Times New Roman" w:hAnsi="Times New Roman" w:cs="Times New Roman"/>
          <w:sz w:val="24"/>
          <w:szCs w:val="24"/>
        </w:rPr>
        <w:t>.)</w:t>
      </w:r>
      <w:r w:rsidRPr="003A1674">
        <w:rPr>
          <w:rFonts w:ascii="Times New Roman" w:hAnsi="Times New Roman" w:cs="Times New Roman"/>
          <w:sz w:val="24"/>
          <w:szCs w:val="24"/>
        </w:rPr>
        <w:t xml:space="preserve"> is beneficial.</w:t>
      </w:r>
      <w:r w:rsidRPr="003A1674">
        <w:rPr>
          <w:rStyle w:val="EndnoteReference"/>
          <w:rFonts w:ascii="Times New Roman" w:hAnsi="Times New Roman" w:cs="Times New Roman"/>
          <w:sz w:val="24"/>
          <w:szCs w:val="24"/>
        </w:rPr>
        <w:endnoteReference w:id="14"/>
      </w:r>
    </w:p>
    <w:p w14:paraId="4C39CD4C" w14:textId="4F6C6AA7" w:rsidR="00F8234F" w:rsidRPr="003A1674" w:rsidRDefault="00F8234F" w:rsidP="00CB20DE">
      <w:pPr>
        <w:spacing w:line="360" w:lineRule="auto"/>
        <w:jc w:val="both"/>
        <w:rPr>
          <w:rFonts w:ascii="Times New Roman" w:hAnsi="Times New Roman" w:cs="Times New Roman"/>
          <w:sz w:val="24"/>
          <w:szCs w:val="24"/>
        </w:rPr>
      </w:pPr>
      <w:r w:rsidRPr="003A1674">
        <w:rPr>
          <w:rFonts w:ascii="Times New Roman" w:hAnsi="Times New Roman" w:cs="Times New Roman"/>
          <w:sz w:val="24"/>
          <w:szCs w:val="24"/>
        </w:rPr>
        <w:t xml:space="preserve">The term </w:t>
      </w:r>
      <w:proofErr w:type="spellStart"/>
      <w:r w:rsidRPr="003A1674">
        <w:rPr>
          <w:rFonts w:ascii="Times New Roman" w:hAnsi="Times New Roman" w:cs="Times New Roman"/>
          <w:i/>
          <w:iCs/>
          <w:sz w:val="24"/>
          <w:szCs w:val="24"/>
        </w:rPr>
        <w:t>Snehana</w:t>
      </w:r>
      <w:proofErr w:type="spellEnd"/>
      <w:r w:rsidRPr="003A1674">
        <w:rPr>
          <w:rFonts w:ascii="Times New Roman" w:hAnsi="Times New Roman" w:cs="Times New Roman"/>
          <w:sz w:val="24"/>
          <w:szCs w:val="24"/>
        </w:rPr>
        <w:t xml:space="preserve"> </w:t>
      </w:r>
      <w:r w:rsidR="00404E85" w:rsidRPr="003A1674">
        <w:rPr>
          <w:rFonts w:ascii="Times New Roman" w:hAnsi="Times New Roman" w:cs="Times New Roman"/>
          <w:sz w:val="24"/>
          <w:szCs w:val="24"/>
        </w:rPr>
        <w:t>(</w:t>
      </w:r>
      <w:proofErr w:type="spellStart"/>
      <w:r w:rsidR="00404E85" w:rsidRPr="003A1674">
        <w:rPr>
          <w:rFonts w:ascii="Times New Roman" w:hAnsi="Times New Roman" w:cs="Times New Roman"/>
          <w:sz w:val="24"/>
          <w:szCs w:val="24"/>
        </w:rPr>
        <w:t>Oleation</w:t>
      </w:r>
      <w:proofErr w:type="spellEnd"/>
      <w:r w:rsidR="00404E85" w:rsidRPr="003A1674">
        <w:rPr>
          <w:rFonts w:ascii="Times New Roman" w:hAnsi="Times New Roman" w:cs="Times New Roman"/>
          <w:sz w:val="24"/>
          <w:szCs w:val="24"/>
        </w:rPr>
        <w:t xml:space="preserve">) </w:t>
      </w:r>
      <w:r w:rsidRPr="003A1674">
        <w:rPr>
          <w:rFonts w:ascii="Times New Roman" w:hAnsi="Times New Roman" w:cs="Times New Roman"/>
          <w:sz w:val="24"/>
          <w:szCs w:val="24"/>
        </w:rPr>
        <w:t xml:space="preserve">denotes the process that brings oiliness or unctuousness in the body. This includes both </w:t>
      </w:r>
      <w:proofErr w:type="spellStart"/>
      <w:r w:rsidRPr="003A1674">
        <w:rPr>
          <w:rFonts w:ascii="Times New Roman" w:hAnsi="Times New Roman" w:cs="Times New Roman"/>
          <w:i/>
          <w:iCs/>
          <w:sz w:val="24"/>
          <w:szCs w:val="24"/>
        </w:rPr>
        <w:t>Snehapana</w:t>
      </w:r>
      <w:proofErr w:type="spellEnd"/>
      <w:r w:rsidRPr="003A1674">
        <w:rPr>
          <w:rFonts w:ascii="Times New Roman" w:hAnsi="Times New Roman" w:cs="Times New Roman"/>
          <w:sz w:val="24"/>
          <w:szCs w:val="24"/>
        </w:rPr>
        <w:t xml:space="preserve"> (internal use of </w:t>
      </w:r>
      <w:proofErr w:type="spellStart"/>
      <w:r w:rsidR="00A01571" w:rsidRPr="003A1674">
        <w:rPr>
          <w:rFonts w:ascii="Times New Roman" w:hAnsi="Times New Roman" w:cs="Times New Roman"/>
          <w:sz w:val="24"/>
          <w:szCs w:val="24"/>
        </w:rPr>
        <w:t>Oleation</w:t>
      </w:r>
      <w:proofErr w:type="spellEnd"/>
      <w:r w:rsidRPr="003A1674">
        <w:rPr>
          <w:rFonts w:ascii="Times New Roman" w:hAnsi="Times New Roman" w:cs="Times New Roman"/>
          <w:sz w:val="24"/>
          <w:szCs w:val="24"/>
        </w:rPr>
        <w:t xml:space="preserve">) and Abhyanga (local application of </w:t>
      </w:r>
      <w:r w:rsidR="000B0852" w:rsidRPr="003A1674">
        <w:rPr>
          <w:rFonts w:ascii="Times New Roman" w:hAnsi="Times New Roman" w:cs="Times New Roman"/>
          <w:sz w:val="24"/>
          <w:szCs w:val="24"/>
        </w:rPr>
        <w:t>Oil</w:t>
      </w:r>
      <w:r w:rsidRPr="003A1674">
        <w:rPr>
          <w:rFonts w:ascii="Times New Roman" w:hAnsi="Times New Roman" w:cs="Times New Roman"/>
          <w:sz w:val="24"/>
          <w:szCs w:val="24"/>
        </w:rPr>
        <w:t xml:space="preserve">). In the present case </w:t>
      </w:r>
      <w:proofErr w:type="spellStart"/>
      <w:r w:rsidRPr="003A1674">
        <w:rPr>
          <w:rFonts w:ascii="Times New Roman" w:hAnsi="Times New Roman" w:cs="Times New Roman"/>
          <w:i/>
          <w:iCs/>
          <w:sz w:val="24"/>
          <w:szCs w:val="24"/>
        </w:rPr>
        <w:t>Snehana</w:t>
      </w:r>
      <w:proofErr w:type="spellEnd"/>
      <w:r w:rsidRPr="003A1674">
        <w:rPr>
          <w:rFonts w:ascii="Times New Roman" w:hAnsi="Times New Roman" w:cs="Times New Roman"/>
          <w:sz w:val="24"/>
          <w:szCs w:val="24"/>
        </w:rPr>
        <w:t xml:space="preserve"> is achieved with external application of medicated oil ,777 oil, is all over the body. The aim of </w:t>
      </w:r>
      <w:proofErr w:type="spellStart"/>
      <w:r w:rsidRPr="003A1674">
        <w:rPr>
          <w:rFonts w:ascii="Times New Roman" w:hAnsi="Times New Roman" w:cs="Times New Roman"/>
          <w:i/>
          <w:iCs/>
          <w:sz w:val="24"/>
          <w:szCs w:val="24"/>
        </w:rPr>
        <w:t>Snehana</w:t>
      </w:r>
      <w:proofErr w:type="spellEnd"/>
      <w:r w:rsidR="00404E85" w:rsidRPr="003A1674">
        <w:rPr>
          <w:rFonts w:ascii="Times New Roman" w:hAnsi="Times New Roman" w:cs="Times New Roman"/>
          <w:i/>
          <w:iCs/>
          <w:sz w:val="24"/>
          <w:szCs w:val="24"/>
        </w:rPr>
        <w:t xml:space="preserve"> </w:t>
      </w:r>
      <w:r w:rsidR="00404E85" w:rsidRPr="003A1674">
        <w:rPr>
          <w:rFonts w:ascii="Times New Roman" w:hAnsi="Times New Roman" w:cs="Times New Roman"/>
          <w:sz w:val="24"/>
          <w:szCs w:val="24"/>
        </w:rPr>
        <w:t>(</w:t>
      </w:r>
      <w:proofErr w:type="spellStart"/>
      <w:r w:rsidR="00404E85" w:rsidRPr="003A1674">
        <w:rPr>
          <w:rFonts w:ascii="Times New Roman" w:hAnsi="Times New Roman" w:cs="Times New Roman"/>
          <w:sz w:val="24"/>
          <w:szCs w:val="24"/>
        </w:rPr>
        <w:t>Oleation</w:t>
      </w:r>
      <w:proofErr w:type="spellEnd"/>
      <w:r w:rsidR="00404E85" w:rsidRPr="003A1674">
        <w:rPr>
          <w:rFonts w:ascii="Times New Roman" w:hAnsi="Times New Roman" w:cs="Times New Roman"/>
          <w:sz w:val="24"/>
          <w:szCs w:val="24"/>
        </w:rPr>
        <w:t>)</w:t>
      </w:r>
      <w:r w:rsidRPr="003A1674">
        <w:rPr>
          <w:rFonts w:ascii="Times New Roman" w:hAnsi="Times New Roman" w:cs="Times New Roman"/>
          <w:sz w:val="24"/>
          <w:szCs w:val="24"/>
        </w:rPr>
        <w:t xml:space="preserve"> therapy is to prepare the body for </w:t>
      </w:r>
      <w:proofErr w:type="spellStart"/>
      <w:r w:rsidRPr="003A1674">
        <w:rPr>
          <w:rFonts w:ascii="Times New Roman" w:hAnsi="Times New Roman" w:cs="Times New Roman"/>
          <w:i/>
          <w:iCs/>
          <w:sz w:val="24"/>
          <w:szCs w:val="24"/>
        </w:rPr>
        <w:t>Shodhana</w:t>
      </w:r>
      <w:proofErr w:type="spellEnd"/>
      <w:r w:rsidRPr="003A1674">
        <w:rPr>
          <w:rFonts w:ascii="Times New Roman" w:hAnsi="Times New Roman" w:cs="Times New Roman"/>
          <w:i/>
          <w:iCs/>
          <w:sz w:val="24"/>
          <w:szCs w:val="24"/>
        </w:rPr>
        <w:t xml:space="preserve"> karma</w:t>
      </w:r>
      <w:r w:rsidR="00A01571" w:rsidRPr="003A1674">
        <w:rPr>
          <w:rFonts w:ascii="Times New Roman" w:hAnsi="Times New Roman" w:cs="Times New Roman"/>
          <w:i/>
          <w:iCs/>
          <w:sz w:val="24"/>
          <w:szCs w:val="24"/>
        </w:rPr>
        <w:t xml:space="preserve"> </w:t>
      </w:r>
      <w:r w:rsidR="00A01571" w:rsidRPr="003A1674">
        <w:rPr>
          <w:rFonts w:ascii="Times New Roman" w:hAnsi="Times New Roman" w:cs="Times New Roman"/>
          <w:sz w:val="24"/>
          <w:szCs w:val="24"/>
        </w:rPr>
        <w:t>(Purification)</w:t>
      </w:r>
      <w:r w:rsidRPr="003A1674">
        <w:rPr>
          <w:rFonts w:ascii="Times New Roman" w:hAnsi="Times New Roman" w:cs="Times New Roman"/>
          <w:sz w:val="24"/>
          <w:szCs w:val="24"/>
        </w:rPr>
        <w:t xml:space="preserve"> by dislocating the doshas situated in the periphery to the preferred region </w:t>
      </w:r>
      <w:r w:rsidRPr="003A1674">
        <w:rPr>
          <w:rFonts w:ascii="Times New Roman" w:hAnsi="Times New Roman" w:cs="Times New Roman"/>
          <w:i/>
          <w:iCs/>
          <w:sz w:val="24"/>
          <w:szCs w:val="24"/>
        </w:rPr>
        <w:t>“</w:t>
      </w:r>
      <w:proofErr w:type="spellStart"/>
      <w:r w:rsidR="00972B5D" w:rsidRPr="003A1674">
        <w:rPr>
          <w:rFonts w:ascii="Times New Roman" w:hAnsi="Times New Roman" w:cs="Times New Roman"/>
          <w:i/>
          <w:iCs/>
          <w:sz w:val="24"/>
          <w:szCs w:val="24"/>
        </w:rPr>
        <w:t>Kostha</w:t>
      </w:r>
      <w:proofErr w:type="spellEnd"/>
      <w:r w:rsidRPr="003A1674">
        <w:rPr>
          <w:rFonts w:ascii="Times New Roman" w:hAnsi="Times New Roman" w:cs="Times New Roman"/>
          <w:i/>
          <w:iCs/>
          <w:sz w:val="24"/>
          <w:szCs w:val="24"/>
        </w:rPr>
        <w:t>”</w:t>
      </w:r>
      <w:r w:rsidR="00546804" w:rsidRPr="003A1674">
        <w:rPr>
          <w:rFonts w:ascii="Times New Roman" w:hAnsi="Times New Roman" w:cs="Times New Roman"/>
          <w:sz w:val="24"/>
          <w:szCs w:val="24"/>
        </w:rPr>
        <w:t>(Gastro-Intestinal System)</w:t>
      </w:r>
      <w:r w:rsidRPr="003A1674">
        <w:rPr>
          <w:rFonts w:ascii="Times New Roman" w:hAnsi="Times New Roman" w:cs="Times New Roman"/>
          <w:sz w:val="24"/>
          <w:szCs w:val="24"/>
        </w:rPr>
        <w:t xml:space="preserve"> so that they can be expelled out easily.</w:t>
      </w:r>
      <w:r w:rsidRPr="003A1674">
        <w:rPr>
          <w:rStyle w:val="EndnoteReference"/>
          <w:rFonts w:ascii="Times New Roman" w:hAnsi="Times New Roman" w:cs="Times New Roman"/>
          <w:sz w:val="24"/>
          <w:szCs w:val="24"/>
        </w:rPr>
        <w:endnoteReference w:id="15"/>
      </w:r>
      <w:r w:rsidRPr="003A1674">
        <w:rPr>
          <w:rFonts w:ascii="Times New Roman" w:hAnsi="Times New Roman" w:cs="Times New Roman"/>
          <w:sz w:val="24"/>
          <w:szCs w:val="24"/>
        </w:rPr>
        <w:t xml:space="preserve"> Loosening of the </w:t>
      </w:r>
      <w:r w:rsidRPr="003A1674">
        <w:rPr>
          <w:rFonts w:ascii="Times New Roman" w:hAnsi="Times New Roman" w:cs="Times New Roman"/>
          <w:i/>
          <w:iCs/>
          <w:sz w:val="24"/>
          <w:szCs w:val="24"/>
        </w:rPr>
        <w:t>Dosha-</w:t>
      </w:r>
      <w:proofErr w:type="spellStart"/>
      <w:r w:rsidRPr="003A1674">
        <w:rPr>
          <w:rFonts w:ascii="Times New Roman" w:hAnsi="Times New Roman" w:cs="Times New Roman"/>
          <w:i/>
          <w:iCs/>
          <w:sz w:val="24"/>
          <w:szCs w:val="24"/>
        </w:rPr>
        <w:t>Dushya</w:t>
      </w:r>
      <w:proofErr w:type="spellEnd"/>
      <w:r w:rsidRPr="003A1674">
        <w:rPr>
          <w:rFonts w:ascii="Times New Roman" w:hAnsi="Times New Roman" w:cs="Times New Roman"/>
          <w:sz w:val="24"/>
          <w:szCs w:val="24"/>
        </w:rPr>
        <w:t xml:space="preserve"> after </w:t>
      </w:r>
      <w:proofErr w:type="spellStart"/>
      <w:r w:rsidRPr="003A1674">
        <w:rPr>
          <w:rFonts w:ascii="Times New Roman" w:hAnsi="Times New Roman" w:cs="Times New Roman"/>
          <w:i/>
          <w:iCs/>
          <w:sz w:val="24"/>
          <w:szCs w:val="24"/>
        </w:rPr>
        <w:t>Snehapana</w:t>
      </w:r>
      <w:proofErr w:type="spellEnd"/>
      <w:r w:rsidRPr="003A1674">
        <w:rPr>
          <w:rFonts w:ascii="Times New Roman" w:hAnsi="Times New Roman" w:cs="Times New Roman"/>
          <w:sz w:val="24"/>
          <w:szCs w:val="24"/>
        </w:rPr>
        <w:t xml:space="preserve"> lead to melting of the Doshas at the site of </w:t>
      </w:r>
      <w:proofErr w:type="spellStart"/>
      <w:r w:rsidRPr="003A1674">
        <w:rPr>
          <w:rFonts w:ascii="Times New Roman" w:hAnsi="Times New Roman" w:cs="Times New Roman"/>
          <w:i/>
          <w:iCs/>
          <w:sz w:val="24"/>
          <w:szCs w:val="24"/>
        </w:rPr>
        <w:t>Sthansanshraya</w:t>
      </w:r>
      <w:proofErr w:type="spellEnd"/>
      <w:r w:rsidRPr="003A1674">
        <w:rPr>
          <w:rFonts w:ascii="Times New Roman" w:hAnsi="Times New Roman" w:cs="Times New Roman"/>
          <w:sz w:val="24"/>
          <w:szCs w:val="24"/>
        </w:rPr>
        <w:t xml:space="preserve"> (site of lesions).  Afterwards, </w:t>
      </w:r>
      <w:proofErr w:type="spellStart"/>
      <w:r w:rsidRPr="003A1674">
        <w:rPr>
          <w:rFonts w:ascii="Times New Roman" w:hAnsi="Times New Roman" w:cs="Times New Roman"/>
          <w:i/>
          <w:iCs/>
          <w:sz w:val="24"/>
          <w:szCs w:val="24"/>
        </w:rPr>
        <w:t>Swedana</w:t>
      </w:r>
      <w:proofErr w:type="spellEnd"/>
      <w:r w:rsidR="00D829F8" w:rsidRPr="003A1674">
        <w:rPr>
          <w:rFonts w:ascii="Times New Roman" w:hAnsi="Times New Roman" w:cs="Times New Roman"/>
          <w:i/>
          <w:iCs/>
          <w:sz w:val="24"/>
          <w:szCs w:val="24"/>
        </w:rPr>
        <w:t xml:space="preserve"> </w:t>
      </w:r>
      <w:r w:rsidR="00D829F8" w:rsidRPr="003A1674">
        <w:rPr>
          <w:rFonts w:ascii="Times New Roman" w:hAnsi="Times New Roman" w:cs="Times New Roman"/>
          <w:sz w:val="24"/>
          <w:szCs w:val="24"/>
        </w:rPr>
        <w:t>(Sudation Therapy)</w:t>
      </w:r>
      <w:r w:rsidRPr="003A1674">
        <w:rPr>
          <w:rFonts w:ascii="Times New Roman" w:hAnsi="Times New Roman" w:cs="Times New Roman"/>
          <w:sz w:val="24"/>
          <w:szCs w:val="24"/>
        </w:rPr>
        <w:t xml:space="preserve">, a procedure which relieves Stiffness, Heaviness and Coldness of body and produces Sweating, was done. </w:t>
      </w:r>
      <w:proofErr w:type="spellStart"/>
      <w:r w:rsidRPr="003A1674">
        <w:rPr>
          <w:rFonts w:ascii="Times New Roman" w:hAnsi="Times New Roman" w:cs="Times New Roman"/>
          <w:i/>
          <w:iCs/>
          <w:sz w:val="24"/>
          <w:szCs w:val="24"/>
        </w:rPr>
        <w:t>Swedana</w:t>
      </w:r>
      <w:proofErr w:type="spellEnd"/>
      <w:r w:rsidRPr="003A1674">
        <w:rPr>
          <w:rFonts w:ascii="Times New Roman" w:hAnsi="Times New Roman" w:cs="Times New Roman"/>
          <w:i/>
          <w:iCs/>
          <w:sz w:val="24"/>
          <w:szCs w:val="24"/>
        </w:rPr>
        <w:t xml:space="preserve"> </w:t>
      </w:r>
      <w:r w:rsidR="00D829F8" w:rsidRPr="003A1674">
        <w:rPr>
          <w:rFonts w:ascii="Times New Roman" w:hAnsi="Times New Roman" w:cs="Times New Roman"/>
          <w:sz w:val="24"/>
          <w:szCs w:val="24"/>
        </w:rPr>
        <w:t xml:space="preserve">(Sudation Therapy) </w:t>
      </w:r>
      <w:r w:rsidRPr="003A1674">
        <w:rPr>
          <w:rFonts w:ascii="Times New Roman" w:hAnsi="Times New Roman" w:cs="Times New Roman"/>
          <w:sz w:val="24"/>
          <w:szCs w:val="24"/>
        </w:rPr>
        <w:t xml:space="preserve">was done by steaming given to the patient up to the proper sweating for 3 days. </w:t>
      </w:r>
      <w:proofErr w:type="spellStart"/>
      <w:r w:rsidR="006879DF" w:rsidRPr="003A1674">
        <w:rPr>
          <w:rFonts w:ascii="Times New Roman" w:hAnsi="Times New Roman" w:cs="Times New Roman"/>
          <w:i/>
          <w:iCs/>
          <w:sz w:val="24"/>
          <w:szCs w:val="24"/>
        </w:rPr>
        <w:t>Swedana</w:t>
      </w:r>
      <w:proofErr w:type="spellEnd"/>
      <w:r w:rsidR="006879DF" w:rsidRPr="003A1674">
        <w:rPr>
          <w:rFonts w:ascii="Times New Roman" w:hAnsi="Times New Roman" w:cs="Times New Roman"/>
          <w:sz w:val="24"/>
          <w:szCs w:val="24"/>
        </w:rPr>
        <w:t xml:space="preserve"> (Sudation Therapy) produces localised hyperthermia that has extremely important physiological and therapeutic effects. It enhances localised blood and lymphatic circulation, which enhances local tissue metabolism</w:t>
      </w:r>
      <w:r w:rsidRPr="003A1674">
        <w:rPr>
          <w:rFonts w:ascii="Times New Roman" w:hAnsi="Times New Roman" w:cs="Times New Roman"/>
          <w:sz w:val="24"/>
          <w:szCs w:val="24"/>
        </w:rPr>
        <w:t>.</w:t>
      </w:r>
      <w:r w:rsidRPr="003A1674">
        <w:rPr>
          <w:rStyle w:val="EndnoteReference"/>
          <w:rFonts w:ascii="Times New Roman" w:hAnsi="Times New Roman" w:cs="Times New Roman"/>
          <w:sz w:val="24"/>
          <w:szCs w:val="24"/>
        </w:rPr>
        <w:endnoteReference w:id="16"/>
      </w:r>
    </w:p>
    <w:p w14:paraId="6085C968" w14:textId="185A8BDB" w:rsidR="00F8234F" w:rsidRPr="003A1674" w:rsidRDefault="00F8234F" w:rsidP="00CB20DE">
      <w:pPr>
        <w:spacing w:line="360" w:lineRule="auto"/>
        <w:jc w:val="both"/>
        <w:rPr>
          <w:rFonts w:ascii="Times New Roman" w:hAnsi="Times New Roman" w:cs="Times New Roman"/>
          <w:sz w:val="24"/>
          <w:szCs w:val="24"/>
        </w:rPr>
      </w:pP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reduces </w:t>
      </w:r>
      <w:commentRangeStart w:id="19"/>
      <w:commentRangeStart w:id="20"/>
      <w:r w:rsidRPr="003A1674">
        <w:rPr>
          <w:rFonts w:ascii="Times New Roman" w:hAnsi="Times New Roman" w:cs="Times New Roman"/>
          <w:sz w:val="24"/>
          <w:szCs w:val="24"/>
        </w:rPr>
        <w:t xml:space="preserve">the excessive Pitta </w:t>
      </w:r>
      <w:commentRangeEnd w:id="19"/>
      <w:r w:rsidR="00B25E70">
        <w:rPr>
          <w:rStyle w:val="CommentReference"/>
        </w:rPr>
        <w:commentReference w:id="19"/>
      </w:r>
      <w:commentRangeEnd w:id="20"/>
      <w:r w:rsidR="00394EA4">
        <w:rPr>
          <w:rStyle w:val="CommentReference"/>
        </w:rPr>
        <w:commentReference w:id="20"/>
      </w:r>
      <w:r w:rsidRPr="003A1674">
        <w:rPr>
          <w:rFonts w:ascii="Times New Roman" w:hAnsi="Times New Roman" w:cs="Times New Roman"/>
          <w:sz w:val="24"/>
          <w:szCs w:val="24"/>
        </w:rPr>
        <w:t>and aids in its regular functioning, promoting the healing of skin lesions.</w:t>
      </w:r>
      <w:r w:rsidRPr="003A1674">
        <w:rPr>
          <w:rStyle w:val="EndnoteReference"/>
          <w:rFonts w:ascii="Times New Roman" w:hAnsi="Times New Roman" w:cs="Times New Roman"/>
          <w:sz w:val="24"/>
          <w:szCs w:val="24"/>
        </w:rPr>
        <w:endnoteReference w:id="17"/>
      </w:r>
      <w:r w:rsidRPr="003A1674">
        <w:rPr>
          <w:rFonts w:ascii="Times New Roman" w:hAnsi="Times New Roman" w:cs="Times New Roman"/>
          <w:sz w:val="24"/>
          <w:szCs w:val="24"/>
        </w:rPr>
        <w:t xml:space="preserve"> </w:t>
      </w:r>
      <w:commentRangeStart w:id="21"/>
      <w:commentRangeStart w:id="22"/>
      <w:proofErr w:type="spellStart"/>
      <w:r w:rsidRPr="003A1674">
        <w:rPr>
          <w:rFonts w:ascii="Times New Roman" w:hAnsi="Times New Roman" w:cs="Times New Roman"/>
          <w:i/>
          <w:iCs/>
          <w:sz w:val="24"/>
          <w:szCs w:val="24"/>
        </w:rPr>
        <w:t>Virechana</w:t>
      </w:r>
      <w:commentRangeEnd w:id="21"/>
      <w:proofErr w:type="spellEnd"/>
      <w:r w:rsidR="00BA6976">
        <w:rPr>
          <w:rStyle w:val="CommentReference"/>
        </w:rPr>
        <w:commentReference w:id="21"/>
      </w:r>
      <w:commentRangeEnd w:id="22"/>
      <w:r w:rsidR="00324B68">
        <w:rPr>
          <w:rStyle w:val="CommentReference"/>
        </w:rPr>
        <w:commentReference w:id="22"/>
      </w:r>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delivers two-level bodily cleansing by removing poisonous substances from the body.</w:t>
      </w:r>
      <w:r w:rsidRPr="003A1674">
        <w:rPr>
          <w:rStyle w:val="EndnoteReference"/>
          <w:rFonts w:ascii="Times New Roman" w:hAnsi="Times New Roman" w:cs="Times New Roman"/>
          <w:sz w:val="24"/>
          <w:szCs w:val="24"/>
        </w:rPr>
        <w:endnoteReference w:id="18"/>
      </w:r>
    </w:p>
    <w:p w14:paraId="078C791F" w14:textId="77777777" w:rsidR="00F8234F" w:rsidRPr="003A1674" w:rsidRDefault="00F8234F" w:rsidP="00CB20DE">
      <w:pPr>
        <w:pStyle w:val="ListParagraph"/>
        <w:numPr>
          <w:ilvl w:val="0"/>
          <w:numId w:val="3"/>
        </w:numPr>
        <w:spacing w:after="200" w:line="360" w:lineRule="auto"/>
        <w:jc w:val="both"/>
        <w:rPr>
          <w:rFonts w:ascii="Times New Roman" w:hAnsi="Times New Roman" w:cs="Times New Roman"/>
          <w:sz w:val="24"/>
          <w:szCs w:val="24"/>
        </w:rPr>
      </w:pPr>
      <w:r w:rsidRPr="003A1674">
        <w:rPr>
          <w:rFonts w:ascii="Times New Roman" w:hAnsi="Times New Roman" w:cs="Times New Roman"/>
          <w:sz w:val="24"/>
          <w:szCs w:val="24"/>
        </w:rPr>
        <w:t>The gross level, where the body's numerous organs and systems are completely disinfected, the cardiovascular system, and the digestive tract.</w:t>
      </w:r>
    </w:p>
    <w:p w14:paraId="208624E2" w14:textId="597A99A1" w:rsidR="00F2777E" w:rsidRPr="00F2777E" w:rsidRDefault="00F8234F" w:rsidP="00F2777E">
      <w:pPr>
        <w:pStyle w:val="ListParagraph"/>
        <w:numPr>
          <w:ilvl w:val="0"/>
          <w:numId w:val="3"/>
        </w:numPr>
        <w:spacing w:after="200" w:line="360" w:lineRule="auto"/>
        <w:jc w:val="both"/>
        <w:rPr>
          <w:rFonts w:ascii="Times New Roman" w:hAnsi="Times New Roman" w:cs="Times New Roman"/>
          <w:sz w:val="24"/>
          <w:szCs w:val="24"/>
        </w:rPr>
      </w:pPr>
      <w:r w:rsidRPr="003A1674">
        <w:rPr>
          <w:rFonts w:ascii="Times New Roman" w:hAnsi="Times New Roman" w:cs="Times New Roman"/>
          <w:sz w:val="24"/>
          <w:szCs w:val="24"/>
        </w:rPr>
        <w:t>The body is purified and cleansed at the cellular level, where cell membranes and chemicals provide these effects. Both gut absorption and metabolism are significantly improved</w:t>
      </w:r>
      <w:r w:rsidR="00F2777E">
        <w:rPr>
          <w:rFonts w:ascii="Times New Roman" w:hAnsi="Times New Roman" w:cs="Times New Roman"/>
          <w:sz w:val="24"/>
          <w:szCs w:val="24"/>
        </w:rPr>
        <w:t>.</w:t>
      </w:r>
    </w:p>
    <w:p w14:paraId="1B125E98" w14:textId="1933F508" w:rsidR="00F8234F" w:rsidRPr="003A1674" w:rsidRDefault="00F8234F" w:rsidP="00CB20DE">
      <w:pPr>
        <w:spacing w:line="360" w:lineRule="auto"/>
        <w:jc w:val="both"/>
        <w:rPr>
          <w:rFonts w:ascii="Times New Roman" w:hAnsi="Times New Roman" w:cs="Times New Roman"/>
          <w:sz w:val="24"/>
          <w:szCs w:val="24"/>
        </w:rPr>
      </w:pPr>
      <w:r w:rsidRPr="003A1674">
        <w:rPr>
          <w:rFonts w:ascii="Times New Roman" w:hAnsi="Times New Roman" w:cs="Times New Roman"/>
          <w:sz w:val="24"/>
          <w:szCs w:val="24"/>
        </w:rPr>
        <w:lastRenderedPageBreak/>
        <w:t xml:space="preserve">Since </w:t>
      </w:r>
      <w:proofErr w:type="spellStart"/>
      <w:r w:rsidRPr="003A1674">
        <w:rPr>
          <w:rFonts w:ascii="Times New Roman" w:hAnsi="Times New Roman" w:cs="Times New Roman"/>
          <w:i/>
          <w:iCs/>
          <w:sz w:val="24"/>
          <w:szCs w:val="24"/>
        </w:rPr>
        <w:t>Swedavaha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Srotas</w:t>
      </w:r>
      <w:proofErr w:type="spellEnd"/>
      <w:r w:rsidR="00D829F8" w:rsidRPr="003A1674">
        <w:rPr>
          <w:rFonts w:ascii="Times New Roman" w:hAnsi="Times New Roman" w:cs="Times New Roman"/>
          <w:sz w:val="24"/>
          <w:szCs w:val="24"/>
        </w:rPr>
        <w:t xml:space="preserve"> (Channels for sweating)</w:t>
      </w:r>
      <w:r w:rsidRPr="003A1674">
        <w:rPr>
          <w:rFonts w:ascii="Times New Roman" w:hAnsi="Times New Roman" w:cs="Times New Roman"/>
          <w:sz w:val="24"/>
          <w:szCs w:val="24"/>
        </w:rPr>
        <w:t xml:space="preserve">, which carry sweat, are blocked in </w:t>
      </w:r>
      <w:proofErr w:type="spellStart"/>
      <w:r w:rsidRPr="003A1674">
        <w:rPr>
          <w:rFonts w:ascii="Times New Roman" w:hAnsi="Times New Roman" w:cs="Times New Roman"/>
          <w:i/>
          <w:iCs/>
          <w:sz w:val="24"/>
          <w:szCs w:val="24"/>
        </w:rPr>
        <w:t>Aswedanam</w:t>
      </w:r>
      <w:proofErr w:type="spellEnd"/>
      <w:r w:rsidRPr="003A1674">
        <w:rPr>
          <w:rFonts w:ascii="Times New Roman" w:hAnsi="Times New Roman" w:cs="Times New Roman"/>
          <w:sz w:val="24"/>
          <w:szCs w:val="24"/>
        </w:rPr>
        <w:t xml:space="preserve"> (lack of sweating),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is </w:t>
      </w:r>
      <w:proofErr w:type="spellStart"/>
      <w:r w:rsidRPr="003A1674">
        <w:rPr>
          <w:rFonts w:ascii="Times New Roman" w:hAnsi="Times New Roman" w:cs="Times New Roman"/>
          <w:i/>
          <w:iCs/>
          <w:sz w:val="24"/>
          <w:szCs w:val="24"/>
        </w:rPr>
        <w:t>Srotoshodhak</w:t>
      </w:r>
      <w:proofErr w:type="spellEnd"/>
      <w:r w:rsidRPr="003A1674">
        <w:rPr>
          <w:rFonts w:ascii="Times New Roman" w:hAnsi="Times New Roman" w:cs="Times New Roman"/>
          <w:sz w:val="24"/>
          <w:szCs w:val="24"/>
        </w:rPr>
        <w:t xml:space="preserve"> (channel purificatory) function opens the microchannels and promotes circulation, which causes perspiration. </w:t>
      </w:r>
      <w:proofErr w:type="spellStart"/>
      <w:r w:rsidRPr="003A1674">
        <w:rPr>
          <w:rFonts w:ascii="Times New Roman" w:hAnsi="Times New Roman" w:cs="Times New Roman"/>
          <w:i/>
          <w:iCs/>
          <w:sz w:val="24"/>
          <w:szCs w:val="24"/>
        </w:rPr>
        <w:t>Virechana</w:t>
      </w:r>
      <w:proofErr w:type="spellEnd"/>
      <w:r w:rsidR="00A77B6C" w:rsidRPr="003A1674">
        <w:rPr>
          <w:rFonts w:ascii="Times New Roman" w:hAnsi="Times New Roman" w:cs="Times New Roman"/>
          <w:i/>
          <w:iCs/>
          <w:sz w:val="24"/>
          <w:szCs w:val="24"/>
        </w:rPr>
        <w:t xml:space="preserve"> </w:t>
      </w:r>
      <w:r w:rsidR="00A77B6C" w:rsidRPr="003A1674">
        <w:rPr>
          <w:rFonts w:ascii="Times New Roman" w:hAnsi="Times New Roman" w:cs="Times New Roman"/>
          <w:sz w:val="24"/>
          <w:szCs w:val="24"/>
          <w:lang w:val="en-US"/>
        </w:rPr>
        <w:t>(Therapeutic Purgation)</w:t>
      </w:r>
      <w:r w:rsidRPr="003A1674">
        <w:rPr>
          <w:rFonts w:ascii="Times New Roman" w:hAnsi="Times New Roman" w:cs="Times New Roman"/>
          <w:sz w:val="24"/>
          <w:szCs w:val="24"/>
        </w:rPr>
        <w:t xml:space="preserve"> is </w:t>
      </w:r>
      <w:r w:rsidRPr="003A1674">
        <w:rPr>
          <w:rFonts w:ascii="Times New Roman" w:hAnsi="Times New Roman" w:cs="Times New Roman"/>
          <w:i/>
          <w:iCs/>
          <w:sz w:val="24"/>
          <w:szCs w:val="24"/>
        </w:rPr>
        <w:t xml:space="preserve">Pitta </w:t>
      </w:r>
      <w:proofErr w:type="spellStart"/>
      <w:r w:rsidRPr="003A1674">
        <w:rPr>
          <w:rFonts w:ascii="Times New Roman" w:hAnsi="Times New Roman" w:cs="Times New Roman"/>
          <w:i/>
          <w:iCs/>
          <w:sz w:val="24"/>
          <w:szCs w:val="24"/>
        </w:rPr>
        <w:t>Kaphahara</w:t>
      </w:r>
      <w:proofErr w:type="spellEnd"/>
      <w:r w:rsidRPr="003A1674">
        <w:rPr>
          <w:rFonts w:ascii="Times New Roman" w:hAnsi="Times New Roman" w:cs="Times New Roman"/>
          <w:sz w:val="24"/>
          <w:szCs w:val="24"/>
        </w:rPr>
        <w:t xml:space="preserve"> property corrects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Dhatu</w:t>
      </w:r>
      <w:r w:rsidR="00462B36" w:rsidRPr="003A1674">
        <w:rPr>
          <w:rFonts w:ascii="Times New Roman" w:hAnsi="Times New Roman" w:cs="Times New Roman"/>
          <w:i/>
          <w:iCs/>
          <w:sz w:val="24"/>
          <w:szCs w:val="24"/>
        </w:rPr>
        <w:t xml:space="preserve"> (</w:t>
      </w:r>
      <w:r w:rsidR="00462B36" w:rsidRPr="003A1674">
        <w:rPr>
          <w:rFonts w:ascii="Times New Roman" w:hAnsi="Times New Roman" w:cs="Times New Roman"/>
          <w:sz w:val="24"/>
          <w:szCs w:val="24"/>
        </w:rPr>
        <w:t>Blood)</w:t>
      </w:r>
      <w:r w:rsidRPr="003A1674">
        <w:rPr>
          <w:rFonts w:ascii="Times New Roman" w:hAnsi="Times New Roman" w:cs="Times New Roman"/>
          <w:sz w:val="24"/>
          <w:szCs w:val="24"/>
        </w:rPr>
        <w:t xml:space="preserve">, minimizing large lesions, which are mostly linked to </w:t>
      </w:r>
      <w:proofErr w:type="spellStart"/>
      <w:r w:rsidRPr="003A1674">
        <w:rPr>
          <w:rFonts w:ascii="Times New Roman" w:hAnsi="Times New Roman" w:cs="Times New Roman"/>
          <w:i/>
          <w:iCs/>
          <w:sz w:val="24"/>
          <w:szCs w:val="24"/>
        </w:rPr>
        <w:t>Dushita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Kapha</w:t>
      </w:r>
      <w:proofErr w:type="spellEnd"/>
      <w:r w:rsidRPr="003A1674">
        <w:rPr>
          <w:rFonts w:ascii="Times New Roman" w:hAnsi="Times New Roman" w:cs="Times New Roman"/>
          <w:i/>
          <w:iCs/>
          <w:sz w:val="24"/>
          <w:szCs w:val="24"/>
        </w:rPr>
        <w:t xml:space="preserve"> Dosha</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Dushya</w:t>
      </w:r>
      <w:proofErr w:type="spellEnd"/>
      <w:r w:rsidRPr="003A1674">
        <w:rPr>
          <w:rFonts w:ascii="Times New Roman" w:hAnsi="Times New Roman" w:cs="Times New Roman"/>
          <w:sz w:val="24"/>
          <w:szCs w:val="24"/>
        </w:rPr>
        <w:t xml:space="preserve">. Scaling, also known as </w:t>
      </w:r>
      <w:r w:rsidR="00972B5D" w:rsidRPr="003A1674">
        <w:rPr>
          <w:rFonts w:ascii="Times New Roman" w:hAnsi="Times New Roman" w:cs="Times New Roman"/>
          <w:sz w:val="24"/>
          <w:szCs w:val="24"/>
        </w:rPr>
        <w:t>hyperkeratinisation</w:t>
      </w:r>
      <w:r w:rsidRPr="003A1674">
        <w:rPr>
          <w:rFonts w:ascii="Times New Roman" w:hAnsi="Times New Roman" w:cs="Times New Roman"/>
          <w:sz w:val="24"/>
          <w:szCs w:val="24"/>
        </w:rPr>
        <w:t xml:space="preserve">, is brought on by the vitiation of the </w:t>
      </w:r>
      <w:proofErr w:type="spellStart"/>
      <w:r w:rsidRPr="003A1674">
        <w:rPr>
          <w:rFonts w:ascii="Times New Roman" w:hAnsi="Times New Roman" w:cs="Times New Roman"/>
          <w:i/>
          <w:iCs/>
          <w:sz w:val="24"/>
          <w:szCs w:val="24"/>
        </w:rPr>
        <w:t>Tridosha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regulates scaling by acting on all </w:t>
      </w:r>
      <w:r w:rsidRPr="003A1674">
        <w:rPr>
          <w:rFonts w:ascii="Times New Roman" w:hAnsi="Times New Roman" w:cs="Times New Roman"/>
          <w:i/>
          <w:iCs/>
          <w:sz w:val="24"/>
          <w:szCs w:val="24"/>
        </w:rPr>
        <w:t xml:space="preserve">Doshas. </w:t>
      </w:r>
      <w:proofErr w:type="spellStart"/>
      <w:r w:rsidRPr="003A1674">
        <w:rPr>
          <w:rFonts w:ascii="Times New Roman" w:hAnsi="Times New Roman" w:cs="Times New Roman"/>
          <w:i/>
          <w:iCs/>
          <w:sz w:val="24"/>
          <w:szCs w:val="24"/>
        </w:rPr>
        <w:t>Vata</w:t>
      </w:r>
      <w:proofErr w:type="spellEnd"/>
      <w:r w:rsidRPr="003A1674">
        <w:rPr>
          <w:rFonts w:ascii="Times New Roman" w:hAnsi="Times New Roman" w:cs="Times New Roman"/>
          <w:i/>
          <w:iCs/>
          <w:sz w:val="24"/>
          <w:szCs w:val="24"/>
        </w:rPr>
        <w:t xml:space="preserve"> Dosha</w:t>
      </w:r>
      <w:r w:rsidRPr="003A1674">
        <w:rPr>
          <w:rFonts w:ascii="Times New Roman" w:hAnsi="Times New Roman" w:cs="Times New Roman"/>
          <w:sz w:val="24"/>
          <w:szCs w:val="24"/>
        </w:rPr>
        <w:t xml:space="preserve"> is primarily responsible for </w:t>
      </w:r>
      <w:proofErr w:type="spellStart"/>
      <w:r w:rsidRPr="003A1674">
        <w:rPr>
          <w:rFonts w:ascii="Times New Roman" w:hAnsi="Times New Roman" w:cs="Times New Roman"/>
          <w:i/>
          <w:iCs/>
          <w:sz w:val="24"/>
          <w:szCs w:val="24"/>
        </w:rPr>
        <w:t>Rukshata</w:t>
      </w:r>
      <w:proofErr w:type="spellEnd"/>
      <w:r w:rsidRPr="003A1674">
        <w:rPr>
          <w:rFonts w:ascii="Times New Roman" w:hAnsi="Times New Roman" w:cs="Times New Roman"/>
          <w:sz w:val="24"/>
          <w:szCs w:val="24"/>
        </w:rPr>
        <w:t xml:space="preserve"> (dryness), which </w:t>
      </w:r>
      <w:proofErr w:type="spellStart"/>
      <w:r w:rsidRPr="003A1674">
        <w:rPr>
          <w:rFonts w:ascii="Times New Roman" w:hAnsi="Times New Roman" w:cs="Times New Roman"/>
          <w:i/>
          <w:iCs/>
          <w:sz w:val="24"/>
          <w:szCs w:val="24"/>
        </w:rPr>
        <w:t>Virechana</w:t>
      </w:r>
      <w:proofErr w:type="spellEnd"/>
      <w:r w:rsidR="00A77B6C" w:rsidRPr="003A1674">
        <w:rPr>
          <w:rFonts w:ascii="Times New Roman" w:hAnsi="Times New Roman" w:cs="Times New Roman"/>
          <w:i/>
          <w:iCs/>
          <w:sz w:val="24"/>
          <w:szCs w:val="24"/>
        </w:rPr>
        <w:t xml:space="preserve"> </w:t>
      </w:r>
      <w:r w:rsidR="00A77B6C" w:rsidRPr="003A1674">
        <w:rPr>
          <w:rFonts w:ascii="Times New Roman" w:hAnsi="Times New Roman" w:cs="Times New Roman"/>
          <w:sz w:val="24"/>
          <w:szCs w:val="24"/>
          <w:lang w:val="en-US"/>
        </w:rPr>
        <w:t>(Therapeutic Purgation)</w:t>
      </w:r>
      <w:r w:rsidRPr="003A1674">
        <w:rPr>
          <w:rFonts w:ascii="Times New Roman" w:hAnsi="Times New Roman" w:cs="Times New Roman"/>
          <w:i/>
          <w:iCs/>
          <w:sz w:val="24"/>
          <w:szCs w:val="24"/>
        </w:rPr>
        <w:t xml:space="preserve"> </w:t>
      </w:r>
      <w:r w:rsidRPr="003A1674">
        <w:rPr>
          <w:rFonts w:ascii="Times New Roman" w:hAnsi="Times New Roman" w:cs="Times New Roman"/>
          <w:sz w:val="24"/>
          <w:szCs w:val="24"/>
        </w:rPr>
        <w:t xml:space="preserve">corrects by </w:t>
      </w:r>
      <w:proofErr w:type="spellStart"/>
      <w:r w:rsidRPr="003A1674">
        <w:rPr>
          <w:rFonts w:ascii="Times New Roman" w:hAnsi="Times New Roman" w:cs="Times New Roman"/>
          <w:i/>
          <w:iCs/>
          <w:sz w:val="24"/>
          <w:szCs w:val="24"/>
        </w:rPr>
        <w:t>Vatanulomana</w:t>
      </w:r>
      <w:proofErr w:type="spellEnd"/>
      <w:r w:rsidRPr="003A1674">
        <w:rPr>
          <w:rFonts w:ascii="Times New Roman" w:hAnsi="Times New Roman" w:cs="Times New Roman"/>
          <w:sz w:val="24"/>
          <w:szCs w:val="24"/>
        </w:rPr>
        <w:t xml:space="preserve"> and ultimately reduces.</w:t>
      </w:r>
      <w:r w:rsidRPr="003A1674">
        <w:rPr>
          <w:rStyle w:val="EndnoteReference"/>
          <w:rFonts w:ascii="Times New Roman" w:hAnsi="Times New Roman" w:cs="Times New Roman"/>
          <w:sz w:val="24"/>
          <w:szCs w:val="24"/>
        </w:rPr>
        <w:endnoteReference w:id="19"/>
      </w:r>
      <w:r w:rsidRPr="003A1674">
        <w:rPr>
          <w:rFonts w:ascii="Times New Roman" w:hAnsi="Times New Roman" w:cs="Times New Roman"/>
          <w:sz w:val="24"/>
          <w:szCs w:val="24"/>
        </w:rPr>
        <w:t xml:space="preserve"> Since </w:t>
      </w:r>
      <w:proofErr w:type="spellStart"/>
      <w:r w:rsidRPr="003A1674">
        <w:rPr>
          <w:rFonts w:ascii="Times New Roman" w:hAnsi="Times New Roman" w:cs="Times New Roman"/>
          <w:i/>
          <w:iCs/>
          <w:sz w:val="24"/>
          <w:szCs w:val="24"/>
        </w:rPr>
        <w:t>Virechana</w:t>
      </w:r>
      <w:proofErr w:type="spellEnd"/>
      <w:r w:rsidR="00A77B6C" w:rsidRPr="003A1674">
        <w:rPr>
          <w:rFonts w:ascii="Times New Roman" w:hAnsi="Times New Roman" w:cs="Times New Roman"/>
          <w:i/>
          <w:iCs/>
          <w:sz w:val="24"/>
          <w:szCs w:val="24"/>
        </w:rPr>
        <w:t xml:space="preserve"> </w:t>
      </w:r>
      <w:r w:rsidR="00A77B6C" w:rsidRPr="003A1674">
        <w:rPr>
          <w:rFonts w:ascii="Times New Roman" w:hAnsi="Times New Roman" w:cs="Times New Roman"/>
          <w:sz w:val="24"/>
          <w:szCs w:val="24"/>
          <w:lang w:val="en-US"/>
        </w:rPr>
        <w:t>(Therapeutic Purgation)</w:t>
      </w:r>
      <w:r w:rsidRPr="003A1674">
        <w:rPr>
          <w:rFonts w:ascii="Times New Roman" w:hAnsi="Times New Roman" w:cs="Times New Roman"/>
          <w:i/>
          <w:iCs/>
          <w:sz w:val="24"/>
          <w:szCs w:val="24"/>
        </w:rPr>
        <w:t xml:space="preserve"> </w:t>
      </w:r>
      <w:r w:rsidRPr="003A1674">
        <w:rPr>
          <w:rFonts w:ascii="Times New Roman" w:hAnsi="Times New Roman" w:cs="Times New Roman"/>
          <w:sz w:val="24"/>
          <w:szCs w:val="24"/>
        </w:rPr>
        <w:t xml:space="preserve">possesses Pitta </w:t>
      </w:r>
      <w:proofErr w:type="spellStart"/>
      <w:r w:rsidRPr="003A1674">
        <w:rPr>
          <w:rFonts w:ascii="Times New Roman" w:hAnsi="Times New Roman" w:cs="Times New Roman"/>
          <w:i/>
          <w:iCs/>
          <w:sz w:val="24"/>
          <w:szCs w:val="24"/>
        </w:rPr>
        <w:t>Shodhaka</w:t>
      </w:r>
      <w:proofErr w:type="spellEnd"/>
      <w:r w:rsidRPr="003A1674">
        <w:rPr>
          <w:rFonts w:ascii="Times New Roman" w:hAnsi="Times New Roman" w:cs="Times New Roman"/>
          <w:sz w:val="24"/>
          <w:szCs w:val="24"/>
        </w:rPr>
        <w:t xml:space="preserve"> and </w:t>
      </w:r>
      <w:r w:rsidRPr="003A1674">
        <w:rPr>
          <w:rFonts w:ascii="Times New Roman" w:hAnsi="Times New Roman" w:cs="Times New Roman"/>
          <w:i/>
          <w:iCs/>
          <w:sz w:val="24"/>
          <w:szCs w:val="24"/>
        </w:rPr>
        <w:t xml:space="preserve">Rasa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Prasadana</w:t>
      </w:r>
      <w:proofErr w:type="spellEnd"/>
      <w:r w:rsidRPr="003A1674">
        <w:rPr>
          <w:rFonts w:ascii="Times New Roman" w:hAnsi="Times New Roman" w:cs="Times New Roman"/>
          <w:sz w:val="24"/>
          <w:szCs w:val="24"/>
        </w:rPr>
        <w:t xml:space="preserve"> property, it's possible that this is the cause of her decreased </w:t>
      </w:r>
      <w:proofErr w:type="spellStart"/>
      <w:r w:rsidRPr="003A1674">
        <w:rPr>
          <w:rFonts w:ascii="Times New Roman" w:hAnsi="Times New Roman" w:cs="Times New Roman"/>
          <w:i/>
          <w:iCs/>
          <w:sz w:val="24"/>
          <w:szCs w:val="24"/>
        </w:rPr>
        <w:t>Kandu</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Kandu</w:t>
      </w:r>
      <w:proofErr w:type="spellEnd"/>
      <w:r w:rsidRPr="003A1674">
        <w:rPr>
          <w:rFonts w:ascii="Times New Roman" w:hAnsi="Times New Roman" w:cs="Times New Roman"/>
          <w:sz w:val="24"/>
          <w:szCs w:val="24"/>
        </w:rPr>
        <w:t xml:space="preserve"> (itching) is a sign that </w:t>
      </w:r>
      <w:proofErr w:type="spellStart"/>
      <w:r w:rsidRPr="003A1674">
        <w:rPr>
          <w:rFonts w:ascii="Times New Roman" w:hAnsi="Times New Roman" w:cs="Times New Roman"/>
          <w:i/>
          <w:iCs/>
          <w:sz w:val="24"/>
          <w:szCs w:val="24"/>
        </w:rPr>
        <w:t>Kapha</w:t>
      </w:r>
      <w:proofErr w:type="spellEnd"/>
      <w:r w:rsidRPr="003A1674">
        <w:rPr>
          <w:rFonts w:ascii="Times New Roman" w:hAnsi="Times New Roman" w:cs="Times New Roman"/>
          <w:i/>
          <w:iCs/>
          <w:sz w:val="24"/>
          <w:szCs w:val="24"/>
        </w:rPr>
        <w:t>, Rasa,</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Dushya</w:t>
      </w:r>
      <w:proofErr w:type="spellEnd"/>
      <w:r w:rsidRPr="003A1674">
        <w:rPr>
          <w:rFonts w:ascii="Times New Roman" w:hAnsi="Times New Roman" w:cs="Times New Roman"/>
          <w:i/>
          <w:iCs/>
          <w:sz w:val="24"/>
          <w:szCs w:val="24"/>
        </w:rPr>
        <w:t xml:space="preserve"> </w:t>
      </w:r>
      <w:r w:rsidRPr="003A1674">
        <w:rPr>
          <w:rFonts w:ascii="Times New Roman" w:hAnsi="Times New Roman" w:cs="Times New Roman"/>
          <w:sz w:val="24"/>
          <w:szCs w:val="24"/>
        </w:rPr>
        <w:t>are involved.</w:t>
      </w:r>
      <w:r w:rsidRPr="003A1674">
        <w:rPr>
          <w:rStyle w:val="EndnoteReference"/>
          <w:rFonts w:ascii="Times New Roman" w:hAnsi="Times New Roman" w:cs="Times New Roman"/>
          <w:sz w:val="24"/>
          <w:szCs w:val="24"/>
        </w:rPr>
        <w:endnoteReference w:id="20"/>
      </w:r>
      <w:r w:rsidRPr="003A1674">
        <w:rPr>
          <w:rFonts w:ascii="Times New Roman" w:hAnsi="Times New Roman" w:cs="Times New Roman"/>
          <w:sz w:val="24"/>
          <w:szCs w:val="24"/>
        </w:rPr>
        <w:t xml:space="preserve"> The primary causes of </w:t>
      </w:r>
      <w:proofErr w:type="spellStart"/>
      <w:r w:rsidRPr="003A1674">
        <w:rPr>
          <w:rFonts w:ascii="Times New Roman" w:hAnsi="Times New Roman" w:cs="Times New Roman"/>
          <w:i/>
          <w:iCs/>
          <w:sz w:val="24"/>
          <w:szCs w:val="24"/>
        </w:rPr>
        <w:t>Daha</w:t>
      </w:r>
      <w:proofErr w:type="spellEnd"/>
      <w:r w:rsidRPr="003A1674">
        <w:rPr>
          <w:rFonts w:ascii="Times New Roman" w:hAnsi="Times New Roman" w:cs="Times New Roman"/>
          <w:sz w:val="24"/>
          <w:szCs w:val="24"/>
        </w:rPr>
        <w:t xml:space="preserve"> (burning) are </w:t>
      </w:r>
      <w:r w:rsidRPr="003A1674">
        <w:rPr>
          <w:rFonts w:ascii="Times New Roman" w:hAnsi="Times New Roman" w:cs="Times New Roman"/>
          <w:i/>
          <w:iCs/>
          <w:sz w:val="24"/>
          <w:szCs w:val="24"/>
        </w:rPr>
        <w:t>Pitta Dosha</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Dusti</w:t>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eliminates vitiated </w:t>
      </w:r>
      <w:r w:rsidRPr="003A1674">
        <w:rPr>
          <w:rFonts w:ascii="Times New Roman" w:hAnsi="Times New Roman" w:cs="Times New Roman"/>
          <w:i/>
          <w:iCs/>
          <w:sz w:val="24"/>
          <w:szCs w:val="24"/>
        </w:rPr>
        <w:t>Pitta Dosha</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w:t>
      </w:r>
      <w:r w:rsidRPr="003A1674">
        <w:rPr>
          <w:rFonts w:ascii="Times New Roman" w:hAnsi="Times New Roman" w:cs="Times New Roman"/>
          <w:sz w:val="24"/>
          <w:szCs w:val="24"/>
        </w:rPr>
        <w:t xml:space="preserve"> hence lowering </w:t>
      </w:r>
      <w:proofErr w:type="spellStart"/>
      <w:r w:rsidRPr="003A1674">
        <w:rPr>
          <w:rFonts w:ascii="Times New Roman" w:hAnsi="Times New Roman" w:cs="Times New Roman"/>
          <w:i/>
          <w:iCs/>
          <w:sz w:val="24"/>
          <w:szCs w:val="24"/>
        </w:rPr>
        <w:t>Daha</w:t>
      </w:r>
      <w:proofErr w:type="spellEnd"/>
      <w:r w:rsidRPr="003A1674">
        <w:rPr>
          <w:rFonts w:ascii="Times New Roman" w:hAnsi="Times New Roman" w:cs="Times New Roman"/>
          <w:i/>
          <w:iCs/>
          <w:sz w:val="24"/>
          <w:szCs w:val="24"/>
        </w:rPr>
        <w:t>.</w:t>
      </w:r>
      <w:r w:rsidRPr="003A1674">
        <w:rPr>
          <w:rFonts w:ascii="Times New Roman" w:hAnsi="Times New Roman" w:cs="Times New Roman"/>
          <w:sz w:val="24"/>
          <w:szCs w:val="24"/>
        </w:rPr>
        <w:t xml:space="preserve"> </w:t>
      </w:r>
      <w:r w:rsidRPr="003A1674">
        <w:rPr>
          <w:rFonts w:ascii="Times New Roman" w:hAnsi="Times New Roman" w:cs="Times New Roman"/>
          <w:i/>
          <w:iCs/>
          <w:sz w:val="24"/>
          <w:szCs w:val="24"/>
        </w:rPr>
        <w:t>Pitta Dosha</w:t>
      </w:r>
      <w:r w:rsidRPr="003A1674">
        <w:rPr>
          <w:rFonts w:ascii="Times New Roman" w:hAnsi="Times New Roman" w:cs="Times New Roman"/>
          <w:sz w:val="24"/>
          <w:szCs w:val="24"/>
        </w:rPr>
        <w:t xml:space="preserve"> and </w:t>
      </w:r>
      <w:proofErr w:type="spellStart"/>
      <w:r w:rsidRPr="003A1674">
        <w:rPr>
          <w:rFonts w:ascii="Times New Roman" w:hAnsi="Times New Roman" w:cs="Times New Roman"/>
          <w:i/>
          <w:iCs/>
          <w:sz w:val="24"/>
          <w:szCs w:val="24"/>
        </w:rPr>
        <w:t>Rakta</w:t>
      </w:r>
      <w:proofErr w:type="spellEnd"/>
      <w:r w:rsidRPr="003A1674">
        <w:rPr>
          <w:rFonts w:ascii="Times New Roman" w:hAnsi="Times New Roman" w:cs="Times New Roman"/>
          <w:i/>
          <w:iCs/>
          <w:sz w:val="24"/>
          <w:szCs w:val="24"/>
        </w:rPr>
        <w:t xml:space="preserve"> </w:t>
      </w:r>
      <w:proofErr w:type="spellStart"/>
      <w:r w:rsidRPr="003A1674">
        <w:rPr>
          <w:rFonts w:ascii="Times New Roman" w:hAnsi="Times New Roman" w:cs="Times New Roman"/>
          <w:i/>
          <w:iCs/>
          <w:sz w:val="24"/>
          <w:szCs w:val="24"/>
        </w:rPr>
        <w:t>Dushya</w:t>
      </w:r>
      <w:proofErr w:type="spellEnd"/>
      <w:r w:rsidRPr="003A1674">
        <w:rPr>
          <w:rFonts w:ascii="Times New Roman" w:hAnsi="Times New Roman" w:cs="Times New Roman"/>
          <w:sz w:val="24"/>
          <w:szCs w:val="24"/>
        </w:rPr>
        <w:t xml:space="preserve"> are the primary causes of the </w:t>
      </w:r>
      <w:proofErr w:type="spellStart"/>
      <w:r w:rsidRPr="003A1674">
        <w:rPr>
          <w:rFonts w:ascii="Times New Roman" w:hAnsi="Times New Roman" w:cs="Times New Roman"/>
          <w:sz w:val="24"/>
          <w:szCs w:val="24"/>
        </w:rPr>
        <w:t>Auspitz</w:t>
      </w:r>
      <w:proofErr w:type="spellEnd"/>
      <w:r w:rsidRPr="003A1674">
        <w:rPr>
          <w:rFonts w:ascii="Times New Roman" w:hAnsi="Times New Roman" w:cs="Times New Roman"/>
          <w:sz w:val="24"/>
          <w:szCs w:val="24"/>
        </w:rPr>
        <w:t xml:space="preserve"> sign, and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i/>
          <w:iCs/>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is the most effective treatment for both conditions</w:t>
      </w:r>
      <w:r w:rsidRPr="003A1674">
        <w:rPr>
          <w:rStyle w:val="EndnoteReference"/>
          <w:rFonts w:ascii="Times New Roman" w:hAnsi="Times New Roman" w:cs="Times New Roman"/>
          <w:sz w:val="24"/>
          <w:szCs w:val="24"/>
        </w:rPr>
        <w:endnoteReference w:id="21"/>
      </w:r>
      <w:r w:rsidRPr="003A1674">
        <w:rPr>
          <w:rFonts w:ascii="Times New Roman" w:hAnsi="Times New Roman" w:cs="Times New Roman"/>
          <w:sz w:val="24"/>
          <w:szCs w:val="24"/>
        </w:rPr>
        <w:t xml:space="preserve">.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assists in disrupting pathogenesis in this way, which controls the symptoms of </w:t>
      </w:r>
      <w:proofErr w:type="spellStart"/>
      <w:r w:rsidRPr="003A1674">
        <w:rPr>
          <w:rFonts w:ascii="Times New Roman" w:hAnsi="Times New Roman" w:cs="Times New Roman"/>
          <w:i/>
          <w:iCs/>
          <w:sz w:val="24"/>
          <w:szCs w:val="24"/>
        </w:rPr>
        <w:t>Ekakushta</w:t>
      </w:r>
      <w:proofErr w:type="spellEnd"/>
      <w:r w:rsidR="000A7E8A" w:rsidRPr="003A1674">
        <w:rPr>
          <w:rFonts w:ascii="Times New Roman" w:hAnsi="Times New Roman" w:cs="Times New Roman"/>
          <w:sz w:val="24"/>
          <w:szCs w:val="24"/>
        </w:rPr>
        <w:t xml:space="preserve"> (Psoriasis)</w:t>
      </w:r>
      <w:r w:rsidRPr="003A1674">
        <w:rPr>
          <w:rFonts w:ascii="Times New Roman" w:hAnsi="Times New Roman" w:cs="Times New Roman"/>
          <w:i/>
          <w:iCs/>
          <w:sz w:val="24"/>
          <w:szCs w:val="24"/>
        </w:rPr>
        <w:t>.</w:t>
      </w:r>
    </w:p>
    <w:p w14:paraId="336BE0AA" w14:textId="4F6494F2" w:rsidR="00ED12EB" w:rsidRDefault="00F8234F" w:rsidP="00CB20DE">
      <w:pPr>
        <w:spacing w:line="360" w:lineRule="auto"/>
        <w:jc w:val="both"/>
        <w:rPr>
          <w:rFonts w:ascii="Times New Roman" w:hAnsi="Times New Roman" w:cs="Times New Roman"/>
          <w:sz w:val="24"/>
          <w:szCs w:val="24"/>
        </w:rPr>
      </w:pPr>
      <w:r w:rsidRPr="003A1674">
        <w:rPr>
          <w:rFonts w:ascii="Times New Roman" w:hAnsi="Times New Roman" w:cs="Times New Roman"/>
          <w:sz w:val="24"/>
          <w:szCs w:val="24"/>
        </w:rPr>
        <w:t xml:space="preserve">Scientifically arranged diet protocol implemented after </w:t>
      </w:r>
      <w:r w:rsidR="00A77B6C" w:rsidRPr="003A1674">
        <w:rPr>
          <w:rFonts w:ascii="Times New Roman" w:hAnsi="Times New Roman" w:cs="Times New Roman"/>
          <w:i/>
          <w:iCs/>
          <w:sz w:val="24"/>
          <w:szCs w:val="24"/>
        </w:rPr>
        <w:t>Panchakarma</w:t>
      </w:r>
      <w:r w:rsidRPr="003A1674">
        <w:rPr>
          <w:rFonts w:ascii="Times New Roman" w:hAnsi="Times New Roman" w:cs="Times New Roman"/>
          <w:sz w:val="24"/>
          <w:szCs w:val="24"/>
        </w:rPr>
        <w:t xml:space="preserve"> procedure aiming at the rejuvenation of elements in body which were medically-altered during procedure is mentioned as </w:t>
      </w:r>
      <w:proofErr w:type="spellStart"/>
      <w:r w:rsidRPr="003A1674">
        <w:rPr>
          <w:rFonts w:ascii="Times New Roman" w:hAnsi="Times New Roman" w:cs="Times New Roman"/>
          <w:i/>
          <w:iCs/>
          <w:sz w:val="24"/>
          <w:szCs w:val="24"/>
        </w:rPr>
        <w:t>Samsarjana</w:t>
      </w:r>
      <w:proofErr w:type="spellEnd"/>
      <w:r w:rsidRPr="003A1674">
        <w:rPr>
          <w:rFonts w:ascii="Times New Roman" w:hAnsi="Times New Roman" w:cs="Times New Roman"/>
          <w:i/>
          <w:iCs/>
          <w:sz w:val="24"/>
          <w:szCs w:val="24"/>
        </w:rPr>
        <w:t xml:space="preserve"> karma</w:t>
      </w:r>
      <w:r w:rsidR="00462B36" w:rsidRPr="003A1674">
        <w:rPr>
          <w:rFonts w:ascii="Times New Roman" w:hAnsi="Times New Roman" w:cs="Times New Roman"/>
          <w:sz w:val="24"/>
          <w:szCs w:val="24"/>
        </w:rPr>
        <w:t xml:space="preserve"> (Therapeutic Dietary Regimen)</w:t>
      </w:r>
      <w:r w:rsidRPr="003A1674">
        <w:rPr>
          <w:rFonts w:ascii="Times New Roman" w:hAnsi="Times New Roman" w:cs="Times New Roman"/>
          <w:sz w:val="24"/>
          <w:szCs w:val="24"/>
        </w:rPr>
        <w:t>.</w:t>
      </w:r>
      <w:r w:rsidRPr="003A1674">
        <w:rPr>
          <w:rStyle w:val="EndnoteReference"/>
          <w:rFonts w:ascii="Times New Roman" w:hAnsi="Times New Roman" w:cs="Times New Roman"/>
          <w:sz w:val="24"/>
          <w:szCs w:val="24"/>
        </w:rPr>
        <w:endnoteReference w:id="22"/>
      </w:r>
      <w:r w:rsidRPr="003A1674">
        <w:rPr>
          <w:rFonts w:ascii="Times New Roman" w:hAnsi="Times New Roman" w:cs="Times New Roman"/>
          <w:sz w:val="24"/>
          <w:szCs w:val="24"/>
        </w:rPr>
        <w:t xml:space="preserve"> In this study, </w:t>
      </w:r>
      <w:proofErr w:type="spellStart"/>
      <w:r w:rsidRPr="003A1674">
        <w:rPr>
          <w:rFonts w:ascii="Times New Roman" w:hAnsi="Times New Roman" w:cs="Times New Roman"/>
          <w:i/>
          <w:iCs/>
          <w:sz w:val="24"/>
          <w:szCs w:val="24"/>
        </w:rPr>
        <w:t>Sansarjana</w:t>
      </w:r>
      <w:proofErr w:type="spellEnd"/>
      <w:r w:rsidRPr="003A1674">
        <w:rPr>
          <w:rFonts w:ascii="Times New Roman" w:hAnsi="Times New Roman" w:cs="Times New Roman"/>
          <w:i/>
          <w:iCs/>
          <w:sz w:val="24"/>
          <w:szCs w:val="24"/>
        </w:rPr>
        <w:t xml:space="preserve"> </w:t>
      </w:r>
      <w:r w:rsidR="00972B5D" w:rsidRPr="003A1674">
        <w:rPr>
          <w:rFonts w:ascii="Times New Roman" w:hAnsi="Times New Roman" w:cs="Times New Roman"/>
          <w:i/>
          <w:iCs/>
          <w:sz w:val="24"/>
          <w:szCs w:val="24"/>
        </w:rPr>
        <w:t>Karma</w:t>
      </w:r>
      <w:r w:rsidR="00462B36" w:rsidRPr="003A1674">
        <w:rPr>
          <w:rFonts w:ascii="Times New Roman" w:hAnsi="Times New Roman" w:cs="Times New Roman"/>
          <w:i/>
          <w:iCs/>
          <w:sz w:val="24"/>
          <w:szCs w:val="24"/>
        </w:rPr>
        <w:t xml:space="preserve"> </w:t>
      </w:r>
      <w:r w:rsidR="00462B36" w:rsidRPr="003A1674">
        <w:rPr>
          <w:rFonts w:ascii="Times New Roman" w:hAnsi="Times New Roman" w:cs="Times New Roman"/>
          <w:sz w:val="24"/>
          <w:szCs w:val="24"/>
        </w:rPr>
        <w:t>(Therapeutic Dietary Regimen)</w:t>
      </w:r>
      <w:r w:rsidR="00972B5D" w:rsidRPr="003A1674">
        <w:rPr>
          <w:rFonts w:ascii="Times New Roman" w:hAnsi="Times New Roman" w:cs="Times New Roman"/>
          <w:sz w:val="24"/>
          <w:szCs w:val="24"/>
        </w:rPr>
        <w:t xml:space="preserve"> </w:t>
      </w:r>
      <w:r w:rsidRPr="003A1674">
        <w:rPr>
          <w:rFonts w:ascii="Times New Roman" w:hAnsi="Times New Roman" w:cs="Times New Roman"/>
          <w:sz w:val="24"/>
          <w:szCs w:val="24"/>
        </w:rPr>
        <w:t xml:space="preserve">was followed for 5 days after every </w:t>
      </w:r>
      <w:proofErr w:type="spellStart"/>
      <w:r w:rsidRPr="003A1674">
        <w:rPr>
          <w:rFonts w:ascii="Times New Roman" w:hAnsi="Times New Roman" w:cs="Times New Roman"/>
          <w:i/>
          <w:iCs/>
          <w:sz w:val="24"/>
          <w:szCs w:val="24"/>
        </w:rPr>
        <w:t>Virechana</w:t>
      </w:r>
      <w:proofErr w:type="spellEnd"/>
      <w:r w:rsidRPr="003A1674">
        <w:rPr>
          <w:rFonts w:ascii="Times New Roman" w:hAnsi="Times New Roman" w:cs="Times New Roman"/>
          <w:sz w:val="24"/>
          <w:szCs w:val="24"/>
        </w:rPr>
        <w:t xml:space="preserve"> </w:t>
      </w:r>
      <w:r w:rsidR="00A77B6C" w:rsidRPr="003A1674">
        <w:rPr>
          <w:rFonts w:ascii="Times New Roman" w:hAnsi="Times New Roman" w:cs="Times New Roman"/>
          <w:sz w:val="24"/>
          <w:szCs w:val="24"/>
          <w:lang w:val="en-US"/>
        </w:rPr>
        <w:t xml:space="preserve">(Therapeutic Purgation) </w:t>
      </w:r>
      <w:r w:rsidRPr="003A1674">
        <w:rPr>
          <w:rFonts w:ascii="Times New Roman" w:hAnsi="Times New Roman" w:cs="Times New Roman"/>
          <w:sz w:val="24"/>
          <w:szCs w:val="24"/>
        </w:rPr>
        <w:t xml:space="preserve">depending upon the episodes of purgation and clinical condition of the patient. </w:t>
      </w:r>
    </w:p>
    <w:p w14:paraId="34BD2788" w14:textId="345DDAAB" w:rsidR="00BF35EC" w:rsidRPr="00CD35A7" w:rsidRDefault="00F2777E" w:rsidP="00CD35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E6551C">
        <w:rPr>
          <w:rFonts w:ascii="Times New Roman" w:hAnsi="Times New Roman" w:cs="Times New Roman"/>
          <w:i/>
          <w:iCs/>
          <w:sz w:val="24"/>
          <w:szCs w:val="24"/>
        </w:rPr>
        <w:t>V</w:t>
      </w:r>
      <w:r w:rsidRPr="00E6551C">
        <w:rPr>
          <w:rFonts w:ascii="Times New Roman" w:hAnsi="Times New Roman" w:cs="Times New Roman"/>
          <w:i/>
          <w:iCs/>
          <w:sz w:val="24"/>
          <w:szCs w:val="24"/>
        </w:rPr>
        <w:t>irechana</w:t>
      </w:r>
      <w:proofErr w:type="spellEnd"/>
      <w:r w:rsidRPr="00E6551C">
        <w:rPr>
          <w:rFonts w:ascii="Times New Roman" w:hAnsi="Times New Roman" w:cs="Times New Roman"/>
          <w:i/>
          <w:iCs/>
          <w:sz w:val="24"/>
          <w:szCs w:val="24"/>
        </w:rPr>
        <w:t xml:space="preserve"> karma</w:t>
      </w:r>
      <w:r>
        <w:rPr>
          <w:rFonts w:ascii="Times New Roman" w:hAnsi="Times New Roman" w:cs="Times New Roman"/>
          <w:sz w:val="24"/>
          <w:szCs w:val="24"/>
        </w:rPr>
        <w:t xml:space="preserve"> was performed twice as</w:t>
      </w:r>
      <w:r w:rsidR="00E6551C">
        <w:rPr>
          <w:rFonts w:ascii="Times New Roman" w:hAnsi="Times New Roman" w:cs="Times New Roman"/>
          <w:sz w:val="24"/>
          <w:szCs w:val="24"/>
        </w:rPr>
        <w:t xml:space="preserve"> after the first </w:t>
      </w:r>
      <w:proofErr w:type="spellStart"/>
      <w:r w:rsidR="00E6551C" w:rsidRPr="00C430E3">
        <w:rPr>
          <w:rFonts w:ascii="Times New Roman" w:hAnsi="Times New Roman" w:cs="Times New Roman"/>
          <w:i/>
          <w:iCs/>
          <w:sz w:val="24"/>
          <w:szCs w:val="24"/>
        </w:rPr>
        <w:t>Virechana</w:t>
      </w:r>
      <w:proofErr w:type="spellEnd"/>
      <w:r w:rsidR="00E6551C">
        <w:rPr>
          <w:rFonts w:ascii="Times New Roman" w:hAnsi="Times New Roman" w:cs="Times New Roman"/>
          <w:sz w:val="24"/>
          <w:szCs w:val="24"/>
        </w:rPr>
        <w:t xml:space="preserve"> </w:t>
      </w:r>
      <w:r w:rsidR="00C430E3">
        <w:rPr>
          <w:rFonts w:ascii="Times New Roman" w:hAnsi="Times New Roman" w:cs="Times New Roman"/>
          <w:sz w:val="24"/>
          <w:szCs w:val="24"/>
        </w:rPr>
        <w:t xml:space="preserve">the lesions could not be relieved from lower limbs. Also, the symptoms </w:t>
      </w:r>
      <w:r w:rsidR="002254D2">
        <w:rPr>
          <w:rFonts w:ascii="Times New Roman" w:hAnsi="Times New Roman" w:cs="Times New Roman"/>
          <w:sz w:val="24"/>
          <w:szCs w:val="24"/>
        </w:rPr>
        <w:t>once subsided after</w:t>
      </w:r>
      <w:r w:rsidR="006B2AB1">
        <w:rPr>
          <w:rFonts w:ascii="Times New Roman" w:hAnsi="Times New Roman" w:cs="Times New Roman"/>
          <w:sz w:val="24"/>
          <w:szCs w:val="24"/>
        </w:rPr>
        <w:t xml:space="preserve"> </w:t>
      </w:r>
      <w:r w:rsidR="002254D2">
        <w:rPr>
          <w:rFonts w:ascii="Times New Roman" w:hAnsi="Times New Roman" w:cs="Times New Roman"/>
          <w:sz w:val="24"/>
          <w:szCs w:val="24"/>
        </w:rPr>
        <w:t xml:space="preserve">first </w:t>
      </w:r>
      <w:proofErr w:type="spellStart"/>
      <w:r w:rsidR="001562FE" w:rsidRPr="00A93FFD">
        <w:rPr>
          <w:rFonts w:ascii="Times New Roman" w:hAnsi="Times New Roman" w:cs="Times New Roman"/>
          <w:i/>
          <w:iCs/>
          <w:sz w:val="24"/>
          <w:szCs w:val="24"/>
        </w:rPr>
        <w:t>V</w:t>
      </w:r>
      <w:r w:rsidR="006B2AB1" w:rsidRPr="00A93FFD">
        <w:rPr>
          <w:rFonts w:ascii="Times New Roman" w:hAnsi="Times New Roman" w:cs="Times New Roman"/>
          <w:i/>
          <w:iCs/>
          <w:sz w:val="24"/>
          <w:szCs w:val="24"/>
        </w:rPr>
        <w:t>irechana</w:t>
      </w:r>
      <w:proofErr w:type="spellEnd"/>
      <w:r w:rsidR="006B2AB1" w:rsidRPr="00A93FFD">
        <w:rPr>
          <w:rFonts w:ascii="Times New Roman" w:hAnsi="Times New Roman" w:cs="Times New Roman"/>
          <w:i/>
          <w:iCs/>
          <w:sz w:val="24"/>
          <w:szCs w:val="24"/>
        </w:rPr>
        <w:t xml:space="preserve"> </w:t>
      </w:r>
      <w:r w:rsidR="00A93FFD" w:rsidRPr="00A93FFD">
        <w:rPr>
          <w:rFonts w:ascii="Times New Roman" w:hAnsi="Times New Roman" w:cs="Times New Roman"/>
          <w:i/>
          <w:iCs/>
          <w:sz w:val="24"/>
          <w:szCs w:val="24"/>
        </w:rPr>
        <w:t>K</w:t>
      </w:r>
      <w:r w:rsidR="006B2AB1" w:rsidRPr="00A93FFD">
        <w:rPr>
          <w:rFonts w:ascii="Times New Roman" w:hAnsi="Times New Roman" w:cs="Times New Roman"/>
          <w:i/>
          <w:iCs/>
          <w:sz w:val="24"/>
          <w:szCs w:val="24"/>
        </w:rPr>
        <w:t>arma</w:t>
      </w:r>
      <w:r w:rsidR="006B2AB1">
        <w:rPr>
          <w:rFonts w:ascii="Times New Roman" w:hAnsi="Times New Roman" w:cs="Times New Roman"/>
          <w:sz w:val="24"/>
          <w:szCs w:val="24"/>
        </w:rPr>
        <w:t xml:space="preserve"> </w:t>
      </w:r>
      <w:r w:rsidR="00ED4544">
        <w:rPr>
          <w:rFonts w:ascii="Times New Roman" w:hAnsi="Times New Roman" w:cs="Times New Roman"/>
          <w:sz w:val="24"/>
          <w:szCs w:val="24"/>
        </w:rPr>
        <w:t xml:space="preserve">mildly </w:t>
      </w:r>
      <w:r w:rsidR="00C430E3">
        <w:rPr>
          <w:rFonts w:ascii="Times New Roman" w:hAnsi="Times New Roman" w:cs="Times New Roman"/>
          <w:sz w:val="24"/>
          <w:szCs w:val="24"/>
        </w:rPr>
        <w:t xml:space="preserve">aggravated </w:t>
      </w:r>
      <w:r w:rsidR="00A93FFD">
        <w:rPr>
          <w:rFonts w:ascii="Times New Roman" w:hAnsi="Times New Roman" w:cs="Times New Roman"/>
          <w:sz w:val="24"/>
          <w:szCs w:val="24"/>
        </w:rPr>
        <w:t xml:space="preserve">again </w:t>
      </w:r>
      <w:r w:rsidR="00C430E3">
        <w:rPr>
          <w:rFonts w:ascii="Times New Roman" w:hAnsi="Times New Roman" w:cs="Times New Roman"/>
          <w:sz w:val="24"/>
          <w:szCs w:val="24"/>
        </w:rPr>
        <w:t xml:space="preserve">during the </w:t>
      </w:r>
      <w:r w:rsidR="00A93FFD">
        <w:rPr>
          <w:rFonts w:ascii="Times New Roman" w:hAnsi="Times New Roman" w:cs="Times New Roman"/>
          <w:sz w:val="24"/>
          <w:szCs w:val="24"/>
        </w:rPr>
        <w:t xml:space="preserve">next consecutive </w:t>
      </w:r>
      <w:proofErr w:type="spellStart"/>
      <w:r w:rsidR="00C430E3" w:rsidRPr="00F016C7">
        <w:rPr>
          <w:rFonts w:ascii="Times New Roman" w:hAnsi="Times New Roman" w:cs="Times New Roman"/>
          <w:i/>
          <w:iCs/>
          <w:sz w:val="24"/>
          <w:szCs w:val="24"/>
        </w:rPr>
        <w:t>Hemanta</w:t>
      </w:r>
      <w:proofErr w:type="spellEnd"/>
      <w:r w:rsidR="00C430E3" w:rsidRPr="00F016C7">
        <w:rPr>
          <w:rFonts w:ascii="Times New Roman" w:hAnsi="Times New Roman" w:cs="Times New Roman"/>
          <w:i/>
          <w:iCs/>
          <w:sz w:val="24"/>
          <w:szCs w:val="24"/>
        </w:rPr>
        <w:t xml:space="preserve"> Ritu</w:t>
      </w:r>
      <w:r w:rsidR="00CD35A7">
        <w:rPr>
          <w:rFonts w:ascii="Times New Roman" w:hAnsi="Times New Roman" w:cs="Times New Roman"/>
          <w:i/>
          <w:iCs/>
          <w:sz w:val="24"/>
          <w:szCs w:val="24"/>
        </w:rPr>
        <w:t xml:space="preserve">. </w:t>
      </w:r>
      <w:bookmarkEnd w:id="18"/>
    </w:p>
    <w:p w14:paraId="7760776B" w14:textId="7A3DED15" w:rsidR="006E2D04" w:rsidRPr="003A1674" w:rsidRDefault="006E2D04">
      <w:pPr>
        <w:rPr>
          <w:b/>
          <w:bCs/>
          <w:sz w:val="24"/>
          <w:szCs w:val="24"/>
        </w:rPr>
      </w:pPr>
      <w:r w:rsidRPr="003A1674">
        <w:rPr>
          <w:rFonts w:ascii="AdvOTb83ee1dd.B" w:hAnsi="AdvOTb83ee1dd.B" w:cs="AdvOTb83ee1dd.B"/>
          <w:b/>
          <w:bCs/>
          <w:sz w:val="24"/>
          <w:szCs w:val="24"/>
          <w:lang w:bidi="hi-IN"/>
        </w:rPr>
        <w:t>Conclusion</w:t>
      </w:r>
    </w:p>
    <w:p w14:paraId="007C2AA3" w14:textId="09A8D9E3" w:rsidR="006B4E8B" w:rsidRPr="003A1674" w:rsidRDefault="004E53B6" w:rsidP="00CB20DE">
      <w:pPr>
        <w:spacing w:line="360" w:lineRule="auto"/>
        <w:jc w:val="both"/>
      </w:pPr>
      <w:bookmarkStart w:id="24" w:name="_Hlk123663218"/>
      <w:r w:rsidRPr="003A1674">
        <w:rPr>
          <w:rFonts w:ascii="Times New Roman" w:hAnsi="Times New Roman" w:cs="Times New Roman"/>
          <w:sz w:val="24"/>
          <w:szCs w:val="24"/>
          <w:lang w:bidi="hi-IN"/>
        </w:rPr>
        <w:t xml:space="preserve">In this scenario, the Ayurvedic </w:t>
      </w:r>
      <w:proofErr w:type="spellStart"/>
      <w:r w:rsidR="00526332" w:rsidRPr="003A1674">
        <w:rPr>
          <w:rFonts w:ascii="Times New Roman" w:hAnsi="Times New Roman" w:cs="Times New Roman"/>
          <w:i/>
          <w:iCs/>
          <w:sz w:val="24"/>
          <w:szCs w:val="24"/>
          <w:lang w:bidi="hi-IN"/>
        </w:rPr>
        <w:t>S</w:t>
      </w:r>
      <w:r w:rsidRPr="003A1674">
        <w:rPr>
          <w:rFonts w:ascii="Times New Roman" w:hAnsi="Times New Roman" w:cs="Times New Roman"/>
          <w:i/>
          <w:iCs/>
          <w:sz w:val="24"/>
          <w:szCs w:val="24"/>
          <w:lang w:bidi="hi-IN"/>
        </w:rPr>
        <w:t>amprapti</w:t>
      </w:r>
      <w:proofErr w:type="spellEnd"/>
      <w:r w:rsidRPr="003A1674">
        <w:rPr>
          <w:rFonts w:ascii="Times New Roman" w:hAnsi="Times New Roman" w:cs="Times New Roman"/>
          <w:sz w:val="24"/>
          <w:szCs w:val="24"/>
          <w:lang w:bidi="hi-IN"/>
        </w:rPr>
        <w:t xml:space="preserve"> </w:t>
      </w:r>
      <w:r w:rsidR="00BB5051" w:rsidRPr="003A1674">
        <w:rPr>
          <w:rFonts w:ascii="Times New Roman" w:hAnsi="Times New Roman" w:cs="Times New Roman"/>
          <w:sz w:val="24"/>
          <w:szCs w:val="24"/>
          <w:lang w:bidi="hi-IN"/>
        </w:rPr>
        <w:t xml:space="preserve">(Pathogenesis) </w:t>
      </w:r>
      <w:r w:rsidRPr="003A1674">
        <w:rPr>
          <w:rFonts w:ascii="Times New Roman" w:hAnsi="Times New Roman" w:cs="Times New Roman"/>
          <w:sz w:val="24"/>
          <w:szCs w:val="24"/>
          <w:lang w:bidi="hi-IN"/>
        </w:rPr>
        <w:t xml:space="preserve">treatment procedure had been used, and the therapeutic response was shown significantly sooner than with the previous allopathic therapy. After the active treatment phase, there was no apparent recurrence. </w:t>
      </w:r>
      <w:r w:rsidR="00AD3700" w:rsidRPr="003A1674">
        <w:rPr>
          <w:rFonts w:ascii="Times New Roman" w:hAnsi="Times New Roman" w:cs="Times New Roman"/>
          <w:sz w:val="24"/>
          <w:szCs w:val="24"/>
          <w:lang w:bidi="hi-IN"/>
        </w:rPr>
        <w:t>The importance of a balanced diet in promoting health is also confirmed</w:t>
      </w:r>
      <w:r w:rsidRPr="003A1674">
        <w:rPr>
          <w:rFonts w:ascii="Times New Roman" w:hAnsi="Times New Roman" w:cs="Times New Roman"/>
          <w:sz w:val="24"/>
          <w:szCs w:val="24"/>
          <w:lang w:bidi="hi-IN"/>
        </w:rPr>
        <w:t>. Ayurvedic extrinsic and internal treatments can assist to rectify the intricate pathophysiology of chronic illnesses like psoriasis.</w:t>
      </w:r>
    </w:p>
    <w:bookmarkEnd w:id="24"/>
    <w:p w14:paraId="79DAD8D8" w14:textId="523A610C" w:rsidR="006B4E8B" w:rsidRPr="003A1674" w:rsidRDefault="004E53B6">
      <w:pPr>
        <w:rPr>
          <w:rFonts w:ascii="Times New Roman" w:hAnsi="Times New Roman" w:cs="Times New Roman"/>
          <w:b/>
          <w:bCs/>
          <w:sz w:val="24"/>
          <w:szCs w:val="24"/>
          <w:lang w:bidi="hi-IN"/>
        </w:rPr>
      </w:pPr>
      <w:r w:rsidRPr="003A1674">
        <w:rPr>
          <w:rFonts w:ascii="Times New Roman" w:hAnsi="Times New Roman" w:cs="Times New Roman"/>
          <w:b/>
          <w:bCs/>
          <w:sz w:val="24"/>
          <w:szCs w:val="24"/>
          <w:lang w:bidi="hi-IN"/>
        </w:rPr>
        <w:lastRenderedPageBreak/>
        <w:t>Patient perspective</w:t>
      </w:r>
    </w:p>
    <w:p w14:paraId="24A9E06E" w14:textId="0E72FBEB" w:rsidR="004E53B6" w:rsidRPr="003A1674" w:rsidRDefault="00572949" w:rsidP="00CB20DE">
      <w:pPr>
        <w:autoSpaceDE w:val="0"/>
        <w:autoSpaceDN w:val="0"/>
        <w:adjustRightInd w:val="0"/>
        <w:spacing w:after="0" w:line="360" w:lineRule="auto"/>
        <w:jc w:val="both"/>
        <w:rPr>
          <w:rFonts w:ascii="Times New Roman" w:hAnsi="Times New Roman" w:cs="Times New Roman"/>
          <w:sz w:val="24"/>
          <w:szCs w:val="24"/>
          <w:lang w:bidi="hi-IN"/>
        </w:rPr>
      </w:pPr>
      <w:r w:rsidRPr="003A1674">
        <w:rPr>
          <w:rFonts w:ascii="Times New Roman" w:hAnsi="Times New Roman" w:cs="Times New Roman"/>
          <w:sz w:val="24"/>
          <w:szCs w:val="24"/>
          <w:lang w:bidi="hi-IN"/>
        </w:rPr>
        <w:t>In her native Hindi, the patient gave her opinion on the Ayurvedic therapy. At the time of her presentation, she experienced intense itching, a burning feeling, and stress; nevertheless, at the end of the therapy, she was free of all signs and symptoms.</w:t>
      </w:r>
    </w:p>
    <w:p w14:paraId="6C372A67" w14:textId="1B62AEED" w:rsidR="007B0BEC" w:rsidRPr="003A1674" w:rsidRDefault="007B0BEC" w:rsidP="00572949">
      <w:pPr>
        <w:autoSpaceDE w:val="0"/>
        <w:autoSpaceDN w:val="0"/>
        <w:adjustRightInd w:val="0"/>
        <w:spacing w:after="0" w:line="240" w:lineRule="auto"/>
        <w:jc w:val="both"/>
        <w:rPr>
          <w:rFonts w:ascii="Times New Roman" w:hAnsi="Times New Roman" w:cs="Times New Roman"/>
          <w:sz w:val="24"/>
          <w:szCs w:val="24"/>
          <w:lang w:bidi="hi-IN"/>
        </w:rPr>
      </w:pPr>
    </w:p>
    <w:p w14:paraId="33DD772A" w14:textId="685FE870" w:rsidR="007B0BEC" w:rsidRPr="003A1674" w:rsidRDefault="007B0BEC" w:rsidP="00572949">
      <w:pPr>
        <w:autoSpaceDE w:val="0"/>
        <w:autoSpaceDN w:val="0"/>
        <w:adjustRightInd w:val="0"/>
        <w:spacing w:after="0" w:line="240" w:lineRule="auto"/>
        <w:jc w:val="both"/>
        <w:rPr>
          <w:rFonts w:ascii="Times New Roman" w:hAnsi="Times New Roman" w:cs="Times New Roman"/>
          <w:b/>
          <w:bCs/>
          <w:sz w:val="24"/>
          <w:szCs w:val="24"/>
          <w:lang w:bidi="hi-IN"/>
        </w:rPr>
      </w:pPr>
      <w:r w:rsidRPr="003A1674">
        <w:rPr>
          <w:rFonts w:ascii="Times New Roman" w:hAnsi="Times New Roman" w:cs="Times New Roman"/>
          <w:b/>
          <w:bCs/>
          <w:sz w:val="24"/>
          <w:szCs w:val="24"/>
          <w:lang w:bidi="hi-IN"/>
        </w:rPr>
        <w:t>Informed consent</w:t>
      </w:r>
    </w:p>
    <w:p w14:paraId="42650919" w14:textId="5C1A37E3" w:rsidR="007B0BEC" w:rsidRPr="003A1674" w:rsidRDefault="00110B61" w:rsidP="00CB20DE">
      <w:pPr>
        <w:autoSpaceDE w:val="0"/>
        <w:autoSpaceDN w:val="0"/>
        <w:adjustRightInd w:val="0"/>
        <w:spacing w:after="0" w:line="360" w:lineRule="auto"/>
        <w:jc w:val="both"/>
        <w:rPr>
          <w:rFonts w:ascii="Times New Roman" w:hAnsi="Times New Roman" w:cs="Times New Roman"/>
          <w:sz w:val="24"/>
          <w:szCs w:val="24"/>
          <w:lang w:bidi="hi-IN"/>
        </w:rPr>
      </w:pPr>
      <w:r w:rsidRPr="003A1674">
        <w:rPr>
          <w:rFonts w:ascii="Times New Roman" w:hAnsi="Times New Roman" w:cs="Times New Roman"/>
          <w:sz w:val="24"/>
          <w:szCs w:val="24"/>
          <w:lang w:bidi="hi-IN"/>
        </w:rPr>
        <w:t>The subject's permission was acquired before taking the pictures.</w:t>
      </w:r>
    </w:p>
    <w:p w14:paraId="74DEE956" w14:textId="1FFA40C2" w:rsidR="00110B61" w:rsidRPr="003A1674" w:rsidRDefault="00110B61" w:rsidP="00572949">
      <w:pPr>
        <w:autoSpaceDE w:val="0"/>
        <w:autoSpaceDN w:val="0"/>
        <w:adjustRightInd w:val="0"/>
        <w:spacing w:after="0" w:line="240" w:lineRule="auto"/>
        <w:jc w:val="both"/>
        <w:rPr>
          <w:rFonts w:ascii="Times New Roman" w:hAnsi="Times New Roman" w:cs="Times New Roman"/>
          <w:sz w:val="24"/>
          <w:szCs w:val="24"/>
          <w:lang w:bidi="hi-IN"/>
        </w:rPr>
      </w:pPr>
    </w:p>
    <w:p w14:paraId="5E9305F3" w14:textId="77777777" w:rsidR="00C57390" w:rsidRPr="003A1674" w:rsidRDefault="00C57390" w:rsidP="00572949">
      <w:pPr>
        <w:autoSpaceDE w:val="0"/>
        <w:autoSpaceDN w:val="0"/>
        <w:adjustRightInd w:val="0"/>
        <w:spacing w:after="0" w:line="240" w:lineRule="auto"/>
        <w:jc w:val="both"/>
        <w:rPr>
          <w:rFonts w:ascii="Times New Roman" w:hAnsi="Times New Roman" w:cs="Times New Roman"/>
          <w:sz w:val="24"/>
          <w:szCs w:val="24"/>
          <w:lang w:bidi="hi-IN"/>
        </w:rPr>
      </w:pPr>
    </w:p>
    <w:sectPr w:rsidR="00C57390" w:rsidRPr="003A1674">
      <w:endnotePr>
        <w:numFmt w:val="decimal"/>
      </w:endnotePr>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DELL" w:date="2023-01-26T22:23:00Z" w:initials="D">
    <w:p w14:paraId="75DDAA04" w14:textId="41DBAB82" w:rsidR="00851F44" w:rsidRDefault="00851F44">
      <w:pPr>
        <w:pStyle w:val="CommentText"/>
      </w:pPr>
      <w:r>
        <w:rPr>
          <w:rStyle w:val="CommentReference"/>
        </w:rPr>
        <w:annotationRef/>
      </w:r>
      <w:r>
        <w:t>Kindly mention the food habit and previous medication in brief along with Ritu and kala in which patient have more eruptions and itching.</w:t>
      </w:r>
    </w:p>
  </w:comment>
  <w:comment w:id="4" w:author="mahesh chand" w:date="2023-03-19T11:41:00Z" w:initials="mc">
    <w:p w14:paraId="4156BEE6" w14:textId="68731301" w:rsidR="000C296C" w:rsidRDefault="000C296C">
      <w:pPr>
        <w:pStyle w:val="CommentText"/>
      </w:pPr>
      <w:r>
        <w:rPr>
          <w:rStyle w:val="CommentReference"/>
        </w:rPr>
        <w:annotationRef/>
      </w:r>
      <w:r>
        <w:t xml:space="preserve">There was no known food allergy. </w:t>
      </w:r>
      <w:r w:rsidR="00E1230C">
        <w:t>T</w:t>
      </w:r>
      <w:r>
        <w:t>he food habit</w:t>
      </w:r>
      <w:r w:rsidR="00E1230C">
        <w:t xml:space="preserve"> of higher intake of curd and dairy products have been mentioned.</w:t>
      </w:r>
    </w:p>
  </w:comment>
  <w:comment w:id="5" w:author="mahesh chand" w:date="2023-03-19T11:41:00Z" w:initials="mc">
    <w:p w14:paraId="2023B077" w14:textId="56701831" w:rsidR="000C296C" w:rsidRDefault="000C296C">
      <w:pPr>
        <w:pStyle w:val="CommentText"/>
      </w:pPr>
      <w:r>
        <w:rPr>
          <w:rStyle w:val="CommentReference"/>
        </w:rPr>
        <w:annotationRef/>
      </w:r>
      <w:r w:rsidR="009D449E">
        <w:t xml:space="preserve">Ritu and kala of eruptions and itching mentioned </w:t>
      </w:r>
      <w:r w:rsidR="00C65491">
        <w:t>above in the paragraph.</w:t>
      </w:r>
    </w:p>
  </w:comment>
  <w:comment w:id="6" w:author="DELL" w:date="2023-01-26T22:28:00Z" w:initials="D">
    <w:p w14:paraId="15078C96" w14:textId="2B433E7F" w:rsidR="00E038C8" w:rsidRDefault="00E038C8">
      <w:pPr>
        <w:pStyle w:val="CommentText"/>
      </w:pPr>
      <w:r>
        <w:rPr>
          <w:rStyle w:val="CommentReference"/>
        </w:rPr>
        <w:annotationRef/>
      </w:r>
      <w:r>
        <w:t>It was itchy or not?</w:t>
      </w:r>
    </w:p>
    <w:p w14:paraId="4DC15B50" w14:textId="6ED453B4" w:rsidR="00E038C8" w:rsidRDefault="00E038C8">
      <w:pPr>
        <w:pStyle w:val="CommentText"/>
      </w:pPr>
      <w:r>
        <w:t>Redness is there ,bleed after itching or burning was there?</w:t>
      </w:r>
    </w:p>
  </w:comment>
  <w:comment w:id="7" w:author="mahesh chand" w:date="2023-03-19T11:48:00Z" w:initials="mc">
    <w:p w14:paraId="5C0CDC47" w14:textId="6E9EA4DB" w:rsidR="00B60553" w:rsidRDefault="00B60553">
      <w:pPr>
        <w:pStyle w:val="CommentText"/>
      </w:pPr>
      <w:r>
        <w:rPr>
          <w:rStyle w:val="CommentReference"/>
        </w:rPr>
        <w:annotationRef/>
      </w:r>
      <w:r>
        <w:t>done</w:t>
      </w:r>
    </w:p>
  </w:comment>
  <w:comment w:id="8" w:author="DELL" w:date="2023-01-26T22:25:00Z" w:initials="D">
    <w:p w14:paraId="5343268E" w14:textId="26800664" w:rsidR="00E51F4C" w:rsidRDefault="00E51F4C">
      <w:pPr>
        <w:pStyle w:val="CommentText"/>
      </w:pPr>
      <w:r>
        <w:rPr>
          <w:rStyle w:val="CommentReference"/>
        </w:rPr>
        <w:annotationRef/>
      </w:r>
      <w:r>
        <w:t>Age of patient was 11 or 12 years kindly check in all places.</w:t>
      </w:r>
    </w:p>
  </w:comment>
  <w:comment w:id="9" w:author="mahesh chand" w:date="2023-03-19T11:49:00Z" w:initials="mc">
    <w:p w14:paraId="6CD5231A" w14:textId="2430F629" w:rsidR="00B60553" w:rsidRDefault="00B60553">
      <w:pPr>
        <w:pStyle w:val="CommentText"/>
      </w:pPr>
      <w:r>
        <w:rPr>
          <w:rStyle w:val="CommentReference"/>
        </w:rPr>
        <w:annotationRef/>
      </w:r>
      <w:r>
        <w:t>done</w:t>
      </w:r>
    </w:p>
  </w:comment>
  <w:comment w:id="10" w:author="DELL" w:date="2023-01-26T22:43:00Z" w:initials="D">
    <w:p w14:paraId="798D34EC" w14:textId="630166DB" w:rsidR="002E6185" w:rsidRDefault="002E6185">
      <w:pPr>
        <w:pStyle w:val="CommentText"/>
      </w:pPr>
      <w:r>
        <w:rPr>
          <w:rStyle w:val="CommentReference"/>
        </w:rPr>
        <w:annotationRef/>
      </w:r>
      <w:r>
        <w:t>Medicines prescribed for how many days</w:t>
      </w:r>
    </w:p>
  </w:comment>
  <w:comment w:id="11" w:author="mahesh chand" w:date="2023-03-19T11:51:00Z" w:initials="mc">
    <w:p w14:paraId="03B7E07B" w14:textId="6DAB101D" w:rsidR="00316AD7" w:rsidRDefault="00316AD7">
      <w:pPr>
        <w:pStyle w:val="CommentText"/>
      </w:pPr>
      <w:r>
        <w:rPr>
          <w:rStyle w:val="CommentReference"/>
        </w:rPr>
        <w:annotationRef/>
      </w:r>
      <w:r>
        <w:t>done</w:t>
      </w:r>
    </w:p>
  </w:comment>
  <w:comment w:id="13" w:author="DELL" w:date="2023-01-26T22:32:00Z" w:initials="D">
    <w:p w14:paraId="24C36B47" w14:textId="072697F7" w:rsidR="005553D7" w:rsidRDefault="005553D7">
      <w:pPr>
        <w:pStyle w:val="CommentText"/>
      </w:pPr>
      <w:r>
        <w:rPr>
          <w:rStyle w:val="CommentReference"/>
        </w:rPr>
        <w:annotationRef/>
      </w:r>
      <w:r>
        <w:t>How many days ?</w:t>
      </w:r>
    </w:p>
  </w:comment>
  <w:comment w:id="14" w:author="mahesh chand" w:date="2023-03-19T11:51:00Z" w:initials="mc">
    <w:p w14:paraId="3233E332" w14:textId="20376A2F" w:rsidR="00776B32" w:rsidRDefault="00776B32">
      <w:pPr>
        <w:pStyle w:val="CommentText"/>
      </w:pPr>
      <w:r>
        <w:rPr>
          <w:rStyle w:val="CommentReference"/>
        </w:rPr>
        <w:annotationRef/>
      </w:r>
      <w:r>
        <w:t>done</w:t>
      </w:r>
    </w:p>
  </w:comment>
  <w:comment w:id="16" w:author="DELL" w:date="2023-01-26T22:37:00Z" w:initials="D">
    <w:p w14:paraId="7F92418A" w14:textId="77777777" w:rsidR="00380625" w:rsidRDefault="00380625">
      <w:pPr>
        <w:pStyle w:val="CommentText"/>
      </w:pPr>
      <w:r>
        <w:rPr>
          <w:rStyle w:val="CommentReference"/>
        </w:rPr>
        <w:annotationRef/>
      </w:r>
      <w:r>
        <w:t>Kindly mention with severity in case report also.</w:t>
      </w:r>
    </w:p>
    <w:p w14:paraId="7271D6BB" w14:textId="5E0334BE" w:rsidR="00380625" w:rsidRDefault="00380625">
      <w:pPr>
        <w:pStyle w:val="CommentText"/>
      </w:pPr>
      <w:r>
        <w:t>As lesions look like pitta anubandh,buing was more or itching was more,kindly mention vyadhi dosha anubandh.</w:t>
      </w:r>
    </w:p>
  </w:comment>
  <w:comment w:id="17" w:author="mahesh chand" w:date="2023-03-19T11:54:00Z" w:initials="mc">
    <w:p w14:paraId="4A8C352F" w14:textId="12206FDA" w:rsidR="008E55D4" w:rsidRDefault="008E55D4">
      <w:pPr>
        <w:pStyle w:val="CommentText"/>
      </w:pPr>
      <w:r>
        <w:rPr>
          <w:rStyle w:val="CommentReference"/>
        </w:rPr>
        <w:annotationRef/>
      </w:r>
      <w:r>
        <w:t xml:space="preserve">Burning in the lesions was not </w:t>
      </w:r>
      <w:r w:rsidR="00CF6A45">
        <w:t>observed in the patient.</w:t>
      </w:r>
    </w:p>
  </w:comment>
  <w:comment w:id="19" w:author="DELL" w:date="2023-01-26T22:42:00Z" w:initials="D">
    <w:p w14:paraId="2EA76B08" w14:textId="4F6E8CC5" w:rsidR="00B25E70" w:rsidRDefault="00B25E70">
      <w:pPr>
        <w:pStyle w:val="CommentText"/>
      </w:pPr>
      <w:r>
        <w:rPr>
          <w:rStyle w:val="CommentReference"/>
        </w:rPr>
        <w:annotationRef/>
      </w:r>
      <w:r>
        <w:t>As deepana pachana dravya was chitrakadi vati mention the gastric side effect if any.</w:t>
      </w:r>
    </w:p>
  </w:comment>
  <w:comment w:id="20" w:author="mahesh chand" w:date="2023-03-19T11:58:00Z" w:initials="mc">
    <w:p w14:paraId="2A6D1DCE" w14:textId="69F2103F" w:rsidR="00394EA4" w:rsidRDefault="00394EA4">
      <w:pPr>
        <w:pStyle w:val="CommentText"/>
      </w:pPr>
      <w:r>
        <w:rPr>
          <w:rStyle w:val="CommentReference"/>
        </w:rPr>
        <w:annotationRef/>
      </w:r>
      <w:r>
        <w:t>There were no gastric or any other side effects due to chitrakadi vati</w:t>
      </w:r>
    </w:p>
  </w:comment>
  <w:comment w:id="21" w:author="DELL" w:date="2023-01-26T22:44:00Z" w:initials="D">
    <w:p w14:paraId="24CF013A" w14:textId="06C15F19" w:rsidR="00BA6976" w:rsidRDefault="00BA6976">
      <w:pPr>
        <w:pStyle w:val="CommentText"/>
      </w:pPr>
      <w:r>
        <w:rPr>
          <w:rStyle w:val="CommentReference"/>
        </w:rPr>
        <w:annotationRef/>
      </w:r>
      <w:r>
        <w:t xml:space="preserve">Specify clinicallly the need of 2 times virechana </w:t>
      </w:r>
    </w:p>
  </w:comment>
  <w:comment w:id="22" w:author="mahesh chand" w:date="2023-03-19T11:59:00Z" w:initials="mc">
    <w:p w14:paraId="23AB09AD" w14:textId="4F598C3C" w:rsidR="00324B68" w:rsidRDefault="00324B68">
      <w:pPr>
        <w:pStyle w:val="CommentText"/>
      </w:pPr>
      <w:r>
        <w:rPr>
          <w:rStyle w:val="CommentReference"/>
        </w:rPr>
        <w:annotationRef/>
      </w:r>
      <w:r w:rsidR="00065744">
        <w:t>Mentioned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DDAA04" w15:done="0"/>
  <w15:commentEx w15:paraId="4156BEE6" w15:paraIdParent="75DDAA04" w15:done="0"/>
  <w15:commentEx w15:paraId="2023B077" w15:paraIdParent="75DDAA04" w15:done="0"/>
  <w15:commentEx w15:paraId="4DC15B50" w15:done="0"/>
  <w15:commentEx w15:paraId="5C0CDC47" w15:paraIdParent="4DC15B50" w15:done="0"/>
  <w15:commentEx w15:paraId="5343268E" w15:done="0"/>
  <w15:commentEx w15:paraId="6CD5231A" w15:paraIdParent="5343268E" w15:done="0"/>
  <w15:commentEx w15:paraId="798D34EC" w15:done="0"/>
  <w15:commentEx w15:paraId="03B7E07B" w15:paraIdParent="798D34EC" w15:done="0"/>
  <w15:commentEx w15:paraId="24C36B47" w15:done="0"/>
  <w15:commentEx w15:paraId="3233E332" w15:paraIdParent="24C36B47" w15:done="0"/>
  <w15:commentEx w15:paraId="7271D6BB" w15:done="0"/>
  <w15:commentEx w15:paraId="4A8C352F" w15:paraIdParent="7271D6BB" w15:done="0"/>
  <w15:commentEx w15:paraId="2EA76B08" w15:done="0"/>
  <w15:commentEx w15:paraId="2A6D1DCE" w15:paraIdParent="2EA76B08" w15:done="0"/>
  <w15:commentEx w15:paraId="24CF013A" w15:done="0"/>
  <w15:commentEx w15:paraId="23AB09AD" w15:paraIdParent="24CF01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17360" w16cex:dateUtc="2023-03-19T06:11:00Z"/>
  <w16cex:commentExtensible w16cex:durableId="27C17371" w16cex:dateUtc="2023-03-19T06:11:00Z"/>
  <w16cex:commentExtensible w16cex:durableId="27C1751F" w16cex:dateUtc="2023-03-19T06:18:00Z"/>
  <w16cex:commentExtensible w16cex:durableId="27C17538" w16cex:dateUtc="2023-03-19T06:19:00Z"/>
  <w16cex:commentExtensible w16cex:durableId="27C175AB" w16cex:dateUtc="2023-03-19T06:21:00Z"/>
  <w16cex:commentExtensible w16cex:durableId="27C175D3" w16cex:dateUtc="2023-03-19T06:21:00Z"/>
  <w16cex:commentExtensible w16cex:durableId="27C17664" w16cex:dateUtc="2023-03-19T06:24:00Z"/>
  <w16cex:commentExtensible w16cex:durableId="27C17753" w16cex:dateUtc="2023-03-19T06:28:00Z"/>
  <w16cex:commentExtensible w16cex:durableId="27C1779E" w16cex:dateUtc="2023-03-19T0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DDAA04" w16cid:durableId="27C1729F"/>
  <w16cid:commentId w16cid:paraId="4156BEE6" w16cid:durableId="27C17360"/>
  <w16cid:commentId w16cid:paraId="2023B077" w16cid:durableId="27C17371"/>
  <w16cid:commentId w16cid:paraId="4DC15B50" w16cid:durableId="27C172A0"/>
  <w16cid:commentId w16cid:paraId="5C0CDC47" w16cid:durableId="27C1751F"/>
  <w16cid:commentId w16cid:paraId="5343268E" w16cid:durableId="27C172A1"/>
  <w16cid:commentId w16cid:paraId="6CD5231A" w16cid:durableId="27C17538"/>
  <w16cid:commentId w16cid:paraId="798D34EC" w16cid:durableId="27C172A2"/>
  <w16cid:commentId w16cid:paraId="03B7E07B" w16cid:durableId="27C175AB"/>
  <w16cid:commentId w16cid:paraId="24C36B47" w16cid:durableId="27C172A3"/>
  <w16cid:commentId w16cid:paraId="3233E332" w16cid:durableId="27C175D3"/>
  <w16cid:commentId w16cid:paraId="7271D6BB" w16cid:durableId="27C172A4"/>
  <w16cid:commentId w16cid:paraId="4A8C352F" w16cid:durableId="27C17664"/>
  <w16cid:commentId w16cid:paraId="2EA76B08" w16cid:durableId="27C172A5"/>
  <w16cid:commentId w16cid:paraId="2A6D1DCE" w16cid:durableId="27C17753"/>
  <w16cid:commentId w16cid:paraId="24CF013A" w16cid:durableId="27C172A6"/>
  <w16cid:commentId w16cid:paraId="23AB09AD" w16cid:durableId="27C177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5E978" w14:textId="77777777" w:rsidR="002F02CF" w:rsidRDefault="002F02CF" w:rsidP="002F582E">
      <w:pPr>
        <w:spacing w:after="0" w:line="240" w:lineRule="auto"/>
      </w:pPr>
      <w:r>
        <w:separator/>
      </w:r>
    </w:p>
  </w:endnote>
  <w:endnote w:type="continuationSeparator" w:id="0">
    <w:p w14:paraId="65D66169" w14:textId="77777777" w:rsidR="002F02CF" w:rsidRDefault="002F02CF" w:rsidP="002F582E">
      <w:pPr>
        <w:spacing w:after="0" w:line="240" w:lineRule="auto"/>
      </w:pPr>
      <w:r>
        <w:continuationSeparator/>
      </w:r>
    </w:p>
  </w:endnote>
  <w:endnote w:id="1">
    <w:p w14:paraId="220A1FD2" w14:textId="067F24F7" w:rsidR="002F582E" w:rsidRPr="003711E2" w:rsidRDefault="002F582E" w:rsidP="00A06C4E">
      <w:pPr>
        <w:pStyle w:val="EndnoteText"/>
        <w:spacing w:line="360" w:lineRule="auto"/>
        <w:jc w:val="both"/>
        <w:rPr>
          <w:rFonts w:ascii="Times New Roman" w:hAnsi="Times New Roman" w:cs="Times New Roman"/>
          <w:sz w:val="24"/>
          <w:szCs w:val="24"/>
          <w:lang w:val="en-US"/>
        </w:rPr>
      </w:pPr>
      <w:r w:rsidRPr="00F8234F">
        <w:rPr>
          <w:rStyle w:val="EndnoteReference"/>
          <w:rFonts w:ascii="Times New Roman" w:hAnsi="Times New Roman" w:cs="Times New Roman"/>
          <w:sz w:val="24"/>
          <w:szCs w:val="24"/>
        </w:rPr>
        <w:endnoteRef/>
      </w:r>
      <w:r w:rsidRPr="00F8234F">
        <w:rPr>
          <w:rFonts w:ascii="Times New Roman" w:hAnsi="Times New Roman" w:cs="Times New Roman"/>
          <w:sz w:val="24"/>
          <w:szCs w:val="24"/>
        </w:rPr>
        <w:t xml:space="preserve"> </w:t>
      </w:r>
      <w:r w:rsidR="00282E50" w:rsidRPr="003711E2">
        <w:rPr>
          <w:rFonts w:ascii="Times New Roman" w:hAnsi="Times New Roman" w:cs="Times New Roman"/>
          <w:sz w:val="24"/>
          <w:szCs w:val="24"/>
          <w:shd w:val="clear" w:color="auto" w:fill="FFFFFF"/>
        </w:rPr>
        <w:t xml:space="preserve">Mangal G, Mangal G, Sharma RS. Clinical efficacy of </w:t>
      </w:r>
      <w:proofErr w:type="spellStart"/>
      <w:r w:rsidR="00282E50" w:rsidRPr="003711E2">
        <w:rPr>
          <w:rFonts w:ascii="Times New Roman" w:hAnsi="Times New Roman" w:cs="Times New Roman"/>
          <w:sz w:val="24"/>
          <w:szCs w:val="24"/>
          <w:shd w:val="clear" w:color="auto" w:fill="FFFFFF"/>
        </w:rPr>
        <w:t>Shodhana</w:t>
      </w:r>
      <w:proofErr w:type="spellEnd"/>
      <w:r w:rsidR="00282E50" w:rsidRPr="003711E2">
        <w:rPr>
          <w:rFonts w:ascii="Times New Roman" w:hAnsi="Times New Roman" w:cs="Times New Roman"/>
          <w:sz w:val="24"/>
          <w:szCs w:val="24"/>
          <w:shd w:val="clear" w:color="auto" w:fill="FFFFFF"/>
        </w:rPr>
        <w:t xml:space="preserve"> Karma and </w:t>
      </w:r>
      <w:proofErr w:type="spellStart"/>
      <w:r w:rsidR="00282E50" w:rsidRPr="003711E2">
        <w:rPr>
          <w:rFonts w:ascii="Times New Roman" w:hAnsi="Times New Roman" w:cs="Times New Roman"/>
          <w:sz w:val="24"/>
          <w:szCs w:val="24"/>
          <w:shd w:val="clear" w:color="auto" w:fill="FFFFFF"/>
        </w:rPr>
        <w:t>Shamana</w:t>
      </w:r>
      <w:proofErr w:type="spellEnd"/>
      <w:r w:rsidR="00282E50" w:rsidRPr="003711E2">
        <w:rPr>
          <w:rFonts w:ascii="Times New Roman" w:hAnsi="Times New Roman" w:cs="Times New Roman"/>
          <w:sz w:val="24"/>
          <w:szCs w:val="24"/>
          <w:shd w:val="clear" w:color="auto" w:fill="FFFFFF"/>
        </w:rPr>
        <w:t xml:space="preserve"> Karma in Mandala </w:t>
      </w:r>
      <w:proofErr w:type="spellStart"/>
      <w:r w:rsidR="00282E50" w:rsidRPr="003711E2">
        <w:rPr>
          <w:rFonts w:ascii="Times New Roman" w:hAnsi="Times New Roman" w:cs="Times New Roman"/>
          <w:sz w:val="24"/>
          <w:szCs w:val="24"/>
          <w:shd w:val="clear" w:color="auto" w:fill="FFFFFF"/>
        </w:rPr>
        <w:t>Kushtha</w:t>
      </w:r>
      <w:proofErr w:type="spellEnd"/>
      <w:r w:rsidR="00282E50" w:rsidRPr="003711E2">
        <w:rPr>
          <w:rFonts w:ascii="Times New Roman" w:hAnsi="Times New Roman" w:cs="Times New Roman"/>
          <w:sz w:val="24"/>
          <w:szCs w:val="24"/>
          <w:shd w:val="clear" w:color="auto" w:fill="FFFFFF"/>
        </w:rPr>
        <w:t xml:space="preserve"> (Psoriasis). Ayu. 2012 Apr;33(2):224-9. </w:t>
      </w:r>
      <w:proofErr w:type="spellStart"/>
      <w:r w:rsidR="00282E50" w:rsidRPr="003711E2">
        <w:rPr>
          <w:rFonts w:ascii="Times New Roman" w:hAnsi="Times New Roman" w:cs="Times New Roman"/>
          <w:sz w:val="24"/>
          <w:szCs w:val="24"/>
          <w:shd w:val="clear" w:color="auto" w:fill="FFFFFF"/>
        </w:rPr>
        <w:t>doi</w:t>
      </w:r>
      <w:proofErr w:type="spellEnd"/>
      <w:r w:rsidR="00282E50" w:rsidRPr="003711E2">
        <w:rPr>
          <w:rFonts w:ascii="Times New Roman" w:hAnsi="Times New Roman" w:cs="Times New Roman"/>
          <w:sz w:val="24"/>
          <w:szCs w:val="24"/>
          <w:shd w:val="clear" w:color="auto" w:fill="FFFFFF"/>
        </w:rPr>
        <w:t>: 10.4103/0974-8520.105242. PMID: 23559794; PMCID: PMC3611636.</w:t>
      </w:r>
    </w:p>
  </w:endnote>
  <w:endnote w:id="2">
    <w:p w14:paraId="79736EFD" w14:textId="257A6F3B" w:rsidR="002F582E" w:rsidRPr="003711E2" w:rsidRDefault="002F582E" w:rsidP="00A06C4E">
      <w:pPr>
        <w:pStyle w:val="EndnoteText"/>
        <w:spacing w:line="360" w:lineRule="auto"/>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3B5E63" w:rsidRPr="003711E2">
        <w:rPr>
          <w:rStyle w:val="amacitation"/>
          <w:rFonts w:ascii="Times New Roman" w:hAnsi="Times New Roman" w:cs="Times New Roman"/>
          <w:sz w:val="24"/>
          <w:szCs w:val="24"/>
          <w:shd w:val="clear" w:color="auto" w:fill="F9F9F9"/>
        </w:rPr>
        <w:t>Lawley LP, McCall CO, Lawley TJ. </w:t>
      </w:r>
      <w:r w:rsidR="003B5E63" w:rsidRPr="003711E2">
        <w:rPr>
          <w:rFonts w:ascii="Times New Roman" w:hAnsi="Times New Roman" w:cs="Times New Roman"/>
          <w:sz w:val="24"/>
          <w:szCs w:val="24"/>
          <w:shd w:val="clear" w:color="auto" w:fill="F9F9F9"/>
        </w:rPr>
        <w:t>Eczema, Psoriasis, Cutaneous Infections, Acne, and Other Common Skin Disorders. </w:t>
      </w:r>
      <w:r w:rsidR="003B5E63" w:rsidRPr="003711E2">
        <w:rPr>
          <w:rStyle w:val="editor"/>
          <w:rFonts w:ascii="Times New Roman" w:hAnsi="Times New Roman" w:cs="Times New Roman"/>
          <w:sz w:val="24"/>
          <w:szCs w:val="24"/>
          <w:shd w:val="clear" w:color="auto" w:fill="F9F9F9"/>
        </w:rPr>
        <w:t>In: </w:t>
      </w:r>
      <w:r w:rsidR="003B5E63" w:rsidRPr="003711E2">
        <w:rPr>
          <w:rStyle w:val="amacitation"/>
          <w:rFonts w:ascii="Times New Roman" w:hAnsi="Times New Roman" w:cs="Times New Roman"/>
          <w:sz w:val="24"/>
          <w:szCs w:val="24"/>
          <w:shd w:val="clear" w:color="auto" w:fill="F9F9F9"/>
        </w:rPr>
        <w:t xml:space="preserve">Jameson J, Fauci AS, Kasper DL, Hauser SL, Longo DL, </w:t>
      </w:r>
      <w:proofErr w:type="spellStart"/>
      <w:r w:rsidR="003B5E63" w:rsidRPr="003711E2">
        <w:rPr>
          <w:rStyle w:val="amacitation"/>
          <w:rFonts w:ascii="Times New Roman" w:hAnsi="Times New Roman" w:cs="Times New Roman"/>
          <w:sz w:val="24"/>
          <w:szCs w:val="24"/>
          <w:shd w:val="clear" w:color="auto" w:fill="F9F9F9"/>
        </w:rPr>
        <w:t>Loscalzo</w:t>
      </w:r>
      <w:proofErr w:type="spellEnd"/>
      <w:r w:rsidR="003B5E63" w:rsidRPr="003711E2">
        <w:rPr>
          <w:rStyle w:val="amacitation"/>
          <w:rFonts w:ascii="Times New Roman" w:hAnsi="Times New Roman" w:cs="Times New Roman"/>
          <w:sz w:val="24"/>
          <w:szCs w:val="24"/>
          <w:shd w:val="clear" w:color="auto" w:fill="F9F9F9"/>
        </w:rPr>
        <w:t xml:space="preserve"> J. </w:t>
      </w:r>
      <w:r w:rsidR="003B5E63" w:rsidRPr="003711E2">
        <w:rPr>
          <w:rStyle w:val="editor"/>
          <w:rFonts w:ascii="Times New Roman" w:hAnsi="Times New Roman" w:cs="Times New Roman"/>
          <w:sz w:val="24"/>
          <w:szCs w:val="24"/>
          <w:shd w:val="clear" w:color="auto" w:fill="F9F9F9"/>
        </w:rPr>
        <w:t>eds.</w:t>
      </w:r>
      <w:r w:rsidR="003B5E63" w:rsidRPr="003711E2">
        <w:rPr>
          <w:rFonts w:ascii="Times New Roman" w:hAnsi="Times New Roman" w:cs="Times New Roman"/>
          <w:sz w:val="24"/>
          <w:szCs w:val="24"/>
          <w:shd w:val="clear" w:color="auto" w:fill="F9F9F9"/>
        </w:rPr>
        <w:t> </w:t>
      </w:r>
      <w:r w:rsidR="003B5E63" w:rsidRPr="003711E2">
        <w:rPr>
          <w:rStyle w:val="Emphasis"/>
          <w:rFonts w:ascii="Times New Roman" w:hAnsi="Times New Roman" w:cs="Times New Roman"/>
          <w:sz w:val="24"/>
          <w:szCs w:val="24"/>
          <w:shd w:val="clear" w:color="auto" w:fill="F9F9F9"/>
        </w:rPr>
        <w:t>Harrison's Principles of Internal Medicine, 20e</w:t>
      </w:r>
      <w:r w:rsidR="003B5E63" w:rsidRPr="003711E2">
        <w:rPr>
          <w:rFonts w:ascii="Times New Roman" w:hAnsi="Times New Roman" w:cs="Times New Roman"/>
          <w:sz w:val="24"/>
          <w:szCs w:val="24"/>
          <w:shd w:val="clear" w:color="auto" w:fill="F9F9F9"/>
        </w:rPr>
        <w:t>. McGraw Hill; 2018. Accessed September 17,2022. </w:t>
      </w:r>
      <w:r w:rsidR="003B5E63" w:rsidRPr="003711E2">
        <w:rPr>
          <w:rStyle w:val="urllink"/>
          <w:rFonts w:ascii="Times New Roman" w:hAnsi="Times New Roman" w:cs="Times New Roman"/>
          <w:sz w:val="24"/>
          <w:szCs w:val="24"/>
          <w:shd w:val="clear" w:color="auto" w:fill="F9F9F9"/>
        </w:rPr>
        <w:t>https://accessmedicine.mhmedical.com/content.aspx?bookid=2129&amp;sectionid=19201352</w:t>
      </w:r>
    </w:p>
  </w:endnote>
  <w:endnote w:id="3">
    <w:p w14:paraId="4DBFAD26" w14:textId="5F82404C" w:rsidR="00DB0520" w:rsidRPr="003711E2" w:rsidRDefault="00DB0520" w:rsidP="00A06C4E">
      <w:pPr>
        <w:pStyle w:val="EndnoteText"/>
        <w:spacing w:line="360" w:lineRule="auto"/>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DA16AE" w:rsidRPr="003711E2">
        <w:rPr>
          <w:rFonts w:ascii="Times New Roman" w:hAnsi="Times New Roman" w:cs="Times New Roman"/>
          <w:sz w:val="24"/>
          <w:szCs w:val="24"/>
          <w:shd w:val="clear" w:color="auto" w:fill="FFFFFF"/>
        </w:rPr>
        <w:t xml:space="preserve">Feldman SR, Krueger GG. Psoriasis assessment tools in clinical trials. Ann Rheum Dis. 2005 Mar;64 </w:t>
      </w:r>
      <w:proofErr w:type="spellStart"/>
      <w:r w:rsidR="00DA16AE" w:rsidRPr="003711E2">
        <w:rPr>
          <w:rFonts w:ascii="Times New Roman" w:hAnsi="Times New Roman" w:cs="Times New Roman"/>
          <w:sz w:val="24"/>
          <w:szCs w:val="24"/>
          <w:shd w:val="clear" w:color="auto" w:fill="FFFFFF"/>
        </w:rPr>
        <w:t>Suppl</w:t>
      </w:r>
      <w:proofErr w:type="spellEnd"/>
      <w:r w:rsidR="00DA16AE" w:rsidRPr="003711E2">
        <w:rPr>
          <w:rFonts w:ascii="Times New Roman" w:hAnsi="Times New Roman" w:cs="Times New Roman"/>
          <w:sz w:val="24"/>
          <w:szCs w:val="24"/>
          <w:shd w:val="clear" w:color="auto" w:fill="FFFFFF"/>
        </w:rPr>
        <w:t xml:space="preserve"> 2(</w:t>
      </w:r>
      <w:proofErr w:type="spellStart"/>
      <w:r w:rsidR="00DA16AE" w:rsidRPr="003711E2">
        <w:rPr>
          <w:rFonts w:ascii="Times New Roman" w:hAnsi="Times New Roman" w:cs="Times New Roman"/>
          <w:sz w:val="24"/>
          <w:szCs w:val="24"/>
          <w:shd w:val="clear" w:color="auto" w:fill="FFFFFF"/>
        </w:rPr>
        <w:t>Suppl</w:t>
      </w:r>
      <w:proofErr w:type="spellEnd"/>
      <w:r w:rsidR="00DA16AE" w:rsidRPr="003711E2">
        <w:rPr>
          <w:rFonts w:ascii="Times New Roman" w:hAnsi="Times New Roman" w:cs="Times New Roman"/>
          <w:sz w:val="24"/>
          <w:szCs w:val="24"/>
          <w:shd w:val="clear" w:color="auto" w:fill="FFFFFF"/>
        </w:rPr>
        <w:t xml:space="preserve"> 2):ii65-8; discussion ii69-73. </w:t>
      </w:r>
      <w:proofErr w:type="spellStart"/>
      <w:r w:rsidR="00DA16AE" w:rsidRPr="003711E2">
        <w:rPr>
          <w:rFonts w:ascii="Times New Roman" w:hAnsi="Times New Roman" w:cs="Times New Roman"/>
          <w:sz w:val="24"/>
          <w:szCs w:val="24"/>
          <w:shd w:val="clear" w:color="auto" w:fill="FFFFFF"/>
        </w:rPr>
        <w:t>doi</w:t>
      </w:r>
      <w:proofErr w:type="spellEnd"/>
      <w:r w:rsidR="00DA16AE" w:rsidRPr="003711E2">
        <w:rPr>
          <w:rFonts w:ascii="Times New Roman" w:hAnsi="Times New Roman" w:cs="Times New Roman"/>
          <w:sz w:val="24"/>
          <w:szCs w:val="24"/>
          <w:shd w:val="clear" w:color="auto" w:fill="FFFFFF"/>
        </w:rPr>
        <w:t>: 10.1136/ard.2004.031237. PMID: 15708941; PMCID: PMC1766877.</w:t>
      </w:r>
    </w:p>
  </w:endnote>
  <w:endnote w:id="4">
    <w:p w14:paraId="32E3F308" w14:textId="161D5B10" w:rsidR="00ED12EB" w:rsidRPr="003711E2" w:rsidRDefault="00ED12EB" w:rsidP="00A06C4E">
      <w:pPr>
        <w:pStyle w:val="EndnoteText"/>
        <w:spacing w:line="360" w:lineRule="auto"/>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131C35" w:rsidRPr="003711E2">
        <w:rPr>
          <w:rFonts w:ascii="Times New Roman" w:hAnsi="Times New Roman" w:cs="Times New Roman"/>
          <w:sz w:val="24"/>
          <w:szCs w:val="24"/>
          <w:shd w:val="clear" w:color="auto" w:fill="FFFFFF"/>
        </w:rPr>
        <w:t xml:space="preserve">de Arruda LH, De </w:t>
      </w:r>
      <w:proofErr w:type="spellStart"/>
      <w:r w:rsidR="00131C35" w:rsidRPr="003711E2">
        <w:rPr>
          <w:rFonts w:ascii="Times New Roman" w:hAnsi="Times New Roman" w:cs="Times New Roman"/>
          <w:sz w:val="24"/>
          <w:szCs w:val="24"/>
          <w:shd w:val="clear" w:color="auto" w:fill="FFFFFF"/>
        </w:rPr>
        <w:t>Moraes</w:t>
      </w:r>
      <w:proofErr w:type="spellEnd"/>
      <w:r w:rsidR="00131C35" w:rsidRPr="003711E2">
        <w:rPr>
          <w:rFonts w:ascii="Times New Roman" w:hAnsi="Times New Roman" w:cs="Times New Roman"/>
          <w:sz w:val="24"/>
          <w:szCs w:val="24"/>
          <w:shd w:val="clear" w:color="auto" w:fill="FFFFFF"/>
        </w:rPr>
        <w:t xml:space="preserve"> AP. The impact of psoriasis on quality of life. Br J Dermatol. 2001 Apr;144 </w:t>
      </w:r>
      <w:proofErr w:type="spellStart"/>
      <w:r w:rsidR="00131C35" w:rsidRPr="003711E2">
        <w:rPr>
          <w:rFonts w:ascii="Times New Roman" w:hAnsi="Times New Roman" w:cs="Times New Roman"/>
          <w:sz w:val="24"/>
          <w:szCs w:val="24"/>
          <w:shd w:val="clear" w:color="auto" w:fill="FFFFFF"/>
        </w:rPr>
        <w:t>Suppl</w:t>
      </w:r>
      <w:proofErr w:type="spellEnd"/>
      <w:r w:rsidR="00131C35" w:rsidRPr="003711E2">
        <w:rPr>
          <w:rFonts w:ascii="Times New Roman" w:hAnsi="Times New Roman" w:cs="Times New Roman"/>
          <w:sz w:val="24"/>
          <w:szCs w:val="24"/>
          <w:shd w:val="clear" w:color="auto" w:fill="FFFFFF"/>
        </w:rPr>
        <w:t xml:space="preserve"> 58:33-6. </w:t>
      </w:r>
      <w:proofErr w:type="spellStart"/>
      <w:r w:rsidR="00131C35" w:rsidRPr="003711E2">
        <w:rPr>
          <w:rFonts w:ascii="Times New Roman" w:hAnsi="Times New Roman" w:cs="Times New Roman"/>
          <w:sz w:val="24"/>
          <w:szCs w:val="24"/>
          <w:shd w:val="clear" w:color="auto" w:fill="FFFFFF"/>
        </w:rPr>
        <w:t>doi</w:t>
      </w:r>
      <w:proofErr w:type="spellEnd"/>
      <w:r w:rsidR="00131C35" w:rsidRPr="003711E2">
        <w:rPr>
          <w:rFonts w:ascii="Times New Roman" w:hAnsi="Times New Roman" w:cs="Times New Roman"/>
          <w:sz w:val="24"/>
          <w:szCs w:val="24"/>
          <w:shd w:val="clear" w:color="auto" w:fill="FFFFFF"/>
        </w:rPr>
        <w:t>: 10.1046/j.1365-2133.2001.144s58033.x. PMID: 11501512.</w:t>
      </w:r>
    </w:p>
  </w:endnote>
  <w:endnote w:id="5">
    <w:p w14:paraId="2E9F56D6" w14:textId="5F62D7A2" w:rsidR="00F8234F" w:rsidRPr="003711E2" w:rsidRDefault="00F8234F" w:rsidP="00A06C4E">
      <w:pPr>
        <w:pStyle w:val="Bibliography"/>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9A44F2" w:rsidRPr="003711E2">
        <w:rPr>
          <w:rFonts w:ascii="Times New Roman" w:hAnsi="Times New Roman" w:cs="Times New Roman"/>
          <w:sz w:val="24"/>
          <w:szCs w:val="24"/>
          <w:shd w:val="clear" w:color="auto" w:fill="FFFFFF"/>
        </w:rPr>
        <w:t xml:space="preserve">Rendon A, </w:t>
      </w:r>
      <w:proofErr w:type="spellStart"/>
      <w:r w:rsidR="009A44F2" w:rsidRPr="003711E2">
        <w:rPr>
          <w:rFonts w:ascii="Times New Roman" w:hAnsi="Times New Roman" w:cs="Times New Roman"/>
          <w:sz w:val="24"/>
          <w:szCs w:val="24"/>
          <w:shd w:val="clear" w:color="auto" w:fill="FFFFFF"/>
        </w:rPr>
        <w:t>Schäkel</w:t>
      </w:r>
      <w:proofErr w:type="spellEnd"/>
      <w:r w:rsidR="009A44F2" w:rsidRPr="003711E2">
        <w:rPr>
          <w:rFonts w:ascii="Times New Roman" w:hAnsi="Times New Roman" w:cs="Times New Roman"/>
          <w:sz w:val="24"/>
          <w:szCs w:val="24"/>
          <w:shd w:val="clear" w:color="auto" w:fill="FFFFFF"/>
        </w:rPr>
        <w:t xml:space="preserve"> K. Psoriasis Pathogenesis and Treatment. Int J Mol Sci. 2019 Mar 23;20(6):1475. </w:t>
      </w:r>
      <w:proofErr w:type="spellStart"/>
      <w:r w:rsidR="009A44F2" w:rsidRPr="003711E2">
        <w:rPr>
          <w:rFonts w:ascii="Times New Roman" w:hAnsi="Times New Roman" w:cs="Times New Roman"/>
          <w:sz w:val="24"/>
          <w:szCs w:val="24"/>
          <w:shd w:val="clear" w:color="auto" w:fill="FFFFFF"/>
        </w:rPr>
        <w:t>doi</w:t>
      </w:r>
      <w:proofErr w:type="spellEnd"/>
      <w:r w:rsidR="009A44F2" w:rsidRPr="003711E2">
        <w:rPr>
          <w:rFonts w:ascii="Times New Roman" w:hAnsi="Times New Roman" w:cs="Times New Roman"/>
          <w:sz w:val="24"/>
          <w:szCs w:val="24"/>
          <w:shd w:val="clear" w:color="auto" w:fill="FFFFFF"/>
        </w:rPr>
        <w:t>: 10.3390/ijms20061475. PMID: 30909615; PMCID: PMC6471628.</w:t>
      </w:r>
    </w:p>
  </w:endnote>
  <w:endnote w:id="6">
    <w:p w14:paraId="31D3204B" w14:textId="3423239F"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proofErr w:type="spellStart"/>
      <w:r w:rsidR="00522FDC" w:rsidRPr="003711E2">
        <w:rPr>
          <w:rFonts w:ascii="Times New Roman" w:hAnsi="Times New Roman" w:cs="Times New Roman"/>
          <w:sz w:val="24"/>
          <w:szCs w:val="24"/>
          <w:shd w:val="clear" w:color="auto" w:fill="FFFFFF"/>
        </w:rPr>
        <w:t>Sarup</w:t>
      </w:r>
      <w:proofErr w:type="spellEnd"/>
      <w:r w:rsidR="00522FDC" w:rsidRPr="003711E2">
        <w:rPr>
          <w:rFonts w:ascii="Times New Roman" w:hAnsi="Times New Roman" w:cs="Times New Roman"/>
          <w:sz w:val="24"/>
          <w:szCs w:val="24"/>
          <w:shd w:val="clear" w:color="auto" w:fill="FFFFFF"/>
        </w:rPr>
        <w:t xml:space="preserve"> P, Bala S, Kamboj S. Pharmacology and Phytochemistry of Oleo-Gum Resin of </w:t>
      </w:r>
      <w:proofErr w:type="spellStart"/>
      <w:r w:rsidR="00522FDC" w:rsidRPr="003711E2">
        <w:rPr>
          <w:rFonts w:ascii="Times New Roman" w:hAnsi="Times New Roman" w:cs="Times New Roman"/>
          <w:sz w:val="24"/>
          <w:szCs w:val="24"/>
          <w:shd w:val="clear" w:color="auto" w:fill="FFFFFF"/>
        </w:rPr>
        <w:t>Commiphora</w:t>
      </w:r>
      <w:proofErr w:type="spellEnd"/>
      <w:r w:rsidR="00522FDC" w:rsidRPr="003711E2">
        <w:rPr>
          <w:rFonts w:ascii="Times New Roman" w:hAnsi="Times New Roman" w:cs="Times New Roman"/>
          <w:sz w:val="24"/>
          <w:szCs w:val="24"/>
          <w:shd w:val="clear" w:color="auto" w:fill="FFFFFF"/>
        </w:rPr>
        <w:t xml:space="preserve"> </w:t>
      </w:r>
      <w:proofErr w:type="spellStart"/>
      <w:r w:rsidR="00522FDC" w:rsidRPr="003711E2">
        <w:rPr>
          <w:rFonts w:ascii="Times New Roman" w:hAnsi="Times New Roman" w:cs="Times New Roman"/>
          <w:sz w:val="24"/>
          <w:szCs w:val="24"/>
          <w:shd w:val="clear" w:color="auto" w:fill="FFFFFF"/>
        </w:rPr>
        <w:t>wightii</w:t>
      </w:r>
      <w:proofErr w:type="spellEnd"/>
      <w:r w:rsidR="00522FDC" w:rsidRPr="003711E2">
        <w:rPr>
          <w:rFonts w:ascii="Times New Roman" w:hAnsi="Times New Roman" w:cs="Times New Roman"/>
          <w:sz w:val="24"/>
          <w:szCs w:val="24"/>
          <w:shd w:val="clear" w:color="auto" w:fill="FFFFFF"/>
        </w:rPr>
        <w:t xml:space="preserve"> (</w:t>
      </w:r>
      <w:proofErr w:type="spellStart"/>
      <w:r w:rsidR="00522FDC" w:rsidRPr="003711E2">
        <w:rPr>
          <w:rFonts w:ascii="Times New Roman" w:hAnsi="Times New Roman" w:cs="Times New Roman"/>
          <w:sz w:val="24"/>
          <w:szCs w:val="24"/>
          <w:shd w:val="clear" w:color="auto" w:fill="FFFFFF"/>
        </w:rPr>
        <w:t>Guggulu</w:t>
      </w:r>
      <w:proofErr w:type="spellEnd"/>
      <w:r w:rsidR="00522FDC" w:rsidRPr="003711E2">
        <w:rPr>
          <w:rFonts w:ascii="Times New Roman" w:hAnsi="Times New Roman" w:cs="Times New Roman"/>
          <w:sz w:val="24"/>
          <w:szCs w:val="24"/>
          <w:shd w:val="clear" w:color="auto" w:fill="FFFFFF"/>
        </w:rPr>
        <w:t xml:space="preserve">). </w:t>
      </w:r>
      <w:proofErr w:type="spellStart"/>
      <w:r w:rsidR="00522FDC" w:rsidRPr="003711E2">
        <w:rPr>
          <w:rFonts w:ascii="Times New Roman" w:hAnsi="Times New Roman" w:cs="Times New Roman"/>
          <w:sz w:val="24"/>
          <w:szCs w:val="24"/>
          <w:shd w:val="clear" w:color="auto" w:fill="FFFFFF"/>
        </w:rPr>
        <w:t>Scientifica</w:t>
      </w:r>
      <w:proofErr w:type="spellEnd"/>
      <w:r w:rsidR="00522FDC" w:rsidRPr="003711E2">
        <w:rPr>
          <w:rFonts w:ascii="Times New Roman" w:hAnsi="Times New Roman" w:cs="Times New Roman"/>
          <w:sz w:val="24"/>
          <w:szCs w:val="24"/>
          <w:shd w:val="clear" w:color="auto" w:fill="FFFFFF"/>
        </w:rPr>
        <w:t xml:space="preserve"> (Cairo). 2015;2015:138039. </w:t>
      </w:r>
      <w:proofErr w:type="spellStart"/>
      <w:r w:rsidR="00522FDC" w:rsidRPr="003711E2">
        <w:rPr>
          <w:rFonts w:ascii="Times New Roman" w:hAnsi="Times New Roman" w:cs="Times New Roman"/>
          <w:sz w:val="24"/>
          <w:szCs w:val="24"/>
          <w:shd w:val="clear" w:color="auto" w:fill="FFFFFF"/>
        </w:rPr>
        <w:t>doi</w:t>
      </w:r>
      <w:proofErr w:type="spellEnd"/>
      <w:r w:rsidR="00522FDC" w:rsidRPr="003711E2">
        <w:rPr>
          <w:rFonts w:ascii="Times New Roman" w:hAnsi="Times New Roman" w:cs="Times New Roman"/>
          <w:sz w:val="24"/>
          <w:szCs w:val="24"/>
          <w:shd w:val="clear" w:color="auto" w:fill="FFFFFF"/>
        </w:rPr>
        <w:t xml:space="preserve">: 10.1155/2015/138039. </w:t>
      </w:r>
      <w:proofErr w:type="spellStart"/>
      <w:r w:rsidR="00522FDC" w:rsidRPr="003711E2">
        <w:rPr>
          <w:rFonts w:ascii="Times New Roman" w:hAnsi="Times New Roman" w:cs="Times New Roman"/>
          <w:sz w:val="24"/>
          <w:szCs w:val="24"/>
          <w:shd w:val="clear" w:color="auto" w:fill="FFFFFF"/>
        </w:rPr>
        <w:t>Epub</w:t>
      </w:r>
      <w:proofErr w:type="spellEnd"/>
      <w:r w:rsidR="00522FDC" w:rsidRPr="003711E2">
        <w:rPr>
          <w:rFonts w:ascii="Times New Roman" w:hAnsi="Times New Roman" w:cs="Times New Roman"/>
          <w:sz w:val="24"/>
          <w:szCs w:val="24"/>
          <w:shd w:val="clear" w:color="auto" w:fill="FFFFFF"/>
        </w:rPr>
        <w:t xml:space="preserve"> 2015 Oct 26. PMID: 26587309; PMCID: PMC4637499.</w:t>
      </w:r>
    </w:p>
  </w:endnote>
  <w:endnote w:id="7">
    <w:p w14:paraId="0B8A9AD7" w14:textId="22A77A4D"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F60AD0" w:rsidRPr="003711E2">
        <w:rPr>
          <w:rFonts w:ascii="Times New Roman" w:hAnsi="Times New Roman" w:cs="Times New Roman"/>
          <w:sz w:val="24"/>
          <w:szCs w:val="24"/>
          <w:shd w:val="clear" w:color="auto" w:fill="FFFFFF"/>
        </w:rPr>
        <w:t>Bharati PL, Agrawal P, Prakash O. A case study on the management of dry gangrene by </w:t>
      </w:r>
      <w:proofErr w:type="spellStart"/>
      <w:r w:rsidR="00F60AD0" w:rsidRPr="003711E2">
        <w:rPr>
          <w:rFonts w:ascii="Times New Roman" w:hAnsi="Times New Roman" w:cs="Times New Roman"/>
          <w:i/>
          <w:iCs/>
          <w:sz w:val="24"/>
          <w:szCs w:val="24"/>
          <w:shd w:val="clear" w:color="auto" w:fill="FFFFFF"/>
        </w:rPr>
        <w:t>Kaishore</w:t>
      </w:r>
      <w:proofErr w:type="spellEnd"/>
      <w:r w:rsidR="00F60AD0" w:rsidRPr="003711E2">
        <w:rPr>
          <w:rFonts w:ascii="Times New Roman" w:hAnsi="Times New Roman" w:cs="Times New Roman"/>
          <w:i/>
          <w:iCs/>
          <w:sz w:val="24"/>
          <w:szCs w:val="24"/>
          <w:shd w:val="clear" w:color="auto" w:fill="FFFFFF"/>
        </w:rPr>
        <w:t xml:space="preserve"> </w:t>
      </w:r>
      <w:proofErr w:type="spellStart"/>
      <w:r w:rsidR="00F60AD0" w:rsidRPr="003711E2">
        <w:rPr>
          <w:rFonts w:ascii="Times New Roman" w:hAnsi="Times New Roman" w:cs="Times New Roman"/>
          <w:i/>
          <w:iCs/>
          <w:sz w:val="24"/>
          <w:szCs w:val="24"/>
          <w:shd w:val="clear" w:color="auto" w:fill="FFFFFF"/>
        </w:rPr>
        <w:t>Guggulu</w:t>
      </w:r>
      <w:proofErr w:type="spellEnd"/>
      <w:r w:rsidR="00F60AD0" w:rsidRPr="003711E2">
        <w:rPr>
          <w:rFonts w:ascii="Times New Roman" w:hAnsi="Times New Roman" w:cs="Times New Roman"/>
          <w:sz w:val="24"/>
          <w:szCs w:val="24"/>
          <w:shd w:val="clear" w:color="auto" w:fill="FFFFFF"/>
        </w:rPr>
        <w:t>, </w:t>
      </w:r>
      <w:r w:rsidR="00F60AD0" w:rsidRPr="003711E2">
        <w:rPr>
          <w:rFonts w:ascii="Times New Roman" w:hAnsi="Times New Roman" w:cs="Times New Roman"/>
          <w:i/>
          <w:iCs/>
          <w:sz w:val="24"/>
          <w:szCs w:val="24"/>
          <w:shd w:val="clear" w:color="auto" w:fill="FFFFFF"/>
        </w:rPr>
        <w:t xml:space="preserve">Sanjivani </w:t>
      </w:r>
      <w:proofErr w:type="spellStart"/>
      <w:r w:rsidR="00F60AD0" w:rsidRPr="003711E2">
        <w:rPr>
          <w:rFonts w:ascii="Times New Roman" w:hAnsi="Times New Roman" w:cs="Times New Roman"/>
          <w:i/>
          <w:iCs/>
          <w:sz w:val="24"/>
          <w:szCs w:val="24"/>
          <w:shd w:val="clear" w:color="auto" w:fill="FFFFFF"/>
        </w:rPr>
        <w:t>Vati</w:t>
      </w:r>
      <w:proofErr w:type="spellEnd"/>
      <w:r w:rsidR="00F60AD0" w:rsidRPr="003711E2">
        <w:rPr>
          <w:rFonts w:ascii="Times New Roman" w:hAnsi="Times New Roman" w:cs="Times New Roman"/>
          <w:sz w:val="24"/>
          <w:szCs w:val="24"/>
          <w:shd w:val="clear" w:color="auto" w:fill="FFFFFF"/>
        </w:rPr>
        <w:t> and </w:t>
      </w:r>
      <w:proofErr w:type="spellStart"/>
      <w:r w:rsidR="00F60AD0" w:rsidRPr="003711E2">
        <w:rPr>
          <w:rFonts w:ascii="Times New Roman" w:hAnsi="Times New Roman" w:cs="Times New Roman"/>
          <w:i/>
          <w:iCs/>
          <w:sz w:val="24"/>
          <w:szCs w:val="24"/>
          <w:shd w:val="clear" w:color="auto" w:fill="FFFFFF"/>
        </w:rPr>
        <w:t>Dashanga</w:t>
      </w:r>
      <w:proofErr w:type="spellEnd"/>
      <w:r w:rsidR="00F60AD0" w:rsidRPr="003711E2">
        <w:rPr>
          <w:rFonts w:ascii="Times New Roman" w:hAnsi="Times New Roman" w:cs="Times New Roman"/>
          <w:i/>
          <w:iCs/>
          <w:sz w:val="24"/>
          <w:szCs w:val="24"/>
          <w:shd w:val="clear" w:color="auto" w:fill="FFFFFF"/>
        </w:rPr>
        <w:t xml:space="preserve"> </w:t>
      </w:r>
      <w:proofErr w:type="spellStart"/>
      <w:r w:rsidR="00F60AD0" w:rsidRPr="003711E2">
        <w:rPr>
          <w:rFonts w:ascii="Times New Roman" w:hAnsi="Times New Roman" w:cs="Times New Roman"/>
          <w:i/>
          <w:iCs/>
          <w:sz w:val="24"/>
          <w:szCs w:val="24"/>
          <w:shd w:val="clear" w:color="auto" w:fill="FFFFFF"/>
        </w:rPr>
        <w:t>Lepa</w:t>
      </w:r>
      <w:proofErr w:type="spellEnd"/>
      <w:r w:rsidR="00F60AD0" w:rsidRPr="003711E2">
        <w:rPr>
          <w:rFonts w:ascii="Times New Roman" w:hAnsi="Times New Roman" w:cs="Times New Roman"/>
          <w:sz w:val="24"/>
          <w:szCs w:val="24"/>
          <w:shd w:val="clear" w:color="auto" w:fill="FFFFFF"/>
        </w:rPr>
        <w:t xml:space="preserve">. Ayu. 2019 Jan-Mar;40(1):48-52. </w:t>
      </w:r>
      <w:proofErr w:type="spellStart"/>
      <w:r w:rsidR="00F60AD0" w:rsidRPr="003711E2">
        <w:rPr>
          <w:rFonts w:ascii="Times New Roman" w:hAnsi="Times New Roman" w:cs="Times New Roman"/>
          <w:sz w:val="24"/>
          <w:szCs w:val="24"/>
          <w:shd w:val="clear" w:color="auto" w:fill="FFFFFF"/>
        </w:rPr>
        <w:t>doi</w:t>
      </w:r>
      <w:proofErr w:type="spellEnd"/>
      <w:r w:rsidR="00F60AD0" w:rsidRPr="003711E2">
        <w:rPr>
          <w:rFonts w:ascii="Times New Roman" w:hAnsi="Times New Roman" w:cs="Times New Roman"/>
          <w:sz w:val="24"/>
          <w:szCs w:val="24"/>
          <w:shd w:val="clear" w:color="auto" w:fill="FFFFFF"/>
        </w:rPr>
        <w:t>: 10.4103/ayu.AYU_244_18. PMID: 31831969; PMCID: PMC6891997</w:t>
      </w:r>
      <w:r w:rsidRPr="003711E2">
        <w:rPr>
          <w:rFonts w:ascii="Times New Roman" w:hAnsi="Times New Roman" w:cs="Times New Roman"/>
          <w:sz w:val="24"/>
          <w:szCs w:val="24"/>
        </w:rPr>
        <w:t>.</w:t>
      </w:r>
    </w:p>
  </w:endnote>
  <w:endnote w:id="8">
    <w:p w14:paraId="5F62E96B" w14:textId="527C7EDD"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4822AB" w:rsidRPr="003711E2">
        <w:rPr>
          <w:rFonts w:ascii="Times New Roman" w:hAnsi="Times New Roman" w:cs="Times New Roman"/>
          <w:sz w:val="24"/>
          <w:szCs w:val="24"/>
          <w:shd w:val="clear" w:color="auto" w:fill="FFFFFF"/>
        </w:rPr>
        <w:t xml:space="preserve">Chaudhary A, Singh N, Dalvi M, Wele A. A progressive review of </w:t>
      </w:r>
      <w:proofErr w:type="spellStart"/>
      <w:r w:rsidR="004822AB" w:rsidRPr="003711E2">
        <w:rPr>
          <w:rFonts w:ascii="Times New Roman" w:hAnsi="Times New Roman" w:cs="Times New Roman"/>
          <w:sz w:val="24"/>
          <w:szCs w:val="24"/>
          <w:shd w:val="clear" w:color="auto" w:fill="FFFFFF"/>
        </w:rPr>
        <w:t>Sandhana</w:t>
      </w:r>
      <w:proofErr w:type="spellEnd"/>
      <w:r w:rsidR="004822AB" w:rsidRPr="003711E2">
        <w:rPr>
          <w:rFonts w:ascii="Times New Roman" w:hAnsi="Times New Roman" w:cs="Times New Roman"/>
          <w:sz w:val="24"/>
          <w:szCs w:val="24"/>
          <w:shd w:val="clear" w:color="auto" w:fill="FFFFFF"/>
        </w:rPr>
        <w:t xml:space="preserve"> </w:t>
      </w:r>
      <w:proofErr w:type="spellStart"/>
      <w:r w:rsidR="004822AB" w:rsidRPr="003711E2">
        <w:rPr>
          <w:rFonts w:ascii="Times New Roman" w:hAnsi="Times New Roman" w:cs="Times New Roman"/>
          <w:sz w:val="24"/>
          <w:szCs w:val="24"/>
          <w:shd w:val="clear" w:color="auto" w:fill="FFFFFF"/>
        </w:rPr>
        <w:t>kalpana</w:t>
      </w:r>
      <w:proofErr w:type="spellEnd"/>
      <w:r w:rsidR="004822AB" w:rsidRPr="003711E2">
        <w:rPr>
          <w:rFonts w:ascii="Times New Roman" w:hAnsi="Times New Roman" w:cs="Times New Roman"/>
          <w:sz w:val="24"/>
          <w:szCs w:val="24"/>
          <w:shd w:val="clear" w:color="auto" w:fill="FFFFFF"/>
        </w:rPr>
        <w:t xml:space="preserve"> (Biomedical fermentation): An advanced innovative dosage form of Ayurveda. Ayu. 2011 Jul;32(3):408-17. </w:t>
      </w:r>
      <w:proofErr w:type="spellStart"/>
      <w:r w:rsidR="004822AB" w:rsidRPr="003711E2">
        <w:rPr>
          <w:rFonts w:ascii="Times New Roman" w:hAnsi="Times New Roman" w:cs="Times New Roman"/>
          <w:sz w:val="24"/>
          <w:szCs w:val="24"/>
          <w:shd w:val="clear" w:color="auto" w:fill="FFFFFF"/>
        </w:rPr>
        <w:t>doi</w:t>
      </w:r>
      <w:proofErr w:type="spellEnd"/>
      <w:r w:rsidR="004822AB" w:rsidRPr="003711E2">
        <w:rPr>
          <w:rFonts w:ascii="Times New Roman" w:hAnsi="Times New Roman" w:cs="Times New Roman"/>
          <w:sz w:val="24"/>
          <w:szCs w:val="24"/>
          <w:shd w:val="clear" w:color="auto" w:fill="FFFFFF"/>
        </w:rPr>
        <w:t>: 10.4103/0974-8520.93925. PMID: 22529661; PMCID: PMC3326893.</w:t>
      </w:r>
    </w:p>
  </w:endnote>
  <w:endnote w:id="9">
    <w:p w14:paraId="70A19A5D" w14:textId="2D575326" w:rsidR="00F8234F" w:rsidRPr="003711E2" w:rsidRDefault="00F8234F" w:rsidP="00A06C4E">
      <w:pPr>
        <w:widowControl w:val="0"/>
        <w:tabs>
          <w:tab w:val="left" w:pos="264"/>
        </w:tabs>
        <w:autoSpaceDE w:val="0"/>
        <w:autoSpaceDN w:val="0"/>
        <w:adjustRightInd w:val="0"/>
        <w:spacing w:after="240" w:line="360" w:lineRule="auto"/>
        <w:ind w:left="264" w:hanging="264"/>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08057A" w:rsidRPr="003711E2">
        <w:rPr>
          <w:rFonts w:ascii="Times New Roman" w:hAnsi="Times New Roman" w:cs="Times New Roman"/>
          <w:sz w:val="24"/>
          <w:szCs w:val="24"/>
          <w:shd w:val="clear" w:color="auto" w:fill="FFFFFF"/>
        </w:rPr>
        <w:t xml:space="preserve">Ismail S, Asad M. Immunomodulatory activity of Acacia catechu. Indian J </w:t>
      </w:r>
      <w:proofErr w:type="spellStart"/>
      <w:r w:rsidR="0008057A" w:rsidRPr="003711E2">
        <w:rPr>
          <w:rFonts w:ascii="Times New Roman" w:hAnsi="Times New Roman" w:cs="Times New Roman"/>
          <w:sz w:val="24"/>
          <w:szCs w:val="24"/>
          <w:shd w:val="clear" w:color="auto" w:fill="FFFFFF"/>
        </w:rPr>
        <w:t>Physiol</w:t>
      </w:r>
      <w:proofErr w:type="spellEnd"/>
      <w:r w:rsidR="0008057A" w:rsidRPr="003711E2">
        <w:rPr>
          <w:rFonts w:ascii="Times New Roman" w:hAnsi="Times New Roman" w:cs="Times New Roman"/>
          <w:sz w:val="24"/>
          <w:szCs w:val="24"/>
          <w:shd w:val="clear" w:color="auto" w:fill="FFFFFF"/>
        </w:rPr>
        <w:t xml:space="preserve"> </w:t>
      </w:r>
      <w:proofErr w:type="spellStart"/>
      <w:r w:rsidR="0008057A" w:rsidRPr="003711E2">
        <w:rPr>
          <w:rFonts w:ascii="Times New Roman" w:hAnsi="Times New Roman" w:cs="Times New Roman"/>
          <w:sz w:val="24"/>
          <w:szCs w:val="24"/>
          <w:shd w:val="clear" w:color="auto" w:fill="FFFFFF"/>
        </w:rPr>
        <w:t>Pharmacol</w:t>
      </w:r>
      <w:proofErr w:type="spellEnd"/>
      <w:r w:rsidR="0008057A" w:rsidRPr="003711E2">
        <w:rPr>
          <w:rFonts w:ascii="Times New Roman" w:hAnsi="Times New Roman" w:cs="Times New Roman"/>
          <w:sz w:val="24"/>
          <w:szCs w:val="24"/>
          <w:shd w:val="clear" w:color="auto" w:fill="FFFFFF"/>
        </w:rPr>
        <w:t>. 2009 Jan-Mar;53(1):25-33. PMID: 19810573.</w:t>
      </w:r>
    </w:p>
  </w:endnote>
  <w:endnote w:id="10">
    <w:p w14:paraId="02ABE297" w14:textId="49D3C430"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Siddhi  Nandan  Mishra.  </w:t>
      </w:r>
      <w:proofErr w:type="spellStart"/>
      <w:r w:rsidRPr="003711E2">
        <w:rPr>
          <w:rFonts w:ascii="Times New Roman" w:hAnsi="Times New Roman" w:cs="Times New Roman"/>
          <w:sz w:val="24"/>
          <w:szCs w:val="24"/>
        </w:rPr>
        <w:t>BhaisajyaRatnavali</w:t>
      </w:r>
      <w:proofErr w:type="spellEnd"/>
      <w:r w:rsidRPr="003711E2">
        <w:rPr>
          <w:rFonts w:ascii="Times New Roman" w:hAnsi="Times New Roman" w:cs="Times New Roman"/>
          <w:sz w:val="24"/>
          <w:szCs w:val="24"/>
        </w:rPr>
        <w:t xml:space="preserve">  of  Shri </w:t>
      </w:r>
      <w:proofErr w:type="spellStart"/>
      <w:r w:rsidRPr="003711E2">
        <w:rPr>
          <w:rFonts w:ascii="Times New Roman" w:hAnsi="Times New Roman" w:cs="Times New Roman"/>
          <w:sz w:val="24"/>
          <w:szCs w:val="24"/>
        </w:rPr>
        <w:t>Govinddassen</w:t>
      </w:r>
      <w:proofErr w:type="spellEnd"/>
      <w:r w:rsidRPr="003711E2">
        <w:rPr>
          <w:rFonts w:ascii="Times New Roman" w:hAnsi="Times New Roman" w:cs="Times New Roman"/>
          <w:sz w:val="24"/>
          <w:szCs w:val="24"/>
        </w:rPr>
        <w:t>.</w:t>
      </w:r>
      <w:r w:rsidR="00C97B45" w:rsidRPr="00C97B45">
        <w:rPr>
          <w:rFonts w:ascii="Times New Roman" w:hAnsi="Times New Roman" w:cs="Times New Roman"/>
          <w:sz w:val="24"/>
          <w:szCs w:val="24"/>
        </w:rPr>
        <w:t xml:space="preserve"> </w:t>
      </w:r>
      <w:r w:rsidR="00C97B45" w:rsidRPr="003711E2">
        <w:rPr>
          <w:rFonts w:ascii="Times New Roman" w:hAnsi="Times New Roman" w:cs="Times New Roman"/>
          <w:sz w:val="24"/>
          <w:szCs w:val="24"/>
        </w:rPr>
        <w:t>602p.</w:t>
      </w:r>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Chaukhamba</w:t>
      </w:r>
      <w:proofErr w:type="spellEnd"/>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Surbharati</w:t>
      </w:r>
      <w:proofErr w:type="spellEnd"/>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Prakashan</w:t>
      </w:r>
      <w:proofErr w:type="spellEnd"/>
      <w:r w:rsidRPr="003711E2">
        <w:rPr>
          <w:rFonts w:ascii="Times New Roman" w:hAnsi="Times New Roman" w:cs="Times New Roman"/>
          <w:sz w:val="24"/>
          <w:szCs w:val="24"/>
        </w:rPr>
        <w:t xml:space="preserve">; </w:t>
      </w:r>
      <w:r w:rsidR="00C97B45" w:rsidRPr="003711E2">
        <w:rPr>
          <w:rFonts w:ascii="Times New Roman" w:hAnsi="Times New Roman" w:cs="Times New Roman"/>
          <w:sz w:val="24"/>
          <w:szCs w:val="24"/>
        </w:rPr>
        <w:t>Varanasi;</w:t>
      </w:r>
      <w:r w:rsidRPr="003711E2">
        <w:rPr>
          <w:rFonts w:ascii="Times New Roman" w:hAnsi="Times New Roman" w:cs="Times New Roman"/>
          <w:sz w:val="24"/>
          <w:szCs w:val="24"/>
        </w:rPr>
        <w:t xml:space="preserve"> </w:t>
      </w:r>
      <w:r w:rsidR="00C97B45">
        <w:rPr>
          <w:rFonts w:ascii="Times New Roman" w:hAnsi="Times New Roman" w:cs="Times New Roman"/>
          <w:sz w:val="24"/>
          <w:szCs w:val="24"/>
        </w:rPr>
        <w:t>(</w:t>
      </w:r>
      <w:r w:rsidRPr="003711E2">
        <w:rPr>
          <w:rFonts w:ascii="Times New Roman" w:hAnsi="Times New Roman" w:cs="Times New Roman"/>
          <w:sz w:val="24"/>
          <w:szCs w:val="24"/>
        </w:rPr>
        <w:t>2012</w:t>
      </w:r>
      <w:r w:rsidR="00C97B45">
        <w:rPr>
          <w:rFonts w:ascii="Times New Roman" w:hAnsi="Times New Roman" w:cs="Times New Roman"/>
          <w:sz w:val="24"/>
          <w:szCs w:val="24"/>
        </w:rPr>
        <w:t>)</w:t>
      </w:r>
      <w:r w:rsidRPr="003711E2">
        <w:rPr>
          <w:rFonts w:ascii="Times New Roman" w:hAnsi="Times New Roman" w:cs="Times New Roman"/>
          <w:sz w:val="24"/>
          <w:szCs w:val="24"/>
        </w:rPr>
        <w:t xml:space="preserve">. </w:t>
      </w:r>
    </w:p>
    <w:p w14:paraId="172077A0" w14:textId="77777777" w:rsidR="00F8234F" w:rsidRPr="003711E2" w:rsidRDefault="00F8234F" w:rsidP="00A06C4E">
      <w:pPr>
        <w:pStyle w:val="EndnoteText"/>
        <w:spacing w:line="360" w:lineRule="auto"/>
        <w:jc w:val="both"/>
        <w:rPr>
          <w:rFonts w:ascii="Times New Roman" w:hAnsi="Times New Roman" w:cs="Times New Roman"/>
          <w:sz w:val="24"/>
          <w:szCs w:val="24"/>
        </w:rPr>
      </w:pPr>
    </w:p>
  </w:endnote>
  <w:endnote w:id="11">
    <w:p w14:paraId="5399F484" w14:textId="07642CAA" w:rsidR="00F8234F" w:rsidRPr="003711E2" w:rsidRDefault="00F8234F" w:rsidP="00A06C4E">
      <w:pPr>
        <w:widowControl w:val="0"/>
        <w:tabs>
          <w:tab w:val="left" w:pos="264"/>
        </w:tabs>
        <w:autoSpaceDE w:val="0"/>
        <w:autoSpaceDN w:val="0"/>
        <w:adjustRightInd w:val="0"/>
        <w:spacing w:after="240" w:line="360" w:lineRule="auto"/>
        <w:ind w:left="264" w:hanging="264"/>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CA7602" w:rsidRPr="003711E2">
        <w:rPr>
          <w:rFonts w:ascii="Times New Roman" w:hAnsi="Times New Roman" w:cs="Times New Roman"/>
          <w:sz w:val="24"/>
          <w:szCs w:val="24"/>
          <w:shd w:val="clear" w:color="auto" w:fill="FFFFFF"/>
        </w:rPr>
        <w:t>Nandy S, Mukherjee A, Pandey DK, Ray P, Dey A. Indian Sarsaparilla (</w:t>
      </w:r>
      <w:proofErr w:type="spellStart"/>
      <w:r w:rsidR="00CA7602" w:rsidRPr="003711E2">
        <w:rPr>
          <w:rFonts w:ascii="Times New Roman" w:hAnsi="Times New Roman" w:cs="Times New Roman"/>
          <w:sz w:val="24"/>
          <w:szCs w:val="24"/>
          <w:shd w:val="clear" w:color="auto" w:fill="FFFFFF"/>
        </w:rPr>
        <w:t>Hemidesmus</w:t>
      </w:r>
      <w:proofErr w:type="spellEnd"/>
      <w:r w:rsidR="00CA7602" w:rsidRPr="003711E2">
        <w:rPr>
          <w:rFonts w:ascii="Times New Roman" w:hAnsi="Times New Roman" w:cs="Times New Roman"/>
          <w:sz w:val="24"/>
          <w:szCs w:val="24"/>
          <w:shd w:val="clear" w:color="auto" w:fill="FFFFFF"/>
        </w:rPr>
        <w:t xml:space="preserve"> indicus): Recent progress in research on ethnobotany, phytochemistry and pharmacology. J </w:t>
      </w:r>
      <w:proofErr w:type="spellStart"/>
      <w:r w:rsidR="00CA7602" w:rsidRPr="003711E2">
        <w:rPr>
          <w:rFonts w:ascii="Times New Roman" w:hAnsi="Times New Roman" w:cs="Times New Roman"/>
          <w:sz w:val="24"/>
          <w:szCs w:val="24"/>
          <w:shd w:val="clear" w:color="auto" w:fill="FFFFFF"/>
        </w:rPr>
        <w:t>Ethnopharmacol</w:t>
      </w:r>
      <w:proofErr w:type="spellEnd"/>
      <w:r w:rsidR="00CA7602" w:rsidRPr="003711E2">
        <w:rPr>
          <w:rFonts w:ascii="Times New Roman" w:hAnsi="Times New Roman" w:cs="Times New Roman"/>
          <w:sz w:val="24"/>
          <w:szCs w:val="24"/>
          <w:shd w:val="clear" w:color="auto" w:fill="FFFFFF"/>
        </w:rPr>
        <w:t xml:space="preserve">. 2020 May 23;254:112609. </w:t>
      </w:r>
      <w:proofErr w:type="spellStart"/>
      <w:r w:rsidR="00CA7602" w:rsidRPr="003711E2">
        <w:rPr>
          <w:rFonts w:ascii="Times New Roman" w:hAnsi="Times New Roman" w:cs="Times New Roman"/>
          <w:sz w:val="24"/>
          <w:szCs w:val="24"/>
          <w:shd w:val="clear" w:color="auto" w:fill="FFFFFF"/>
        </w:rPr>
        <w:t>doi</w:t>
      </w:r>
      <w:proofErr w:type="spellEnd"/>
      <w:r w:rsidR="00CA7602" w:rsidRPr="003711E2">
        <w:rPr>
          <w:rFonts w:ascii="Times New Roman" w:hAnsi="Times New Roman" w:cs="Times New Roman"/>
          <w:sz w:val="24"/>
          <w:szCs w:val="24"/>
          <w:shd w:val="clear" w:color="auto" w:fill="FFFFFF"/>
        </w:rPr>
        <w:t xml:space="preserve">: 10.1016/j.jep.2020.112609. </w:t>
      </w:r>
      <w:proofErr w:type="spellStart"/>
      <w:r w:rsidR="00CA7602" w:rsidRPr="003711E2">
        <w:rPr>
          <w:rFonts w:ascii="Times New Roman" w:hAnsi="Times New Roman" w:cs="Times New Roman"/>
          <w:sz w:val="24"/>
          <w:szCs w:val="24"/>
          <w:shd w:val="clear" w:color="auto" w:fill="FFFFFF"/>
        </w:rPr>
        <w:t>Epub</w:t>
      </w:r>
      <w:proofErr w:type="spellEnd"/>
      <w:r w:rsidR="00CA7602" w:rsidRPr="003711E2">
        <w:rPr>
          <w:rFonts w:ascii="Times New Roman" w:hAnsi="Times New Roman" w:cs="Times New Roman"/>
          <w:sz w:val="24"/>
          <w:szCs w:val="24"/>
          <w:shd w:val="clear" w:color="auto" w:fill="FFFFFF"/>
        </w:rPr>
        <w:t xml:space="preserve"> 2020 Jan 30. PMID: 32007632.</w:t>
      </w:r>
    </w:p>
  </w:endnote>
  <w:endnote w:id="12">
    <w:p w14:paraId="5446500E" w14:textId="04D6F3F4"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Siddhi  Nandan  Mishra.  </w:t>
      </w:r>
      <w:proofErr w:type="spellStart"/>
      <w:r w:rsidRPr="003711E2">
        <w:rPr>
          <w:rFonts w:ascii="Times New Roman" w:hAnsi="Times New Roman" w:cs="Times New Roman"/>
          <w:sz w:val="24"/>
          <w:szCs w:val="24"/>
        </w:rPr>
        <w:t>BhaisajyaRatnavali</w:t>
      </w:r>
      <w:proofErr w:type="spellEnd"/>
      <w:r w:rsidRPr="003711E2">
        <w:rPr>
          <w:rFonts w:ascii="Times New Roman" w:hAnsi="Times New Roman" w:cs="Times New Roman"/>
          <w:sz w:val="24"/>
          <w:szCs w:val="24"/>
        </w:rPr>
        <w:t xml:space="preserve">  of  Shri </w:t>
      </w:r>
      <w:proofErr w:type="spellStart"/>
      <w:r w:rsidRPr="003711E2">
        <w:rPr>
          <w:rFonts w:ascii="Times New Roman" w:hAnsi="Times New Roman" w:cs="Times New Roman"/>
          <w:sz w:val="24"/>
          <w:szCs w:val="24"/>
        </w:rPr>
        <w:t>Govinddassen</w:t>
      </w:r>
      <w:proofErr w:type="spellEnd"/>
      <w:r w:rsidRPr="003711E2">
        <w:rPr>
          <w:rFonts w:ascii="Times New Roman" w:hAnsi="Times New Roman" w:cs="Times New Roman"/>
          <w:sz w:val="24"/>
          <w:szCs w:val="24"/>
        </w:rPr>
        <w:t xml:space="preserve">. </w:t>
      </w:r>
      <w:r w:rsidR="00C6378F" w:rsidRPr="003711E2">
        <w:rPr>
          <w:rFonts w:ascii="Times New Roman" w:hAnsi="Times New Roman" w:cs="Times New Roman"/>
          <w:sz w:val="24"/>
          <w:szCs w:val="24"/>
        </w:rPr>
        <w:t>871p.</w:t>
      </w:r>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Chaukhamba</w:t>
      </w:r>
      <w:proofErr w:type="spellEnd"/>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Surbharati</w:t>
      </w:r>
      <w:proofErr w:type="spellEnd"/>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Prakashan</w:t>
      </w:r>
      <w:proofErr w:type="spellEnd"/>
      <w:r w:rsidRPr="003711E2">
        <w:rPr>
          <w:rFonts w:ascii="Times New Roman" w:hAnsi="Times New Roman" w:cs="Times New Roman"/>
          <w:sz w:val="24"/>
          <w:szCs w:val="24"/>
        </w:rPr>
        <w:t xml:space="preserve">; </w:t>
      </w:r>
      <w:r w:rsidR="00C6378F" w:rsidRPr="003711E2">
        <w:rPr>
          <w:rFonts w:ascii="Times New Roman" w:hAnsi="Times New Roman" w:cs="Times New Roman"/>
          <w:sz w:val="24"/>
          <w:szCs w:val="24"/>
        </w:rPr>
        <w:t>Varanasi;</w:t>
      </w:r>
      <w:r w:rsidRPr="003711E2">
        <w:rPr>
          <w:rFonts w:ascii="Times New Roman" w:hAnsi="Times New Roman" w:cs="Times New Roman"/>
          <w:sz w:val="24"/>
          <w:szCs w:val="24"/>
        </w:rPr>
        <w:t xml:space="preserve">2012. </w:t>
      </w:r>
    </w:p>
  </w:endnote>
  <w:endnote w:id="13">
    <w:p w14:paraId="287A1CB4" w14:textId="5F4436EE" w:rsidR="00F8234F" w:rsidRPr="003711E2" w:rsidRDefault="00F8234F" w:rsidP="00A06C4E">
      <w:pPr>
        <w:widowControl w:val="0"/>
        <w:tabs>
          <w:tab w:val="left" w:pos="264"/>
        </w:tabs>
        <w:autoSpaceDE w:val="0"/>
        <w:autoSpaceDN w:val="0"/>
        <w:adjustRightInd w:val="0"/>
        <w:spacing w:after="240" w:line="360" w:lineRule="auto"/>
        <w:ind w:left="264" w:hanging="264"/>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9A6909" w:rsidRPr="003711E2">
        <w:rPr>
          <w:rFonts w:ascii="Times New Roman" w:hAnsi="Times New Roman" w:cs="Times New Roman"/>
          <w:sz w:val="24"/>
          <w:szCs w:val="24"/>
          <w:shd w:val="clear" w:color="auto" w:fill="FFFFFF"/>
        </w:rPr>
        <w:t xml:space="preserve">Srivastava R. A review on phytochemical, pharmacological, and </w:t>
      </w:r>
      <w:proofErr w:type="spellStart"/>
      <w:r w:rsidR="009A6909" w:rsidRPr="003711E2">
        <w:rPr>
          <w:rFonts w:ascii="Times New Roman" w:hAnsi="Times New Roman" w:cs="Times New Roman"/>
          <w:sz w:val="24"/>
          <w:szCs w:val="24"/>
          <w:shd w:val="clear" w:color="auto" w:fill="FFFFFF"/>
        </w:rPr>
        <w:t>pharmacognostical</w:t>
      </w:r>
      <w:proofErr w:type="spellEnd"/>
      <w:r w:rsidR="009A6909" w:rsidRPr="003711E2">
        <w:rPr>
          <w:rFonts w:ascii="Times New Roman" w:hAnsi="Times New Roman" w:cs="Times New Roman"/>
          <w:sz w:val="24"/>
          <w:szCs w:val="24"/>
          <w:shd w:val="clear" w:color="auto" w:fill="FFFFFF"/>
        </w:rPr>
        <w:t xml:space="preserve"> profile of </w:t>
      </w:r>
      <w:proofErr w:type="spellStart"/>
      <w:r w:rsidR="009A6909" w:rsidRPr="003711E2">
        <w:rPr>
          <w:rFonts w:ascii="Times New Roman" w:hAnsi="Times New Roman" w:cs="Times New Roman"/>
          <w:sz w:val="24"/>
          <w:szCs w:val="24"/>
          <w:shd w:val="clear" w:color="auto" w:fill="FFFFFF"/>
        </w:rPr>
        <w:t>Wrightia</w:t>
      </w:r>
      <w:proofErr w:type="spellEnd"/>
      <w:r w:rsidR="009A6909" w:rsidRPr="003711E2">
        <w:rPr>
          <w:rFonts w:ascii="Times New Roman" w:hAnsi="Times New Roman" w:cs="Times New Roman"/>
          <w:sz w:val="24"/>
          <w:szCs w:val="24"/>
          <w:shd w:val="clear" w:color="auto" w:fill="FFFFFF"/>
        </w:rPr>
        <w:t xml:space="preserve"> tinctoria: Adulterant of </w:t>
      </w:r>
      <w:proofErr w:type="spellStart"/>
      <w:r w:rsidR="009A6909" w:rsidRPr="003711E2">
        <w:rPr>
          <w:rFonts w:ascii="Times New Roman" w:hAnsi="Times New Roman" w:cs="Times New Roman"/>
          <w:sz w:val="24"/>
          <w:szCs w:val="24"/>
          <w:shd w:val="clear" w:color="auto" w:fill="FFFFFF"/>
        </w:rPr>
        <w:t>kurchi</w:t>
      </w:r>
      <w:proofErr w:type="spellEnd"/>
      <w:r w:rsidR="009A6909" w:rsidRPr="003711E2">
        <w:rPr>
          <w:rFonts w:ascii="Times New Roman" w:hAnsi="Times New Roman" w:cs="Times New Roman"/>
          <w:sz w:val="24"/>
          <w:szCs w:val="24"/>
          <w:shd w:val="clear" w:color="auto" w:fill="FFFFFF"/>
        </w:rPr>
        <w:t xml:space="preserve">. </w:t>
      </w:r>
      <w:proofErr w:type="spellStart"/>
      <w:r w:rsidR="009A6909" w:rsidRPr="003711E2">
        <w:rPr>
          <w:rFonts w:ascii="Times New Roman" w:hAnsi="Times New Roman" w:cs="Times New Roman"/>
          <w:sz w:val="24"/>
          <w:szCs w:val="24"/>
          <w:shd w:val="clear" w:color="auto" w:fill="FFFFFF"/>
        </w:rPr>
        <w:t>Pharmacogn</w:t>
      </w:r>
      <w:proofErr w:type="spellEnd"/>
      <w:r w:rsidR="009A6909" w:rsidRPr="003711E2">
        <w:rPr>
          <w:rFonts w:ascii="Times New Roman" w:hAnsi="Times New Roman" w:cs="Times New Roman"/>
          <w:sz w:val="24"/>
          <w:szCs w:val="24"/>
          <w:shd w:val="clear" w:color="auto" w:fill="FFFFFF"/>
        </w:rPr>
        <w:t xml:space="preserve"> Rev. 2014 Jan;8(15):36-44. </w:t>
      </w:r>
      <w:proofErr w:type="spellStart"/>
      <w:r w:rsidR="009A6909" w:rsidRPr="003711E2">
        <w:rPr>
          <w:rFonts w:ascii="Times New Roman" w:hAnsi="Times New Roman" w:cs="Times New Roman"/>
          <w:sz w:val="24"/>
          <w:szCs w:val="24"/>
          <w:shd w:val="clear" w:color="auto" w:fill="FFFFFF"/>
        </w:rPr>
        <w:t>doi</w:t>
      </w:r>
      <w:proofErr w:type="spellEnd"/>
      <w:r w:rsidR="009A6909" w:rsidRPr="003711E2">
        <w:rPr>
          <w:rFonts w:ascii="Times New Roman" w:hAnsi="Times New Roman" w:cs="Times New Roman"/>
          <w:sz w:val="24"/>
          <w:szCs w:val="24"/>
          <w:shd w:val="clear" w:color="auto" w:fill="FFFFFF"/>
        </w:rPr>
        <w:t>: 10.4103/0973-7847.125528. PMID: 24600194; PMCID: PMC3931199.</w:t>
      </w:r>
    </w:p>
  </w:endnote>
  <w:endnote w:id="14">
    <w:p w14:paraId="6FABE347" w14:textId="1260531D"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9A6909" w:rsidRPr="003711E2">
        <w:rPr>
          <w:rFonts w:ascii="Times New Roman" w:hAnsi="Times New Roman" w:cs="Times New Roman"/>
          <w:sz w:val="24"/>
          <w:szCs w:val="24"/>
          <w:shd w:val="clear" w:color="auto" w:fill="FFFFFF"/>
        </w:rPr>
        <w:t xml:space="preserve">Srivastava R. A review on phytochemical, pharmacological, and </w:t>
      </w:r>
      <w:proofErr w:type="spellStart"/>
      <w:r w:rsidR="009A6909" w:rsidRPr="003711E2">
        <w:rPr>
          <w:rFonts w:ascii="Times New Roman" w:hAnsi="Times New Roman" w:cs="Times New Roman"/>
          <w:sz w:val="24"/>
          <w:szCs w:val="24"/>
          <w:shd w:val="clear" w:color="auto" w:fill="FFFFFF"/>
        </w:rPr>
        <w:t>pharmacognostical</w:t>
      </w:r>
      <w:proofErr w:type="spellEnd"/>
      <w:r w:rsidR="009A6909" w:rsidRPr="003711E2">
        <w:rPr>
          <w:rFonts w:ascii="Times New Roman" w:hAnsi="Times New Roman" w:cs="Times New Roman"/>
          <w:sz w:val="24"/>
          <w:szCs w:val="24"/>
          <w:shd w:val="clear" w:color="auto" w:fill="FFFFFF"/>
        </w:rPr>
        <w:t xml:space="preserve"> profile of </w:t>
      </w:r>
      <w:proofErr w:type="spellStart"/>
      <w:r w:rsidR="009A6909" w:rsidRPr="003711E2">
        <w:rPr>
          <w:rFonts w:ascii="Times New Roman" w:hAnsi="Times New Roman" w:cs="Times New Roman"/>
          <w:sz w:val="24"/>
          <w:szCs w:val="24"/>
          <w:shd w:val="clear" w:color="auto" w:fill="FFFFFF"/>
        </w:rPr>
        <w:t>Wrightia</w:t>
      </w:r>
      <w:proofErr w:type="spellEnd"/>
      <w:r w:rsidR="009A6909" w:rsidRPr="003711E2">
        <w:rPr>
          <w:rFonts w:ascii="Times New Roman" w:hAnsi="Times New Roman" w:cs="Times New Roman"/>
          <w:sz w:val="24"/>
          <w:szCs w:val="24"/>
          <w:shd w:val="clear" w:color="auto" w:fill="FFFFFF"/>
        </w:rPr>
        <w:t xml:space="preserve"> tinctoria: Adulterant of </w:t>
      </w:r>
      <w:proofErr w:type="spellStart"/>
      <w:r w:rsidR="009A6909" w:rsidRPr="003711E2">
        <w:rPr>
          <w:rFonts w:ascii="Times New Roman" w:hAnsi="Times New Roman" w:cs="Times New Roman"/>
          <w:sz w:val="24"/>
          <w:szCs w:val="24"/>
          <w:shd w:val="clear" w:color="auto" w:fill="FFFFFF"/>
        </w:rPr>
        <w:t>kurchi</w:t>
      </w:r>
      <w:proofErr w:type="spellEnd"/>
      <w:r w:rsidR="009A6909" w:rsidRPr="003711E2">
        <w:rPr>
          <w:rFonts w:ascii="Times New Roman" w:hAnsi="Times New Roman" w:cs="Times New Roman"/>
          <w:sz w:val="24"/>
          <w:szCs w:val="24"/>
          <w:shd w:val="clear" w:color="auto" w:fill="FFFFFF"/>
        </w:rPr>
        <w:t xml:space="preserve">. </w:t>
      </w:r>
      <w:proofErr w:type="spellStart"/>
      <w:r w:rsidR="009A6909" w:rsidRPr="003711E2">
        <w:rPr>
          <w:rFonts w:ascii="Times New Roman" w:hAnsi="Times New Roman" w:cs="Times New Roman"/>
          <w:sz w:val="24"/>
          <w:szCs w:val="24"/>
          <w:shd w:val="clear" w:color="auto" w:fill="FFFFFF"/>
        </w:rPr>
        <w:t>Pharmacogn</w:t>
      </w:r>
      <w:proofErr w:type="spellEnd"/>
      <w:r w:rsidR="009A6909" w:rsidRPr="003711E2">
        <w:rPr>
          <w:rFonts w:ascii="Times New Roman" w:hAnsi="Times New Roman" w:cs="Times New Roman"/>
          <w:sz w:val="24"/>
          <w:szCs w:val="24"/>
          <w:shd w:val="clear" w:color="auto" w:fill="FFFFFF"/>
        </w:rPr>
        <w:t xml:space="preserve"> Rev. 2014 Jan;8(15):36-44. </w:t>
      </w:r>
      <w:proofErr w:type="spellStart"/>
      <w:r w:rsidR="009A6909" w:rsidRPr="003711E2">
        <w:rPr>
          <w:rFonts w:ascii="Times New Roman" w:hAnsi="Times New Roman" w:cs="Times New Roman"/>
          <w:sz w:val="24"/>
          <w:szCs w:val="24"/>
          <w:shd w:val="clear" w:color="auto" w:fill="FFFFFF"/>
        </w:rPr>
        <w:t>doi</w:t>
      </w:r>
      <w:proofErr w:type="spellEnd"/>
      <w:r w:rsidR="009A6909" w:rsidRPr="003711E2">
        <w:rPr>
          <w:rFonts w:ascii="Times New Roman" w:hAnsi="Times New Roman" w:cs="Times New Roman"/>
          <w:sz w:val="24"/>
          <w:szCs w:val="24"/>
          <w:shd w:val="clear" w:color="auto" w:fill="FFFFFF"/>
        </w:rPr>
        <w:t>: 10.4103/0973-7847.125528. PMID: 24600194; PMCID: PMC3931199.</w:t>
      </w:r>
    </w:p>
  </w:endnote>
  <w:endnote w:id="15">
    <w:p w14:paraId="303B1C58" w14:textId="77777777"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shd w:val="clear" w:color="auto" w:fill="FFFFFF"/>
        </w:rPr>
        <w:t>Cenite</w:t>
      </w:r>
      <w:proofErr w:type="spellEnd"/>
      <w:r w:rsidRPr="003711E2">
        <w:rPr>
          <w:rFonts w:ascii="Times New Roman" w:hAnsi="Times New Roman" w:cs="Times New Roman"/>
          <w:sz w:val="24"/>
          <w:szCs w:val="24"/>
          <w:shd w:val="clear" w:color="auto" w:fill="FFFFFF"/>
        </w:rPr>
        <w:t xml:space="preserve"> M. Google Books. In: The SAGE Guide to Key Issues in Mass Media Ethics and Law. 2455 Teller Road, Thousand Oaks California 91320: SAGE Publications, Inc.; 2015. p. 847–58.</w:t>
      </w:r>
    </w:p>
  </w:endnote>
  <w:endnote w:id="16">
    <w:p w14:paraId="66BB380E" w14:textId="4F65DA18"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r w:rsidR="005C20AA" w:rsidRPr="003711E2">
        <w:rPr>
          <w:rFonts w:ascii="Times New Roman" w:hAnsi="Times New Roman" w:cs="Times New Roman"/>
          <w:sz w:val="24"/>
          <w:szCs w:val="24"/>
          <w:shd w:val="clear" w:color="auto" w:fill="FFFFFF"/>
        </w:rPr>
        <w:t xml:space="preserve">Shirota H, </w:t>
      </w:r>
      <w:proofErr w:type="spellStart"/>
      <w:r w:rsidR="005C20AA" w:rsidRPr="003711E2">
        <w:rPr>
          <w:rFonts w:ascii="Times New Roman" w:hAnsi="Times New Roman" w:cs="Times New Roman"/>
          <w:sz w:val="24"/>
          <w:szCs w:val="24"/>
          <w:shd w:val="clear" w:color="auto" w:fill="FFFFFF"/>
        </w:rPr>
        <w:t>Goto</w:t>
      </w:r>
      <w:proofErr w:type="spellEnd"/>
      <w:r w:rsidR="005C20AA" w:rsidRPr="003711E2">
        <w:rPr>
          <w:rFonts w:ascii="Times New Roman" w:hAnsi="Times New Roman" w:cs="Times New Roman"/>
          <w:sz w:val="24"/>
          <w:szCs w:val="24"/>
          <w:shd w:val="clear" w:color="auto" w:fill="FFFFFF"/>
        </w:rPr>
        <w:t xml:space="preserve"> M, Katayama K. Application of adjuvant-induced local hyperthermia for evaluation of anti-inflammatory drugs. J </w:t>
      </w:r>
      <w:proofErr w:type="spellStart"/>
      <w:r w:rsidR="005C20AA" w:rsidRPr="003711E2">
        <w:rPr>
          <w:rFonts w:ascii="Times New Roman" w:hAnsi="Times New Roman" w:cs="Times New Roman"/>
          <w:sz w:val="24"/>
          <w:szCs w:val="24"/>
          <w:shd w:val="clear" w:color="auto" w:fill="FFFFFF"/>
        </w:rPr>
        <w:t>Pharmacol</w:t>
      </w:r>
      <w:proofErr w:type="spellEnd"/>
      <w:r w:rsidR="005C20AA" w:rsidRPr="003711E2">
        <w:rPr>
          <w:rFonts w:ascii="Times New Roman" w:hAnsi="Times New Roman" w:cs="Times New Roman"/>
          <w:sz w:val="24"/>
          <w:szCs w:val="24"/>
          <w:shd w:val="clear" w:color="auto" w:fill="FFFFFF"/>
        </w:rPr>
        <w:t xml:space="preserve"> Exp </w:t>
      </w:r>
      <w:proofErr w:type="spellStart"/>
      <w:r w:rsidR="005C20AA" w:rsidRPr="003711E2">
        <w:rPr>
          <w:rFonts w:ascii="Times New Roman" w:hAnsi="Times New Roman" w:cs="Times New Roman"/>
          <w:sz w:val="24"/>
          <w:szCs w:val="24"/>
          <w:shd w:val="clear" w:color="auto" w:fill="FFFFFF"/>
        </w:rPr>
        <w:t>Ther</w:t>
      </w:r>
      <w:proofErr w:type="spellEnd"/>
      <w:r w:rsidR="005C20AA" w:rsidRPr="003711E2">
        <w:rPr>
          <w:rFonts w:ascii="Times New Roman" w:hAnsi="Times New Roman" w:cs="Times New Roman"/>
          <w:sz w:val="24"/>
          <w:szCs w:val="24"/>
          <w:shd w:val="clear" w:color="auto" w:fill="FFFFFF"/>
        </w:rPr>
        <w:t>. 1988 Dec;247(3):1158-63. PMID: 3264574.</w:t>
      </w:r>
    </w:p>
  </w:endnote>
  <w:endnote w:id="17">
    <w:p w14:paraId="376253FE" w14:textId="77777777" w:rsidR="00F8234F" w:rsidRPr="003711E2" w:rsidRDefault="00F8234F" w:rsidP="00A06C4E">
      <w:pPr>
        <w:spacing w:line="360" w:lineRule="auto"/>
        <w:jc w:val="both"/>
        <w:rPr>
          <w:rFonts w:ascii="Times New Roman" w:hAnsi="Times New Roman" w:cs="Times New Roman"/>
          <w:i/>
          <w:iCs/>
          <w:sz w:val="24"/>
          <w:szCs w:val="24"/>
          <w:shd w:val="clear" w:color="auto" w:fill="FFFFFF"/>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proofErr w:type="spellStart"/>
      <w:r w:rsidRPr="00C6378F">
        <w:rPr>
          <w:rFonts w:ascii="Times New Roman" w:hAnsi="Times New Roman" w:cs="Times New Roman"/>
          <w:sz w:val="24"/>
          <w:szCs w:val="24"/>
          <w:shd w:val="clear" w:color="auto" w:fill="FFFFFF"/>
        </w:rPr>
        <w:t>Agnivesha</w:t>
      </w:r>
      <w:proofErr w:type="spellEnd"/>
      <w:r w:rsidRPr="00C6378F">
        <w:rPr>
          <w:rFonts w:ascii="Times New Roman" w:hAnsi="Times New Roman" w:cs="Times New Roman"/>
          <w:sz w:val="24"/>
          <w:szCs w:val="24"/>
          <w:shd w:val="clear" w:color="auto" w:fill="FFFFFF"/>
        </w:rPr>
        <w:t xml:space="preserve">, Elaborated by </w:t>
      </w:r>
      <w:proofErr w:type="spellStart"/>
      <w:r w:rsidRPr="00C6378F">
        <w:rPr>
          <w:rFonts w:ascii="Times New Roman" w:hAnsi="Times New Roman" w:cs="Times New Roman"/>
          <w:sz w:val="24"/>
          <w:szCs w:val="24"/>
          <w:shd w:val="clear" w:color="auto" w:fill="FFFFFF"/>
        </w:rPr>
        <w:t>Charaka</w:t>
      </w:r>
      <w:proofErr w:type="spellEnd"/>
      <w:r w:rsidRPr="00C6378F">
        <w:rPr>
          <w:rFonts w:ascii="Times New Roman" w:hAnsi="Times New Roman" w:cs="Times New Roman"/>
          <w:sz w:val="24"/>
          <w:szCs w:val="24"/>
          <w:shd w:val="clear" w:color="auto" w:fill="FFFFFF"/>
        </w:rPr>
        <w:t xml:space="preserve"> and </w:t>
      </w:r>
      <w:proofErr w:type="spellStart"/>
      <w:r w:rsidRPr="00C6378F">
        <w:rPr>
          <w:rFonts w:ascii="Times New Roman" w:hAnsi="Times New Roman" w:cs="Times New Roman"/>
          <w:sz w:val="24"/>
          <w:szCs w:val="24"/>
          <w:shd w:val="clear" w:color="auto" w:fill="FFFFFF"/>
        </w:rPr>
        <w:t>Dridhabal</w:t>
      </w:r>
      <w:proofErr w:type="spellEnd"/>
      <w:r w:rsidRPr="00C6378F">
        <w:rPr>
          <w:rFonts w:ascii="Times New Roman" w:hAnsi="Times New Roman" w:cs="Times New Roman"/>
          <w:sz w:val="24"/>
          <w:szCs w:val="24"/>
          <w:shd w:val="clear" w:color="auto" w:fill="FFFFFF"/>
        </w:rPr>
        <w:t xml:space="preserve"> Commentary by Chakrapani. </w:t>
      </w:r>
      <w:proofErr w:type="spellStart"/>
      <w:r w:rsidRPr="00C6378F">
        <w:rPr>
          <w:rFonts w:ascii="Times New Roman" w:hAnsi="Times New Roman" w:cs="Times New Roman"/>
          <w:sz w:val="24"/>
          <w:szCs w:val="24"/>
          <w:shd w:val="clear" w:color="auto" w:fill="FFFFFF"/>
        </w:rPr>
        <w:t>Charaka</w:t>
      </w:r>
      <w:proofErr w:type="spellEnd"/>
      <w:r w:rsidRPr="00C6378F">
        <w:rPr>
          <w:rFonts w:ascii="Times New Roman" w:hAnsi="Times New Roman" w:cs="Times New Roman"/>
          <w:sz w:val="24"/>
          <w:szCs w:val="24"/>
          <w:shd w:val="clear" w:color="auto" w:fill="FFFFFF"/>
        </w:rPr>
        <w:t xml:space="preserve"> Samhita, </w:t>
      </w:r>
      <w:proofErr w:type="spellStart"/>
      <w:r w:rsidRPr="00C6378F">
        <w:rPr>
          <w:rFonts w:ascii="Times New Roman" w:hAnsi="Times New Roman" w:cs="Times New Roman"/>
          <w:sz w:val="24"/>
          <w:szCs w:val="24"/>
          <w:shd w:val="clear" w:color="auto" w:fill="FFFFFF"/>
        </w:rPr>
        <w:t>Kalpa</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Sthana</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Madanphalakalpa</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Adhyaya</w:t>
      </w:r>
      <w:proofErr w:type="spellEnd"/>
      <w:r w:rsidRPr="00C6378F">
        <w:rPr>
          <w:rFonts w:ascii="Times New Roman" w:hAnsi="Times New Roman" w:cs="Times New Roman"/>
          <w:sz w:val="24"/>
          <w:szCs w:val="24"/>
          <w:shd w:val="clear" w:color="auto" w:fill="FFFFFF"/>
        </w:rPr>
        <w:t xml:space="preserve">, 15, Edited by Vaidya </w:t>
      </w:r>
      <w:proofErr w:type="spellStart"/>
      <w:r w:rsidRPr="00C6378F">
        <w:rPr>
          <w:rFonts w:ascii="Times New Roman" w:hAnsi="Times New Roman" w:cs="Times New Roman"/>
          <w:sz w:val="24"/>
          <w:szCs w:val="24"/>
          <w:shd w:val="clear" w:color="auto" w:fill="FFFFFF"/>
        </w:rPr>
        <w:t>Jadavji</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Trikamji</w:t>
      </w:r>
      <w:proofErr w:type="spellEnd"/>
      <w:r w:rsidRPr="00C6378F">
        <w:rPr>
          <w:rFonts w:ascii="Times New Roman" w:hAnsi="Times New Roman" w:cs="Times New Roman"/>
          <w:sz w:val="24"/>
          <w:szCs w:val="24"/>
          <w:shd w:val="clear" w:color="auto" w:fill="FFFFFF"/>
        </w:rPr>
        <w:t xml:space="preserve"> Acharya. Varanasi: </w:t>
      </w:r>
      <w:proofErr w:type="spellStart"/>
      <w:r w:rsidRPr="00C6378F">
        <w:rPr>
          <w:rFonts w:ascii="Times New Roman" w:hAnsi="Times New Roman" w:cs="Times New Roman"/>
          <w:sz w:val="24"/>
          <w:szCs w:val="24"/>
          <w:shd w:val="clear" w:color="auto" w:fill="FFFFFF"/>
        </w:rPr>
        <w:t>Chaukhamba</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Surbharati</w:t>
      </w:r>
      <w:proofErr w:type="spellEnd"/>
      <w:r w:rsidRPr="00C6378F">
        <w:rPr>
          <w:rFonts w:ascii="Times New Roman" w:hAnsi="Times New Roman" w:cs="Times New Roman"/>
          <w:sz w:val="24"/>
          <w:szCs w:val="24"/>
          <w:shd w:val="clear" w:color="auto" w:fill="FFFFFF"/>
        </w:rPr>
        <w:t xml:space="preserve"> </w:t>
      </w:r>
      <w:proofErr w:type="spellStart"/>
      <w:r w:rsidRPr="00C6378F">
        <w:rPr>
          <w:rFonts w:ascii="Times New Roman" w:hAnsi="Times New Roman" w:cs="Times New Roman"/>
          <w:sz w:val="24"/>
          <w:szCs w:val="24"/>
          <w:shd w:val="clear" w:color="auto" w:fill="FFFFFF"/>
        </w:rPr>
        <w:t>Prakashan</w:t>
      </w:r>
      <w:proofErr w:type="spellEnd"/>
      <w:r w:rsidRPr="00C6378F">
        <w:rPr>
          <w:rFonts w:ascii="Times New Roman" w:hAnsi="Times New Roman" w:cs="Times New Roman"/>
          <w:sz w:val="24"/>
          <w:szCs w:val="24"/>
          <w:shd w:val="clear" w:color="auto" w:fill="FFFFFF"/>
        </w:rPr>
        <w:t>; 2008.</w:t>
      </w:r>
    </w:p>
  </w:endnote>
  <w:endnote w:id="18">
    <w:p w14:paraId="523D081F" w14:textId="40A6B038"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proofErr w:type="spellStart"/>
      <w:r w:rsidR="00CA20BE" w:rsidRPr="003711E2">
        <w:rPr>
          <w:rFonts w:ascii="Times New Roman" w:hAnsi="Times New Roman" w:cs="Times New Roman"/>
          <w:sz w:val="24"/>
          <w:szCs w:val="24"/>
        </w:rPr>
        <w:t>Shamli</w:t>
      </w:r>
      <w:proofErr w:type="spellEnd"/>
      <w:r w:rsidR="00CA20BE" w:rsidRPr="003711E2">
        <w:rPr>
          <w:rFonts w:ascii="Times New Roman" w:hAnsi="Times New Roman" w:cs="Times New Roman"/>
          <w:sz w:val="24"/>
          <w:szCs w:val="24"/>
        </w:rPr>
        <w:t xml:space="preserve"> </w:t>
      </w:r>
      <w:proofErr w:type="spellStart"/>
      <w:r w:rsidR="00CA20BE" w:rsidRPr="003711E2">
        <w:rPr>
          <w:rFonts w:ascii="Times New Roman" w:hAnsi="Times New Roman" w:cs="Times New Roman"/>
          <w:sz w:val="24"/>
          <w:szCs w:val="24"/>
        </w:rPr>
        <w:t>Hiware</w:t>
      </w:r>
      <w:proofErr w:type="spellEnd"/>
      <w:r w:rsidR="00CA20BE" w:rsidRPr="003711E2">
        <w:rPr>
          <w:rFonts w:ascii="Times New Roman" w:hAnsi="Times New Roman" w:cs="Times New Roman"/>
          <w:sz w:val="24"/>
          <w:szCs w:val="24"/>
        </w:rPr>
        <w:t xml:space="preserve"> &amp; Shweta </w:t>
      </w:r>
      <w:proofErr w:type="spellStart"/>
      <w:r w:rsidR="00CA20BE" w:rsidRPr="003711E2">
        <w:rPr>
          <w:rFonts w:ascii="Times New Roman" w:hAnsi="Times New Roman" w:cs="Times New Roman"/>
          <w:sz w:val="24"/>
          <w:szCs w:val="24"/>
        </w:rPr>
        <w:t>Parwe</w:t>
      </w:r>
      <w:proofErr w:type="spellEnd"/>
      <w:r w:rsidR="00CA20BE" w:rsidRPr="003711E2">
        <w:rPr>
          <w:rFonts w:ascii="Times New Roman" w:hAnsi="Times New Roman" w:cs="Times New Roman"/>
          <w:sz w:val="24"/>
          <w:szCs w:val="24"/>
        </w:rPr>
        <w:t xml:space="preserve">: Role of Nitya </w:t>
      </w:r>
      <w:proofErr w:type="spellStart"/>
      <w:r w:rsidR="00CA20BE" w:rsidRPr="003711E2">
        <w:rPr>
          <w:rFonts w:ascii="Times New Roman" w:hAnsi="Times New Roman" w:cs="Times New Roman"/>
          <w:sz w:val="24"/>
          <w:szCs w:val="24"/>
        </w:rPr>
        <w:t>Virechana</w:t>
      </w:r>
      <w:proofErr w:type="spellEnd"/>
      <w:r w:rsidR="00CA20BE" w:rsidRPr="003711E2">
        <w:rPr>
          <w:rFonts w:ascii="Times New Roman" w:hAnsi="Times New Roman" w:cs="Times New Roman"/>
          <w:sz w:val="24"/>
          <w:szCs w:val="24"/>
        </w:rPr>
        <w:t xml:space="preserve"> in </w:t>
      </w:r>
      <w:proofErr w:type="spellStart"/>
      <w:r w:rsidR="00CA20BE" w:rsidRPr="003711E2">
        <w:rPr>
          <w:rFonts w:ascii="Times New Roman" w:hAnsi="Times New Roman" w:cs="Times New Roman"/>
          <w:sz w:val="24"/>
          <w:szCs w:val="24"/>
        </w:rPr>
        <w:t>Medoroga</w:t>
      </w:r>
      <w:proofErr w:type="spellEnd"/>
      <w:r w:rsidR="00CA20BE" w:rsidRPr="003711E2">
        <w:rPr>
          <w:rFonts w:ascii="Times New Roman" w:hAnsi="Times New Roman" w:cs="Times New Roman"/>
          <w:sz w:val="24"/>
          <w:szCs w:val="24"/>
        </w:rPr>
        <w:t xml:space="preserve"> - A Case Study. International Ayurvedic Medical Journal {Print} 2018 {cited March, 2018} Available from: http://www.iamj.in/posts/images/upload/1085_1089.pdf</w:t>
      </w:r>
    </w:p>
  </w:endnote>
  <w:endnote w:id="19">
    <w:p w14:paraId="0A6D66BB" w14:textId="4655638D" w:rsidR="00F8234F" w:rsidRPr="003711E2" w:rsidRDefault="00F8234F" w:rsidP="00A06C4E">
      <w:pPr>
        <w:widowControl w:val="0"/>
        <w:tabs>
          <w:tab w:val="left" w:pos="264"/>
        </w:tabs>
        <w:autoSpaceDE w:val="0"/>
        <w:autoSpaceDN w:val="0"/>
        <w:adjustRightInd w:val="0"/>
        <w:spacing w:after="240" w:line="360" w:lineRule="auto"/>
        <w:ind w:left="264" w:hanging="264"/>
        <w:jc w:val="both"/>
        <w:rPr>
          <w:rFonts w:ascii="Times New Roman" w:hAnsi="Times New Roman" w:cs="Times New Roman"/>
          <w:sz w:val="24"/>
          <w:szCs w:val="24"/>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proofErr w:type="spellStart"/>
      <w:r w:rsidR="00B527FF" w:rsidRPr="003711E2">
        <w:rPr>
          <w:rFonts w:ascii="Times New Roman" w:hAnsi="Times New Roman" w:cs="Times New Roman"/>
          <w:sz w:val="24"/>
          <w:szCs w:val="24"/>
          <w:shd w:val="clear" w:color="auto" w:fill="FFFFFF"/>
        </w:rPr>
        <w:t>Chaganti</w:t>
      </w:r>
      <w:proofErr w:type="spellEnd"/>
      <w:r w:rsidR="00B527FF" w:rsidRPr="003711E2">
        <w:rPr>
          <w:rFonts w:ascii="Times New Roman" w:hAnsi="Times New Roman" w:cs="Times New Roman"/>
          <w:sz w:val="24"/>
          <w:szCs w:val="24"/>
          <w:shd w:val="clear" w:color="auto" w:fill="FFFFFF"/>
        </w:rPr>
        <w:t xml:space="preserve"> S, Prasad BS. Analysis of </w:t>
      </w:r>
      <w:proofErr w:type="spellStart"/>
      <w:r w:rsidR="00B527FF" w:rsidRPr="003711E2">
        <w:rPr>
          <w:rFonts w:ascii="Times New Roman" w:hAnsi="Times New Roman" w:cs="Times New Roman"/>
          <w:sz w:val="24"/>
          <w:szCs w:val="24"/>
          <w:shd w:val="clear" w:color="auto" w:fill="FFFFFF"/>
        </w:rPr>
        <w:t>Virechana</w:t>
      </w:r>
      <w:proofErr w:type="spellEnd"/>
      <w:r w:rsidR="00B527FF" w:rsidRPr="003711E2">
        <w:rPr>
          <w:rFonts w:ascii="Times New Roman" w:hAnsi="Times New Roman" w:cs="Times New Roman"/>
          <w:sz w:val="24"/>
          <w:szCs w:val="24"/>
          <w:shd w:val="clear" w:color="auto" w:fill="FFFFFF"/>
        </w:rPr>
        <w:t xml:space="preserve"> karma with </w:t>
      </w:r>
      <w:proofErr w:type="spellStart"/>
      <w:r w:rsidR="00B527FF" w:rsidRPr="003711E2">
        <w:rPr>
          <w:rFonts w:ascii="Times New Roman" w:hAnsi="Times New Roman" w:cs="Times New Roman"/>
          <w:sz w:val="24"/>
          <w:szCs w:val="24"/>
          <w:shd w:val="clear" w:color="auto" w:fill="FFFFFF"/>
        </w:rPr>
        <w:t>Danti</w:t>
      </w:r>
      <w:proofErr w:type="spellEnd"/>
      <w:r w:rsidR="00B527FF" w:rsidRPr="003711E2">
        <w:rPr>
          <w:rFonts w:ascii="Times New Roman" w:hAnsi="Times New Roman" w:cs="Times New Roman"/>
          <w:sz w:val="24"/>
          <w:szCs w:val="24"/>
          <w:shd w:val="clear" w:color="auto" w:fill="FFFFFF"/>
        </w:rPr>
        <w:t xml:space="preserve"> </w:t>
      </w:r>
      <w:proofErr w:type="spellStart"/>
      <w:r w:rsidR="00B527FF" w:rsidRPr="003711E2">
        <w:rPr>
          <w:rFonts w:ascii="Times New Roman" w:hAnsi="Times New Roman" w:cs="Times New Roman"/>
          <w:sz w:val="24"/>
          <w:szCs w:val="24"/>
          <w:shd w:val="clear" w:color="auto" w:fill="FFFFFF"/>
        </w:rPr>
        <w:t>avaleha</w:t>
      </w:r>
      <w:proofErr w:type="spellEnd"/>
      <w:r w:rsidR="00B527FF" w:rsidRPr="003711E2">
        <w:rPr>
          <w:rFonts w:ascii="Times New Roman" w:hAnsi="Times New Roman" w:cs="Times New Roman"/>
          <w:sz w:val="24"/>
          <w:szCs w:val="24"/>
          <w:shd w:val="clear" w:color="auto" w:fill="FFFFFF"/>
        </w:rPr>
        <w:t xml:space="preserve">: A retrospective study. J Ayurveda </w:t>
      </w:r>
      <w:proofErr w:type="spellStart"/>
      <w:r w:rsidR="00B527FF" w:rsidRPr="003711E2">
        <w:rPr>
          <w:rFonts w:ascii="Times New Roman" w:hAnsi="Times New Roman" w:cs="Times New Roman"/>
          <w:sz w:val="24"/>
          <w:szCs w:val="24"/>
          <w:shd w:val="clear" w:color="auto" w:fill="FFFFFF"/>
        </w:rPr>
        <w:t>Integr</w:t>
      </w:r>
      <w:proofErr w:type="spellEnd"/>
      <w:r w:rsidR="00B527FF" w:rsidRPr="003711E2">
        <w:rPr>
          <w:rFonts w:ascii="Times New Roman" w:hAnsi="Times New Roman" w:cs="Times New Roman"/>
          <w:sz w:val="24"/>
          <w:szCs w:val="24"/>
          <w:shd w:val="clear" w:color="auto" w:fill="FFFFFF"/>
        </w:rPr>
        <w:t xml:space="preserve"> Med. 2015 Oct-Dec;6(4):300-4. </w:t>
      </w:r>
      <w:proofErr w:type="spellStart"/>
      <w:r w:rsidR="00B527FF" w:rsidRPr="003711E2">
        <w:rPr>
          <w:rFonts w:ascii="Times New Roman" w:hAnsi="Times New Roman" w:cs="Times New Roman"/>
          <w:sz w:val="24"/>
          <w:szCs w:val="24"/>
          <w:shd w:val="clear" w:color="auto" w:fill="FFFFFF"/>
        </w:rPr>
        <w:t>doi</w:t>
      </w:r>
      <w:proofErr w:type="spellEnd"/>
      <w:r w:rsidR="00B527FF" w:rsidRPr="003711E2">
        <w:rPr>
          <w:rFonts w:ascii="Times New Roman" w:hAnsi="Times New Roman" w:cs="Times New Roman"/>
          <w:sz w:val="24"/>
          <w:szCs w:val="24"/>
          <w:shd w:val="clear" w:color="auto" w:fill="FFFFFF"/>
        </w:rPr>
        <w:t>: 10.4103/0975-9476.172420. PMID: 26834432; PMCID: PMC4719493.</w:t>
      </w:r>
    </w:p>
  </w:endnote>
  <w:endnote w:id="20">
    <w:p w14:paraId="220AC2C4" w14:textId="77777777" w:rsidR="00F8234F" w:rsidRPr="003711E2" w:rsidRDefault="00F8234F" w:rsidP="00A06C4E">
      <w:pPr>
        <w:spacing w:line="360" w:lineRule="auto"/>
        <w:jc w:val="both"/>
        <w:rPr>
          <w:rFonts w:ascii="Times New Roman" w:hAnsi="Times New Roman" w:cs="Times New Roman"/>
          <w:i/>
          <w:iCs/>
          <w:sz w:val="24"/>
          <w:szCs w:val="24"/>
          <w:shd w:val="clear" w:color="auto" w:fill="FFFFFF"/>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bookmarkStart w:id="23" w:name="_Hlk111952410"/>
      <w:proofErr w:type="spellStart"/>
      <w:r w:rsidRPr="00F30778">
        <w:rPr>
          <w:rFonts w:ascii="Times New Roman" w:hAnsi="Times New Roman" w:cs="Times New Roman"/>
          <w:sz w:val="24"/>
          <w:szCs w:val="24"/>
          <w:shd w:val="clear" w:color="auto" w:fill="FFFFFF"/>
        </w:rPr>
        <w:t>Agnivesha</w:t>
      </w:r>
      <w:proofErr w:type="spellEnd"/>
      <w:r w:rsidRPr="00F30778">
        <w:rPr>
          <w:rFonts w:ascii="Times New Roman" w:hAnsi="Times New Roman" w:cs="Times New Roman"/>
          <w:sz w:val="24"/>
          <w:szCs w:val="24"/>
          <w:shd w:val="clear" w:color="auto" w:fill="FFFFFF"/>
        </w:rPr>
        <w:t xml:space="preserve">, Elaborated by </w:t>
      </w:r>
      <w:proofErr w:type="spellStart"/>
      <w:r w:rsidRPr="00F30778">
        <w:rPr>
          <w:rFonts w:ascii="Times New Roman" w:hAnsi="Times New Roman" w:cs="Times New Roman"/>
          <w:sz w:val="24"/>
          <w:szCs w:val="24"/>
          <w:shd w:val="clear" w:color="auto" w:fill="FFFFFF"/>
        </w:rPr>
        <w:t>Charaka</w:t>
      </w:r>
      <w:proofErr w:type="spellEnd"/>
      <w:r w:rsidRPr="00F30778">
        <w:rPr>
          <w:rFonts w:ascii="Times New Roman" w:hAnsi="Times New Roman" w:cs="Times New Roman"/>
          <w:sz w:val="24"/>
          <w:szCs w:val="24"/>
          <w:shd w:val="clear" w:color="auto" w:fill="FFFFFF"/>
        </w:rPr>
        <w:t xml:space="preserve"> and </w:t>
      </w:r>
      <w:proofErr w:type="spellStart"/>
      <w:r w:rsidRPr="00F30778">
        <w:rPr>
          <w:rFonts w:ascii="Times New Roman" w:hAnsi="Times New Roman" w:cs="Times New Roman"/>
          <w:sz w:val="24"/>
          <w:szCs w:val="24"/>
          <w:shd w:val="clear" w:color="auto" w:fill="FFFFFF"/>
        </w:rPr>
        <w:t>Dridhabal</w:t>
      </w:r>
      <w:proofErr w:type="spellEnd"/>
      <w:r w:rsidRPr="00F30778">
        <w:rPr>
          <w:rFonts w:ascii="Times New Roman" w:hAnsi="Times New Roman" w:cs="Times New Roman"/>
          <w:sz w:val="24"/>
          <w:szCs w:val="24"/>
          <w:shd w:val="clear" w:color="auto" w:fill="FFFFFF"/>
        </w:rPr>
        <w:t xml:space="preserve"> Commentary by Chakrapani. </w:t>
      </w:r>
      <w:proofErr w:type="spellStart"/>
      <w:r w:rsidRPr="00F30778">
        <w:rPr>
          <w:rFonts w:ascii="Times New Roman" w:hAnsi="Times New Roman" w:cs="Times New Roman"/>
          <w:sz w:val="24"/>
          <w:szCs w:val="24"/>
          <w:shd w:val="clear" w:color="auto" w:fill="FFFFFF"/>
        </w:rPr>
        <w:t>Charaka</w:t>
      </w:r>
      <w:proofErr w:type="spellEnd"/>
      <w:r w:rsidRPr="00F30778">
        <w:rPr>
          <w:rFonts w:ascii="Times New Roman" w:hAnsi="Times New Roman" w:cs="Times New Roman"/>
          <w:sz w:val="24"/>
          <w:szCs w:val="24"/>
          <w:shd w:val="clear" w:color="auto" w:fill="FFFFFF"/>
        </w:rPr>
        <w:t xml:space="preserve"> Samhita, Sutra </w:t>
      </w:r>
      <w:proofErr w:type="spellStart"/>
      <w:r w:rsidRPr="00F30778">
        <w:rPr>
          <w:rFonts w:ascii="Times New Roman" w:hAnsi="Times New Roman" w:cs="Times New Roman"/>
          <w:sz w:val="24"/>
          <w:szCs w:val="24"/>
          <w:shd w:val="clear" w:color="auto" w:fill="FFFFFF"/>
        </w:rPr>
        <w:t>Sthana</w:t>
      </w:r>
      <w:proofErr w:type="spellEnd"/>
      <w:r w:rsidRPr="00F30778">
        <w:rPr>
          <w:rFonts w:ascii="Times New Roman" w:hAnsi="Times New Roman" w:cs="Times New Roman"/>
          <w:sz w:val="24"/>
          <w:szCs w:val="24"/>
          <w:shd w:val="clear" w:color="auto" w:fill="FFFFFF"/>
        </w:rPr>
        <w:t xml:space="preserve">, </w:t>
      </w:r>
      <w:proofErr w:type="spellStart"/>
      <w:r w:rsidRPr="00F30778">
        <w:rPr>
          <w:rFonts w:ascii="Times New Roman" w:hAnsi="Times New Roman" w:cs="Times New Roman"/>
          <w:sz w:val="24"/>
          <w:szCs w:val="24"/>
          <w:shd w:val="clear" w:color="auto" w:fill="FFFFFF"/>
        </w:rPr>
        <w:t>Chikitsaprabhritya</w:t>
      </w:r>
      <w:proofErr w:type="spellEnd"/>
      <w:r w:rsidRPr="00F30778">
        <w:rPr>
          <w:rFonts w:ascii="Times New Roman" w:hAnsi="Times New Roman" w:cs="Times New Roman"/>
          <w:sz w:val="24"/>
          <w:szCs w:val="24"/>
          <w:shd w:val="clear" w:color="auto" w:fill="FFFFFF"/>
        </w:rPr>
        <w:t xml:space="preserve"> </w:t>
      </w:r>
      <w:proofErr w:type="spellStart"/>
      <w:r w:rsidRPr="00F30778">
        <w:rPr>
          <w:rFonts w:ascii="Times New Roman" w:hAnsi="Times New Roman" w:cs="Times New Roman"/>
          <w:sz w:val="24"/>
          <w:szCs w:val="24"/>
          <w:shd w:val="clear" w:color="auto" w:fill="FFFFFF"/>
        </w:rPr>
        <w:t>Adhyaya</w:t>
      </w:r>
      <w:proofErr w:type="spellEnd"/>
      <w:r w:rsidRPr="00F30778">
        <w:rPr>
          <w:rFonts w:ascii="Times New Roman" w:hAnsi="Times New Roman" w:cs="Times New Roman"/>
          <w:sz w:val="24"/>
          <w:szCs w:val="24"/>
          <w:shd w:val="clear" w:color="auto" w:fill="FFFFFF"/>
        </w:rPr>
        <w:t xml:space="preserve">, 16/6, Edited by Vaidya </w:t>
      </w:r>
      <w:proofErr w:type="spellStart"/>
      <w:r w:rsidRPr="00F30778">
        <w:rPr>
          <w:rFonts w:ascii="Times New Roman" w:hAnsi="Times New Roman" w:cs="Times New Roman"/>
          <w:sz w:val="24"/>
          <w:szCs w:val="24"/>
          <w:shd w:val="clear" w:color="auto" w:fill="FFFFFF"/>
        </w:rPr>
        <w:t>Jadavji</w:t>
      </w:r>
      <w:proofErr w:type="spellEnd"/>
      <w:r w:rsidRPr="00F30778">
        <w:rPr>
          <w:rFonts w:ascii="Times New Roman" w:hAnsi="Times New Roman" w:cs="Times New Roman"/>
          <w:sz w:val="24"/>
          <w:szCs w:val="24"/>
          <w:shd w:val="clear" w:color="auto" w:fill="FFFFFF"/>
        </w:rPr>
        <w:t xml:space="preserve"> </w:t>
      </w:r>
      <w:proofErr w:type="spellStart"/>
      <w:r w:rsidRPr="00F30778">
        <w:rPr>
          <w:rFonts w:ascii="Times New Roman" w:hAnsi="Times New Roman" w:cs="Times New Roman"/>
          <w:sz w:val="24"/>
          <w:szCs w:val="24"/>
          <w:shd w:val="clear" w:color="auto" w:fill="FFFFFF"/>
        </w:rPr>
        <w:t>Trikamji</w:t>
      </w:r>
      <w:proofErr w:type="spellEnd"/>
      <w:r w:rsidRPr="00F30778">
        <w:rPr>
          <w:rFonts w:ascii="Times New Roman" w:hAnsi="Times New Roman" w:cs="Times New Roman"/>
          <w:sz w:val="24"/>
          <w:szCs w:val="24"/>
          <w:shd w:val="clear" w:color="auto" w:fill="FFFFFF"/>
        </w:rPr>
        <w:t xml:space="preserve"> Acharya. Varanasi: </w:t>
      </w:r>
      <w:proofErr w:type="spellStart"/>
      <w:r w:rsidRPr="00F30778">
        <w:rPr>
          <w:rFonts w:ascii="Times New Roman" w:hAnsi="Times New Roman" w:cs="Times New Roman"/>
          <w:sz w:val="24"/>
          <w:szCs w:val="24"/>
          <w:shd w:val="clear" w:color="auto" w:fill="FFFFFF"/>
        </w:rPr>
        <w:t>Chaukhamba</w:t>
      </w:r>
      <w:proofErr w:type="spellEnd"/>
      <w:r w:rsidRPr="00F30778">
        <w:rPr>
          <w:rFonts w:ascii="Times New Roman" w:hAnsi="Times New Roman" w:cs="Times New Roman"/>
          <w:sz w:val="24"/>
          <w:szCs w:val="24"/>
          <w:shd w:val="clear" w:color="auto" w:fill="FFFFFF"/>
        </w:rPr>
        <w:t xml:space="preserve"> </w:t>
      </w:r>
      <w:proofErr w:type="spellStart"/>
      <w:r w:rsidRPr="00F30778">
        <w:rPr>
          <w:rFonts w:ascii="Times New Roman" w:hAnsi="Times New Roman" w:cs="Times New Roman"/>
          <w:sz w:val="24"/>
          <w:szCs w:val="24"/>
          <w:shd w:val="clear" w:color="auto" w:fill="FFFFFF"/>
        </w:rPr>
        <w:t>Surbharati</w:t>
      </w:r>
      <w:proofErr w:type="spellEnd"/>
      <w:r w:rsidRPr="00F30778">
        <w:rPr>
          <w:rFonts w:ascii="Times New Roman" w:hAnsi="Times New Roman" w:cs="Times New Roman"/>
          <w:sz w:val="24"/>
          <w:szCs w:val="24"/>
          <w:shd w:val="clear" w:color="auto" w:fill="FFFFFF"/>
        </w:rPr>
        <w:t xml:space="preserve"> </w:t>
      </w:r>
      <w:proofErr w:type="spellStart"/>
      <w:r w:rsidRPr="00F30778">
        <w:rPr>
          <w:rFonts w:ascii="Times New Roman" w:hAnsi="Times New Roman" w:cs="Times New Roman"/>
          <w:sz w:val="24"/>
          <w:szCs w:val="24"/>
          <w:shd w:val="clear" w:color="auto" w:fill="FFFFFF"/>
        </w:rPr>
        <w:t>Prakashan</w:t>
      </w:r>
      <w:proofErr w:type="spellEnd"/>
      <w:r w:rsidRPr="00F30778">
        <w:rPr>
          <w:rFonts w:ascii="Times New Roman" w:hAnsi="Times New Roman" w:cs="Times New Roman"/>
          <w:sz w:val="24"/>
          <w:szCs w:val="24"/>
          <w:shd w:val="clear" w:color="auto" w:fill="FFFFFF"/>
        </w:rPr>
        <w:t>; 2008.</w:t>
      </w:r>
      <w:bookmarkEnd w:id="23"/>
    </w:p>
  </w:endnote>
  <w:endnote w:id="21">
    <w:p w14:paraId="11DEA0D6" w14:textId="77777777" w:rsidR="00F8234F" w:rsidRPr="003711E2" w:rsidRDefault="00F8234F" w:rsidP="00A06C4E">
      <w:pPr>
        <w:spacing w:line="360" w:lineRule="auto"/>
        <w:jc w:val="both"/>
        <w:rPr>
          <w:rFonts w:ascii="Times New Roman" w:hAnsi="Times New Roman" w:cs="Times New Roman"/>
          <w:sz w:val="24"/>
          <w:szCs w:val="24"/>
          <w:shd w:val="clear" w:color="auto" w:fill="FFFFFF"/>
          <w:lang w:val="en-US"/>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shd w:val="clear" w:color="auto" w:fill="FFFFFF"/>
        </w:rPr>
        <w:t>Sushruta</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Sushruta</w:t>
      </w:r>
      <w:proofErr w:type="spellEnd"/>
      <w:r w:rsidRPr="003711E2">
        <w:rPr>
          <w:rFonts w:ascii="Times New Roman" w:hAnsi="Times New Roman" w:cs="Times New Roman"/>
          <w:sz w:val="24"/>
          <w:szCs w:val="24"/>
          <w:shd w:val="clear" w:color="auto" w:fill="FFFFFF"/>
        </w:rPr>
        <w:t xml:space="preserve"> Samhita, Commentary by </w:t>
      </w:r>
      <w:proofErr w:type="spellStart"/>
      <w:r w:rsidRPr="003711E2">
        <w:rPr>
          <w:rFonts w:ascii="Times New Roman" w:hAnsi="Times New Roman" w:cs="Times New Roman"/>
          <w:sz w:val="24"/>
          <w:szCs w:val="24"/>
          <w:shd w:val="clear" w:color="auto" w:fill="FFFFFF"/>
        </w:rPr>
        <w:t>Dalhana</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Sharira</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Sthana</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Siravarnavibhaktasharir</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Adhyaya</w:t>
      </w:r>
      <w:proofErr w:type="spellEnd"/>
      <w:r w:rsidRPr="003711E2">
        <w:rPr>
          <w:rFonts w:ascii="Times New Roman" w:hAnsi="Times New Roman" w:cs="Times New Roman"/>
          <w:sz w:val="24"/>
          <w:szCs w:val="24"/>
          <w:shd w:val="clear" w:color="auto" w:fill="FFFFFF"/>
        </w:rPr>
        <w:t xml:space="preserve">, 7/15, Edited by Vaidya </w:t>
      </w:r>
      <w:proofErr w:type="spellStart"/>
      <w:r w:rsidRPr="003711E2">
        <w:rPr>
          <w:rFonts w:ascii="Times New Roman" w:hAnsi="Times New Roman" w:cs="Times New Roman"/>
          <w:sz w:val="24"/>
          <w:szCs w:val="24"/>
          <w:shd w:val="clear" w:color="auto" w:fill="FFFFFF"/>
        </w:rPr>
        <w:t>Jadavji</w:t>
      </w:r>
      <w:proofErr w:type="spellEnd"/>
      <w:r w:rsidRPr="003711E2">
        <w:rPr>
          <w:rFonts w:ascii="Times New Roman" w:hAnsi="Times New Roman" w:cs="Times New Roman"/>
          <w:sz w:val="24"/>
          <w:szCs w:val="24"/>
          <w:shd w:val="clear" w:color="auto" w:fill="FFFFFF"/>
        </w:rPr>
        <w:t xml:space="preserve"> </w:t>
      </w:r>
      <w:proofErr w:type="spellStart"/>
      <w:r w:rsidRPr="003711E2">
        <w:rPr>
          <w:rFonts w:ascii="Times New Roman" w:hAnsi="Times New Roman" w:cs="Times New Roman"/>
          <w:sz w:val="24"/>
          <w:szCs w:val="24"/>
          <w:shd w:val="clear" w:color="auto" w:fill="FFFFFF"/>
        </w:rPr>
        <w:t>Trikamji</w:t>
      </w:r>
      <w:proofErr w:type="spellEnd"/>
      <w:r w:rsidRPr="003711E2">
        <w:rPr>
          <w:rFonts w:ascii="Times New Roman" w:hAnsi="Times New Roman" w:cs="Times New Roman"/>
          <w:sz w:val="24"/>
          <w:szCs w:val="24"/>
          <w:shd w:val="clear" w:color="auto" w:fill="FFFFFF"/>
        </w:rPr>
        <w:t xml:space="preserve"> Acharya and Narayana Ram Acharya. Varanasi: </w:t>
      </w:r>
      <w:proofErr w:type="spellStart"/>
      <w:r w:rsidRPr="003711E2">
        <w:rPr>
          <w:rFonts w:ascii="Times New Roman" w:hAnsi="Times New Roman" w:cs="Times New Roman"/>
          <w:sz w:val="24"/>
          <w:szCs w:val="24"/>
          <w:shd w:val="clear" w:color="auto" w:fill="FFFFFF"/>
        </w:rPr>
        <w:t>Chaukhamba</w:t>
      </w:r>
      <w:proofErr w:type="spellEnd"/>
      <w:r w:rsidRPr="003711E2">
        <w:rPr>
          <w:rFonts w:ascii="Times New Roman" w:hAnsi="Times New Roman" w:cs="Times New Roman"/>
          <w:sz w:val="24"/>
          <w:szCs w:val="24"/>
          <w:shd w:val="clear" w:color="auto" w:fill="FFFFFF"/>
        </w:rPr>
        <w:t xml:space="preserve"> Orientalia; 2009.</w:t>
      </w:r>
    </w:p>
  </w:endnote>
  <w:endnote w:id="22">
    <w:p w14:paraId="24CCFE19" w14:textId="3FCE4DE2" w:rsidR="00F8234F" w:rsidRPr="003711E2" w:rsidRDefault="00F8234F" w:rsidP="00A06C4E">
      <w:pPr>
        <w:pStyle w:val="EndnoteText"/>
        <w:spacing w:line="360" w:lineRule="auto"/>
        <w:jc w:val="both"/>
        <w:rPr>
          <w:rFonts w:ascii="Times New Roman" w:hAnsi="Times New Roman" w:cs="Times New Roman"/>
          <w:sz w:val="24"/>
          <w:szCs w:val="24"/>
        </w:rPr>
      </w:pPr>
      <w:r w:rsidRPr="003711E2">
        <w:rPr>
          <w:rStyle w:val="EndnoteReference"/>
          <w:rFonts w:ascii="Times New Roman" w:hAnsi="Times New Roman" w:cs="Times New Roman"/>
          <w:sz w:val="24"/>
          <w:szCs w:val="24"/>
        </w:rPr>
        <w:endnoteRef/>
      </w:r>
      <w:r w:rsidRPr="003711E2">
        <w:rPr>
          <w:rFonts w:ascii="Times New Roman" w:hAnsi="Times New Roman" w:cs="Times New Roman"/>
          <w:sz w:val="24"/>
          <w:szCs w:val="24"/>
        </w:rPr>
        <w:t xml:space="preserve"> Acharya </w:t>
      </w:r>
      <w:proofErr w:type="spellStart"/>
      <w:r w:rsidRPr="003711E2">
        <w:rPr>
          <w:rFonts w:ascii="Times New Roman" w:hAnsi="Times New Roman" w:cs="Times New Roman"/>
          <w:sz w:val="24"/>
          <w:szCs w:val="24"/>
        </w:rPr>
        <w:t>Vagbhata</w:t>
      </w:r>
      <w:proofErr w:type="spellEnd"/>
      <w:r w:rsidRPr="003711E2">
        <w:rPr>
          <w:rFonts w:ascii="Times New Roman" w:hAnsi="Times New Roman" w:cs="Times New Roman"/>
          <w:sz w:val="24"/>
          <w:szCs w:val="24"/>
        </w:rPr>
        <w:t xml:space="preserve">. Vamana </w:t>
      </w:r>
      <w:proofErr w:type="spellStart"/>
      <w:r w:rsidRPr="003711E2">
        <w:rPr>
          <w:rFonts w:ascii="Times New Roman" w:hAnsi="Times New Roman" w:cs="Times New Roman"/>
          <w:sz w:val="24"/>
          <w:szCs w:val="24"/>
        </w:rPr>
        <w:t>virechana</w:t>
      </w:r>
      <w:proofErr w:type="spellEnd"/>
      <w:r w:rsidRPr="003711E2">
        <w:rPr>
          <w:rFonts w:ascii="Times New Roman" w:hAnsi="Times New Roman" w:cs="Times New Roman"/>
          <w:sz w:val="24"/>
          <w:szCs w:val="24"/>
        </w:rPr>
        <w:t xml:space="preserve"> </w:t>
      </w:r>
      <w:proofErr w:type="spellStart"/>
      <w:r w:rsidRPr="003711E2">
        <w:rPr>
          <w:rFonts w:ascii="Times New Roman" w:hAnsi="Times New Roman" w:cs="Times New Roman"/>
          <w:sz w:val="24"/>
          <w:szCs w:val="24"/>
        </w:rPr>
        <w:t>vidhimadhyaaya</w:t>
      </w:r>
      <w:proofErr w:type="spellEnd"/>
      <w:r w:rsidRPr="003711E2">
        <w:rPr>
          <w:rFonts w:ascii="Times New Roman" w:hAnsi="Times New Roman" w:cs="Times New Roman"/>
          <w:sz w:val="24"/>
          <w:szCs w:val="24"/>
        </w:rPr>
        <w:t xml:space="preserve"> chapter. In </w:t>
      </w:r>
      <w:proofErr w:type="spellStart"/>
      <w:r w:rsidRPr="003711E2">
        <w:rPr>
          <w:rFonts w:ascii="Times New Roman" w:hAnsi="Times New Roman" w:cs="Times New Roman"/>
          <w:sz w:val="24"/>
          <w:szCs w:val="24"/>
        </w:rPr>
        <w:t>HarisastriParadakaraVaidya</w:t>
      </w:r>
      <w:proofErr w:type="spellEnd"/>
      <w:r w:rsidRPr="003711E2">
        <w:rPr>
          <w:rFonts w:ascii="Times New Roman" w:hAnsi="Times New Roman" w:cs="Times New Roman"/>
          <w:sz w:val="24"/>
          <w:szCs w:val="24"/>
        </w:rPr>
        <w:t xml:space="preserve"> (Ed), </w:t>
      </w:r>
      <w:proofErr w:type="spellStart"/>
      <w:r w:rsidRPr="003711E2">
        <w:rPr>
          <w:rFonts w:ascii="Times New Roman" w:hAnsi="Times New Roman" w:cs="Times New Roman"/>
          <w:sz w:val="24"/>
          <w:szCs w:val="24"/>
        </w:rPr>
        <w:t>Astangahrdaya</w:t>
      </w:r>
      <w:proofErr w:type="spellEnd"/>
      <w:r w:rsidRPr="003711E2">
        <w:rPr>
          <w:rFonts w:ascii="Times New Roman" w:hAnsi="Times New Roman" w:cs="Times New Roman"/>
          <w:sz w:val="24"/>
          <w:szCs w:val="24"/>
        </w:rPr>
        <w:t xml:space="preserve"> (9thed) Varanasi: </w:t>
      </w:r>
      <w:proofErr w:type="spellStart"/>
      <w:r w:rsidRPr="003711E2">
        <w:rPr>
          <w:rFonts w:ascii="Times New Roman" w:hAnsi="Times New Roman" w:cs="Times New Roman"/>
          <w:sz w:val="24"/>
          <w:szCs w:val="24"/>
        </w:rPr>
        <w:t>Choukhamba</w:t>
      </w:r>
      <w:proofErr w:type="spellEnd"/>
      <w:r w:rsidR="00F30778">
        <w:rPr>
          <w:rFonts w:ascii="Times New Roman" w:hAnsi="Times New Roman" w:cs="Times New Roman"/>
          <w:sz w:val="24"/>
          <w:szCs w:val="24"/>
        </w:rPr>
        <w:t xml:space="preserve"> </w:t>
      </w:r>
      <w:r w:rsidRPr="003711E2">
        <w:rPr>
          <w:rFonts w:ascii="Times New Roman" w:hAnsi="Times New Roman" w:cs="Times New Roman"/>
          <w:sz w:val="24"/>
          <w:szCs w:val="24"/>
        </w:rPr>
        <w:t>Orientalia (2005).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OTb83ee1dd.B">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EDAF0" w14:textId="77777777" w:rsidR="002F02CF" w:rsidRDefault="002F02CF" w:rsidP="002F582E">
      <w:pPr>
        <w:spacing w:after="0" w:line="240" w:lineRule="auto"/>
      </w:pPr>
      <w:r>
        <w:separator/>
      </w:r>
    </w:p>
  </w:footnote>
  <w:footnote w:type="continuationSeparator" w:id="0">
    <w:p w14:paraId="18966485" w14:textId="77777777" w:rsidR="002F02CF" w:rsidRDefault="002F02CF" w:rsidP="002F5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604BC"/>
    <w:multiLevelType w:val="hybridMultilevel"/>
    <w:tmpl w:val="B100BBE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5E274D9D"/>
    <w:multiLevelType w:val="hybridMultilevel"/>
    <w:tmpl w:val="69C084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7C701E9"/>
    <w:multiLevelType w:val="hybridMultilevel"/>
    <w:tmpl w:val="B1F828CC"/>
    <w:lvl w:ilvl="0" w:tplc="E9B689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47957273">
    <w:abstractNumId w:val="2"/>
  </w:num>
  <w:num w:numId="2" w16cid:durableId="427120174">
    <w:abstractNumId w:val="0"/>
  </w:num>
  <w:num w:numId="3" w16cid:durableId="16910257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hesh chand">
    <w15:presenceInfo w15:providerId="Windows Live" w15:userId="435c6536f83da9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2F582E"/>
    <w:rsid w:val="00027803"/>
    <w:rsid w:val="000437DC"/>
    <w:rsid w:val="00054C6B"/>
    <w:rsid w:val="00063E26"/>
    <w:rsid w:val="00065744"/>
    <w:rsid w:val="0007360E"/>
    <w:rsid w:val="0008057A"/>
    <w:rsid w:val="000979B3"/>
    <w:rsid w:val="000A7E8A"/>
    <w:rsid w:val="000B0852"/>
    <w:rsid w:val="000C1243"/>
    <w:rsid w:val="000C296C"/>
    <w:rsid w:val="000C404D"/>
    <w:rsid w:val="000D14AA"/>
    <w:rsid w:val="000F1262"/>
    <w:rsid w:val="00106E81"/>
    <w:rsid w:val="00110B61"/>
    <w:rsid w:val="00116303"/>
    <w:rsid w:val="00122AD2"/>
    <w:rsid w:val="00131C35"/>
    <w:rsid w:val="00132CF1"/>
    <w:rsid w:val="00137BA7"/>
    <w:rsid w:val="0015244A"/>
    <w:rsid w:val="001562FE"/>
    <w:rsid w:val="00164B92"/>
    <w:rsid w:val="00165CE5"/>
    <w:rsid w:val="00170DC9"/>
    <w:rsid w:val="00175122"/>
    <w:rsid w:val="001808DF"/>
    <w:rsid w:val="00195006"/>
    <w:rsid w:val="001A5AA8"/>
    <w:rsid w:val="001B5BC3"/>
    <w:rsid w:val="001D7EEE"/>
    <w:rsid w:val="001F25D8"/>
    <w:rsid w:val="001F5F7A"/>
    <w:rsid w:val="002137B7"/>
    <w:rsid w:val="00217052"/>
    <w:rsid w:val="002215CB"/>
    <w:rsid w:val="00221D3A"/>
    <w:rsid w:val="002254D2"/>
    <w:rsid w:val="002379BF"/>
    <w:rsid w:val="00242D7E"/>
    <w:rsid w:val="00244B1C"/>
    <w:rsid w:val="00282E50"/>
    <w:rsid w:val="00284B2F"/>
    <w:rsid w:val="002979D8"/>
    <w:rsid w:val="002A201D"/>
    <w:rsid w:val="002A2307"/>
    <w:rsid w:val="002D399E"/>
    <w:rsid w:val="002D39EF"/>
    <w:rsid w:val="002E2E17"/>
    <w:rsid w:val="002E4C13"/>
    <w:rsid w:val="002E6185"/>
    <w:rsid w:val="002F02CF"/>
    <w:rsid w:val="002F582E"/>
    <w:rsid w:val="00305831"/>
    <w:rsid w:val="003158C1"/>
    <w:rsid w:val="003160F8"/>
    <w:rsid w:val="00316AD7"/>
    <w:rsid w:val="00324B68"/>
    <w:rsid w:val="00345870"/>
    <w:rsid w:val="003604DA"/>
    <w:rsid w:val="00362655"/>
    <w:rsid w:val="0036337D"/>
    <w:rsid w:val="003664F1"/>
    <w:rsid w:val="003711E2"/>
    <w:rsid w:val="00380625"/>
    <w:rsid w:val="00394EA4"/>
    <w:rsid w:val="003970B3"/>
    <w:rsid w:val="003A1674"/>
    <w:rsid w:val="003A7920"/>
    <w:rsid w:val="003B3003"/>
    <w:rsid w:val="003B5E63"/>
    <w:rsid w:val="004017F9"/>
    <w:rsid w:val="00404E85"/>
    <w:rsid w:val="00406248"/>
    <w:rsid w:val="00422B9E"/>
    <w:rsid w:val="00456C08"/>
    <w:rsid w:val="00462B36"/>
    <w:rsid w:val="00465DCA"/>
    <w:rsid w:val="00467F39"/>
    <w:rsid w:val="004822AB"/>
    <w:rsid w:val="0048538E"/>
    <w:rsid w:val="004A1157"/>
    <w:rsid w:val="004A3A14"/>
    <w:rsid w:val="004A5E0C"/>
    <w:rsid w:val="004A7AFF"/>
    <w:rsid w:val="004B4888"/>
    <w:rsid w:val="004C2D4B"/>
    <w:rsid w:val="004E53B6"/>
    <w:rsid w:val="004F5833"/>
    <w:rsid w:val="00511D11"/>
    <w:rsid w:val="00522FDC"/>
    <w:rsid w:val="00526332"/>
    <w:rsid w:val="0053407D"/>
    <w:rsid w:val="00537A91"/>
    <w:rsid w:val="005466E9"/>
    <w:rsid w:val="00546804"/>
    <w:rsid w:val="005553D7"/>
    <w:rsid w:val="0056544E"/>
    <w:rsid w:val="00572949"/>
    <w:rsid w:val="0057634F"/>
    <w:rsid w:val="00580A15"/>
    <w:rsid w:val="0058274E"/>
    <w:rsid w:val="0059737E"/>
    <w:rsid w:val="005A7308"/>
    <w:rsid w:val="005B531E"/>
    <w:rsid w:val="005B55CA"/>
    <w:rsid w:val="005C0EEA"/>
    <w:rsid w:val="005C20AA"/>
    <w:rsid w:val="005D05B0"/>
    <w:rsid w:val="005D5C22"/>
    <w:rsid w:val="006119EF"/>
    <w:rsid w:val="00631605"/>
    <w:rsid w:val="006434BB"/>
    <w:rsid w:val="006551C1"/>
    <w:rsid w:val="006879DF"/>
    <w:rsid w:val="006905A1"/>
    <w:rsid w:val="006B2AB1"/>
    <w:rsid w:val="006B4E8B"/>
    <w:rsid w:val="006B695C"/>
    <w:rsid w:val="006E2D04"/>
    <w:rsid w:val="006E54E7"/>
    <w:rsid w:val="006F5C34"/>
    <w:rsid w:val="00700707"/>
    <w:rsid w:val="0072328F"/>
    <w:rsid w:val="00727B8D"/>
    <w:rsid w:val="0073763E"/>
    <w:rsid w:val="00761D99"/>
    <w:rsid w:val="00765953"/>
    <w:rsid w:val="00776B32"/>
    <w:rsid w:val="0078537F"/>
    <w:rsid w:val="007B0BEC"/>
    <w:rsid w:val="007B1919"/>
    <w:rsid w:val="007B2BB5"/>
    <w:rsid w:val="007C36D7"/>
    <w:rsid w:val="007D474B"/>
    <w:rsid w:val="007E0835"/>
    <w:rsid w:val="007E5FA7"/>
    <w:rsid w:val="007F63B8"/>
    <w:rsid w:val="00825550"/>
    <w:rsid w:val="00831EFE"/>
    <w:rsid w:val="00834EBE"/>
    <w:rsid w:val="00841205"/>
    <w:rsid w:val="00851F44"/>
    <w:rsid w:val="00863C3D"/>
    <w:rsid w:val="0088005E"/>
    <w:rsid w:val="008A27B2"/>
    <w:rsid w:val="008E55D4"/>
    <w:rsid w:val="00905AB5"/>
    <w:rsid w:val="009073E7"/>
    <w:rsid w:val="00922066"/>
    <w:rsid w:val="00952D65"/>
    <w:rsid w:val="00953718"/>
    <w:rsid w:val="00957BEB"/>
    <w:rsid w:val="00972B5D"/>
    <w:rsid w:val="0099479E"/>
    <w:rsid w:val="009A44F2"/>
    <w:rsid w:val="009A6909"/>
    <w:rsid w:val="009C0B94"/>
    <w:rsid w:val="009D028A"/>
    <w:rsid w:val="009D34CE"/>
    <w:rsid w:val="009D449E"/>
    <w:rsid w:val="009E7FEC"/>
    <w:rsid w:val="009F08F8"/>
    <w:rsid w:val="009F155B"/>
    <w:rsid w:val="00A01571"/>
    <w:rsid w:val="00A034AB"/>
    <w:rsid w:val="00A06C4E"/>
    <w:rsid w:val="00A077C4"/>
    <w:rsid w:val="00A10F18"/>
    <w:rsid w:val="00A363BB"/>
    <w:rsid w:val="00A36C27"/>
    <w:rsid w:val="00A56542"/>
    <w:rsid w:val="00A621DA"/>
    <w:rsid w:val="00A63943"/>
    <w:rsid w:val="00A66CD6"/>
    <w:rsid w:val="00A75B94"/>
    <w:rsid w:val="00A77B6C"/>
    <w:rsid w:val="00A93FFD"/>
    <w:rsid w:val="00AA5904"/>
    <w:rsid w:val="00AA6F47"/>
    <w:rsid w:val="00AD1417"/>
    <w:rsid w:val="00AD3700"/>
    <w:rsid w:val="00AD559F"/>
    <w:rsid w:val="00AE64C8"/>
    <w:rsid w:val="00AF4CFE"/>
    <w:rsid w:val="00B065CE"/>
    <w:rsid w:val="00B13CFD"/>
    <w:rsid w:val="00B25E70"/>
    <w:rsid w:val="00B527FF"/>
    <w:rsid w:val="00B60553"/>
    <w:rsid w:val="00B6570D"/>
    <w:rsid w:val="00B674F2"/>
    <w:rsid w:val="00B83C77"/>
    <w:rsid w:val="00B909F3"/>
    <w:rsid w:val="00B943DB"/>
    <w:rsid w:val="00BA51CE"/>
    <w:rsid w:val="00BA6976"/>
    <w:rsid w:val="00BB5051"/>
    <w:rsid w:val="00BB5A53"/>
    <w:rsid w:val="00BC1B98"/>
    <w:rsid w:val="00BC3D7F"/>
    <w:rsid w:val="00BC5263"/>
    <w:rsid w:val="00BC7BC3"/>
    <w:rsid w:val="00BE21E2"/>
    <w:rsid w:val="00BE2229"/>
    <w:rsid w:val="00BE76E9"/>
    <w:rsid w:val="00BF0E07"/>
    <w:rsid w:val="00BF35EC"/>
    <w:rsid w:val="00C10A26"/>
    <w:rsid w:val="00C3671A"/>
    <w:rsid w:val="00C4012F"/>
    <w:rsid w:val="00C40FBD"/>
    <w:rsid w:val="00C4235F"/>
    <w:rsid w:val="00C430E3"/>
    <w:rsid w:val="00C57390"/>
    <w:rsid w:val="00C61C4B"/>
    <w:rsid w:val="00C6378F"/>
    <w:rsid w:val="00C65491"/>
    <w:rsid w:val="00C779F1"/>
    <w:rsid w:val="00C86B29"/>
    <w:rsid w:val="00C92820"/>
    <w:rsid w:val="00C97B45"/>
    <w:rsid w:val="00CA20BE"/>
    <w:rsid w:val="00CA28A4"/>
    <w:rsid w:val="00CA7602"/>
    <w:rsid w:val="00CB20DE"/>
    <w:rsid w:val="00CB4380"/>
    <w:rsid w:val="00CB61D3"/>
    <w:rsid w:val="00CC2BDC"/>
    <w:rsid w:val="00CC4BCE"/>
    <w:rsid w:val="00CC70C5"/>
    <w:rsid w:val="00CD35A7"/>
    <w:rsid w:val="00CD5591"/>
    <w:rsid w:val="00CD7B18"/>
    <w:rsid w:val="00CE02DB"/>
    <w:rsid w:val="00CF1712"/>
    <w:rsid w:val="00CF6A45"/>
    <w:rsid w:val="00D02DA6"/>
    <w:rsid w:val="00D033E0"/>
    <w:rsid w:val="00D31B31"/>
    <w:rsid w:val="00D379E4"/>
    <w:rsid w:val="00D46E5F"/>
    <w:rsid w:val="00D5282D"/>
    <w:rsid w:val="00D829F8"/>
    <w:rsid w:val="00D942CD"/>
    <w:rsid w:val="00DA0718"/>
    <w:rsid w:val="00DA16AE"/>
    <w:rsid w:val="00DB0520"/>
    <w:rsid w:val="00DB0CD9"/>
    <w:rsid w:val="00DB3759"/>
    <w:rsid w:val="00DB3D24"/>
    <w:rsid w:val="00DD21C7"/>
    <w:rsid w:val="00DE6FB7"/>
    <w:rsid w:val="00E038C8"/>
    <w:rsid w:val="00E1230C"/>
    <w:rsid w:val="00E16DAF"/>
    <w:rsid w:val="00E272F2"/>
    <w:rsid w:val="00E33487"/>
    <w:rsid w:val="00E358BB"/>
    <w:rsid w:val="00E51B5F"/>
    <w:rsid w:val="00E51F4C"/>
    <w:rsid w:val="00E53FCD"/>
    <w:rsid w:val="00E575DD"/>
    <w:rsid w:val="00E65140"/>
    <w:rsid w:val="00E6551C"/>
    <w:rsid w:val="00E66FFD"/>
    <w:rsid w:val="00E93456"/>
    <w:rsid w:val="00EA7B29"/>
    <w:rsid w:val="00EB2F0D"/>
    <w:rsid w:val="00ED12EB"/>
    <w:rsid w:val="00ED4544"/>
    <w:rsid w:val="00ED52EA"/>
    <w:rsid w:val="00EE0440"/>
    <w:rsid w:val="00F016C7"/>
    <w:rsid w:val="00F06FD4"/>
    <w:rsid w:val="00F2777E"/>
    <w:rsid w:val="00F30778"/>
    <w:rsid w:val="00F30D8C"/>
    <w:rsid w:val="00F33260"/>
    <w:rsid w:val="00F34816"/>
    <w:rsid w:val="00F46983"/>
    <w:rsid w:val="00F60AD0"/>
    <w:rsid w:val="00F677DE"/>
    <w:rsid w:val="00F76A8E"/>
    <w:rsid w:val="00F81414"/>
    <w:rsid w:val="00F8234F"/>
    <w:rsid w:val="00F8419E"/>
    <w:rsid w:val="00FB1FCD"/>
    <w:rsid w:val="00FB76DD"/>
    <w:rsid w:val="00FC526E"/>
    <w:rsid w:val="00FD36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B934FB"/>
  <w15:docId w15:val="{D795F0D7-046D-4327-B1C2-2358FAE7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82E"/>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F58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82E"/>
    <w:rPr>
      <w:sz w:val="20"/>
      <w:szCs w:val="20"/>
      <w:lang w:val="en-IN"/>
    </w:rPr>
  </w:style>
  <w:style w:type="character" w:styleId="EndnoteReference">
    <w:name w:val="endnote reference"/>
    <w:basedOn w:val="DefaultParagraphFont"/>
    <w:uiPriority w:val="99"/>
    <w:semiHidden/>
    <w:unhideWhenUsed/>
    <w:rsid w:val="002F582E"/>
    <w:rPr>
      <w:vertAlign w:val="superscript"/>
    </w:rPr>
  </w:style>
  <w:style w:type="table" w:styleId="TableGrid">
    <w:name w:val="Table Grid"/>
    <w:basedOn w:val="TableNormal"/>
    <w:uiPriority w:val="39"/>
    <w:rsid w:val="000C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5A1"/>
    <w:pPr>
      <w:ind w:left="720"/>
      <w:contextualSpacing/>
    </w:pPr>
  </w:style>
  <w:style w:type="table" w:customStyle="1" w:styleId="PlainTable31">
    <w:name w:val="Plain Table 31"/>
    <w:basedOn w:val="TableNormal"/>
    <w:uiPriority w:val="43"/>
    <w:rsid w:val="006E54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6E5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7Colorful1">
    <w:name w:val="List Table 7 Colorful1"/>
    <w:basedOn w:val="TableNormal"/>
    <w:uiPriority w:val="52"/>
    <w:rsid w:val="006E54E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BA51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A51C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1B5BC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phy">
    <w:name w:val="Bibliography"/>
    <w:basedOn w:val="Normal"/>
    <w:next w:val="Normal"/>
    <w:uiPriority w:val="37"/>
    <w:unhideWhenUsed/>
    <w:rsid w:val="00F8234F"/>
    <w:pPr>
      <w:spacing w:after="200" w:line="276" w:lineRule="auto"/>
    </w:pPr>
    <w:rPr>
      <w:lang w:val="en-US"/>
    </w:rPr>
  </w:style>
  <w:style w:type="paragraph" w:styleId="Header">
    <w:name w:val="header"/>
    <w:basedOn w:val="Normal"/>
    <w:link w:val="HeaderChar"/>
    <w:uiPriority w:val="99"/>
    <w:unhideWhenUsed/>
    <w:rsid w:val="00A01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571"/>
    <w:rPr>
      <w:lang w:val="en-IN"/>
    </w:rPr>
  </w:style>
  <w:style w:type="paragraph" w:styleId="Footer">
    <w:name w:val="footer"/>
    <w:basedOn w:val="Normal"/>
    <w:link w:val="FooterChar"/>
    <w:uiPriority w:val="99"/>
    <w:unhideWhenUsed/>
    <w:rsid w:val="00A01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571"/>
    <w:rPr>
      <w:lang w:val="en-IN"/>
    </w:rPr>
  </w:style>
  <w:style w:type="character" w:customStyle="1" w:styleId="amacitation">
    <w:name w:val="amacitation"/>
    <w:basedOn w:val="DefaultParagraphFont"/>
    <w:rsid w:val="003B5E63"/>
  </w:style>
  <w:style w:type="character" w:customStyle="1" w:styleId="editor">
    <w:name w:val="editor"/>
    <w:basedOn w:val="DefaultParagraphFont"/>
    <w:rsid w:val="003B5E63"/>
  </w:style>
  <w:style w:type="character" w:styleId="Emphasis">
    <w:name w:val="Emphasis"/>
    <w:basedOn w:val="DefaultParagraphFont"/>
    <w:uiPriority w:val="20"/>
    <w:qFormat/>
    <w:rsid w:val="003B5E63"/>
    <w:rPr>
      <w:i/>
      <w:iCs/>
    </w:rPr>
  </w:style>
  <w:style w:type="character" w:customStyle="1" w:styleId="urllink">
    <w:name w:val="urllink"/>
    <w:basedOn w:val="DefaultParagraphFont"/>
    <w:rsid w:val="003B5E63"/>
  </w:style>
  <w:style w:type="paragraph" w:styleId="FootnoteText">
    <w:name w:val="footnote text"/>
    <w:basedOn w:val="Normal"/>
    <w:link w:val="FootnoteTextChar"/>
    <w:uiPriority w:val="99"/>
    <w:semiHidden/>
    <w:unhideWhenUsed/>
    <w:rsid w:val="003A16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674"/>
    <w:rPr>
      <w:sz w:val="20"/>
      <w:szCs w:val="20"/>
      <w:lang w:val="en-IN"/>
    </w:rPr>
  </w:style>
  <w:style w:type="character" w:styleId="FootnoteReference">
    <w:name w:val="footnote reference"/>
    <w:basedOn w:val="DefaultParagraphFont"/>
    <w:uiPriority w:val="99"/>
    <w:semiHidden/>
    <w:unhideWhenUsed/>
    <w:rsid w:val="003A1674"/>
    <w:rPr>
      <w:vertAlign w:val="superscript"/>
    </w:rPr>
  </w:style>
  <w:style w:type="character" w:styleId="CommentReference">
    <w:name w:val="annotation reference"/>
    <w:basedOn w:val="DefaultParagraphFont"/>
    <w:uiPriority w:val="99"/>
    <w:semiHidden/>
    <w:unhideWhenUsed/>
    <w:rsid w:val="00851F44"/>
    <w:rPr>
      <w:sz w:val="16"/>
      <w:szCs w:val="16"/>
    </w:rPr>
  </w:style>
  <w:style w:type="paragraph" w:styleId="CommentText">
    <w:name w:val="annotation text"/>
    <w:basedOn w:val="Normal"/>
    <w:link w:val="CommentTextChar"/>
    <w:uiPriority w:val="99"/>
    <w:semiHidden/>
    <w:unhideWhenUsed/>
    <w:rsid w:val="00851F44"/>
    <w:pPr>
      <w:spacing w:line="240" w:lineRule="auto"/>
    </w:pPr>
    <w:rPr>
      <w:sz w:val="20"/>
      <w:szCs w:val="20"/>
    </w:rPr>
  </w:style>
  <w:style w:type="character" w:customStyle="1" w:styleId="CommentTextChar">
    <w:name w:val="Comment Text Char"/>
    <w:basedOn w:val="DefaultParagraphFont"/>
    <w:link w:val="CommentText"/>
    <w:uiPriority w:val="99"/>
    <w:semiHidden/>
    <w:rsid w:val="00851F44"/>
    <w:rPr>
      <w:sz w:val="20"/>
      <w:szCs w:val="20"/>
      <w:lang w:val="en-IN"/>
    </w:rPr>
  </w:style>
  <w:style w:type="paragraph" w:styleId="CommentSubject">
    <w:name w:val="annotation subject"/>
    <w:basedOn w:val="CommentText"/>
    <w:next w:val="CommentText"/>
    <w:link w:val="CommentSubjectChar"/>
    <w:uiPriority w:val="99"/>
    <w:semiHidden/>
    <w:unhideWhenUsed/>
    <w:rsid w:val="00851F44"/>
    <w:rPr>
      <w:b/>
      <w:bCs/>
    </w:rPr>
  </w:style>
  <w:style w:type="character" w:customStyle="1" w:styleId="CommentSubjectChar">
    <w:name w:val="Comment Subject Char"/>
    <w:basedOn w:val="CommentTextChar"/>
    <w:link w:val="CommentSubject"/>
    <w:uiPriority w:val="99"/>
    <w:semiHidden/>
    <w:rsid w:val="00851F44"/>
    <w:rPr>
      <w:b/>
      <w:bCs/>
      <w:sz w:val="20"/>
      <w:szCs w:val="20"/>
      <w:lang w:val="en-IN"/>
    </w:rPr>
  </w:style>
  <w:style w:type="paragraph" w:styleId="BalloonText">
    <w:name w:val="Balloon Text"/>
    <w:basedOn w:val="Normal"/>
    <w:link w:val="BalloonTextChar"/>
    <w:uiPriority w:val="99"/>
    <w:semiHidden/>
    <w:unhideWhenUsed/>
    <w:rsid w:val="0085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44"/>
    <w:rPr>
      <w:rFonts w:ascii="Tahoma" w:hAnsi="Tahoma" w:cs="Tahoma"/>
      <w:sz w:val="16"/>
      <w:szCs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D3FA8-DCBA-43F6-B62D-302E2B80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TotalTime>
  <Pages>18</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chand</dc:creator>
  <cp:keywords/>
  <dc:description/>
  <cp:lastModifiedBy>mahesh chand</cp:lastModifiedBy>
  <cp:revision>91</cp:revision>
  <dcterms:created xsi:type="dcterms:W3CDTF">2022-08-18T04:50:00Z</dcterms:created>
  <dcterms:modified xsi:type="dcterms:W3CDTF">2023-03-21T06:29:00Z</dcterms:modified>
</cp:coreProperties>
</file>